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Дифференциальные уравнения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605B158" w:rsidR="00C52FB4" w:rsidRPr="00352B6F" w:rsidRDefault="00E0381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0381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AE12E4" w:rsidR="00A77598" w:rsidRPr="004B3369" w:rsidRDefault="004B33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75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, Ильин Юрий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183D7D" w:rsidR="004475DA" w:rsidRPr="004B3369" w:rsidRDefault="004B33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D35F86" w14:textId="77777777" w:rsidR="00E9750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272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_Toc182487272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2046CCC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3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_Toc182487273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ECEB523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4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_Toc182487274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B07D043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5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_Toc182487275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05CD7E4C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6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_Toc182487276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3772E8ED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7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_Toc182487277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E5E923B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8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_Toc182487278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1D1CBBE0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9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_Toc182487279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2603D10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0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_Toc182487280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6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11393F5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1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_Toc182487281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7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172015AB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2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_Toc182487282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8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4EBF7BE" w14:textId="77777777" w:rsidR="00E9750A" w:rsidRDefault="003E5A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3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_Toc182487283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10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B8C1DD3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4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_Toc182487284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10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3960ED69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5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_Toc182487285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11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5680B31B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6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_Toc182487286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263E41C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7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_Toc182487287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6D32BCB8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8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_Toc182487288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E7EC1AC" w14:textId="77777777" w:rsidR="00E9750A" w:rsidRDefault="003E5A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9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_Toc182487289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необходимых знаний по теории дифференциальных уравнений, одному из основных инструментов современного математического моделирования.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Дифференциальные уравнения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2073"/>
        <w:gridCol w:w="5408"/>
      </w:tblGrid>
      <w:tr w:rsidR="00751095" w:rsidRPr="00E975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75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75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75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75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75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750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975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75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75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9750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750A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75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  <w:lang w:bidi="ru-RU"/>
              </w:rPr>
              <w:t xml:space="preserve">ОПК-1.4 - </w:t>
            </w:r>
            <w:proofErr w:type="gramStart"/>
            <w:r w:rsidRPr="00E9750A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9750A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в области дифференциальных уравнений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75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750A">
              <w:rPr>
                <w:rFonts w:ascii="Times New Roman" w:hAnsi="Times New Roman" w:cs="Times New Roman"/>
              </w:rPr>
              <w:t xml:space="preserve">что такое дифференциальные уравнения </w:t>
            </w:r>
            <w:proofErr w:type="gramStart"/>
            <w:r w:rsidR="00316402" w:rsidRPr="00E9750A">
              <w:rPr>
                <w:rFonts w:ascii="Times New Roman" w:hAnsi="Times New Roman" w:cs="Times New Roman"/>
              </w:rPr>
              <w:t>и</w:t>
            </w:r>
            <w:proofErr w:type="gramEnd"/>
            <w:r w:rsidR="00316402" w:rsidRPr="00E9750A">
              <w:rPr>
                <w:rFonts w:ascii="Times New Roman" w:hAnsi="Times New Roman" w:cs="Times New Roman"/>
              </w:rPr>
              <w:t xml:space="preserve"> зачем они нужны.</w:t>
            </w:r>
            <w:r w:rsidRPr="00E975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975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750A">
              <w:rPr>
                <w:rFonts w:ascii="Times New Roman" w:hAnsi="Times New Roman" w:cs="Times New Roman"/>
              </w:rPr>
              <w:t>решать задачи на дифференциальные уравнения</w:t>
            </w:r>
            <w:proofErr w:type="gramStart"/>
            <w:r w:rsidR="00FD518F" w:rsidRPr="00E9750A">
              <w:rPr>
                <w:rFonts w:ascii="Times New Roman" w:hAnsi="Times New Roman" w:cs="Times New Roman"/>
              </w:rPr>
              <w:t>.</w:t>
            </w:r>
            <w:r w:rsidRPr="00E9750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975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750A">
              <w:rPr>
                <w:rFonts w:ascii="Times New Roman" w:hAnsi="Times New Roman" w:cs="Times New Roman"/>
              </w:rPr>
              <w:t>методами решения дифференциальных уравнений разных типов</w:t>
            </w:r>
            <w:proofErr w:type="gramStart"/>
            <w:r w:rsidR="00FD518F" w:rsidRPr="00E9750A">
              <w:rPr>
                <w:rFonts w:ascii="Times New Roman" w:hAnsi="Times New Roman" w:cs="Times New Roman"/>
              </w:rPr>
              <w:t>.</w:t>
            </w:r>
            <w:r w:rsidRPr="00E975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975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2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Уравнения 1-го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Основные понятия и примеры задач, приводящих к дифференциальным уравнениям. Уравнение, разрешенное относительно производной, задача Коши. Модели радиактивного распада, распространения рекламы (логистическое уравнение), физические модели. Непрерывные и дискретные модели.</w:t>
            </w:r>
            <w:r w:rsidRPr="00352B6F">
              <w:rPr>
                <w:lang w:bidi="ru-RU"/>
              </w:rPr>
              <w:br/>
              <w:t>1.2. Типы интегрируемых уравнений: с разделяющимися переменными, однородные, квазиоднородные, линейные, Бернулли, Риккати, уравнение в симметричной форме, в полных дифференциалах. Модель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658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DD2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теоремы.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C557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 Нормальная система дифференциальных уравнений, сведение произвольной системы к нормальной. Начальная задача (задача Коши). Геометрическая интерпретация, интегральная кривая, поле наклонов, ломаные Эйлера. Теорема Пеано.</w:t>
            </w:r>
            <w:r w:rsidRPr="00352B6F">
              <w:rPr>
                <w:lang w:bidi="ru-RU"/>
              </w:rPr>
              <w:br/>
              <w:t>2.2. Интегральное уравнение, эквивалентное задаче Коши. Условие Липшица. Теорема Пикара существования и единственности.</w:t>
            </w:r>
            <w:r w:rsidRPr="00352B6F">
              <w:rPr>
                <w:lang w:bidi="ru-RU"/>
              </w:rPr>
              <w:br/>
              <w:t>2.3.  Дифференциальные уравнения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895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63B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8DE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DF38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CCBF0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682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Линейные уравнения высших порядков.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A21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Теорема существования и единственности. Линейные однородные уравнения, фундаментальная система решений. Неоднородные уравнения, метод Лагранжа вариации произвольных постоянных.</w:t>
            </w:r>
            <w:r w:rsidRPr="00352B6F">
              <w:rPr>
                <w:lang w:bidi="ru-RU"/>
              </w:rPr>
              <w:br/>
              <w:t>3.2. Линейные уравнения с постоянными коэффициентами. Метод Эйлера построения фундаментальной системы решений. Метод неопределенных коэффициентов для неоднородного уравнения.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8D3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860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085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BD0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4C20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742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Линейные системы дифференциальных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C06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Теорема существования и единственности. Линейные однородные системы, фундаментальная система решений, фундаментальная матрица. Неоднородные системы, метод Лагранжа вариации произвольных постоянных.</w:t>
            </w:r>
            <w:r w:rsidRPr="00352B6F">
              <w:rPr>
                <w:lang w:bidi="ru-RU"/>
              </w:rPr>
              <w:br/>
              <w:t>4.2. Линейные системы с постоянной матрицей коэффициентов. Метод Эйлера. Экспонента от матрицы как фундаментальная матрица. Методы вычисления экспоненты.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1D9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C39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11F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357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0A76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420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Автономные системы дифференциальных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D5E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Понятия фазового пространства и траектории. Свойства автономных систем. Типы траекторий.</w:t>
            </w:r>
            <w:r w:rsidRPr="00352B6F">
              <w:rPr>
                <w:lang w:bidi="ru-RU"/>
              </w:rPr>
              <w:br/>
              <w:t>5.2. Классификация Пуанкаре точек покоя двумерных систем. Линеаризация нелинейной системы. Теорема Пуанкаре.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C78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61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0F8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D76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EB74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733C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Элементы теории устойчивости.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A40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Определение устойчивости по Ляпунову. Устойчивость линейных систем. Устойчивость по линейному приближению.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D83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C56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B06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ADF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2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4"/>
        <w:gridCol w:w="27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38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75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А.В. Дифференциальные уравнения: в 2 ч. Часть 1 : учебник и практикум / А.В.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А.И. Перов. — 3-е изд., пер. и доп. — Электрон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ан. — М.: Издательство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2019. 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E5A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9750A">
                <w:rPr>
                  <w:color w:val="00008B"/>
                  <w:u w:val="single"/>
                  <w:lang w:val="en-US"/>
                </w:rPr>
                <w:t>https://urait.ru/book/differen ... avneniya-v-2-ch-chast-1-512338</w:t>
              </w:r>
            </w:hyperlink>
          </w:p>
        </w:tc>
      </w:tr>
      <w:tr w:rsidR="00262CF0" w:rsidRPr="00E03817" w14:paraId="2CBEC6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776B0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А.В. Дифференциальные уравнения: в 2 ч. Часть 2 : учебник и практикум / А.В.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А.И. Перов. — 3-е изд., пер. и доп. — Электрон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ан.—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Издательство Юрайт, 2019.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51949B" w14:textId="77777777" w:rsidR="00262CF0" w:rsidRPr="007E6725" w:rsidRDefault="003E5A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9750A">
                <w:rPr>
                  <w:color w:val="00008B"/>
                  <w:u w:val="single"/>
                  <w:lang w:val="en-US"/>
                </w:rPr>
                <w:t>https://urait.ru/book/differen ... avneniya-v-2-ch-chast-2-512988</w:t>
              </w:r>
            </w:hyperlink>
          </w:p>
        </w:tc>
      </w:tr>
    </w:tbl>
    <w:p w14:paraId="570D085B" w14:textId="77777777" w:rsidR="0091168E" w:rsidRPr="00E9750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2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B0B284" w14:textId="77777777" w:rsidTr="007B550D">
        <w:tc>
          <w:tcPr>
            <w:tcW w:w="9345" w:type="dxa"/>
          </w:tcPr>
          <w:p w14:paraId="2DD09A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9384A3" w14:textId="77777777" w:rsidTr="007B550D">
        <w:tc>
          <w:tcPr>
            <w:tcW w:w="9345" w:type="dxa"/>
          </w:tcPr>
          <w:p w14:paraId="33BD3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B1DF81" w14:textId="77777777" w:rsidTr="007B550D">
        <w:tc>
          <w:tcPr>
            <w:tcW w:w="9345" w:type="dxa"/>
          </w:tcPr>
          <w:p w14:paraId="42544A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02EC09" w14:textId="77777777" w:rsidTr="007B550D">
        <w:tc>
          <w:tcPr>
            <w:tcW w:w="9345" w:type="dxa"/>
          </w:tcPr>
          <w:p w14:paraId="60D838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2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5A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750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75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75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75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75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750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E9750A">
              <w:rPr>
                <w:sz w:val="22"/>
                <w:szCs w:val="22"/>
              </w:rPr>
              <w:t>колесиках</w:t>
            </w:r>
            <w:proofErr w:type="gramEnd"/>
            <w:r w:rsidRPr="00E9750A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E9750A">
              <w:rPr>
                <w:sz w:val="22"/>
                <w:szCs w:val="22"/>
              </w:rPr>
              <w:t>обьявлений</w:t>
            </w:r>
            <w:proofErr w:type="spellEnd"/>
            <w:r w:rsidRPr="00E9750A">
              <w:rPr>
                <w:sz w:val="22"/>
                <w:szCs w:val="22"/>
              </w:rPr>
              <w:t xml:space="preserve"> 1шт., жалюзи 2шт., Компьютер </w:t>
            </w:r>
            <w:r w:rsidRPr="00E9750A">
              <w:rPr>
                <w:sz w:val="22"/>
                <w:szCs w:val="22"/>
                <w:lang w:val="en-US"/>
              </w:rPr>
              <w:t>Intel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I</w:t>
            </w:r>
            <w:r w:rsidRPr="00E9750A">
              <w:rPr>
                <w:sz w:val="22"/>
                <w:szCs w:val="22"/>
              </w:rPr>
              <w:t>5-7400/16</w:t>
            </w:r>
            <w:r w:rsidRPr="00E9750A">
              <w:rPr>
                <w:sz w:val="22"/>
                <w:szCs w:val="22"/>
                <w:lang w:val="en-US"/>
              </w:rPr>
              <w:t>Gb</w:t>
            </w:r>
            <w:r w:rsidRPr="00E9750A">
              <w:rPr>
                <w:sz w:val="22"/>
                <w:szCs w:val="22"/>
              </w:rPr>
              <w:t>/1</w:t>
            </w:r>
            <w:r w:rsidRPr="00E9750A">
              <w:rPr>
                <w:sz w:val="22"/>
                <w:szCs w:val="22"/>
                <w:lang w:val="en-US"/>
              </w:rPr>
              <w:t>Tb</w:t>
            </w:r>
            <w:r w:rsidRPr="00E9750A">
              <w:rPr>
                <w:sz w:val="22"/>
                <w:szCs w:val="22"/>
              </w:rPr>
              <w:t xml:space="preserve">/ видеокарта </w:t>
            </w:r>
            <w:r w:rsidRPr="00E9750A">
              <w:rPr>
                <w:sz w:val="22"/>
                <w:szCs w:val="22"/>
                <w:lang w:val="en-US"/>
              </w:rPr>
              <w:t>NVIDIA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GeForce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GT</w:t>
            </w:r>
            <w:r w:rsidRPr="00E9750A">
              <w:rPr>
                <w:sz w:val="22"/>
                <w:szCs w:val="22"/>
              </w:rPr>
              <w:t xml:space="preserve"> 710/Монитор. </w:t>
            </w:r>
            <w:r w:rsidRPr="00E9750A">
              <w:rPr>
                <w:sz w:val="22"/>
                <w:szCs w:val="22"/>
                <w:lang w:val="en-US"/>
              </w:rPr>
              <w:t>DELL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</w:t>
            </w:r>
            <w:r w:rsidRPr="00E9750A">
              <w:rPr>
                <w:sz w:val="22"/>
                <w:szCs w:val="22"/>
              </w:rPr>
              <w:t>2218</w:t>
            </w:r>
            <w:r w:rsidRPr="00E9750A">
              <w:rPr>
                <w:sz w:val="22"/>
                <w:szCs w:val="22"/>
                <w:lang w:val="en-US"/>
              </w:rPr>
              <w:t>H</w:t>
            </w:r>
            <w:r w:rsidRPr="00E9750A">
              <w:rPr>
                <w:sz w:val="22"/>
                <w:szCs w:val="22"/>
              </w:rPr>
              <w:t xml:space="preserve"> - 25 шт., Интерактивная доска </w:t>
            </w:r>
            <w:r w:rsidRPr="00E9750A">
              <w:rPr>
                <w:sz w:val="22"/>
                <w:szCs w:val="22"/>
                <w:lang w:val="en-US"/>
              </w:rPr>
              <w:t>SMARTB</w:t>
            </w:r>
            <w:r w:rsidRPr="00E9750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Switch</w:t>
            </w:r>
            <w:r w:rsidRPr="00E9750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9750A">
              <w:rPr>
                <w:sz w:val="22"/>
                <w:szCs w:val="22"/>
                <w:lang w:val="en-US"/>
              </w:rPr>
              <w:t>Sun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Ray</w:t>
            </w:r>
            <w:r w:rsidRPr="00E9750A">
              <w:rPr>
                <w:sz w:val="22"/>
                <w:szCs w:val="22"/>
              </w:rPr>
              <w:t xml:space="preserve"> 2 </w:t>
            </w:r>
            <w:r w:rsidRPr="00E9750A">
              <w:rPr>
                <w:sz w:val="22"/>
                <w:szCs w:val="22"/>
                <w:lang w:val="en-US"/>
              </w:rPr>
              <w:t>client</w:t>
            </w:r>
            <w:r w:rsidRPr="00E9750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05C28BF9" w14:textId="77777777" w:rsidTr="008416EB">
        <w:tc>
          <w:tcPr>
            <w:tcW w:w="7797" w:type="dxa"/>
            <w:shd w:val="clear" w:color="auto" w:fill="auto"/>
          </w:tcPr>
          <w:p w14:paraId="2525EF09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E9750A">
              <w:rPr>
                <w:sz w:val="22"/>
                <w:szCs w:val="22"/>
              </w:rPr>
              <w:t>м</w:t>
            </w:r>
            <w:proofErr w:type="gramEnd"/>
            <w:r w:rsidRPr="00E9750A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E9750A">
              <w:rPr>
                <w:sz w:val="22"/>
                <w:szCs w:val="22"/>
                <w:lang w:val="en-US"/>
              </w:rPr>
              <w:t>Intel</w:t>
            </w:r>
            <w:r w:rsidRPr="00E9750A">
              <w:rPr>
                <w:sz w:val="22"/>
                <w:szCs w:val="22"/>
              </w:rPr>
              <w:t xml:space="preserve">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750A">
              <w:rPr>
                <w:sz w:val="22"/>
                <w:szCs w:val="22"/>
              </w:rPr>
              <w:t xml:space="preserve">3-2100 2.4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750A">
              <w:rPr>
                <w:sz w:val="22"/>
                <w:szCs w:val="22"/>
              </w:rPr>
              <w:t>/500/4/</w:t>
            </w:r>
            <w:r w:rsidRPr="00E9750A">
              <w:rPr>
                <w:sz w:val="22"/>
                <w:szCs w:val="22"/>
                <w:lang w:val="en-US"/>
              </w:rPr>
              <w:t>Acer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V</w:t>
            </w:r>
            <w:r w:rsidRPr="00E9750A">
              <w:rPr>
                <w:sz w:val="22"/>
                <w:szCs w:val="22"/>
              </w:rPr>
              <w:t xml:space="preserve">193 19", Проектор </w:t>
            </w:r>
            <w:r w:rsidRPr="00E9750A">
              <w:rPr>
                <w:sz w:val="22"/>
                <w:szCs w:val="22"/>
                <w:lang w:val="en-US"/>
              </w:rPr>
              <w:t>NEC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NP</w:t>
            </w:r>
            <w:r w:rsidRPr="00E9750A">
              <w:rPr>
                <w:sz w:val="22"/>
                <w:szCs w:val="22"/>
              </w:rPr>
              <w:t>-</w:t>
            </w:r>
            <w:r w:rsidRPr="00E9750A">
              <w:rPr>
                <w:sz w:val="22"/>
                <w:szCs w:val="22"/>
                <w:lang w:val="en-US"/>
              </w:rPr>
              <w:t>P</w:t>
            </w:r>
            <w:r w:rsidRPr="00E9750A">
              <w:rPr>
                <w:sz w:val="22"/>
                <w:szCs w:val="22"/>
              </w:rPr>
              <w:t>501</w:t>
            </w:r>
            <w:r w:rsidRPr="00E9750A">
              <w:rPr>
                <w:sz w:val="22"/>
                <w:szCs w:val="22"/>
                <w:lang w:val="en-US"/>
              </w:rPr>
              <w:t>X</w:t>
            </w:r>
            <w:r w:rsidRPr="00E9750A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E9750A">
              <w:rPr>
                <w:sz w:val="22"/>
                <w:szCs w:val="22"/>
              </w:rPr>
              <w:t xml:space="preserve"> :</w:t>
            </w:r>
            <w:proofErr w:type="gramEnd"/>
            <w:r w:rsidRPr="00E9750A">
              <w:rPr>
                <w:sz w:val="22"/>
                <w:szCs w:val="22"/>
              </w:rPr>
              <w:t xml:space="preserve"> кабель 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>-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Kramer</w:t>
            </w:r>
            <w:r w:rsidRPr="00E9750A">
              <w:rPr>
                <w:sz w:val="22"/>
                <w:szCs w:val="22"/>
              </w:rPr>
              <w:t xml:space="preserve"> 15</w:t>
            </w:r>
            <w:r w:rsidRPr="00E9750A">
              <w:rPr>
                <w:sz w:val="22"/>
                <w:szCs w:val="22"/>
                <w:lang w:val="en-US"/>
              </w:rPr>
              <w:t>m</w:t>
            </w:r>
            <w:r w:rsidRPr="00E9750A">
              <w:rPr>
                <w:sz w:val="22"/>
                <w:szCs w:val="22"/>
              </w:rPr>
              <w:t>15</w:t>
            </w:r>
            <w:r w:rsidRPr="00E9750A">
              <w:rPr>
                <w:sz w:val="22"/>
                <w:szCs w:val="22"/>
                <w:lang w:val="en-US"/>
              </w:rPr>
              <w:t>m</w:t>
            </w:r>
            <w:r w:rsidRPr="00E9750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 xml:space="preserve"> сигнала </w:t>
            </w:r>
            <w:r w:rsidRPr="00E9750A">
              <w:rPr>
                <w:sz w:val="22"/>
                <w:szCs w:val="22"/>
                <w:lang w:val="en-US"/>
              </w:rPr>
              <w:t>Kramer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VP</w:t>
            </w:r>
            <w:r w:rsidRPr="00E9750A">
              <w:rPr>
                <w:sz w:val="22"/>
                <w:szCs w:val="22"/>
              </w:rPr>
              <w:t>-222</w:t>
            </w:r>
            <w:r w:rsidRPr="00E9750A">
              <w:rPr>
                <w:sz w:val="22"/>
                <w:szCs w:val="22"/>
                <w:lang w:val="en-US"/>
              </w:rPr>
              <w:t>K</w:t>
            </w:r>
            <w:r w:rsidRPr="00E9750A">
              <w:rPr>
                <w:sz w:val="22"/>
                <w:szCs w:val="22"/>
              </w:rPr>
              <w:t xml:space="preserve"> кабель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Jack</w:t>
            </w:r>
            <w:r w:rsidRPr="00E9750A">
              <w:rPr>
                <w:sz w:val="22"/>
                <w:szCs w:val="22"/>
              </w:rPr>
              <w:t xml:space="preserve"> 3.5 </w:t>
            </w:r>
            <w:r w:rsidRPr="00E9750A">
              <w:rPr>
                <w:sz w:val="22"/>
                <w:szCs w:val="22"/>
                <w:lang w:val="en-US"/>
              </w:rPr>
              <w:t>mm</w:t>
            </w:r>
            <w:r w:rsidRPr="00E9750A">
              <w:rPr>
                <w:sz w:val="22"/>
                <w:szCs w:val="22"/>
              </w:rPr>
              <w:t>/</w:t>
            </w:r>
            <w:r w:rsidRPr="00E9750A">
              <w:rPr>
                <w:sz w:val="22"/>
                <w:szCs w:val="22"/>
                <w:lang w:val="en-US"/>
              </w:rPr>
              <w:t>RCA</w:t>
            </w:r>
            <w:r w:rsidRPr="00E9750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9750A">
              <w:rPr>
                <w:sz w:val="22"/>
                <w:szCs w:val="22"/>
                <w:lang w:val="en-US"/>
              </w:rPr>
              <w:t>JDM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TA</w:t>
            </w:r>
            <w:r w:rsidRPr="00E9750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9750A">
              <w:rPr>
                <w:sz w:val="22"/>
                <w:szCs w:val="22"/>
                <w:lang w:val="en-US"/>
              </w:rPr>
              <w:t>Tasker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</w:t>
            </w:r>
            <w:r w:rsidRPr="00E9750A">
              <w:rPr>
                <w:sz w:val="22"/>
                <w:szCs w:val="22"/>
              </w:rPr>
              <w:t xml:space="preserve">114 </w:t>
            </w:r>
            <w:r w:rsidRPr="00E9750A">
              <w:rPr>
                <w:sz w:val="22"/>
                <w:szCs w:val="22"/>
                <w:lang w:val="en-US"/>
              </w:rPr>
              <w:t>black</w:t>
            </w:r>
            <w:r w:rsidRPr="00E9750A">
              <w:rPr>
                <w:sz w:val="22"/>
                <w:szCs w:val="22"/>
              </w:rPr>
              <w:t xml:space="preserve"> в бухте 100м. Микрофон </w:t>
            </w:r>
            <w:r w:rsidRPr="00E9750A">
              <w:rPr>
                <w:sz w:val="22"/>
                <w:szCs w:val="22"/>
                <w:lang w:val="en-US"/>
              </w:rPr>
              <w:t>BEHRINGER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XM</w:t>
            </w:r>
            <w:r w:rsidRPr="00E9750A">
              <w:rPr>
                <w:sz w:val="22"/>
                <w:szCs w:val="22"/>
              </w:rPr>
              <w:t xml:space="preserve">8500 Кабель акустический </w:t>
            </w:r>
            <w:r w:rsidRPr="00E9750A">
              <w:rPr>
                <w:sz w:val="22"/>
                <w:szCs w:val="22"/>
                <w:lang w:val="en-US"/>
              </w:rPr>
              <w:t>Tasker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</w:t>
            </w:r>
            <w:r w:rsidRPr="00E9750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Champion</w:t>
            </w:r>
            <w:r w:rsidRPr="00E9750A">
              <w:rPr>
                <w:sz w:val="22"/>
                <w:szCs w:val="22"/>
              </w:rPr>
              <w:t xml:space="preserve"> 305х229см (</w:t>
            </w:r>
            <w:r w:rsidRPr="00E9750A">
              <w:rPr>
                <w:sz w:val="22"/>
                <w:szCs w:val="22"/>
                <w:lang w:val="en-US"/>
              </w:rPr>
              <w:t>SCM</w:t>
            </w:r>
            <w:r w:rsidRPr="00E9750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MASK</w:t>
            </w:r>
            <w:r w:rsidRPr="00E9750A">
              <w:rPr>
                <w:sz w:val="22"/>
                <w:szCs w:val="22"/>
              </w:rPr>
              <w:t>6</w:t>
            </w:r>
            <w:r w:rsidRPr="00E9750A">
              <w:rPr>
                <w:sz w:val="22"/>
                <w:szCs w:val="22"/>
                <w:lang w:val="en-US"/>
              </w:rPr>
              <w:t>T</w:t>
            </w:r>
            <w:r w:rsidRPr="00E9750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4FF6F9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75B49F04" w14:textId="77777777" w:rsidTr="008416EB">
        <w:tc>
          <w:tcPr>
            <w:tcW w:w="7797" w:type="dxa"/>
            <w:shd w:val="clear" w:color="auto" w:fill="auto"/>
          </w:tcPr>
          <w:p w14:paraId="138076F3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E9750A">
              <w:rPr>
                <w:sz w:val="22"/>
                <w:szCs w:val="22"/>
                <w:lang w:val="en-US"/>
              </w:rPr>
              <w:t>HP</w:t>
            </w:r>
            <w:r w:rsidRPr="00E9750A">
              <w:rPr>
                <w:sz w:val="22"/>
                <w:szCs w:val="22"/>
              </w:rPr>
              <w:t xml:space="preserve"> 250 </w:t>
            </w:r>
            <w:r w:rsidRPr="00E9750A">
              <w:rPr>
                <w:sz w:val="22"/>
                <w:szCs w:val="22"/>
                <w:lang w:val="en-US"/>
              </w:rPr>
              <w:t>G</w:t>
            </w:r>
            <w:r w:rsidRPr="00E9750A">
              <w:rPr>
                <w:sz w:val="22"/>
                <w:szCs w:val="22"/>
              </w:rPr>
              <w:t>6 1</w:t>
            </w:r>
            <w:r w:rsidRPr="00E9750A">
              <w:rPr>
                <w:sz w:val="22"/>
                <w:szCs w:val="22"/>
                <w:lang w:val="en-US"/>
              </w:rPr>
              <w:t>WY</w:t>
            </w:r>
            <w:r w:rsidRPr="00E9750A">
              <w:rPr>
                <w:sz w:val="22"/>
                <w:szCs w:val="22"/>
              </w:rPr>
              <w:t>58</w:t>
            </w:r>
            <w:r w:rsidRPr="00E9750A">
              <w:rPr>
                <w:sz w:val="22"/>
                <w:szCs w:val="22"/>
                <w:lang w:val="en-US"/>
              </w:rPr>
              <w:t>EA</w:t>
            </w:r>
            <w:r w:rsidRPr="00E9750A">
              <w:rPr>
                <w:sz w:val="22"/>
                <w:szCs w:val="22"/>
              </w:rPr>
              <w:t xml:space="preserve">, Мультимедийный проектор </w:t>
            </w:r>
            <w:r w:rsidRPr="00E9750A">
              <w:rPr>
                <w:sz w:val="22"/>
                <w:szCs w:val="22"/>
                <w:lang w:val="en-US"/>
              </w:rPr>
              <w:t>LG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PF</w:t>
            </w:r>
            <w:r w:rsidRPr="00E9750A">
              <w:rPr>
                <w:sz w:val="22"/>
                <w:szCs w:val="22"/>
              </w:rPr>
              <w:t>1500</w:t>
            </w:r>
            <w:r w:rsidRPr="00E9750A">
              <w:rPr>
                <w:sz w:val="22"/>
                <w:szCs w:val="22"/>
                <w:lang w:val="en-US"/>
              </w:rPr>
              <w:t>G</w:t>
            </w:r>
            <w:r w:rsidRPr="00E975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5FF130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3904DF3D" w14:textId="77777777" w:rsidTr="008416EB">
        <w:tc>
          <w:tcPr>
            <w:tcW w:w="7797" w:type="dxa"/>
            <w:shd w:val="clear" w:color="auto" w:fill="auto"/>
          </w:tcPr>
          <w:p w14:paraId="2D4561D4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E9750A">
              <w:rPr>
                <w:sz w:val="22"/>
                <w:szCs w:val="22"/>
              </w:rPr>
              <w:t>Оборудован</w:t>
            </w:r>
            <w:proofErr w:type="gramEnd"/>
            <w:r w:rsidRPr="00E9750A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9750A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9750A">
              <w:rPr>
                <w:sz w:val="22"/>
                <w:szCs w:val="22"/>
                <w:lang w:val="en-US"/>
              </w:rPr>
              <w:t>I</w:t>
            </w:r>
            <w:r w:rsidRPr="00E9750A">
              <w:rPr>
                <w:sz w:val="22"/>
                <w:szCs w:val="22"/>
              </w:rPr>
              <w:t>5-7400/8</w:t>
            </w:r>
            <w:r w:rsidRPr="00E9750A">
              <w:rPr>
                <w:sz w:val="22"/>
                <w:szCs w:val="22"/>
                <w:lang w:val="en-US"/>
              </w:rPr>
              <w:t>Gb</w:t>
            </w:r>
            <w:r w:rsidRPr="00E9750A">
              <w:rPr>
                <w:sz w:val="22"/>
                <w:szCs w:val="22"/>
              </w:rPr>
              <w:t>/1</w:t>
            </w:r>
            <w:r w:rsidRPr="00E9750A">
              <w:rPr>
                <w:sz w:val="22"/>
                <w:szCs w:val="22"/>
                <w:lang w:val="en-US"/>
              </w:rPr>
              <w:t>Tb</w:t>
            </w:r>
            <w:r w:rsidRPr="00E9750A">
              <w:rPr>
                <w:sz w:val="22"/>
                <w:szCs w:val="22"/>
              </w:rPr>
              <w:t>/</w:t>
            </w:r>
            <w:r w:rsidRPr="00E9750A">
              <w:rPr>
                <w:sz w:val="22"/>
                <w:szCs w:val="22"/>
                <w:lang w:val="en-US"/>
              </w:rPr>
              <w:t>DELL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</w:t>
            </w:r>
            <w:r w:rsidRPr="00E9750A">
              <w:rPr>
                <w:sz w:val="22"/>
                <w:szCs w:val="22"/>
              </w:rPr>
              <w:t>2218</w:t>
            </w:r>
            <w:r w:rsidRPr="00E9750A">
              <w:rPr>
                <w:sz w:val="22"/>
                <w:szCs w:val="22"/>
                <w:lang w:val="en-US"/>
              </w:rPr>
              <w:t>H</w:t>
            </w:r>
            <w:r w:rsidRPr="00E9750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OP</w:t>
            </w:r>
            <w:r w:rsidRPr="00E9750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E9750A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6C1C7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2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7FE68AC" w14:textId="77777777" w:rsidR="00E9750A" w:rsidRDefault="00E9750A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0BD5689" w14:textId="77777777" w:rsid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AD820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01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Дифференциальные уравнения 1го порядка.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Понятие математической модели.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 xml:space="preserve">Различные задачи из естествознания, приводящие к дифференциальным уравнениям: задача о первообразной, радиоактивный распад, уравнение эпидемий, </w:t>
      </w:r>
      <w:proofErr w:type="gramEnd"/>
    </w:p>
    <w:p w14:paraId="6D61886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750A">
        <w:rPr>
          <w:rFonts w:ascii="Times New Roman" w:hAnsi="Times New Roman" w:cs="Times New Roman"/>
          <w:sz w:val="24"/>
          <w:szCs w:val="24"/>
        </w:rPr>
        <w:t>распространении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рекламы, задача о спросе - предложении. </w:t>
      </w:r>
    </w:p>
    <w:p w14:paraId="51BBB30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F45D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02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Основные определения. Понятие области  определения уравнения, определение решения и задачи Коши, интегральная кривая.</w:t>
      </w:r>
    </w:p>
    <w:p w14:paraId="32B73B7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0654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03 Уравнение с разделяющимися переменными. Формула решений. Существование и единственность решений задачи Коши. </w:t>
      </w:r>
    </w:p>
    <w:p w14:paraId="04EAE92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E6CA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04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замене переменной в дифференциальном уравнении. </w:t>
      </w:r>
    </w:p>
    <w:p w14:paraId="359A4DE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C7D7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05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Однородное уравнение. Обобщенно однородное уравнение и другие уравнения, сводящиеся к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однородному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>.</w:t>
      </w:r>
    </w:p>
    <w:p w14:paraId="23558463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C49B1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06 Линейное уравнение. Метод вариации произвольной постоянной. Формула всех решений и решения задачи Коши. Уравнения Бернулли и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Риккати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7F768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2444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07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Уравнение в симметричной форме, расширение понятия решения: решения в параметрическом и неявном виде записи. Особые точки уравнения.</w:t>
      </w:r>
    </w:p>
    <w:p w14:paraId="5033072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A734F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08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Уравнение в полных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дифференциалах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. Признак полных дифференциалов, алгоритм нахождения решения (интеграла) уравнения. </w:t>
      </w:r>
    </w:p>
    <w:p w14:paraId="39A6FB7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9A5A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Дифференциальное уравнение порядка </w:t>
      </w:r>
      <w:r w:rsidRPr="00E9750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9750A">
        <w:rPr>
          <w:rFonts w:ascii="Times New Roman" w:hAnsi="Times New Roman" w:cs="Times New Roman"/>
          <w:sz w:val="24"/>
          <w:szCs w:val="24"/>
        </w:rPr>
        <w:t xml:space="preserve"> и его сведение к нормальной системе. Определения: нормальной системы, порядка системы, решения, задачи Коши и области определения системы  Векторная запись системы. </w:t>
      </w:r>
    </w:p>
    <w:p w14:paraId="4B24AB9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7BB5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10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Определение поля наклонов и ломаных Эйлера. Приближенное построение интегральных кривых на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комьютере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, сведение дифференциального уравнения к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разностному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>. Формулировка теоремы Пеано. Метод Ньютона приближенного решения уравнений с помощью рядов.</w:t>
      </w:r>
    </w:p>
    <w:p w14:paraId="673AB944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25C8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11 Интегральное уравнение, эквивалентное задаче Коши. </w:t>
      </w:r>
    </w:p>
    <w:p w14:paraId="5104F71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8923B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12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Условие Липшица, связь с непрерывностью и дифференцируемостью, формула конечных приращений.</w:t>
      </w:r>
    </w:p>
    <w:p w14:paraId="162B4FC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0AFF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13 Теорема Пикара существования и единственности для систем дифференциальных уравнений с доказательством. </w:t>
      </w:r>
    </w:p>
    <w:p w14:paraId="2D8C017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21A89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14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Переформулировка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 теоремы Пикара для случая уравнения </w:t>
      </w:r>
      <w:r w:rsidRPr="00E9750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9750A">
        <w:rPr>
          <w:rFonts w:ascii="Times New Roman" w:hAnsi="Times New Roman" w:cs="Times New Roman"/>
          <w:sz w:val="24"/>
          <w:szCs w:val="24"/>
        </w:rPr>
        <w:t xml:space="preserve">-го порядка. </w:t>
      </w:r>
    </w:p>
    <w:p w14:paraId="794DB20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B466A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15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дифференциальные уравнения высших порядков.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Основные определения и теорема существования и единственности. </w:t>
      </w:r>
    </w:p>
    <w:p w14:paraId="07D3DF7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3122F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16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Линейное однородное уравнение. Линейность пространства решений, линейная независимость, теорема о базисе решений (фундаментальной системе решений).</w:t>
      </w:r>
    </w:p>
    <w:p w14:paraId="06180B5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77003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17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Линейное неоднородное уравнение, теорема о множестве решений, метод Лагранжа вариации произвольных постоянных.</w:t>
      </w:r>
    </w:p>
    <w:p w14:paraId="6750E785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EBE7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18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однородные уравнения с постоянными коэффициентами, метод Эйлера построения фундаментальной системы решений.  </w:t>
      </w:r>
    </w:p>
    <w:p w14:paraId="076DE3A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434C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Линейные неоднородные уравнения с постоянными коэффициентами, метод неопределенных коэффициентов.</w:t>
      </w:r>
    </w:p>
    <w:p w14:paraId="0B294A01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8B31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20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системы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дифференциальных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уравнениий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.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Основные определения и теорема существования и единственности. </w:t>
      </w:r>
    </w:p>
    <w:p w14:paraId="4ACAA7E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85E7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21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Линейная однородная система, линейность пространства решений, понятие линейной независимости, вронскиан, теорема о базисе (фундаментальной системе решений). </w:t>
      </w:r>
    </w:p>
    <w:p w14:paraId="7F6D371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E6BC0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22 Понятие фундаментальной матрицы, ее свойства, матрица Коши. Формула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Лиувилля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 - Остроградского.</w:t>
      </w:r>
    </w:p>
    <w:p w14:paraId="7DC92AF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33E2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23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Линейная неоднородная система, теорема о множестве решений и метод вариации произвольных постоянных. Формула Коши. </w:t>
      </w:r>
    </w:p>
    <w:p w14:paraId="2AF4E70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0484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24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системы с постоянной матрицей коэффициентов, построение фундаментальной системы решений. </w:t>
      </w:r>
    </w:p>
    <w:p w14:paraId="72F2410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5BD4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25 Понятие экспоненты матрицы, определение, свойства.</w:t>
      </w:r>
    </w:p>
    <w:p w14:paraId="212C144F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3CC4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26 Формула для фундаментальной матрицы через экспоненту.</w:t>
      </w:r>
    </w:p>
    <w:p w14:paraId="19918941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B4FF0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27 Автономные системы дифференциальных уравнений. Определение траектории и фазового пространства. Свойства решений и траекторий.</w:t>
      </w:r>
    </w:p>
    <w:p w14:paraId="0746956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EB44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28. Типы траекторий.</w:t>
      </w:r>
    </w:p>
    <w:p w14:paraId="2FB737E0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760A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Линеаризация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нелинейных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автономных систем. Теорема Пуанкаре для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двумерных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систем. </w:t>
      </w:r>
    </w:p>
    <w:p w14:paraId="2174673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8CD27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30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Классификация Пуанкаре точек покоя двумерных линейных систем.</w:t>
      </w:r>
    </w:p>
    <w:p w14:paraId="2BD303A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0A14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31. Основные понятия устойчивости. Примеры.</w:t>
      </w:r>
    </w:p>
    <w:p w14:paraId="1F78A2D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C282F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32. Устойчивость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линейных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576E8C9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507F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33, Устойчивость по первому приближению.</w:t>
      </w:r>
    </w:p>
    <w:p w14:paraId="46023EE3" w14:textId="77777777" w:rsidR="00E9750A" w:rsidRDefault="00E9750A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2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75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75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2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975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750A" w14:paraId="5A1C9382" w14:textId="77777777" w:rsidTr="00801458">
        <w:tc>
          <w:tcPr>
            <w:tcW w:w="2336" w:type="dxa"/>
          </w:tcPr>
          <w:p w14:paraId="4C518DAB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750A" w14:paraId="07658034" w14:textId="77777777" w:rsidTr="00801458">
        <w:tc>
          <w:tcPr>
            <w:tcW w:w="2336" w:type="dxa"/>
          </w:tcPr>
          <w:p w14:paraId="1553D698" w14:textId="78F29BFB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E9750A" w14:paraId="6F751AC0" w14:textId="77777777" w:rsidTr="00801458">
        <w:tc>
          <w:tcPr>
            <w:tcW w:w="2336" w:type="dxa"/>
          </w:tcPr>
          <w:p w14:paraId="0AF4E8E0" w14:textId="77777777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969850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C5E2514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C15F63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9750A" w14:paraId="1D881AD8" w14:textId="77777777" w:rsidTr="00801458">
        <w:tc>
          <w:tcPr>
            <w:tcW w:w="2336" w:type="dxa"/>
          </w:tcPr>
          <w:p w14:paraId="7A902405" w14:textId="77777777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2BFCB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44787A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CEE730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975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975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287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9750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750A" w:rsidRPr="00E9750A" w14:paraId="66F2B45E" w14:textId="77777777" w:rsidTr="00E9750A">
        <w:tc>
          <w:tcPr>
            <w:tcW w:w="562" w:type="dxa"/>
          </w:tcPr>
          <w:p w14:paraId="680FFC9D" w14:textId="77777777" w:rsidR="00E9750A" w:rsidRPr="00E9750A" w:rsidRDefault="00E975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5B059A" w14:textId="77777777" w:rsidR="00E9750A" w:rsidRPr="00E9750A" w:rsidRDefault="00E975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75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E370D6" w14:textId="77777777" w:rsidR="00E9750A" w:rsidRPr="00E9750A" w:rsidRDefault="00E9750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975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288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975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750A" w14:paraId="0267C479" w14:textId="77777777" w:rsidTr="00801458">
        <w:tc>
          <w:tcPr>
            <w:tcW w:w="2500" w:type="pct"/>
          </w:tcPr>
          <w:p w14:paraId="37F699C9" w14:textId="77777777" w:rsidR="00B8237E" w:rsidRPr="00E975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75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750A" w14:paraId="3F240151" w14:textId="77777777" w:rsidTr="00801458">
        <w:tc>
          <w:tcPr>
            <w:tcW w:w="2500" w:type="pct"/>
          </w:tcPr>
          <w:p w14:paraId="61E91592" w14:textId="61A0874C" w:rsidR="00B8237E" w:rsidRPr="00E975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9750A" w:rsidRDefault="005C548A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9750A" w14:paraId="2A80CFD4" w14:textId="77777777" w:rsidTr="00801458">
        <w:tc>
          <w:tcPr>
            <w:tcW w:w="2500" w:type="pct"/>
          </w:tcPr>
          <w:p w14:paraId="097A946F" w14:textId="77777777" w:rsidR="00B8237E" w:rsidRPr="00E975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9D1022" w14:textId="77777777" w:rsidR="00B8237E" w:rsidRPr="00E9750A" w:rsidRDefault="005C548A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E9750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9750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289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975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975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975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10D75" w14:textId="77777777" w:rsidR="003E5A4E" w:rsidRDefault="003E5A4E" w:rsidP="00315CA6">
      <w:pPr>
        <w:spacing w:after="0" w:line="240" w:lineRule="auto"/>
      </w:pPr>
      <w:r>
        <w:separator/>
      </w:r>
    </w:p>
  </w:endnote>
  <w:endnote w:type="continuationSeparator" w:id="0">
    <w:p w14:paraId="7559BE04" w14:textId="77777777" w:rsidR="003E5A4E" w:rsidRDefault="003E5A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81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886CE" w14:textId="77777777" w:rsidR="003E5A4E" w:rsidRDefault="003E5A4E" w:rsidP="00315CA6">
      <w:pPr>
        <w:spacing w:after="0" w:line="240" w:lineRule="auto"/>
      </w:pPr>
      <w:r>
        <w:separator/>
      </w:r>
    </w:p>
  </w:footnote>
  <w:footnote w:type="continuationSeparator" w:id="0">
    <w:p w14:paraId="439A5B85" w14:textId="77777777" w:rsidR="003E5A4E" w:rsidRDefault="003E5A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A4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36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4E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B9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817"/>
    <w:rsid w:val="00E1429F"/>
    <w:rsid w:val="00E23467"/>
    <w:rsid w:val="00E35A52"/>
    <w:rsid w:val="00E4641F"/>
    <w:rsid w:val="00E525E4"/>
    <w:rsid w:val="00E948C3"/>
    <w:rsid w:val="00E9750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ifferencialnye-uravneniya-v-2-ch-chast-2-51298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ifferencialnye-uravneniya-v-2-ch-chast-1-51233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1FEA90-DE33-47E0-9C73-948C0BCD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