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Линейная алгебра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Информационные системы и технологии</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Цифровизация 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29F2A71" w:rsidR="00A77598" w:rsidRPr="00AB2D6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AB2D6A">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33C78" w:rsidRDefault="007A7979" w:rsidP="00511619">
            <w:pPr>
              <w:rPr>
                <w:rFonts w:ascii="Times New Roman" w:hAnsi="Times New Roman" w:cs="Times New Roman"/>
                <w:sz w:val="20"/>
                <w:szCs w:val="20"/>
              </w:rPr>
            </w:pPr>
            <w:proofErr w:type="spellStart"/>
            <w:proofErr w:type="gramStart"/>
            <w:r w:rsidRPr="00433C78">
              <w:rPr>
                <w:rFonts w:ascii="Times New Roman" w:hAnsi="Times New Roman" w:cs="Times New Roman"/>
                <w:sz w:val="20"/>
                <w:szCs w:val="20"/>
              </w:rPr>
              <w:t>к.физмат</w:t>
            </w:r>
            <w:proofErr w:type="gramEnd"/>
            <w:r w:rsidRPr="00433C78">
              <w:rPr>
                <w:rFonts w:ascii="Times New Roman" w:hAnsi="Times New Roman" w:cs="Times New Roman"/>
                <w:sz w:val="20"/>
                <w:szCs w:val="20"/>
              </w:rPr>
              <w:t>.н</w:t>
            </w:r>
            <w:proofErr w:type="spellEnd"/>
            <w:r w:rsidRPr="00433C78">
              <w:rPr>
                <w:rFonts w:ascii="Times New Roman" w:hAnsi="Times New Roman" w:cs="Times New Roman"/>
                <w:sz w:val="20"/>
                <w:szCs w:val="20"/>
              </w:rPr>
              <w:t>, Дмитриев Владимир Георгиевич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bookmarkStart w:id="0" w:name="_GoBack"/>
      <w:bookmarkEnd w:id="0"/>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EF9C29A" w:rsidR="004475DA" w:rsidRPr="00AB2D6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AB2D6A">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5395E01" w14:textId="77777777" w:rsidR="002C08F8"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09222" w:history="1">
            <w:r w:rsidR="002C08F8" w:rsidRPr="00DF339B">
              <w:rPr>
                <w:rStyle w:val="a8"/>
                <w:rFonts w:ascii="Times New Roman" w:hAnsi="Times New Roman" w:cs="Times New Roman"/>
                <w:b/>
                <w:noProof/>
              </w:rPr>
              <w:t>1. ЦЕЛИ ОСВОЕНИЯ ДИСЦИПЛИНЫ</w:t>
            </w:r>
            <w:r w:rsidR="002C08F8">
              <w:rPr>
                <w:noProof/>
                <w:webHidden/>
              </w:rPr>
              <w:tab/>
            </w:r>
            <w:r w:rsidR="002C08F8">
              <w:rPr>
                <w:noProof/>
                <w:webHidden/>
              </w:rPr>
              <w:fldChar w:fldCharType="begin"/>
            </w:r>
            <w:r w:rsidR="002C08F8">
              <w:rPr>
                <w:noProof/>
                <w:webHidden/>
              </w:rPr>
              <w:instrText xml:space="preserve"> PAGEREF _Toc184909222 \h </w:instrText>
            </w:r>
            <w:r w:rsidR="002C08F8">
              <w:rPr>
                <w:noProof/>
                <w:webHidden/>
              </w:rPr>
            </w:r>
            <w:r w:rsidR="002C08F8">
              <w:rPr>
                <w:noProof/>
                <w:webHidden/>
              </w:rPr>
              <w:fldChar w:fldCharType="separate"/>
            </w:r>
            <w:r w:rsidR="002C08F8">
              <w:rPr>
                <w:noProof/>
                <w:webHidden/>
              </w:rPr>
              <w:t>3</w:t>
            </w:r>
            <w:r w:rsidR="002C08F8">
              <w:rPr>
                <w:noProof/>
                <w:webHidden/>
              </w:rPr>
              <w:fldChar w:fldCharType="end"/>
            </w:r>
          </w:hyperlink>
        </w:p>
        <w:p w14:paraId="74D814AB" w14:textId="77777777" w:rsidR="002C08F8" w:rsidRDefault="00AB2D6A">
          <w:pPr>
            <w:pStyle w:val="11"/>
            <w:tabs>
              <w:tab w:val="right" w:leader="dot" w:pos="9345"/>
            </w:tabs>
            <w:rPr>
              <w:rFonts w:eastAsiaTheme="minorEastAsia"/>
              <w:noProof/>
              <w:lang w:eastAsia="ru-RU"/>
            </w:rPr>
          </w:pPr>
          <w:hyperlink w:anchor="_Toc184909223" w:history="1">
            <w:r w:rsidR="002C08F8" w:rsidRPr="00DF339B">
              <w:rPr>
                <w:rStyle w:val="a8"/>
                <w:rFonts w:ascii="Times New Roman" w:hAnsi="Times New Roman" w:cs="Times New Roman"/>
                <w:b/>
                <w:noProof/>
              </w:rPr>
              <w:t>2. МЕСТО ДИСЦИПЛИНЫ В СТРУКТУРЕ ОБРАЗОВАТЕЛЬНОЙ ПРОГРАММЫ</w:t>
            </w:r>
            <w:r w:rsidR="002C08F8">
              <w:rPr>
                <w:noProof/>
                <w:webHidden/>
              </w:rPr>
              <w:tab/>
            </w:r>
            <w:r w:rsidR="002C08F8">
              <w:rPr>
                <w:noProof/>
                <w:webHidden/>
              </w:rPr>
              <w:fldChar w:fldCharType="begin"/>
            </w:r>
            <w:r w:rsidR="002C08F8">
              <w:rPr>
                <w:noProof/>
                <w:webHidden/>
              </w:rPr>
              <w:instrText xml:space="preserve"> PAGEREF _Toc184909223 \h </w:instrText>
            </w:r>
            <w:r w:rsidR="002C08F8">
              <w:rPr>
                <w:noProof/>
                <w:webHidden/>
              </w:rPr>
            </w:r>
            <w:r w:rsidR="002C08F8">
              <w:rPr>
                <w:noProof/>
                <w:webHidden/>
              </w:rPr>
              <w:fldChar w:fldCharType="separate"/>
            </w:r>
            <w:r w:rsidR="002C08F8">
              <w:rPr>
                <w:noProof/>
                <w:webHidden/>
              </w:rPr>
              <w:t>3</w:t>
            </w:r>
            <w:r w:rsidR="002C08F8">
              <w:rPr>
                <w:noProof/>
                <w:webHidden/>
              </w:rPr>
              <w:fldChar w:fldCharType="end"/>
            </w:r>
          </w:hyperlink>
        </w:p>
        <w:p w14:paraId="209DC8D4" w14:textId="77777777" w:rsidR="002C08F8" w:rsidRDefault="00AB2D6A">
          <w:pPr>
            <w:pStyle w:val="11"/>
            <w:tabs>
              <w:tab w:val="right" w:leader="dot" w:pos="9345"/>
            </w:tabs>
            <w:rPr>
              <w:rFonts w:eastAsiaTheme="minorEastAsia"/>
              <w:noProof/>
              <w:lang w:eastAsia="ru-RU"/>
            </w:rPr>
          </w:pPr>
          <w:hyperlink w:anchor="_Toc184909224" w:history="1">
            <w:r w:rsidR="002C08F8" w:rsidRPr="00DF339B">
              <w:rPr>
                <w:rStyle w:val="a8"/>
                <w:rFonts w:ascii="Times New Roman" w:hAnsi="Times New Roman" w:cs="Times New Roman"/>
                <w:b/>
                <w:noProof/>
              </w:rPr>
              <w:t>3. ПЛАНИРУЕМЫЕ РЕЗУЛЬТАТЫ ОБУЧЕНИЯ ПО ДИСЦИПЛИНЕ</w:t>
            </w:r>
            <w:r w:rsidR="002C08F8">
              <w:rPr>
                <w:noProof/>
                <w:webHidden/>
              </w:rPr>
              <w:tab/>
            </w:r>
            <w:r w:rsidR="002C08F8">
              <w:rPr>
                <w:noProof/>
                <w:webHidden/>
              </w:rPr>
              <w:fldChar w:fldCharType="begin"/>
            </w:r>
            <w:r w:rsidR="002C08F8">
              <w:rPr>
                <w:noProof/>
                <w:webHidden/>
              </w:rPr>
              <w:instrText xml:space="preserve"> PAGEREF _Toc184909224 \h </w:instrText>
            </w:r>
            <w:r w:rsidR="002C08F8">
              <w:rPr>
                <w:noProof/>
                <w:webHidden/>
              </w:rPr>
            </w:r>
            <w:r w:rsidR="002C08F8">
              <w:rPr>
                <w:noProof/>
                <w:webHidden/>
              </w:rPr>
              <w:fldChar w:fldCharType="separate"/>
            </w:r>
            <w:r w:rsidR="002C08F8">
              <w:rPr>
                <w:noProof/>
                <w:webHidden/>
              </w:rPr>
              <w:t>3</w:t>
            </w:r>
            <w:r w:rsidR="002C08F8">
              <w:rPr>
                <w:noProof/>
                <w:webHidden/>
              </w:rPr>
              <w:fldChar w:fldCharType="end"/>
            </w:r>
          </w:hyperlink>
        </w:p>
        <w:p w14:paraId="602E2549" w14:textId="77777777" w:rsidR="002C08F8" w:rsidRDefault="00AB2D6A">
          <w:pPr>
            <w:pStyle w:val="11"/>
            <w:tabs>
              <w:tab w:val="right" w:leader="dot" w:pos="9345"/>
            </w:tabs>
            <w:rPr>
              <w:rFonts w:eastAsiaTheme="minorEastAsia"/>
              <w:noProof/>
              <w:lang w:eastAsia="ru-RU"/>
            </w:rPr>
          </w:pPr>
          <w:hyperlink w:anchor="_Toc184909225" w:history="1">
            <w:r w:rsidR="002C08F8" w:rsidRPr="00DF339B">
              <w:rPr>
                <w:rStyle w:val="a8"/>
                <w:rFonts w:ascii="Times New Roman" w:hAnsi="Times New Roman" w:cs="Times New Roman"/>
                <w:b/>
                <w:noProof/>
              </w:rPr>
              <w:t>4. СТРУКТУРА И СОДЕРЖАНИЕ ДИСЦИПЛИНЫ*</w:t>
            </w:r>
            <w:r w:rsidR="002C08F8">
              <w:rPr>
                <w:noProof/>
                <w:webHidden/>
              </w:rPr>
              <w:tab/>
            </w:r>
            <w:r w:rsidR="002C08F8">
              <w:rPr>
                <w:noProof/>
                <w:webHidden/>
              </w:rPr>
              <w:fldChar w:fldCharType="begin"/>
            </w:r>
            <w:r w:rsidR="002C08F8">
              <w:rPr>
                <w:noProof/>
                <w:webHidden/>
              </w:rPr>
              <w:instrText xml:space="preserve"> PAGEREF _Toc184909225 \h </w:instrText>
            </w:r>
            <w:r w:rsidR="002C08F8">
              <w:rPr>
                <w:noProof/>
                <w:webHidden/>
              </w:rPr>
            </w:r>
            <w:r w:rsidR="002C08F8">
              <w:rPr>
                <w:noProof/>
                <w:webHidden/>
              </w:rPr>
              <w:fldChar w:fldCharType="separate"/>
            </w:r>
            <w:r w:rsidR="002C08F8">
              <w:rPr>
                <w:noProof/>
                <w:webHidden/>
              </w:rPr>
              <w:t>3</w:t>
            </w:r>
            <w:r w:rsidR="002C08F8">
              <w:rPr>
                <w:noProof/>
                <w:webHidden/>
              </w:rPr>
              <w:fldChar w:fldCharType="end"/>
            </w:r>
          </w:hyperlink>
        </w:p>
        <w:p w14:paraId="65594B2B" w14:textId="77777777" w:rsidR="002C08F8" w:rsidRDefault="00AB2D6A">
          <w:pPr>
            <w:pStyle w:val="11"/>
            <w:tabs>
              <w:tab w:val="right" w:leader="dot" w:pos="9345"/>
            </w:tabs>
            <w:rPr>
              <w:rFonts w:eastAsiaTheme="minorEastAsia"/>
              <w:noProof/>
              <w:lang w:eastAsia="ru-RU"/>
            </w:rPr>
          </w:pPr>
          <w:hyperlink w:anchor="_Toc184909226" w:history="1">
            <w:r w:rsidR="002C08F8" w:rsidRPr="00DF339B">
              <w:rPr>
                <w:rStyle w:val="a8"/>
                <w:rFonts w:ascii="Times New Roman" w:hAnsi="Times New Roman" w:cs="Times New Roman"/>
                <w:b/>
                <w:noProof/>
              </w:rPr>
              <w:t>5. УЧЕБНО-МЕТОДИЧЕСКОЕ И ИНФОРМАЦИОННОЕ ОБЕСПЕЧЕНИЕ ДИСЦИПЛИНЫ</w:t>
            </w:r>
            <w:r w:rsidR="002C08F8">
              <w:rPr>
                <w:noProof/>
                <w:webHidden/>
              </w:rPr>
              <w:tab/>
            </w:r>
            <w:r w:rsidR="002C08F8">
              <w:rPr>
                <w:noProof/>
                <w:webHidden/>
              </w:rPr>
              <w:fldChar w:fldCharType="begin"/>
            </w:r>
            <w:r w:rsidR="002C08F8">
              <w:rPr>
                <w:noProof/>
                <w:webHidden/>
              </w:rPr>
              <w:instrText xml:space="preserve"> PAGEREF _Toc184909226 \h </w:instrText>
            </w:r>
            <w:r w:rsidR="002C08F8">
              <w:rPr>
                <w:noProof/>
                <w:webHidden/>
              </w:rPr>
            </w:r>
            <w:r w:rsidR="002C08F8">
              <w:rPr>
                <w:noProof/>
                <w:webHidden/>
              </w:rPr>
              <w:fldChar w:fldCharType="separate"/>
            </w:r>
            <w:r w:rsidR="002C08F8">
              <w:rPr>
                <w:noProof/>
                <w:webHidden/>
              </w:rPr>
              <w:t>6</w:t>
            </w:r>
            <w:r w:rsidR="002C08F8">
              <w:rPr>
                <w:noProof/>
                <w:webHidden/>
              </w:rPr>
              <w:fldChar w:fldCharType="end"/>
            </w:r>
          </w:hyperlink>
        </w:p>
        <w:p w14:paraId="2DA58ECF" w14:textId="77777777" w:rsidR="002C08F8" w:rsidRDefault="00AB2D6A">
          <w:pPr>
            <w:pStyle w:val="21"/>
            <w:tabs>
              <w:tab w:val="right" w:leader="dot" w:pos="9345"/>
            </w:tabs>
            <w:rPr>
              <w:rFonts w:eastAsiaTheme="minorEastAsia"/>
              <w:noProof/>
              <w:lang w:eastAsia="ru-RU"/>
            </w:rPr>
          </w:pPr>
          <w:hyperlink w:anchor="_Toc184909227" w:history="1">
            <w:r w:rsidR="002C08F8" w:rsidRPr="00DF339B">
              <w:rPr>
                <w:rStyle w:val="a8"/>
                <w:rFonts w:ascii="Times New Roman" w:hAnsi="Times New Roman" w:cs="Times New Roman"/>
                <w:b/>
                <w:noProof/>
              </w:rPr>
              <w:t>5.1 Рекомендуемая литература</w:t>
            </w:r>
            <w:r w:rsidR="002C08F8">
              <w:rPr>
                <w:noProof/>
                <w:webHidden/>
              </w:rPr>
              <w:tab/>
            </w:r>
            <w:r w:rsidR="002C08F8">
              <w:rPr>
                <w:noProof/>
                <w:webHidden/>
              </w:rPr>
              <w:fldChar w:fldCharType="begin"/>
            </w:r>
            <w:r w:rsidR="002C08F8">
              <w:rPr>
                <w:noProof/>
                <w:webHidden/>
              </w:rPr>
              <w:instrText xml:space="preserve"> PAGEREF _Toc184909227 \h </w:instrText>
            </w:r>
            <w:r w:rsidR="002C08F8">
              <w:rPr>
                <w:noProof/>
                <w:webHidden/>
              </w:rPr>
            </w:r>
            <w:r w:rsidR="002C08F8">
              <w:rPr>
                <w:noProof/>
                <w:webHidden/>
              </w:rPr>
              <w:fldChar w:fldCharType="separate"/>
            </w:r>
            <w:r w:rsidR="002C08F8">
              <w:rPr>
                <w:noProof/>
                <w:webHidden/>
              </w:rPr>
              <w:t>6</w:t>
            </w:r>
            <w:r w:rsidR="002C08F8">
              <w:rPr>
                <w:noProof/>
                <w:webHidden/>
              </w:rPr>
              <w:fldChar w:fldCharType="end"/>
            </w:r>
          </w:hyperlink>
        </w:p>
        <w:p w14:paraId="43645B0A" w14:textId="77777777" w:rsidR="002C08F8" w:rsidRDefault="00AB2D6A">
          <w:pPr>
            <w:pStyle w:val="21"/>
            <w:tabs>
              <w:tab w:val="right" w:leader="dot" w:pos="9345"/>
            </w:tabs>
            <w:rPr>
              <w:rFonts w:eastAsiaTheme="minorEastAsia"/>
              <w:noProof/>
              <w:lang w:eastAsia="ru-RU"/>
            </w:rPr>
          </w:pPr>
          <w:hyperlink w:anchor="_Toc184909228" w:history="1">
            <w:r w:rsidR="002C08F8" w:rsidRPr="00DF339B">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C08F8">
              <w:rPr>
                <w:noProof/>
                <w:webHidden/>
              </w:rPr>
              <w:tab/>
            </w:r>
            <w:r w:rsidR="002C08F8">
              <w:rPr>
                <w:noProof/>
                <w:webHidden/>
              </w:rPr>
              <w:fldChar w:fldCharType="begin"/>
            </w:r>
            <w:r w:rsidR="002C08F8">
              <w:rPr>
                <w:noProof/>
                <w:webHidden/>
              </w:rPr>
              <w:instrText xml:space="preserve"> PAGEREF _Toc184909228 \h </w:instrText>
            </w:r>
            <w:r w:rsidR="002C08F8">
              <w:rPr>
                <w:noProof/>
                <w:webHidden/>
              </w:rPr>
            </w:r>
            <w:r w:rsidR="002C08F8">
              <w:rPr>
                <w:noProof/>
                <w:webHidden/>
              </w:rPr>
              <w:fldChar w:fldCharType="separate"/>
            </w:r>
            <w:r w:rsidR="002C08F8">
              <w:rPr>
                <w:noProof/>
                <w:webHidden/>
              </w:rPr>
              <w:t>6</w:t>
            </w:r>
            <w:r w:rsidR="002C08F8">
              <w:rPr>
                <w:noProof/>
                <w:webHidden/>
              </w:rPr>
              <w:fldChar w:fldCharType="end"/>
            </w:r>
          </w:hyperlink>
        </w:p>
        <w:p w14:paraId="7C055F2D" w14:textId="77777777" w:rsidR="002C08F8" w:rsidRDefault="00AB2D6A">
          <w:pPr>
            <w:pStyle w:val="21"/>
            <w:tabs>
              <w:tab w:val="right" w:leader="dot" w:pos="9345"/>
            </w:tabs>
            <w:rPr>
              <w:rFonts w:eastAsiaTheme="minorEastAsia"/>
              <w:noProof/>
              <w:lang w:eastAsia="ru-RU"/>
            </w:rPr>
          </w:pPr>
          <w:hyperlink w:anchor="_Toc184909229" w:history="1">
            <w:r w:rsidR="002C08F8" w:rsidRPr="00DF339B">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C08F8">
              <w:rPr>
                <w:noProof/>
                <w:webHidden/>
              </w:rPr>
              <w:tab/>
            </w:r>
            <w:r w:rsidR="002C08F8">
              <w:rPr>
                <w:noProof/>
                <w:webHidden/>
              </w:rPr>
              <w:fldChar w:fldCharType="begin"/>
            </w:r>
            <w:r w:rsidR="002C08F8">
              <w:rPr>
                <w:noProof/>
                <w:webHidden/>
              </w:rPr>
              <w:instrText xml:space="preserve"> PAGEREF _Toc184909229 \h </w:instrText>
            </w:r>
            <w:r w:rsidR="002C08F8">
              <w:rPr>
                <w:noProof/>
                <w:webHidden/>
              </w:rPr>
            </w:r>
            <w:r w:rsidR="002C08F8">
              <w:rPr>
                <w:noProof/>
                <w:webHidden/>
              </w:rPr>
              <w:fldChar w:fldCharType="separate"/>
            </w:r>
            <w:r w:rsidR="002C08F8">
              <w:rPr>
                <w:noProof/>
                <w:webHidden/>
              </w:rPr>
              <w:t>6</w:t>
            </w:r>
            <w:r w:rsidR="002C08F8">
              <w:rPr>
                <w:noProof/>
                <w:webHidden/>
              </w:rPr>
              <w:fldChar w:fldCharType="end"/>
            </w:r>
          </w:hyperlink>
        </w:p>
        <w:p w14:paraId="75214BAA" w14:textId="77777777" w:rsidR="002C08F8" w:rsidRDefault="00AB2D6A">
          <w:pPr>
            <w:pStyle w:val="11"/>
            <w:tabs>
              <w:tab w:val="right" w:leader="dot" w:pos="9345"/>
            </w:tabs>
            <w:rPr>
              <w:rFonts w:eastAsiaTheme="minorEastAsia"/>
              <w:noProof/>
              <w:lang w:eastAsia="ru-RU"/>
            </w:rPr>
          </w:pPr>
          <w:hyperlink w:anchor="_Toc184909230" w:history="1">
            <w:r w:rsidR="002C08F8" w:rsidRPr="00DF339B">
              <w:rPr>
                <w:rStyle w:val="a8"/>
                <w:rFonts w:ascii="Times New Roman" w:hAnsi="Times New Roman" w:cs="Times New Roman"/>
                <w:b/>
                <w:noProof/>
              </w:rPr>
              <w:t>6. МАТЕРИАЛЬНО-ТЕХНИЧЕСКОЕ ОБЕСПЕЧЕНИЕ ДИСЦИПЛИНЫ</w:t>
            </w:r>
            <w:r w:rsidR="002C08F8">
              <w:rPr>
                <w:noProof/>
                <w:webHidden/>
              </w:rPr>
              <w:tab/>
            </w:r>
            <w:r w:rsidR="002C08F8">
              <w:rPr>
                <w:noProof/>
                <w:webHidden/>
              </w:rPr>
              <w:fldChar w:fldCharType="begin"/>
            </w:r>
            <w:r w:rsidR="002C08F8">
              <w:rPr>
                <w:noProof/>
                <w:webHidden/>
              </w:rPr>
              <w:instrText xml:space="preserve"> PAGEREF _Toc184909230 \h </w:instrText>
            </w:r>
            <w:r w:rsidR="002C08F8">
              <w:rPr>
                <w:noProof/>
                <w:webHidden/>
              </w:rPr>
            </w:r>
            <w:r w:rsidR="002C08F8">
              <w:rPr>
                <w:noProof/>
                <w:webHidden/>
              </w:rPr>
              <w:fldChar w:fldCharType="separate"/>
            </w:r>
            <w:r w:rsidR="002C08F8">
              <w:rPr>
                <w:noProof/>
                <w:webHidden/>
              </w:rPr>
              <w:t>7</w:t>
            </w:r>
            <w:r w:rsidR="002C08F8">
              <w:rPr>
                <w:noProof/>
                <w:webHidden/>
              </w:rPr>
              <w:fldChar w:fldCharType="end"/>
            </w:r>
          </w:hyperlink>
        </w:p>
        <w:p w14:paraId="19609E70" w14:textId="77777777" w:rsidR="002C08F8" w:rsidRDefault="00AB2D6A">
          <w:pPr>
            <w:pStyle w:val="11"/>
            <w:tabs>
              <w:tab w:val="right" w:leader="dot" w:pos="9345"/>
            </w:tabs>
            <w:rPr>
              <w:rFonts w:eastAsiaTheme="minorEastAsia"/>
              <w:noProof/>
              <w:lang w:eastAsia="ru-RU"/>
            </w:rPr>
          </w:pPr>
          <w:hyperlink w:anchor="_Toc184909231" w:history="1">
            <w:r w:rsidR="002C08F8" w:rsidRPr="00DF339B">
              <w:rPr>
                <w:rStyle w:val="a8"/>
                <w:rFonts w:ascii="Times New Roman" w:hAnsi="Times New Roman" w:cs="Times New Roman"/>
                <w:b/>
                <w:noProof/>
              </w:rPr>
              <w:t>7. МЕТОДИЧЕСКИЕ УКАЗАНИЯ ДЛЯ ОБУЧАЮЩЕГОСЯ ПО ОСВОЕНИЮ ДИСЦИПЛИНЫ</w:t>
            </w:r>
            <w:r w:rsidR="002C08F8">
              <w:rPr>
                <w:noProof/>
                <w:webHidden/>
              </w:rPr>
              <w:tab/>
            </w:r>
            <w:r w:rsidR="002C08F8">
              <w:rPr>
                <w:noProof/>
                <w:webHidden/>
              </w:rPr>
              <w:fldChar w:fldCharType="begin"/>
            </w:r>
            <w:r w:rsidR="002C08F8">
              <w:rPr>
                <w:noProof/>
                <w:webHidden/>
              </w:rPr>
              <w:instrText xml:space="preserve"> PAGEREF _Toc184909231 \h </w:instrText>
            </w:r>
            <w:r w:rsidR="002C08F8">
              <w:rPr>
                <w:noProof/>
                <w:webHidden/>
              </w:rPr>
            </w:r>
            <w:r w:rsidR="002C08F8">
              <w:rPr>
                <w:noProof/>
                <w:webHidden/>
              </w:rPr>
              <w:fldChar w:fldCharType="separate"/>
            </w:r>
            <w:r w:rsidR="002C08F8">
              <w:rPr>
                <w:noProof/>
                <w:webHidden/>
              </w:rPr>
              <w:t>9</w:t>
            </w:r>
            <w:r w:rsidR="002C08F8">
              <w:rPr>
                <w:noProof/>
                <w:webHidden/>
              </w:rPr>
              <w:fldChar w:fldCharType="end"/>
            </w:r>
          </w:hyperlink>
        </w:p>
        <w:p w14:paraId="2AAAF4E6" w14:textId="77777777" w:rsidR="002C08F8" w:rsidRDefault="00AB2D6A">
          <w:pPr>
            <w:pStyle w:val="11"/>
            <w:tabs>
              <w:tab w:val="right" w:leader="dot" w:pos="9345"/>
            </w:tabs>
            <w:rPr>
              <w:rFonts w:eastAsiaTheme="minorEastAsia"/>
              <w:noProof/>
              <w:lang w:eastAsia="ru-RU"/>
            </w:rPr>
          </w:pPr>
          <w:hyperlink w:anchor="_Toc184909232" w:history="1">
            <w:r w:rsidR="002C08F8" w:rsidRPr="00DF339B">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C08F8">
              <w:rPr>
                <w:noProof/>
                <w:webHidden/>
              </w:rPr>
              <w:tab/>
            </w:r>
            <w:r w:rsidR="002C08F8">
              <w:rPr>
                <w:noProof/>
                <w:webHidden/>
              </w:rPr>
              <w:fldChar w:fldCharType="begin"/>
            </w:r>
            <w:r w:rsidR="002C08F8">
              <w:rPr>
                <w:noProof/>
                <w:webHidden/>
              </w:rPr>
              <w:instrText xml:space="preserve"> PAGEREF _Toc184909232 \h </w:instrText>
            </w:r>
            <w:r w:rsidR="002C08F8">
              <w:rPr>
                <w:noProof/>
                <w:webHidden/>
              </w:rPr>
            </w:r>
            <w:r w:rsidR="002C08F8">
              <w:rPr>
                <w:noProof/>
                <w:webHidden/>
              </w:rPr>
              <w:fldChar w:fldCharType="separate"/>
            </w:r>
            <w:r w:rsidR="002C08F8">
              <w:rPr>
                <w:noProof/>
                <w:webHidden/>
              </w:rPr>
              <w:t>10</w:t>
            </w:r>
            <w:r w:rsidR="002C08F8">
              <w:rPr>
                <w:noProof/>
                <w:webHidden/>
              </w:rPr>
              <w:fldChar w:fldCharType="end"/>
            </w:r>
          </w:hyperlink>
        </w:p>
        <w:p w14:paraId="7B81D698" w14:textId="77777777" w:rsidR="002C08F8" w:rsidRDefault="00AB2D6A">
          <w:pPr>
            <w:pStyle w:val="11"/>
            <w:tabs>
              <w:tab w:val="right" w:leader="dot" w:pos="9345"/>
            </w:tabs>
            <w:rPr>
              <w:rFonts w:eastAsiaTheme="minorEastAsia"/>
              <w:noProof/>
              <w:lang w:eastAsia="ru-RU"/>
            </w:rPr>
          </w:pPr>
          <w:hyperlink w:anchor="_Toc184909233" w:history="1">
            <w:r w:rsidR="002C08F8" w:rsidRPr="00DF339B">
              <w:rPr>
                <w:rStyle w:val="a8"/>
                <w:rFonts w:ascii="Times New Roman" w:hAnsi="Times New Roman" w:cs="Times New Roman"/>
                <w:b/>
                <w:noProof/>
              </w:rPr>
              <w:t>ФОНД ОЦЕНОЧНЫХ СРЕДСТВ</w:t>
            </w:r>
            <w:r w:rsidR="002C08F8">
              <w:rPr>
                <w:noProof/>
                <w:webHidden/>
              </w:rPr>
              <w:tab/>
            </w:r>
            <w:r w:rsidR="002C08F8">
              <w:rPr>
                <w:noProof/>
                <w:webHidden/>
              </w:rPr>
              <w:fldChar w:fldCharType="begin"/>
            </w:r>
            <w:r w:rsidR="002C08F8">
              <w:rPr>
                <w:noProof/>
                <w:webHidden/>
              </w:rPr>
              <w:instrText xml:space="preserve"> PAGEREF _Toc184909233 \h </w:instrText>
            </w:r>
            <w:r w:rsidR="002C08F8">
              <w:rPr>
                <w:noProof/>
                <w:webHidden/>
              </w:rPr>
            </w:r>
            <w:r w:rsidR="002C08F8">
              <w:rPr>
                <w:noProof/>
                <w:webHidden/>
              </w:rPr>
              <w:fldChar w:fldCharType="separate"/>
            </w:r>
            <w:r w:rsidR="002C08F8">
              <w:rPr>
                <w:noProof/>
                <w:webHidden/>
              </w:rPr>
              <w:t>11</w:t>
            </w:r>
            <w:r w:rsidR="002C08F8">
              <w:rPr>
                <w:noProof/>
                <w:webHidden/>
              </w:rPr>
              <w:fldChar w:fldCharType="end"/>
            </w:r>
          </w:hyperlink>
        </w:p>
        <w:p w14:paraId="3F128A84" w14:textId="77777777" w:rsidR="002C08F8" w:rsidRDefault="00AB2D6A">
          <w:pPr>
            <w:pStyle w:val="21"/>
            <w:tabs>
              <w:tab w:val="right" w:leader="dot" w:pos="9345"/>
            </w:tabs>
            <w:rPr>
              <w:rFonts w:eastAsiaTheme="minorEastAsia"/>
              <w:noProof/>
              <w:lang w:eastAsia="ru-RU"/>
            </w:rPr>
          </w:pPr>
          <w:hyperlink w:anchor="_Toc184909234" w:history="1">
            <w:r w:rsidR="002C08F8" w:rsidRPr="00DF339B">
              <w:rPr>
                <w:rStyle w:val="a8"/>
                <w:rFonts w:ascii="Times New Roman" w:hAnsi="Times New Roman" w:cs="Times New Roman"/>
                <w:b/>
                <w:noProof/>
              </w:rPr>
              <w:t>1.1 Контрольные вопросы и задания к промежуточной аттестации</w:t>
            </w:r>
            <w:r w:rsidR="002C08F8">
              <w:rPr>
                <w:noProof/>
                <w:webHidden/>
              </w:rPr>
              <w:tab/>
            </w:r>
            <w:r w:rsidR="002C08F8">
              <w:rPr>
                <w:noProof/>
                <w:webHidden/>
              </w:rPr>
              <w:fldChar w:fldCharType="begin"/>
            </w:r>
            <w:r w:rsidR="002C08F8">
              <w:rPr>
                <w:noProof/>
                <w:webHidden/>
              </w:rPr>
              <w:instrText xml:space="preserve"> PAGEREF _Toc184909234 \h </w:instrText>
            </w:r>
            <w:r w:rsidR="002C08F8">
              <w:rPr>
                <w:noProof/>
                <w:webHidden/>
              </w:rPr>
            </w:r>
            <w:r w:rsidR="002C08F8">
              <w:rPr>
                <w:noProof/>
                <w:webHidden/>
              </w:rPr>
              <w:fldChar w:fldCharType="separate"/>
            </w:r>
            <w:r w:rsidR="002C08F8">
              <w:rPr>
                <w:noProof/>
                <w:webHidden/>
              </w:rPr>
              <w:t>11</w:t>
            </w:r>
            <w:r w:rsidR="002C08F8">
              <w:rPr>
                <w:noProof/>
                <w:webHidden/>
              </w:rPr>
              <w:fldChar w:fldCharType="end"/>
            </w:r>
          </w:hyperlink>
        </w:p>
        <w:p w14:paraId="4558C930" w14:textId="77777777" w:rsidR="002C08F8" w:rsidRDefault="00AB2D6A">
          <w:pPr>
            <w:pStyle w:val="21"/>
            <w:tabs>
              <w:tab w:val="right" w:leader="dot" w:pos="9345"/>
            </w:tabs>
            <w:rPr>
              <w:rFonts w:eastAsiaTheme="minorEastAsia"/>
              <w:noProof/>
              <w:lang w:eastAsia="ru-RU"/>
            </w:rPr>
          </w:pPr>
          <w:hyperlink w:anchor="_Toc184909235" w:history="1">
            <w:r w:rsidR="002C08F8" w:rsidRPr="00DF339B">
              <w:rPr>
                <w:rStyle w:val="a8"/>
                <w:rFonts w:ascii="Times New Roman" w:hAnsi="Times New Roman" w:cs="Times New Roman"/>
                <w:b/>
                <w:noProof/>
              </w:rPr>
              <w:t>1.2 Темы письменных работ</w:t>
            </w:r>
            <w:r w:rsidR="002C08F8">
              <w:rPr>
                <w:noProof/>
                <w:webHidden/>
              </w:rPr>
              <w:tab/>
            </w:r>
            <w:r w:rsidR="002C08F8">
              <w:rPr>
                <w:noProof/>
                <w:webHidden/>
              </w:rPr>
              <w:fldChar w:fldCharType="begin"/>
            </w:r>
            <w:r w:rsidR="002C08F8">
              <w:rPr>
                <w:noProof/>
                <w:webHidden/>
              </w:rPr>
              <w:instrText xml:space="preserve"> PAGEREF _Toc184909235 \h </w:instrText>
            </w:r>
            <w:r w:rsidR="002C08F8">
              <w:rPr>
                <w:noProof/>
                <w:webHidden/>
              </w:rPr>
            </w:r>
            <w:r w:rsidR="002C08F8">
              <w:rPr>
                <w:noProof/>
                <w:webHidden/>
              </w:rPr>
              <w:fldChar w:fldCharType="separate"/>
            </w:r>
            <w:r w:rsidR="002C08F8">
              <w:rPr>
                <w:noProof/>
                <w:webHidden/>
              </w:rPr>
              <w:t>12</w:t>
            </w:r>
            <w:r w:rsidR="002C08F8">
              <w:rPr>
                <w:noProof/>
                <w:webHidden/>
              </w:rPr>
              <w:fldChar w:fldCharType="end"/>
            </w:r>
          </w:hyperlink>
        </w:p>
        <w:p w14:paraId="7A2B0B1A" w14:textId="77777777" w:rsidR="002C08F8" w:rsidRDefault="00AB2D6A">
          <w:pPr>
            <w:pStyle w:val="21"/>
            <w:tabs>
              <w:tab w:val="right" w:leader="dot" w:pos="9345"/>
            </w:tabs>
            <w:rPr>
              <w:rFonts w:eastAsiaTheme="minorEastAsia"/>
              <w:noProof/>
              <w:lang w:eastAsia="ru-RU"/>
            </w:rPr>
          </w:pPr>
          <w:hyperlink w:anchor="_Toc184909236" w:history="1">
            <w:r w:rsidR="002C08F8" w:rsidRPr="00DF339B">
              <w:rPr>
                <w:rStyle w:val="a8"/>
                <w:rFonts w:ascii="Times New Roman" w:hAnsi="Times New Roman" w:cs="Times New Roman"/>
                <w:b/>
                <w:noProof/>
              </w:rPr>
              <w:t>1.3 Контрольные точки</w:t>
            </w:r>
            <w:r w:rsidR="002C08F8">
              <w:rPr>
                <w:noProof/>
                <w:webHidden/>
              </w:rPr>
              <w:tab/>
            </w:r>
            <w:r w:rsidR="002C08F8">
              <w:rPr>
                <w:noProof/>
                <w:webHidden/>
              </w:rPr>
              <w:fldChar w:fldCharType="begin"/>
            </w:r>
            <w:r w:rsidR="002C08F8">
              <w:rPr>
                <w:noProof/>
                <w:webHidden/>
              </w:rPr>
              <w:instrText xml:space="preserve"> PAGEREF _Toc184909236 \h </w:instrText>
            </w:r>
            <w:r w:rsidR="002C08F8">
              <w:rPr>
                <w:noProof/>
                <w:webHidden/>
              </w:rPr>
            </w:r>
            <w:r w:rsidR="002C08F8">
              <w:rPr>
                <w:noProof/>
                <w:webHidden/>
              </w:rPr>
              <w:fldChar w:fldCharType="separate"/>
            </w:r>
            <w:r w:rsidR="002C08F8">
              <w:rPr>
                <w:noProof/>
                <w:webHidden/>
              </w:rPr>
              <w:t>12</w:t>
            </w:r>
            <w:r w:rsidR="002C08F8">
              <w:rPr>
                <w:noProof/>
                <w:webHidden/>
              </w:rPr>
              <w:fldChar w:fldCharType="end"/>
            </w:r>
          </w:hyperlink>
        </w:p>
        <w:p w14:paraId="6055EE63" w14:textId="77777777" w:rsidR="002C08F8" w:rsidRDefault="00AB2D6A">
          <w:pPr>
            <w:pStyle w:val="21"/>
            <w:tabs>
              <w:tab w:val="right" w:leader="dot" w:pos="9345"/>
            </w:tabs>
            <w:rPr>
              <w:rFonts w:eastAsiaTheme="minorEastAsia"/>
              <w:noProof/>
              <w:lang w:eastAsia="ru-RU"/>
            </w:rPr>
          </w:pPr>
          <w:hyperlink w:anchor="_Toc184909237" w:history="1">
            <w:r w:rsidR="002C08F8" w:rsidRPr="00DF339B">
              <w:rPr>
                <w:rStyle w:val="a8"/>
                <w:rFonts w:ascii="Times New Roman" w:hAnsi="Times New Roman" w:cs="Times New Roman"/>
                <w:b/>
                <w:noProof/>
              </w:rPr>
              <w:t>1.4 Другие объекты оценивания</w:t>
            </w:r>
            <w:r w:rsidR="002C08F8">
              <w:rPr>
                <w:noProof/>
                <w:webHidden/>
              </w:rPr>
              <w:tab/>
            </w:r>
            <w:r w:rsidR="002C08F8">
              <w:rPr>
                <w:noProof/>
                <w:webHidden/>
              </w:rPr>
              <w:fldChar w:fldCharType="begin"/>
            </w:r>
            <w:r w:rsidR="002C08F8">
              <w:rPr>
                <w:noProof/>
                <w:webHidden/>
              </w:rPr>
              <w:instrText xml:space="preserve"> PAGEREF _Toc184909237 \h </w:instrText>
            </w:r>
            <w:r w:rsidR="002C08F8">
              <w:rPr>
                <w:noProof/>
                <w:webHidden/>
              </w:rPr>
            </w:r>
            <w:r w:rsidR="002C08F8">
              <w:rPr>
                <w:noProof/>
                <w:webHidden/>
              </w:rPr>
              <w:fldChar w:fldCharType="separate"/>
            </w:r>
            <w:r w:rsidR="002C08F8">
              <w:rPr>
                <w:noProof/>
                <w:webHidden/>
              </w:rPr>
              <w:t>12</w:t>
            </w:r>
            <w:r w:rsidR="002C08F8">
              <w:rPr>
                <w:noProof/>
                <w:webHidden/>
              </w:rPr>
              <w:fldChar w:fldCharType="end"/>
            </w:r>
          </w:hyperlink>
        </w:p>
        <w:p w14:paraId="5BA7353D" w14:textId="77777777" w:rsidR="002C08F8" w:rsidRDefault="00AB2D6A">
          <w:pPr>
            <w:pStyle w:val="21"/>
            <w:tabs>
              <w:tab w:val="right" w:leader="dot" w:pos="9345"/>
            </w:tabs>
            <w:rPr>
              <w:rFonts w:eastAsiaTheme="minorEastAsia"/>
              <w:noProof/>
              <w:lang w:eastAsia="ru-RU"/>
            </w:rPr>
          </w:pPr>
          <w:hyperlink w:anchor="_Toc184909238" w:history="1">
            <w:r w:rsidR="002C08F8" w:rsidRPr="00DF339B">
              <w:rPr>
                <w:rStyle w:val="a8"/>
                <w:rFonts w:ascii="Times New Roman" w:hAnsi="Times New Roman" w:cs="Times New Roman"/>
                <w:b/>
                <w:noProof/>
              </w:rPr>
              <w:t>1.5 Самостоятельная работа обучающегося</w:t>
            </w:r>
            <w:r w:rsidR="002C08F8">
              <w:rPr>
                <w:noProof/>
                <w:webHidden/>
              </w:rPr>
              <w:tab/>
            </w:r>
            <w:r w:rsidR="002C08F8">
              <w:rPr>
                <w:noProof/>
                <w:webHidden/>
              </w:rPr>
              <w:fldChar w:fldCharType="begin"/>
            </w:r>
            <w:r w:rsidR="002C08F8">
              <w:rPr>
                <w:noProof/>
                <w:webHidden/>
              </w:rPr>
              <w:instrText xml:space="preserve"> PAGEREF _Toc184909238 \h </w:instrText>
            </w:r>
            <w:r w:rsidR="002C08F8">
              <w:rPr>
                <w:noProof/>
                <w:webHidden/>
              </w:rPr>
            </w:r>
            <w:r w:rsidR="002C08F8">
              <w:rPr>
                <w:noProof/>
                <w:webHidden/>
              </w:rPr>
              <w:fldChar w:fldCharType="separate"/>
            </w:r>
            <w:r w:rsidR="002C08F8">
              <w:rPr>
                <w:noProof/>
                <w:webHidden/>
              </w:rPr>
              <w:t>12</w:t>
            </w:r>
            <w:r w:rsidR="002C08F8">
              <w:rPr>
                <w:noProof/>
                <w:webHidden/>
              </w:rPr>
              <w:fldChar w:fldCharType="end"/>
            </w:r>
          </w:hyperlink>
        </w:p>
        <w:p w14:paraId="38B246DE" w14:textId="77777777" w:rsidR="002C08F8" w:rsidRDefault="00AB2D6A">
          <w:pPr>
            <w:pStyle w:val="21"/>
            <w:tabs>
              <w:tab w:val="right" w:leader="dot" w:pos="9345"/>
            </w:tabs>
            <w:rPr>
              <w:rFonts w:eastAsiaTheme="minorEastAsia"/>
              <w:noProof/>
              <w:lang w:eastAsia="ru-RU"/>
            </w:rPr>
          </w:pPr>
          <w:hyperlink w:anchor="_Toc184909239" w:history="1">
            <w:r w:rsidR="002C08F8" w:rsidRPr="00DF339B">
              <w:rPr>
                <w:rStyle w:val="a8"/>
                <w:rFonts w:ascii="Times New Roman" w:hAnsi="Times New Roman" w:cs="Times New Roman"/>
                <w:b/>
                <w:noProof/>
              </w:rPr>
              <w:t>1.6 Шкала оценивания результата</w:t>
            </w:r>
            <w:r w:rsidR="002C08F8">
              <w:rPr>
                <w:noProof/>
                <w:webHidden/>
              </w:rPr>
              <w:tab/>
            </w:r>
            <w:r w:rsidR="002C08F8">
              <w:rPr>
                <w:noProof/>
                <w:webHidden/>
              </w:rPr>
              <w:fldChar w:fldCharType="begin"/>
            </w:r>
            <w:r w:rsidR="002C08F8">
              <w:rPr>
                <w:noProof/>
                <w:webHidden/>
              </w:rPr>
              <w:instrText xml:space="preserve"> PAGEREF _Toc184909239 \h </w:instrText>
            </w:r>
            <w:r w:rsidR="002C08F8">
              <w:rPr>
                <w:noProof/>
                <w:webHidden/>
              </w:rPr>
            </w:r>
            <w:r w:rsidR="002C08F8">
              <w:rPr>
                <w:noProof/>
                <w:webHidden/>
              </w:rPr>
              <w:fldChar w:fldCharType="separate"/>
            </w:r>
            <w:r w:rsidR="002C08F8">
              <w:rPr>
                <w:noProof/>
                <w:webHidden/>
              </w:rPr>
              <w:t>12</w:t>
            </w:r>
            <w:r w:rsidR="002C08F8">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0922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студентам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0922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Линейная алгебра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0922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433C7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33C7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33C7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33C7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33C7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33C78" w:rsidRDefault="00751095" w:rsidP="009207A4">
            <w:pPr>
              <w:tabs>
                <w:tab w:val="left" w:pos="0"/>
              </w:tabs>
              <w:jc w:val="center"/>
              <w:rPr>
                <w:rFonts w:ascii="Times New Roman" w:hAnsi="Times New Roman" w:cs="Times New Roman"/>
                <w:lang w:bidi="ru-RU"/>
              </w:rPr>
            </w:pPr>
            <w:r w:rsidRPr="00433C78">
              <w:rPr>
                <w:rFonts w:ascii="Times New Roman" w:hAnsi="Times New Roman" w:cs="Times New Roman"/>
                <w:b/>
              </w:rPr>
              <w:t>Планируемые результаты обучения по дисциплине</w:t>
            </w:r>
          </w:p>
          <w:p w14:paraId="4A80ACB9" w14:textId="77777777" w:rsidR="00751095" w:rsidRPr="00433C7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33C7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33C78" w:rsidRDefault="00FD518F" w:rsidP="009207A4">
            <w:pPr>
              <w:widowControl w:val="0"/>
              <w:tabs>
                <w:tab w:val="left" w:pos="0"/>
              </w:tabs>
              <w:autoSpaceDE w:val="0"/>
              <w:autoSpaceDN w:val="0"/>
              <w:rPr>
                <w:rFonts w:ascii="Times New Roman" w:hAnsi="Times New Roman" w:cs="Times New Roman"/>
              </w:rPr>
            </w:pPr>
            <w:r w:rsidRPr="00433C78">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33C78" w:rsidRDefault="00FD518F" w:rsidP="009207A4">
            <w:pPr>
              <w:widowControl w:val="0"/>
              <w:tabs>
                <w:tab w:val="left" w:pos="0"/>
              </w:tabs>
              <w:autoSpaceDE w:val="0"/>
              <w:autoSpaceDN w:val="0"/>
              <w:rPr>
                <w:rFonts w:ascii="Times New Roman" w:hAnsi="Times New Roman" w:cs="Times New Roman"/>
                <w:lang w:bidi="ru-RU"/>
              </w:rPr>
            </w:pPr>
            <w:r w:rsidRPr="00433C78">
              <w:rPr>
                <w:rFonts w:ascii="Times New Roman" w:hAnsi="Times New Roman" w:cs="Times New Roman"/>
                <w:lang w:bidi="ru-RU"/>
              </w:rPr>
              <w:t>УК-1.1 - Осуществляет поиск необходимой информации, опираясь на результаты анализа поставленной задачи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433C78" w:rsidRDefault="00751095" w:rsidP="009207A4">
            <w:pPr>
              <w:autoSpaceDE w:val="0"/>
              <w:autoSpaceDN w:val="0"/>
              <w:adjustRightInd w:val="0"/>
              <w:jc w:val="both"/>
              <w:rPr>
                <w:rFonts w:ascii="Times New Roman" w:hAnsi="Times New Roman" w:cs="Times New Roman"/>
              </w:rPr>
            </w:pPr>
            <w:r w:rsidRPr="00433C78">
              <w:rPr>
                <w:rFonts w:ascii="Times New Roman" w:hAnsi="Times New Roman" w:cs="Times New Roman"/>
              </w:rPr>
              <w:t xml:space="preserve">Знать: </w:t>
            </w:r>
            <w:r w:rsidR="00316402" w:rsidRPr="00433C78">
              <w:rPr>
                <w:rFonts w:ascii="Times New Roman" w:hAnsi="Times New Roman" w:cs="Times New Roman"/>
              </w:rPr>
              <w:t xml:space="preserve">методы линейной алгебры и аналитической геометрии; виды и свойства матриц, системы линейных алгебраических уравнений, </w:t>
            </w:r>
            <w:r w:rsidR="00316402" w:rsidRPr="00433C78">
              <w:rPr>
                <w:rFonts w:ascii="Times New Roman" w:hAnsi="Times New Roman" w:cs="Times New Roman"/>
                <w:lang w:val="en-US"/>
              </w:rPr>
              <w:t>n</w:t>
            </w:r>
            <w:r w:rsidR="00316402" w:rsidRPr="00433C78">
              <w:rPr>
                <w:rFonts w:ascii="Times New Roman" w:hAnsi="Times New Roman" w:cs="Times New Roman"/>
              </w:rPr>
              <w:t>-мерное линейное пространство, векторы и линейные операции над ними.</w:t>
            </w:r>
            <w:r w:rsidRPr="00433C78">
              <w:rPr>
                <w:rFonts w:ascii="Times New Roman" w:hAnsi="Times New Roman" w:cs="Times New Roman"/>
              </w:rPr>
              <w:t xml:space="preserve"> </w:t>
            </w:r>
          </w:p>
          <w:p w14:paraId="1D618C66" w14:textId="00124F5A" w:rsidR="00751095" w:rsidRPr="00433C78" w:rsidRDefault="00751095" w:rsidP="009207A4">
            <w:pPr>
              <w:autoSpaceDE w:val="0"/>
              <w:autoSpaceDN w:val="0"/>
              <w:adjustRightInd w:val="0"/>
              <w:jc w:val="both"/>
              <w:rPr>
                <w:rFonts w:ascii="Times New Roman" w:hAnsi="Times New Roman" w:cs="Times New Roman"/>
              </w:rPr>
            </w:pPr>
            <w:r w:rsidRPr="00433C78">
              <w:rPr>
                <w:rFonts w:ascii="Times New Roman" w:hAnsi="Times New Roman" w:cs="Times New Roman"/>
              </w:rPr>
              <w:t xml:space="preserve">Уметь: </w:t>
            </w:r>
            <w:r w:rsidR="00FD518F" w:rsidRPr="00433C78">
              <w:rPr>
                <w:rFonts w:ascii="Times New Roman" w:hAnsi="Times New Roman" w:cs="Times New Roman"/>
              </w:rPr>
              <w:t xml:space="preserve">использовать аппарат линейной алгебры и аналитической </w:t>
            </w:r>
            <w:proofErr w:type="gramStart"/>
            <w:r w:rsidR="00FD518F" w:rsidRPr="00433C78">
              <w:rPr>
                <w:rFonts w:ascii="Times New Roman" w:hAnsi="Times New Roman" w:cs="Times New Roman"/>
              </w:rPr>
              <w:t>геометрии.</w:t>
            </w:r>
            <w:r w:rsidRPr="00433C78">
              <w:rPr>
                <w:rFonts w:ascii="Times New Roman" w:hAnsi="Times New Roman" w:cs="Times New Roman"/>
              </w:rPr>
              <w:t>.</w:t>
            </w:r>
            <w:proofErr w:type="gramEnd"/>
            <w:r w:rsidRPr="00433C78">
              <w:rPr>
                <w:rFonts w:ascii="Times New Roman" w:hAnsi="Times New Roman" w:cs="Times New Roman"/>
              </w:rPr>
              <w:t xml:space="preserve"> </w:t>
            </w:r>
          </w:p>
          <w:p w14:paraId="253C4FDD" w14:textId="597ACE7D" w:rsidR="00751095" w:rsidRPr="00433C78" w:rsidRDefault="00751095" w:rsidP="00FD518F">
            <w:pPr>
              <w:autoSpaceDE w:val="0"/>
              <w:autoSpaceDN w:val="0"/>
              <w:adjustRightInd w:val="0"/>
              <w:jc w:val="both"/>
              <w:rPr>
                <w:rFonts w:ascii="Times New Roman" w:hAnsi="Times New Roman" w:cs="Times New Roman"/>
                <w:lang w:bidi="ru-RU"/>
              </w:rPr>
            </w:pPr>
            <w:r w:rsidRPr="00433C78">
              <w:rPr>
                <w:rFonts w:ascii="Times New Roman" w:hAnsi="Times New Roman" w:cs="Times New Roman"/>
              </w:rPr>
              <w:t xml:space="preserve">Владеть: </w:t>
            </w:r>
            <w:r w:rsidR="00FD518F" w:rsidRPr="00433C78">
              <w:rPr>
                <w:rFonts w:ascii="Times New Roman" w:hAnsi="Times New Roman" w:cs="Times New Roman"/>
              </w:rPr>
              <w:t xml:space="preserve">навыками решения задач линейной алгебры и аналитической </w:t>
            </w:r>
            <w:proofErr w:type="gramStart"/>
            <w:r w:rsidR="00FD518F" w:rsidRPr="00433C78">
              <w:rPr>
                <w:rFonts w:ascii="Times New Roman" w:hAnsi="Times New Roman" w:cs="Times New Roman"/>
              </w:rPr>
              <w:t>геометрии.</w:t>
            </w:r>
            <w:r w:rsidRPr="00433C78">
              <w:rPr>
                <w:rFonts w:ascii="Times New Roman" w:hAnsi="Times New Roman" w:cs="Times New Roman"/>
              </w:rPr>
              <w:t>.</w:t>
            </w:r>
            <w:proofErr w:type="gramEnd"/>
          </w:p>
        </w:tc>
      </w:tr>
    </w:tbl>
    <w:p w14:paraId="010B1EC2" w14:textId="77777777" w:rsidR="00E1429F" w:rsidRPr="00433C7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0922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Геометрические векторы.</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Элементы теории множеств (основные операции, отношение эквивалентности). Направленные отрезки. Геометрические векторы, линейные операции. Линейно зависимые и линейно независимые системы векторов. Базисы, координаты вектора. Скалярное умножение. Ортонормированные базисы, ориентация базисов. Векторное и смешанное умножение геометрических векторов (определения, формулы и применения).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3E255B2" w14:textId="77777777" w:rsidTr="005B37A7">
        <w:trPr>
          <w:trHeight w:val="283"/>
        </w:trPr>
        <w:tc>
          <w:tcPr>
            <w:tcW w:w="1024" w:type="pct"/>
            <w:shd w:val="clear" w:color="auto" w:fill="auto"/>
            <w:vAlign w:val="center"/>
          </w:tcPr>
          <w:p w14:paraId="16EEFF4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lastRenderedPageBreak/>
              <w:t>Тема 2. Элементы аналитической геометрии.</w:t>
            </w:r>
          </w:p>
        </w:tc>
        <w:tc>
          <w:tcPr>
            <w:tcW w:w="2543" w:type="pct"/>
            <w:gridSpan w:val="2"/>
            <w:shd w:val="clear" w:color="auto" w:fill="auto"/>
          </w:tcPr>
          <w:p w14:paraId="69C545F9"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Прямоугольные координаты на плоскости и в пространстве. Расстояние между точками, деление отрезка в заданном отношении. Понятие об уравнении линии и поверхности. Уравнения прямой на плоскости. Признаки параллельности, перпендикулярности прямых на плоскости, угол между прямыми на плоскости. Уравнения плоскости в пространстве. Уравнения прямой в пространстве. Взаимное расположение плоскостей, прямых, прямых и плоскостей в пространстве (признаки).</w:t>
            </w:r>
          </w:p>
        </w:tc>
        <w:tc>
          <w:tcPr>
            <w:tcW w:w="357" w:type="pct"/>
            <w:gridSpan w:val="2"/>
            <w:shd w:val="clear" w:color="auto" w:fill="auto"/>
            <w:vAlign w:val="center"/>
          </w:tcPr>
          <w:p w14:paraId="501A5E3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E9D280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E14F89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91C29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5E683912" w14:textId="77777777" w:rsidTr="005B37A7">
        <w:trPr>
          <w:trHeight w:val="283"/>
        </w:trPr>
        <w:tc>
          <w:tcPr>
            <w:tcW w:w="1024" w:type="pct"/>
            <w:shd w:val="clear" w:color="auto" w:fill="auto"/>
            <w:vAlign w:val="center"/>
          </w:tcPr>
          <w:p w14:paraId="2CFE74C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Линейное пространство.</w:t>
            </w:r>
          </w:p>
        </w:tc>
        <w:tc>
          <w:tcPr>
            <w:tcW w:w="2543" w:type="pct"/>
            <w:gridSpan w:val="2"/>
            <w:shd w:val="clear" w:color="auto" w:fill="auto"/>
          </w:tcPr>
          <w:p w14:paraId="38D25AA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линейного пространства. Линейное  пространство Rn . Системы векторов. Основная теорема линейной алгебры (о зависимости системы линейных комбинаций). Базис и координаты. Размерность. Подпространства и линейные оболочки. Ранг системы векторов (определение и вычисление). Свойства ранга системы векторов.</w:t>
            </w:r>
          </w:p>
        </w:tc>
        <w:tc>
          <w:tcPr>
            <w:tcW w:w="357" w:type="pct"/>
            <w:gridSpan w:val="2"/>
            <w:shd w:val="clear" w:color="auto" w:fill="auto"/>
            <w:vAlign w:val="center"/>
          </w:tcPr>
          <w:p w14:paraId="78EC44C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B187D0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5809E6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49A5B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32BFE8E3" w14:textId="77777777" w:rsidTr="005B37A7">
        <w:trPr>
          <w:trHeight w:val="283"/>
        </w:trPr>
        <w:tc>
          <w:tcPr>
            <w:tcW w:w="1024" w:type="pct"/>
            <w:shd w:val="clear" w:color="auto" w:fill="auto"/>
            <w:vAlign w:val="center"/>
          </w:tcPr>
          <w:p w14:paraId="5F62599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Норма и скалярное умножение в линейном пространстве.</w:t>
            </w:r>
          </w:p>
        </w:tc>
        <w:tc>
          <w:tcPr>
            <w:tcW w:w="2543" w:type="pct"/>
            <w:gridSpan w:val="2"/>
            <w:shd w:val="clear" w:color="auto" w:fill="auto"/>
          </w:tcPr>
          <w:p w14:paraId="5B13852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нормы, стандартные нормы в линейном пространстве  . Определение скалярного умножения. Связь скалярного умножения с нормой. Стандартное скалярное умножение в линейном  пространстве  . Угол между векторами. Ортогональность. Процедура ортогонализации Грама-Шмидта. Ортонормированные базисы.</w:t>
            </w:r>
          </w:p>
        </w:tc>
        <w:tc>
          <w:tcPr>
            <w:tcW w:w="357" w:type="pct"/>
            <w:gridSpan w:val="2"/>
            <w:shd w:val="clear" w:color="auto" w:fill="auto"/>
            <w:vAlign w:val="center"/>
          </w:tcPr>
          <w:p w14:paraId="16E7920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CD9786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DEDA05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2C68D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4F8AB017" w14:textId="77777777" w:rsidTr="005B37A7">
        <w:trPr>
          <w:trHeight w:val="283"/>
        </w:trPr>
        <w:tc>
          <w:tcPr>
            <w:tcW w:w="1024" w:type="pct"/>
            <w:shd w:val="clear" w:color="auto" w:fill="auto"/>
            <w:vAlign w:val="center"/>
          </w:tcPr>
          <w:p w14:paraId="075616F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Линейные отображения и матрицы.</w:t>
            </w:r>
          </w:p>
        </w:tc>
        <w:tc>
          <w:tcPr>
            <w:tcW w:w="2543" w:type="pct"/>
            <w:gridSpan w:val="2"/>
            <w:shd w:val="clear" w:color="auto" w:fill="auto"/>
          </w:tcPr>
          <w:p w14:paraId="0CBB0A8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Отображения (образ и прообраз элемента, образ отображения). Линейное отображение линейных пространств, примеры. Образ и ядро линейного отображения. Ранг и дефект линейного отображения. Основные понятия, связанные с матрицей (размер, строки, столбцы, виды матриц). Умножение матрицы на вектор. Матрицы и линейные отображения. Построение матрицы линейного отображения в выбранных базисах.</w:t>
            </w:r>
          </w:p>
        </w:tc>
        <w:tc>
          <w:tcPr>
            <w:tcW w:w="357" w:type="pct"/>
            <w:gridSpan w:val="2"/>
            <w:shd w:val="clear" w:color="auto" w:fill="auto"/>
            <w:vAlign w:val="center"/>
          </w:tcPr>
          <w:p w14:paraId="7E8F6A8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EF6B18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9067FC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61FF4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AE442A0" w14:textId="77777777" w:rsidTr="005B37A7">
        <w:trPr>
          <w:trHeight w:val="283"/>
        </w:trPr>
        <w:tc>
          <w:tcPr>
            <w:tcW w:w="1024" w:type="pct"/>
            <w:shd w:val="clear" w:color="auto" w:fill="auto"/>
            <w:vAlign w:val="center"/>
          </w:tcPr>
          <w:p w14:paraId="16923AC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Алгебра линейных отображений и матриц.</w:t>
            </w:r>
          </w:p>
        </w:tc>
        <w:tc>
          <w:tcPr>
            <w:tcW w:w="2543" w:type="pct"/>
            <w:gridSpan w:val="2"/>
            <w:shd w:val="clear" w:color="auto" w:fill="auto"/>
          </w:tcPr>
          <w:p w14:paraId="02E57E4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Линейные операции (сложение, умножение на число) над линейными отображениями. Линейные операции над матрицами (согласованность с операциями  над линейными отображениями). Свойства линейных операций над линейными отображениями и матрицами. Умножение отображений. Линейность операции умножения линейных отображений. Умножение матриц и его свойства. Транспонирование матрицы (определение и свойства). Понятие о сопряженном линейном отображении.</w:t>
            </w:r>
          </w:p>
        </w:tc>
        <w:tc>
          <w:tcPr>
            <w:tcW w:w="357" w:type="pct"/>
            <w:gridSpan w:val="2"/>
            <w:shd w:val="clear" w:color="auto" w:fill="auto"/>
            <w:vAlign w:val="center"/>
          </w:tcPr>
          <w:p w14:paraId="392ADE3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C9B84B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53FAC8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C9E85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221C33E" w14:textId="77777777" w:rsidTr="005B37A7">
        <w:trPr>
          <w:trHeight w:val="283"/>
        </w:trPr>
        <w:tc>
          <w:tcPr>
            <w:tcW w:w="1024" w:type="pct"/>
            <w:shd w:val="clear" w:color="auto" w:fill="auto"/>
            <w:vAlign w:val="center"/>
          </w:tcPr>
          <w:p w14:paraId="51DCE43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Определители. </w:t>
            </w:r>
            <w:r w:rsidRPr="00352B6F">
              <w:rPr>
                <w:rFonts w:ascii="Times New Roman" w:hAnsi="Times New Roman" w:cs="Times New Roman"/>
                <w:lang w:bidi="ru-RU"/>
              </w:rPr>
              <w:lastRenderedPageBreak/>
              <w:t>Ранги матрицы.</w:t>
            </w:r>
          </w:p>
        </w:tc>
        <w:tc>
          <w:tcPr>
            <w:tcW w:w="2543" w:type="pct"/>
            <w:gridSpan w:val="2"/>
            <w:shd w:val="clear" w:color="auto" w:fill="auto"/>
          </w:tcPr>
          <w:p w14:paraId="222C07F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Перестановки. Понятие определителя  -го порядка. Свойства определителя. Опре-</w:t>
            </w:r>
            <w:r w:rsidRPr="00352B6F">
              <w:rPr>
                <w:lang w:bidi="ru-RU"/>
              </w:rPr>
              <w:lastRenderedPageBreak/>
              <w:t>делители и линейная независимость (определитель Грама). Разложение определителя по элементам строк или столбцов. Вычисление определителей. Ранги матрицы (геометрический, по системе строк, по системе столбцов, алгебраический ранг). Ранг матрицы и операция транспонирования.</w:t>
            </w:r>
          </w:p>
        </w:tc>
        <w:tc>
          <w:tcPr>
            <w:tcW w:w="357" w:type="pct"/>
            <w:gridSpan w:val="2"/>
            <w:shd w:val="clear" w:color="auto" w:fill="auto"/>
            <w:vAlign w:val="center"/>
          </w:tcPr>
          <w:p w14:paraId="0E3B785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1A8445A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F70B2F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18DA5E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5C15A36" w14:textId="77777777" w:rsidTr="005B37A7">
        <w:trPr>
          <w:trHeight w:val="283"/>
        </w:trPr>
        <w:tc>
          <w:tcPr>
            <w:tcW w:w="1024" w:type="pct"/>
            <w:shd w:val="clear" w:color="auto" w:fill="auto"/>
            <w:vAlign w:val="center"/>
          </w:tcPr>
          <w:p w14:paraId="544BE9D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Обратимые линейные отображения и обратная матрица.</w:t>
            </w:r>
          </w:p>
        </w:tc>
        <w:tc>
          <w:tcPr>
            <w:tcW w:w="2543" w:type="pct"/>
            <w:gridSpan w:val="2"/>
            <w:shd w:val="clear" w:color="auto" w:fill="auto"/>
          </w:tcPr>
          <w:p w14:paraId="7F565A3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Обратимое отображение. Условия обратимости линейного отображения. Линейность обратного отображения. Определение обратной матрицы. Признаки обратимости матрицы. Свойства операции обращения матрицы. Вычисление обратной матрицы (метод присоединенной матрицы, метод Гаусса). Ортогональные матрицы. Преобразование координат вектора и матрицы линейного отображения при переходе к новому базису. Простейшие матричные уравнения.</w:t>
            </w:r>
          </w:p>
        </w:tc>
        <w:tc>
          <w:tcPr>
            <w:tcW w:w="357" w:type="pct"/>
            <w:gridSpan w:val="2"/>
            <w:shd w:val="clear" w:color="auto" w:fill="auto"/>
            <w:vAlign w:val="center"/>
          </w:tcPr>
          <w:p w14:paraId="2ED003A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D296B3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902403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66832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64206A3" w14:textId="77777777" w:rsidTr="005B37A7">
        <w:trPr>
          <w:trHeight w:val="283"/>
        </w:trPr>
        <w:tc>
          <w:tcPr>
            <w:tcW w:w="1024" w:type="pct"/>
            <w:shd w:val="clear" w:color="auto" w:fill="auto"/>
            <w:vAlign w:val="center"/>
          </w:tcPr>
          <w:p w14:paraId="25AE9F9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Системы линейных уравнений.</w:t>
            </w:r>
          </w:p>
        </w:tc>
        <w:tc>
          <w:tcPr>
            <w:tcW w:w="2543" w:type="pct"/>
            <w:gridSpan w:val="2"/>
            <w:shd w:val="clear" w:color="auto" w:fill="auto"/>
          </w:tcPr>
          <w:p w14:paraId="372C17E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связанные с системами линейных уравнений (решение системы, совместная, несовместная, определенная, неопределенная система). Матрица системы. Векторно-матричная, матричная и векторная формы системы линейных уравнений. Расширенная матрица системы. Теорема Кронекера-Капелли. Условия, при которых совместная система является определенной или неопределенной. Однородные системы линейных уравнений (базисная форма общего решения). Структура общего решения неопределенной системы линейных уравнений. Метод Гаусса решения систем линейных уравнений. Базисная форма общего решения неопределенной системы линейных уравнений. Квадратные системы линейных уравнений с неособой матрицей (терема и формулы  Крамера).</w:t>
            </w:r>
          </w:p>
        </w:tc>
        <w:tc>
          <w:tcPr>
            <w:tcW w:w="357" w:type="pct"/>
            <w:gridSpan w:val="2"/>
            <w:shd w:val="clear" w:color="auto" w:fill="auto"/>
            <w:vAlign w:val="center"/>
          </w:tcPr>
          <w:p w14:paraId="319DC26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C388A5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020150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D39D3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6F8D03A" w14:textId="77777777" w:rsidTr="005B37A7">
        <w:trPr>
          <w:trHeight w:val="283"/>
        </w:trPr>
        <w:tc>
          <w:tcPr>
            <w:tcW w:w="1024" w:type="pct"/>
            <w:shd w:val="clear" w:color="auto" w:fill="auto"/>
            <w:vAlign w:val="center"/>
          </w:tcPr>
          <w:p w14:paraId="0E05910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Собственные векторы и числа линейного отображения и матрицы.</w:t>
            </w:r>
          </w:p>
        </w:tc>
        <w:tc>
          <w:tcPr>
            <w:tcW w:w="2543" w:type="pct"/>
            <w:gridSpan w:val="2"/>
            <w:shd w:val="clear" w:color="auto" w:fill="auto"/>
          </w:tcPr>
          <w:p w14:paraId="06989B8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собственного вектора и собственного числа линейного отображения и матрицы. Свойства собственных векторов. Собственные подпространства. Характеристическая система и характеристический многочлен. Спектр. Алгебраическая и геометрическая кратность собственного числа. Матрица линейного отображения в базисе из собственных векторов.</w:t>
            </w:r>
          </w:p>
        </w:tc>
        <w:tc>
          <w:tcPr>
            <w:tcW w:w="357" w:type="pct"/>
            <w:gridSpan w:val="2"/>
            <w:shd w:val="clear" w:color="auto" w:fill="auto"/>
            <w:vAlign w:val="center"/>
          </w:tcPr>
          <w:p w14:paraId="2793141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076508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5FB4DC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E3171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09226"/>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0922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53"/>
        <w:gridCol w:w="3754"/>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AB2D6A" w14:paraId="1433EE91" w14:textId="77777777" w:rsidTr="00E4641F">
        <w:trPr>
          <w:trHeight w:val="354"/>
        </w:trPr>
        <w:tc>
          <w:tcPr>
            <w:tcW w:w="4080" w:type="pct"/>
            <w:shd w:val="clear" w:color="auto" w:fill="auto"/>
            <w:vAlign w:val="center"/>
          </w:tcPr>
          <w:p w14:paraId="31B092F5" w14:textId="4DED7782" w:rsidR="00262CF0" w:rsidRPr="00433C78" w:rsidRDefault="00984247" w:rsidP="00AA7A6A">
            <w:pPr>
              <w:rPr>
                <w:rFonts w:ascii="Times New Roman" w:hAnsi="Times New Roman" w:cs="Times New Roman"/>
                <w:lang w:bidi="ru-RU"/>
              </w:rPr>
            </w:pPr>
            <w:r w:rsidRPr="00433C78">
              <w:rPr>
                <w:rFonts w:ascii="Times New Roman" w:hAnsi="Times New Roman" w:cs="Times New Roman"/>
                <w:sz w:val="24"/>
                <w:szCs w:val="24"/>
              </w:rPr>
              <w:t xml:space="preserve">Красс, М. С.  Математика в экономике. Базовый </w:t>
            </w:r>
            <w:proofErr w:type="gramStart"/>
            <w:r w:rsidRPr="00433C78">
              <w:rPr>
                <w:rFonts w:ascii="Times New Roman" w:hAnsi="Times New Roman" w:cs="Times New Roman"/>
                <w:sz w:val="24"/>
                <w:szCs w:val="24"/>
              </w:rPr>
              <w:t>курс :</w:t>
            </w:r>
            <w:proofErr w:type="gramEnd"/>
            <w:r w:rsidRPr="00433C78">
              <w:rPr>
                <w:rFonts w:ascii="Times New Roman" w:hAnsi="Times New Roman" w:cs="Times New Roman"/>
                <w:sz w:val="24"/>
                <w:szCs w:val="24"/>
              </w:rPr>
              <w:t xml:space="preserve"> учебник для бакалавров / М. С. Красс. — 2-е изд., </w:t>
            </w:r>
            <w:proofErr w:type="spellStart"/>
            <w:r w:rsidRPr="00433C78">
              <w:rPr>
                <w:rFonts w:ascii="Times New Roman" w:hAnsi="Times New Roman" w:cs="Times New Roman"/>
                <w:sz w:val="24"/>
                <w:szCs w:val="24"/>
              </w:rPr>
              <w:t>испр</w:t>
            </w:r>
            <w:proofErr w:type="spellEnd"/>
            <w:r w:rsidRPr="00433C78">
              <w:rPr>
                <w:rFonts w:ascii="Times New Roman" w:hAnsi="Times New Roman" w:cs="Times New Roman"/>
                <w:sz w:val="24"/>
                <w:szCs w:val="24"/>
              </w:rPr>
              <w:t xml:space="preserve">. и доп. — Москва : Издательство </w:t>
            </w:r>
            <w:proofErr w:type="spellStart"/>
            <w:r w:rsidRPr="00433C78">
              <w:rPr>
                <w:rFonts w:ascii="Times New Roman" w:hAnsi="Times New Roman" w:cs="Times New Roman"/>
                <w:sz w:val="24"/>
                <w:szCs w:val="24"/>
              </w:rPr>
              <w:t>Юрайт</w:t>
            </w:r>
            <w:proofErr w:type="spellEnd"/>
            <w:r w:rsidRPr="00433C78">
              <w:rPr>
                <w:rFonts w:ascii="Times New Roman" w:hAnsi="Times New Roman" w:cs="Times New Roman"/>
                <w:sz w:val="24"/>
                <w:szCs w:val="24"/>
              </w:rPr>
              <w:t>, 2019. — 470 с.</w:t>
            </w:r>
          </w:p>
        </w:tc>
        <w:tc>
          <w:tcPr>
            <w:tcW w:w="920" w:type="pct"/>
            <w:shd w:val="clear" w:color="auto" w:fill="auto"/>
            <w:vAlign w:val="center"/>
            <w:hideMark/>
          </w:tcPr>
          <w:p w14:paraId="25965B29" w14:textId="0CF2FFC1" w:rsidR="00262CF0" w:rsidRPr="007E6725" w:rsidRDefault="00AB2D6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433C78">
                <w:rPr>
                  <w:color w:val="00008B"/>
                  <w:u w:val="single"/>
                  <w:lang w:val="en-US"/>
                </w:rPr>
                <w:t>https://urait.ru/viewer/matema ... -ekonomike-bazovyy-kurs-426158</w:t>
              </w:r>
            </w:hyperlink>
          </w:p>
        </w:tc>
      </w:tr>
      <w:tr w:rsidR="00262CF0" w:rsidRPr="00AB2D6A" w14:paraId="73A3B9D6" w14:textId="77777777" w:rsidTr="00E4641F">
        <w:trPr>
          <w:trHeight w:val="354"/>
        </w:trPr>
        <w:tc>
          <w:tcPr>
            <w:tcW w:w="4080" w:type="pct"/>
            <w:shd w:val="clear" w:color="auto" w:fill="auto"/>
            <w:vAlign w:val="center"/>
          </w:tcPr>
          <w:p w14:paraId="52590DDF" w14:textId="77777777" w:rsidR="00262CF0" w:rsidRPr="007E6725" w:rsidRDefault="00984247" w:rsidP="00AA7A6A">
            <w:pPr>
              <w:rPr>
                <w:rFonts w:ascii="Times New Roman" w:hAnsi="Times New Roman" w:cs="Times New Roman"/>
                <w:lang w:val="en-US" w:bidi="ru-RU"/>
              </w:rPr>
            </w:pPr>
            <w:r w:rsidRPr="00433C78">
              <w:rPr>
                <w:rFonts w:ascii="Times New Roman" w:hAnsi="Times New Roman" w:cs="Times New Roman"/>
                <w:sz w:val="24"/>
                <w:szCs w:val="24"/>
              </w:rPr>
              <w:t>Высшая математика для экономистов: учебник для студентов вузов, обучающихся по экономическим специальностям / Н.Ш. Кремер [и др.</w:t>
            </w:r>
            <w:proofErr w:type="gramStart"/>
            <w:r w:rsidRPr="00433C78">
              <w:rPr>
                <w:rFonts w:ascii="Times New Roman" w:hAnsi="Times New Roman" w:cs="Times New Roman"/>
                <w:sz w:val="24"/>
                <w:szCs w:val="24"/>
              </w:rPr>
              <w:t>] ;</w:t>
            </w:r>
            <w:proofErr w:type="gramEnd"/>
            <w:r w:rsidRPr="00433C78">
              <w:rPr>
                <w:rFonts w:ascii="Times New Roman" w:hAnsi="Times New Roman" w:cs="Times New Roman"/>
                <w:sz w:val="24"/>
                <w:szCs w:val="24"/>
              </w:rPr>
              <w:t xml:space="preserve"> под ред. проф. </w:t>
            </w:r>
            <w:r w:rsidRPr="007E6725">
              <w:rPr>
                <w:rFonts w:ascii="Times New Roman" w:hAnsi="Times New Roman" w:cs="Times New Roman"/>
                <w:sz w:val="24"/>
                <w:szCs w:val="24"/>
                <w:lang w:val="en-US"/>
              </w:rPr>
              <w:t>Н.Ш. Кремера. - 3-е изд. - М. : ЮНИТИ-ДАНА, 2017. - 479 с.</w:t>
            </w:r>
          </w:p>
        </w:tc>
        <w:tc>
          <w:tcPr>
            <w:tcW w:w="920" w:type="pct"/>
            <w:shd w:val="clear" w:color="auto" w:fill="auto"/>
            <w:vAlign w:val="center"/>
            <w:hideMark/>
          </w:tcPr>
          <w:p w14:paraId="3D7604D2" w14:textId="77777777" w:rsidR="00262CF0" w:rsidRPr="007E6725" w:rsidRDefault="00AB2D6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433C78">
                <w:rPr>
                  <w:color w:val="00008B"/>
                  <w:u w:val="single"/>
                  <w:lang w:val="en-US"/>
                </w:rPr>
                <w:t>https://znanium.com/read?id=341261</w:t>
              </w:r>
            </w:hyperlink>
          </w:p>
        </w:tc>
      </w:tr>
      <w:tr w:rsidR="00262CF0" w:rsidRPr="00AB2D6A" w14:paraId="47798111" w14:textId="77777777" w:rsidTr="00E4641F">
        <w:trPr>
          <w:trHeight w:val="354"/>
        </w:trPr>
        <w:tc>
          <w:tcPr>
            <w:tcW w:w="4080" w:type="pct"/>
            <w:shd w:val="clear" w:color="auto" w:fill="auto"/>
            <w:vAlign w:val="center"/>
          </w:tcPr>
          <w:p w14:paraId="6B1D46DE" w14:textId="77777777" w:rsidR="00262CF0" w:rsidRPr="007E6725" w:rsidRDefault="00984247" w:rsidP="00AA7A6A">
            <w:pPr>
              <w:rPr>
                <w:rFonts w:ascii="Times New Roman" w:hAnsi="Times New Roman" w:cs="Times New Roman"/>
                <w:lang w:val="en-US" w:bidi="ru-RU"/>
              </w:rPr>
            </w:pPr>
            <w:r w:rsidRPr="00433C78">
              <w:rPr>
                <w:rFonts w:ascii="Times New Roman" w:hAnsi="Times New Roman" w:cs="Times New Roman"/>
                <w:sz w:val="24"/>
                <w:szCs w:val="24"/>
              </w:rPr>
              <w:t xml:space="preserve">Общий курс высшей математики для </w:t>
            </w:r>
            <w:proofErr w:type="gramStart"/>
            <w:r w:rsidRPr="00433C78">
              <w:rPr>
                <w:rFonts w:ascii="Times New Roman" w:hAnsi="Times New Roman" w:cs="Times New Roman"/>
                <w:sz w:val="24"/>
                <w:szCs w:val="24"/>
              </w:rPr>
              <w:t>экономистов :</w:t>
            </w:r>
            <w:proofErr w:type="gramEnd"/>
            <w:r w:rsidRPr="00433C78">
              <w:rPr>
                <w:rFonts w:ascii="Times New Roman" w:hAnsi="Times New Roman" w:cs="Times New Roman"/>
                <w:sz w:val="24"/>
                <w:szCs w:val="24"/>
              </w:rPr>
              <w:t xml:space="preserve"> учебник / под общ. ред. </w:t>
            </w:r>
            <w:r w:rsidRPr="007E6725">
              <w:rPr>
                <w:rFonts w:ascii="Times New Roman" w:hAnsi="Times New Roman" w:cs="Times New Roman"/>
                <w:sz w:val="24"/>
                <w:szCs w:val="24"/>
                <w:lang w:val="en-US"/>
              </w:rPr>
              <w:t>В.И. Ермакова. — Москва : ИНФРА-М, 2010. — 656 с.</w:t>
            </w:r>
          </w:p>
        </w:tc>
        <w:tc>
          <w:tcPr>
            <w:tcW w:w="920" w:type="pct"/>
            <w:shd w:val="clear" w:color="auto" w:fill="auto"/>
            <w:vAlign w:val="center"/>
            <w:hideMark/>
          </w:tcPr>
          <w:p w14:paraId="5D34A3B7" w14:textId="77777777" w:rsidR="00262CF0" w:rsidRPr="007E6725" w:rsidRDefault="00AB2D6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433C78">
                <w:rPr>
                  <w:color w:val="00008B"/>
                  <w:u w:val="single"/>
                  <w:lang w:val="en-US"/>
                </w:rPr>
                <w:t>https://znanium.com/read?id=124945</w:t>
              </w:r>
            </w:hyperlink>
          </w:p>
        </w:tc>
      </w:tr>
      <w:tr w:rsidR="00262CF0" w:rsidRPr="007E6725" w14:paraId="6CF26856" w14:textId="77777777" w:rsidTr="00E4641F">
        <w:trPr>
          <w:trHeight w:val="354"/>
        </w:trPr>
        <w:tc>
          <w:tcPr>
            <w:tcW w:w="4080" w:type="pct"/>
            <w:shd w:val="clear" w:color="auto" w:fill="auto"/>
            <w:vAlign w:val="center"/>
          </w:tcPr>
          <w:p w14:paraId="1B593DFF" w14:textId="77777777" w:rsidR="00262CF0" w:rsidRPr="00433C78" w:rsidRDefault="00984247" w:rsidP="00AA7A6A">
            <w:pPr>
              <w:rPr>
                <w:rFonts w:ascii="Times New Roman" w:hAnsi="Times New Roman" w:cs="Times New Roman"/>
                <w:lang w:bidi="ru-RU"/>
              </w:rPr>
            </w:pPr>
            <w:proofErr w:type="spellStart"/>
            <w:r w:rsidRPr="00433C78">
              <w:rPr>
                <w:rFonts w:ascii="Times New Roman" w:hAnsi="Times New Roman" w:cs="Times New Roman"/>
                <w:sz w:val="24"/>
                <w:szCs w:val="24"/>
              </w:rPr>
              <w:t>Шипачев</w:t>
            </w:r>
            <w:proofErr w:type="spellEnd"/>
            <w:r w:rsidRPr="00433C78">
              <w:rPr>
                <w:rFonts w:ascii="Times New Roman" w:hAnsi="Times New Roman" w:cs="Times New Roman"/>
                <w:sz w:val="24"/>
                <w:szCs w:val="24"/>
              </w:rPr>
              <w:t xml:space="preserve">, В. С. Задачник по высшей </w:t>
            </w:r>
            <w:proofErr w:type="gramStart"/>
            <w:r w:rsidRPr="00433C78">
              <w:rPr>
                <w:rFonts w:ascii="Times New Roman" w:hAnsi="Times New Roman" w:cs="Times New Roman"/>
                <w:sz w:val="24"/>
                <w:szCs w:val="24"/>
              </w:rPr>
              <w:t>математике :</w:t>
            </w:r>
            <w:proofErr w:type="gramEnd"/>
            <w:r w:rsidRPr="00433C78">
              <w:rPr>
                <w:rFonts w:ascii="Times New Roman" w:hAnsi="Times New Roman" w:cs="Times New Roman"/>
                <w:sz w:val="24"/>
                <w:szCs w:val="24"/>
              </w:rPr>
              <w:t xml:space="preserve"> учебное пособие / В.С. </w:t>
            </w:r>
            <w:proofErr w:type="spellStart"/>
            <w:r w:rsidRPr="00433C78">
              <w:rPr>
                <w:rFonts w:ascii="Times New Roman" w:hAnsi="Times New Roman" w:cs="Times New Roman"/>
                <w:sz w:val="24"/>
                <w:szCs w:val="24"/>
              </w:rPr>
              <w:t>Шипачев</w:t>
            </w:r>
            <w:proofErr w:type="spellEnd"/>
            <w:r w:rsidRPr="00433C78">
              <w:rPr>
                <w:rFonts w:ascii="Times New Roman" w:hAnsi="Times New Roman" w:cs="Times New Roman"/>
                <w:sz w:val="24"/>
                <w:szCs w:val="24"/>
              </w:rPr>
              <w:t xml:space="preserve">. — 10-е изд., стер. — </w:t>
            </w:r>
            <w:proofErr w:type="gramStart"/>
            <w:r w:rsidRPr="00433C78">
              <w:rPr>
                <w:rFonts w:ascii="Times New Roman" w:hAnsi="Times New Roman" w:cs="Times New Roman"/>
                <w:sz w:val="24"/>
                <w:szCs w:val="24"/>
              </w:rPr>
              <w:t>Москва :</w:t>
            </w:r>
            <w:proofErr w:type="gramEnd"/>
            <w:r w:rsidRPr="00433C78">
              <w:rPr>
                <w:rFonts w:ascii="Times New Roman" w:hAnsi="Times New Roman" w:cs="Times New Roman"/>
                <w:sz w:val="24"/>
                <w:szCs w:val="24"/>
              </w:rPr>
              <w:t xml:space="preserve"> ИНФРА-М, 2021. — 304 с.</w:t>
            </w:r>
          </w:p>
        </w:tc>
        <w:tc>
          <w:tcPr>
            <w:tcW w:w="920" w:type="pct"/>
            <w:shd w:val="clear" w:color="auto" w:fill="auto"/>
            <w:vAlign w:val="center"/>
            <w:hideMark/>
          </w:tcPr>
          <w:p w14:paraId="49AC2ACA" w14:textId="77777777" w:rsidR="00262CF0" w:rsidRPr="00433C78" w:rsidRDefault="00AB2D6A"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https://znanium.com/read?id=376717</w:t>
              </w:r>
            </w:hyperlink>
          </w:p>
        </w:tc>
      </w:tr>
      <w:tr w:rsidR="00262CF0" w:rsidRPr="007E6725" w14:paraId="5A2D4CD8" w14:textId="77777777" w:rsidTr="00E4641F">
        <w:trPr>
          <w:trHeight w:val="354"/>
        </w:trPr>
        <w:tc>
          <w:tcPr>
            <w:tcW w:w="4080" w:type="pct"/>
            <w:shd w:val="clear" w:color="auto" w:fill="auto"/>
            <w:vAlign w:val="center"/>
          </w:tcPr>
          <w:p w14:paraId="2A99AD18" w14:textId="77777777" w:rsidR="00262CF0" w:rsidRPr="00433C78" w:rsidRDefault="00984247" w:rsidP="00AA7A6A">
            <w:pPr>
              <w:rPr>
                <w:rFonts w:ascii="Times New Roman" w:hAnsi="Times New Roman" w:cs="Times New Roman"/>
                <w:lang w:bidi="ru-RU"/>
              </w:rPr>
            </w:pPr>
            <w:proofErr w:type="spellStart"/>
            <w:r w:rsidRPr="00433C78">
              <w:rPr>
                <w:rFonts w:ascii="Times New Roman" w:hAnsi="Times New Roman" w:cs="Times New Roman"/>
                <w:sz w:val="24"/>
                <w:szCs w:val="24"/>
              </w:rPr>
              <w:t>Шипачев</w:t>
            </w:r>
            <w:proofErr w:type="spellEnd"/>
            <w:r w:rsidRPr="00433C78">
              <w:rPr>
                <w:rFonts w:ascii="Times New Roman" w:hAnsi="Times New Roman" w:cs="Times New Roman"/>
                <w:sz w:val="24"/>
                <w:szCs w:val="24"/>
              </w:rPr>
              <w:t xml:space="preserve">, В. С. Высшая математика: Учебник / </w:t>
            </w:r>
            <w:proofErr w:type="spellStart"/>
            <w:r w:rsidRPr="00433C78">
              <w:rPr>
                <w:rFonts w:ascii="Times New Roman" w:hAnsi="Times New Roman" w:cs="Times New Roman"/>
                <w:sz w:val="24"/>
                <w:szCs w:val="24"/>
              </w:rPr>
              <w:t>Шипачев</w:t>
            </w:r>
            <w:proofErr w:type="spellEnd"/>
            <w:r w:rsidRPr="00433C78">
              <w:rPr>
                <w:rFonts w:ascii="Times New Roman" w:hAnsi="Times New Roman" w:cs="Times New Roman"/>
                <w:sz w:val="24"/>
                <w:szCs w:val="24"/>
              </w:rPr>
              <w:t xml:space="preserve"> В.С. - </w:t>
            </w:r>
            <w:proofErr w:type="gramStart"/>
            <w:r w:rsidRPr="00433C78">
              <w:rPr>
                <w:rFonts w:ascii="Times New Roman" w:hAnsi="Times New Roman" w:cs="Times New Roman"/>
                <w:sz w:val="24"/>
                <w:szCs w:val="24"/>
              </w:rPr>
              <w:t>Москва :НИЦ</w:t>
            </w:r>
            <w:proofErr w:type="gramEnd"/>
            <w:r w:rsidRPr="00433C78">
              <w:rPr>
                <w:rFonts w:ascii="Times New Roman" w:hAnsi="Times New Roman" w:cs="Times New Roman"/>
                <w:sz w:val="24"/>
                <w:szCs w:val="24"/>
              </w:rPr>
              <w:t xml:space="preserve"> ИНФРА-М, 2015. - 479 с.</w:t>
            </w:r>
          </w:p>
        </w:tc>
        <w:tc>
          <w:tcPr>
            <w:tcW w:w="920" w:type="pct"/>
            <w:shd w:val="clear" w:color="auto" w:fill="auto"/>
            <w:vAlign w:val="center"/>
            <w:hideMark/>
          </w:tcPr>
          <w:p w14:paraId="64924350" w14:textId="77777777" w:rsidR="00262CF0" w:rsidRPr="00433C78" w:rsidRDefault="00AB2D6A"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https://znanium.com/read?id=270419</w:t>
              </w:r>
            </w:hyperlink>
          </w:p>
        </w:tc>
      </w:tr>
      <w:tr w:rsidR="00262CF0" w:rsidRPr="007E6725" w14:paraId="606DFCDA" w14:textId="77777777" w:rsidTr="00E4641F">
        <w:trPr>
          <w:trHeight w:val="354"/>
        </w:trPr>
        <w:tc>
          <w:tcPr>
            <w:tcW w:w="4080" w:type="pct"/>
            <w:shd w:val="clear" w:color="auto" w:fill="auto"/>
            <w:vAlign w:val="center"/>
          </w:tcPr>
          <w:p w14:paraId="16E9F32E" w14:textId="77777777" w:rsidR="00262CF0" w:rsidRPr="007E6725" w:rsidRDefault="00984247" w:rsidP="00AA7A6A">
            <w:pPr>
              <w:rPr>
                <w:rFonts w:ascii="Times New Roman" w:hAnsi="Times New Roman" w:cs="Times New Roman"/>
                <w:lang w:val="en-US" w:bidi="ru-RU"/>
              </w:rPr>
            </w:pPr>
            <w:proofErr w:type="gramStart"/>
            <w:r w:rsidRPr="00433C78">
              <w:rPr>
                <w:rFonts w:ascii="Times New Roman" w:hAnsi="Times New Roman" w:cs="Times New Roman"/>
                <w:sz w:val="24"/>
                <w:szCs w:val="24"/>
              </w:rPr>
              <w:t>Математика :</w:t>
            </w:r>
            <w:proofErr w:type="gramEnd"/>
            <w:r w:rsidRPr="00433C78">
              <w:rPr>
                <w:rFonts w:ascii="Times New Roman" w:hAnsi="Times New Roman" w:cs="Times New Roman"/>
                <w:sz w:val="24"/>
                <w:szCs w:val="24"/>
              </w:rPr>
              <w:t xml:space="preserve"> учебное пособие / [</w:t>
            </w:r>
            <w:proofErr w:type="spellStart"/>
            <w:r w:rsidRPr="00433C78">
              <w:rPr>
                <w:rFonts w:ascii="Times New Roman" w:hAnsi="Times New Roman" w:cs="Times New Roman"/>
                <w:sz w:val="24"/>
                <w:szCs w:val="24"/>
              </w:rPr>
              <w:t>С.Е.Игнатова</w:t>
            </w:r>
            <w:proofErr w:type="spellEnd"/>
            <w:r w:rsidRPr="00433C78">
              <w:rPr>
                <w:rFonts w:ascii="Times New Roman" w:hAnsi="Times New Roman" w:cs="Times New Roman"/>
                <w:sz w:val="24"/>
                <w:szCs w:val="24"/>
              </w:rPr>
              <w:t xml:space="preserve"> и др.] ; под ред. </w:t>
            </w:r>
            <w:proofErr w:type="spellStart"/>
            <w:r w:rsidRPr="00433C78">
              <w:rPr>
                <w:rFonts w:ascii="Times New Roman" w:hAnsi="Times New Roman" w:cs="Times New Roman"/>
                <w:sz w:val="24"/>
                <w:szCs w:val="24"/>
              </w:rPr>
              <w:t>С.Е.Игнатовой</w:t>
            </w:r>
            <w:proofErr w:type="spellEnd"/>
            <w:r w:rsidRPr="00433C78">
              <w:rPr>
                <w:rFonts w:ascii="Times New Roman" w:hAnsi="Times New Roman" w:cs="Times New Roman"/>
                <w:sz w:val="24"/>
                <w:szCs w:val="24"/>
              </w:rPr>
              <w:t xml:space="preserve"> ; Министерство образования и науки </w:t>
            </w:r>
            <w:proofErr w:type="spellStart"/>
            <w:r w:rsidRPr="00433C78">
              <w:rPr>
                <w:rFonts w:ascii="Times New Roman" w:hAnsi="Times New Roman" w:cs="Times New Roman"/>
                <w:sz w:val="24"/>
                <w:szCs w:val="24"/>
              </w:rPr>
              <w:t>Рочссийской</w:t>
            </w:r>
            <w:proofErr w:type="spellEnd"/>
            <w:r w:rsidRPr="00433C78">
              <w:rPr>
                <w:rFonts w:ascii="Times New Roman" w:hAnsi="Times New Roman" w:cs="Times New Roman"/>
                <w:sz w:val="24"/>
                <w:szCs w:val="24"/>
              </w:rPr>
              <w:t xml:space="preserve"> Федерации, Санкт-Петербургский гос. экономический ун-т, Кафедра высшей математики.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2016.</w:t>
            </w:r>
          </w:p>
        </w:tc>
        <w:tc>
          <w:tcPr>
            <w:tcW w:w="920" w:type="pct"/>
            <w:shd w:val="clear" w:color="auto" w:fill="auto"/>
            <w:vAlign w:val="center"/>
            <w:hideMark/>
          </w:tcPr>
          <w:p w14:paraId="2822F717" w14:textId="77777777" w:rsidR="00262CF0" w:rsidRPr="007E6725" w:rsidRDefault="00AB2D6A"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sidRPr="00433C78">
                <w:rPr>
                  <w:color w:val="00008B"/>
                  <w:u w:val="single"/>
                  <w:lang w:val="en-US"/>
                </w:rPr>
                <w:t xml:space="preserve">http://opac.unecon.ru/elibrary ... </w:t>
              </w:r>
              <w:r w:rsidR="00984247">
                <w:rPr>
                  <w:color w:val="00008B"/>
                  <w:u w:val="single"/>
                </w:rPr>
                <w:t>B0%D1%82%D0%BE%D0%B2%D0%B0.pdf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0922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DE10839" w14:textId="77777777" w:rsidTr="007B550D">
        <w:tc>
          <w:tcPr>
            <w:tcW w:w="9345" w:type="dxa"/>
          </w:tcPr>
          <w:p w14:paraId="768A2CA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B9C1378" w14:textId="77777777" w:rsidTr="007B550D">
        <w:tc>
          <w:tcPr>
            <w:tcW w:w="9345" w:type="dxa"/>
          </w:tcPr>
          <w:p w14:paraId="2D0533A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3B811704" w14:textId="77777777" w:rsidTr="007B550D">
        <w:tc>
          <w:tcPr>
            <w:tcW w:w="9345" w:type="dxa"/>
          </w:tcPr>
          <w:p w14:paraId="6DA3AF1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1E03DDAE" w14:textId="77777777" w:rsidTr="007B550D">
        <w:tc>
          <w:tcPr>
            <w:tcW w:w="9345" w:type="dxa"/>
          </w:tcPr>
          <w:p w14:paraId="625CD27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7AA666C" w14:textId="77777777" w:rsidTr="007B550D">
        <w:tc>
          <w:tcPr>
            <w:tcW w:w="9345" w:type="dxa"/>
          </w:tcPr>
          <w:p w14:paraId="155C0EA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2D1EA733" w14:textId="77777777" w:rsidTr="007B550D">
        <w:tc>
          <w:tcPr>
            <w:tcW w:w="9345" w:type="dxa"/>
          </w:tcPr>
          <w:p w14:paraId="2F28039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0922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lastRenderedPageBreak/>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AB2D6A"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0923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33C78" w14:paraId="53424330" w14:textId="77777777" w:rsidTr="008416EB">
        <w:tc>
          <w:tcPr>
            <w:tcW w:w="7797" w:type="dxa"/>
            <w:shd w:val="clear" w:color="auto" w:fill="auto"/>
          </w:tcPr>
          <w:p w14:paraId="2986F8BC" w14:textId="77777777" w:rsidR="002C735C" w:rsidRPr="00433C78" w:rsidRDefault="002C735C" w:rsidP="002C735C">
            <w:pPr>
              <w:pStyle w:val="Style214"/>
              <w:ind w:firstLine="0"/>
              <w:jc w:val="center"/>
              <w:rPr>
                <w:b/>
                <w:sz w:val="22"/>
                <w:szCs w:val="22"/>
              </w:rPr>
            </w:pPr>
            <w:r w:rsidRPr="00433C78">
              <w:rPr>
                <w:b/>
                <w:sz w:val="22"/>
                <w:szCs w:val="22"/>
              </w:rPr>
              <w:t>Наименование учебных аудиторий, перечень</w:t>
            </w:r>
          </w:p>
        </w:tc>
        <w:tc>
          <w:tcPr>
            <w:tcW w:w="2262" w:type="dxa"/>
            <w:shd w:val="clear" w:color="auto" w:fill="auto"/>
          </w:tcPr>
          <w:p w14:paraId="3A00FEF8" w14:textId="77777777" w:rsidR="002C735C" w:rsidRPr="00433C78" w:rsidRDefault="002C735C" w:rsidP="002C735C">
            <w:pPr>
              <w:pStyle w:val="Style214"/>
              <w:ind w:firstLine="0"/>
              <w:jc w:val="center"/>
              <w:rPr>
                <w:b/>
                <w:sz w:val="22"/>
                <w:szCs w:val="22"/>
              </w:rPr>
            </w:pPr>
            <w:r w:rsidRPr="00433C78">
              <w:rPr>
                <w:b/>
                <w:sz w:val="22"/>
                <w:szCs w:val="22"/>
              </w:rPr>
              <w:t>Адрес (местоположение) учебных аудиторий</w:t>
            </w:r>
          </w:p>
        </w:tc>
      </w:tr>
      <w:tr w:rsidR="002C735C" w:rsidRPr="00433C78" w14:paraId="3B643305" w14:textId="77777777" w:rsidTr="008416EB">
        <w:tc>
          <w:tcPr>
            <w:tcW w:w="7797" w:type="dxa"/>
            <w:shd w:val="clear" w:color="auto" w:fill="auto"/>
          </w:tcPr>
          <w:p w14:paraId="30187323" w14:textId="51649087" w:rsidR="002C735C" w:rsidRPr="00433C78" w:rsidRDefault="00B43524" w:rsidP="002718E2">
            <w:pPr>
              <w:pStyle w:val="Style214"/>
              <w:ind w:firstLine="0"/>
              <w:rPr>
                <w:sz w:val="22"/>
                <w:szCs w:val="22"/>
              </w:rPr>
            </w:pPr>
            <w:r w:rsidRPr="00433C78">
              <w:rPr>
                <w:sz w:val="22"/>
                <w:szCs w:val="22"/>
              </w:rPr>
              <w:t xml:space="preserve">Ауд. 1047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3C78">
              <w:rPr>
                <w:sz w:val="22"/>
                <w:szCs w:val="22"/>
              </w:rPr>
              <w:t>комплексом.Специализированная</w:t>
            </w:r>
            <w:proofErr w:type="spellEnd"/>
            <w:r w:rsidRPr="00433C78">
              <w:rPr>
                <w:sz w:val="22"/>
                <w:szCs w:val="22"/>
              </w:rPr>
              <w:t xml:space="preserve">  мебель и оборудование: Учебная мебель на 42 посадочных мест (парт 21шт.), рабочее место преподавателя, доска меловая 1 шт. (3-х секционная), кафедра 1шт., стул к/з - 2шт. Переносной мультимедийный комплект: Ноутбук </w:t>
            </w:r>
            <w:r w:rsidRPr="00433C78">
              <w:rPr>
                <w:sz w:val="22"/>
                <w:szCs w:val="22"/>
                <w:lang w:val="en-US"/>
              </w:rPr>
              <w:t>HP</w:t>
            </w:r>
            <w:r w:rsidRPr="00433C78">
              <w:rPr>
                <w:sz w:val="22"/>
                <w:szCs w:val="22"/>
              </w:rPr>
              <w:t xml:space="preserve"> 250 </w:t>
            </w:r>
            <w:r w:rsidRPr="00433C78">
              <w:rPr>
                <w:sz w:val="22"/>
                <w:szCs w:val="22"/>
                <w:lang w:val="en-US"/>
              </w:rPr>
              <w:t>G</w:t>
            </w:r>
            <w:r w:rsidRPr="00433C78">
              <w:rPr>
                <w:sz w:val="22"/>
                <w:szCs w:val="22"/>
              </w:rPr>
              <w:t>6 1</w:t>
            </w:r>
            <w:r w:rsidRPr="00433C78">
              <w:rPr>
                <w:sz w:val="22"/>
                <w:szCs w:val="22"/>
                <w:lang w:val="en-US"/>
              </w:rPr>
              <w:t>WY</w:t>
            </w:r>
            <w:r w:rsidRPr="00433C78">
              <w:rPr>
                <w:sz w:val="22"/>
                <w:szCs w:val="22"/>
              </w:rPr>
              <w:t>58</w:t>
            </w:r>
            <w:r w:rsidRPr="00433C78">
              <w:rPr>
                <w:sz w:val="22"/>
                <w:szCs w:val="22"/>
                <w:lang w:val="en-US"/>
              </w:rPr>
              <w:t>EA</w:t>
            </w:r>
            <w:r w:rsidRPr="00433C78">
              <w:rPr>
                <w:sz w:val="22"/>
                <w:szCs w:val="22"/>
              </w:rPr>
              <w:t xml:space="preserve">, Мультимедийный </w:t>
            </w:r>
            <w:r w:rsidRPr="00433C78">
              <w:rPr>
                <w:sz w:val="22"/>
                <w:szCs w:val="22"/>
              </w:rPr>
              <w:lastRenderedPageBreak/>
              <w:t xml:space="preserve">проектор </w:t>
            </w:r>
            <w:r w:rsidRPr="00433C78">
              <w:rPr>
                <w:sz w:val="22"/>
                <w:szCs w:val="22"/>
                <w:lang w:val="en-US"/>
              </w:rPr>
              <w:t>LG</w:t>
            </w:r>
            <w:r w:rsidRPr="00433C78">
              <w:rPr>
                <w:sz w:val="22"/>
                <w:szCs w:val="22"/>
              </w:rPr>
              <w:t xml:space="preserve"> </w:t>
            </w:r>
            <w:r w:rsidRPr="00433C78">
              <w:rPr>
                <w:sz w:val="22"/>
                <w:szCs w:val="22"/>
                <w:lang w:val="en-US"/>
              </w:rPr>
              <w:t>PF</w:t>
            </w:r>
            <w:r w:rsidRPr="00433C78">
              <w:rPr>
                <w:sz w:val="22"/>
                <w:szCs w:val="22"/>
              </w:rPr>
              <w:t>1500</w:t>
            </w:r>
            <w:r w:rsidRPr="00433C78">
              <w:rPr>
                <w:sz w:val="22"/>
                <w:szCs w:val="22"/>
                <w:lang w:val="en-US"/>
              </w:rPr>
              <w:t>G</w:t>
            </w:r>
            <w:r w:rsidRPr="00433C78">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33C78" w:rsidRDefault="00B43524" w:rsidP="002718E2">
            <w:pPr>
              <w:pStyle w:val="Style214"/>
              <w:ind w:firstLine="0"/>
              <w:rPr>
                <w:sz w:val="22"/>
                <w:szCs w:val="22"/>
              </w:rPr>
            </w:pPr>
            <w:r w:rsidRPr="00433C78">
              <w:rPr>
                <w:sz w:val="22"/>
                <w:szCs w:val="22"/>
              </w:rPr>
              <w:lastRenderedPageBreak/>
              <w:t>191023, г. Санкт-Петербург, ул. Канал Грибоедова, 30/32, литер «А», «Б», «Р»</w:t>
            </w:r>
          </w:p>
        </w:tc>
      </w:tr>
      <w:tr w:rsidR="002C735C" w:rsidRPr="00433C78" w14:paraId="39DD0E45" w14:textId="77777777" w:rsidTr="008416EB">
        <w:tc>
          <w:tcPr>
            <w:tcW w:w="7797" w:type="dxa"/>
            <w:shd w:val="clear" w:color="auto" w:fill="auto"/>
          </w:tcPr>
          <w:p w14:paraId="0C012639" w14:textId="77777777" w:rsidR="002C735C" w:rsidRPr="00433C78" w:rsidRDefault="00B43524" w:rsidP="002718E2">
            <w:pPr>
              <w:pStyle w:val="Style214"/>
              <w:ind w:firstLine="0"/>
              <w:rPr>
                <w:sz w:val="22"/>
                <w:szCs w:val="22"/>
              </w:rPr>
            </w:pPr>
            <w:r w:rsidRPr="00433C78">
              <w:rPr>
                <w:sz w:val="22"/>
                <w:szCs w:val="22"/>
              </w:rPr>
              <w:t xml:space="preserve">Ауд. 1062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3C78">
              <w:rPr>
                <w:sz w:val="22"/>
                <w:szCs w:val="22"/>
              </w:rPr>
              <w:t>комплексом.Специализированная</w:t>
            </w:r>
            <w:proofErr w:type="spellEnd"/>
            <w:r w:rsidRPr="00433C78">
              <w:rPr>
                <w:sz w:val="22"/>
                <w:szCs w:val="22"/>
              </w:rPr>
              <w:t xml:space="preserve">  мебель и оборудование: Учебная мебель на  42 посадочных места, рабочее место преподавателя, кафедра - 1 шт., доска маркерная - 1 шт., стол - 1 шт., кафедра - 1 шт., стул изо - 1 шт., Компьютер </w:t>
            </w:r>
            <w:r w:rsidRPr="00433C78">
              <w:rPr>
                <w:sz w:val="22"/>
                <w:szCs w:val="22"/>
                <w:lang w:val="en-US"/>
              </w:rPr>
              <w:t>Intel</w:t>
            </w:r>
            <w:r w:rsidRPr="00433C78">
              <w:rPr>
                <w:sz w:val="22"/>
                <w:szCs w:val="22"/>
              </w:rPr>
              <w:t xml:space="preserve"> </w:t>
            </w:r>
            <w:proofErr w:type="spellStart"/>
            <w:r w:rsidRPr="00433C78">
              <w:rPr>
                <w:sz w:val="22"/>
                <w:szCs w:val="22"/>
                <w:lang w:val="en-US"/>
              </w:rPr>
              <w:t>i</w:t>
            </w:r>
            <w:proofErr w:type="spellEnd"/>
            <w:r w:rsidRPr="00433C78">
              <w:rPr>
                <w:sz w:val="22"/>
                <w:szCs w:val="22"/>
              </w:rPr>
              <w:t xml:space="preserve">3-2100 2.4 </w:t>
            </w:r>
            <w:proofErr w:type="spellStart"/>
            <w:r w:rsidRPr="00433C78">
              <w:rPr>
                <w:sz w:val="22"/>
                <w:szCs w:val="22"/>
                <w:lang w:val="en-US"/>
              </w:rPr>
              <w:t>Ghz</w:t>
            </w:r>
            <w:proofErr w:type="spellEnd"/>
            <w:r w:rsidRPr="00433C78">
              <w:rPr>
                <w:sz w:val="22"/>
                <w:szCs w:val="22"/>
              </w:rPr>
              <w:t>/4</w:t>
            </w:r>
            <w:r w:rsidRPr="00433C78">
              <w:rPr>
                <w:sz w:val="22"/>
                <w:szCs w:val="22"/>
                <w:lang w:val="en-US"/>
              </w:rPr>
              <w:t>Gb</w:t>
            </w:r>
            <w:r w:rsidRPr="00433C78">
              <w:rPr>
                <w:sz w:val="22"/>
                <w:szCs w:val="22"/>
              </w:rPr>
              <w:t>/500</w:t>
            </w:r>
            <w:r w:rsidRPr="00433C78">
              <w:rPr>
                <w:sz w:val="22"/>
                <w:szCs w:val="22"/>
                <w:lang w:val="en-US"/>
              </w:rPr>
              <w:t>Gb</w:t>
            </w:r>
            <w:r w:rsidRPr="00433C78">
              <w:rPr>
                <w:sz w:val="22"/>
                <w:szCs w:val="22"/>
              </w:rPr>
              <w:t>/</w:t>
            </w:r>
            <w:r w:rsidRPr="00433C78">
              <w:rPr>
                <w:sz w:val="22"/>
                <w:szCs w:val="22"/>
                <w:lang w:val="en-US"/>
              </w:rPr>
              <w:t>Acer</w:t>
            </w:r>
            <w:r w:rsidRPr="00433C78">
              <w:rPr>
                <w:sz w:val="22"/>
                <w:szCs w:val="22"/>
              </w:rPr>
              <w:t xml:space="preserve"> </w:t>
            </w:r>
            <w:r w:rsidRPr="00433C78">
              <w:rPr>
                <w:sz w:val="22"/>
                <w:szCs w:val="22"/>
                <w:lang w:val="en-US"/>
              </w:rPr>
              <w:t>V</w:t>
            </w:r>
            <w:r w:rsidRPr="00433C78">
              <w:rPr>
                <w:sz w:val="22"/>
                <w:szCs w:val="22"/>
              </w:rPr>
              <w:t xml:space="preserve">193 19" - 1 шт., Мультимедийный проектор </w:t>
            </w:r>
            <w:r w:rsidRPr="00433C78">
              <w:rPr>
                <w:sz w:val="22"/>
                <w:szCs w:val="22"/>
                <w:lang w:val="en-US"/>
              </w:rPr>
              <w:t>Epson</w:t>
            </w:r>
            <w:r w:rsidRPr="00433C78">
              <w:rPr>
                <w:sz w:val="22"/>
                <w:szCs w:val="22"/>
              </w:rPr>
              <w:t xml:space="preserve"> </w:t>
            </w:r>
            <w:r w:rsidRPr="00433C78">
              <w:rPr>
                <w:sz w:val="22"/>
                <w:szCs w:val="22"/>
                <w:lang w:val="en-US"/>
              </w:rPr>
              <w:t>EB</w:t>
            </w:r>
            <w:r w:rsidRPr="00433C78">
              <w:rPr>
                <w:sz w:val="22"/>
                <w:szCs w:val="22"/>
              </w:rPr>
              <w:t>-450</w:t>
            </w:r>
            <w:r w:rsidRPr="00433C78">
              <w:rPr>
                <w:sz w:val="22"/>
                <w:szCs w:val="22"/>
                <w:lang w:val="en-US"/>
              </w:rPr>
              <w:t>Wi</w:t>
            </w:r>
            <w:r w:rsidRPr="00433C78">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3241241" w14:textId="77777777" w:rsidR="002C735C" w:rsidRPr="00433C78" w:rsidRDefault="00B43524" w:rsidP="002718E2">
            <w:pPr>
              <w:pStyle w:val="Style214"/>
              <w:ind w:firstLine="0"/>
              <w:rPr>
                <w:sz w:val="22"/>
                <w:szCs w:val="22"/>
              </w:rPr>
            </w:pPr>
            <w:r w:rsidRPr="00433C78">
              <w:rPr>
                <w:sz w:val="22"/>
                <w:szCs w:val="22"/>
              </w:rPr>
              <w:t>191023, г. Санкт-Петербург, ул. Канал Грибоедова, 30/32, литер «А», «Б», «Р»</w:t>
            </w:r>
          </w:p>
        </w:tc>
      </w:tr>
      <w:tr w:rsidR="002C735C" w:rsidRPr="00433C78" w14:paraId="6FED4F08" w14:textId="77777777" w:rsidTr="008416EB">
        <w:tc>
          <w:tcPr>
            <w:tcW w:w="7797" w:type="dxa"/>
            <w:shd w:val="clear" w:color="auto" w:fill="auto"/>
          </w:tcPr>
          <w:p w14:paraId="707951EB" w14:textId="77777777" w:rsidR="002C735C" w:rsidRPr="00433C78" w:rsidRDefault="00B43524" w:rsidP="002718E2">
            <w:pPr>
              <w:pStyle w:val="Style214"/>
              <w:ind w:firstLine="0"/>
              <w:rPr>
                <w:sz w:val="22"/>
                <w:szCs w:val="22"/>
              </w:rPr>
            </w:pPr>
            <w:r w:rsidRPr="00433C78">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433C78">
              <w:rPr>
                <w:sz w:val="22"/>
                <w:szCs w:val="22"/>
              </w:rPr>
              <w:t>комплексом.Специализированная</w:t>
            </w:r>
            <w:proofErr w:type="spellEnd"/>
            <w:r w:rsidRPr="00433C78">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433C78">
              <w:rPr>
                <w:sz w:val="22"/>
                <w:szCs w:val="22"/>
                <w:lang w:val="en-US"/>
              </w:rPr>
              <w:t>Intel</w:t>
            </w:r>
            <w:r w:rsidRPr="00433C78">
              <w:rPr>
                <w:sz w:val="22"/>
                <w:szCs w:val="22"/>
              </w:rPr>
              <w:t xml:space="preserve"> </w:t>
            </w:r>
            <w:r w:rsidRPr="00433C78">
              <w:rPr>
                <w:sz w:val="22"/>
                <w:szCs w:val="22"/>
                <w:lang w:val="en-US"/>
              </w:rPr>
              <w:t>I</w:t>
            </w:r>
            <w:r w:rsidRPr="00433C78">
              <w:rPr>
                <w:sz w:val="22"/>
                <w:szCs w:val="22"/>
              </w:rPr>
              <w:t>5-7400/16</w:t>
            </w:r>
            <w:r w:rsidRPr="00433C78">
              <w:rPr>
                <w:sz w:val="22"/>
                <w:szCs w:val="22"/>
                <w:lang w:val="en-US"/>
              </w:rPr>
              <w:t>Gb</w:t>
            </w:r>
            <w:r w:rsidRPr="00433C78">
              <w:rPr>
                <w:sz w:val="22"/>
                <w:szCs w:val="22"/>
              </w:rPr>
              <w:t>/1</w:t>
            </w:r>
            <w:r w:rsidRPr="00433C78">
              <w:rPr>
                <w:sz w:val="22"/>
                <w:szCs w:val="22"/>
                <w:lang w:val="en-US"/>
              </w:rPr>
              <w:t>Tb</w:t>
            </w:r>
            <w:r w:rsidRPr="00433C78">
              <w:rPr>
                <w:sz w:val="22"/>
                <w:szCs w:val="22"/>
              </w:rPr>
              <w:t xml:space="preserve">/ видеокарта </w:t>
            </w:r>
            <w:r w:rsidRPr="00433C78">
              <w:rPr>
                <w:sz w:val="22"/>
                <w:szCs w:val="22"/>
                <w:lang w:val="en-US"/>
              </w:rPr>
              <w:t>NVIDIA</w:t>
            </w:r>
            <w:r w:rsidRPr="00433C78">
              <w:rPr>
                <w:sz w:val="22"/>
                <w:szCs w:val="22"/>
              </w:rPr>
              <w:t xml:space="preserve"> </w:t>
            </w:r>
            <w:r w:rsidRPr="00433C78">
              <w:rPr>
                <w:sz w:val="22"/>
                <w:szCs w:val="22"/>
                <w:lang w:val="en-US"/>
              </w:rPr>
              <w:t>GeForce</w:t>
            </w:r>
            <w:r w:rsidRPr="00433C78">
              <w:rPr>
                <w:sz w:val="22"/>
                <w:szCs w:val="22"/>
              </w:rPr>
              <w:t xml:space="preserve"> </w:t>
            </w:r>
            <w:r w:rsidRPr="00433C78">
              <w:rPr>
                <w:sz w:val="22"/>
                <w:szCs w:val="22"/>
                <w:lang w:val="en-US"/>
              </w:rPr>
              <w:t>GT</w:t>
            </w:r>
            <w:r w:rsidRPr="00433C78">
              <w:rPr>
                <w:sz w:val="22"/>
                <w:szCs w:val="22"/>
              </w:rPr>
              <w:t xml:space="preserve"> 710/Монитор </w:t>
            </w:r>
            <w:r w:rsidRPr="00433C78">
              <w:rPr>
                <w:sz w:val="22"/>
                <w:szCs w:val="22"/>
                <w:lang w:val="en-US"/>
              </w:rPr>
              <w:t>DELL</w:t>
            </w:r>
            <w:r w:rsidRPr="00433C78">
              <w:rPr>
                <w:sz w:val="22"/>
                <w:szCs w:val="22"/>
              </w:rPr>
              <w:t xml:space="preserve"> </w:t>
            </w:r>
            <w:r w:rsidRPr="00433C78">
              <w:rPr>
                <w:sz w:val="22"/>
                <w:szCs w:val="22"/>
                <w:lang w:val="en-US"/>
              </w:rPr>
              <w:t>S</w:t>
            </w:r>
            <w:r w:rsidRPr="00433C78">
              <w:rPr>
                <w:sz w:val="22"/>
                <w:szCs w:val="22"/>
              </w:rPr>
              <w:t>2218</w:t>
            </w:r>
            <w:r w:rsidRPr="00433C78">
              <w:rPr>
                <w:sz w:val="22"/>
                <w:szCs w:val="22"/>
                <w:lang w:val="en-US"/>
              </w:rPr>
              <w:t>H</w:t>
            </w:r>
            <w:r w:rsidRPr="00433C78">
              <w:rPr>
                <w:sz w:val="22"/>
                <w:szCs w:val="22"/>
              </w:rPr>
              <w:t xml:space="preserve"> - 25 шт., Шкаф телекоммуникационный настенный ЦМО ШРН-Э-6.650 - 1 шт., , Коммутатор </w:t>
            </w:r>
            <w:proofErr w:type="spellStart"/>
            <w:r w:rsidRPr="00433C78">
              <w:rPr>
                <w:sz w:val="22"/>
                <w:szCs w:val="22"/>
                <w:lang w:val="en-US"/>
              </w:rPr>
              <w:t>ProCurve</w:t>
            </w:r>
            <w:proofErr w:type="spellEnd"/>
            <w:r w:rsidRPr="00433C78">
              <w:rPr>
                <w:sz w:val="22"/>
                <w:szCs w:val="22"/>
              </w:rPr>
              <w:t xml:space="preserve"> </w:t>
            </w:r>
            <w:r w:rsidRPr="00433C78">
              <w:rPr>
                <w:sz w:val="22"/>
                <w:szCs w:val="22"/>
                <w:lang w:val="en-US"/>
              </w:rPr>
              <w:t>Switch</w:t>
            </w:r>
            <w:r w:rsidRPr="00433C78">
              <w:rPr>
                <w:sz w:val="22"/>
                <w:szCs w:val="22"/>
              </w:rPr>
              <w:t xml:space="preserve"> 2626 - 1 шт., Мультимедийный проектор </w:t>
            </w:r>
            <w:proofErr w:type="spellStart"/>
            <w:r w:rsidRPr="00433C78">
              <w:rPr>
                <w:sz w:val="22"/>
                <w:szCs w:val="22"/>
                <w:lang w:val="en-US"/>
              </w:rPr>
              <w:t>Optoma</w:t>
            </w:r>
            <w:proofErr w:type="spellEnd"/>
            <w:r w:rsidRPr="00433C78">
              <w:rPr>
                <w:sz w:val="22"/>
                <w:szCs w:val="22"/>
              </w:rPr>
              <w:t xml:space="preserve"> </w:t>
            </w:r>
            <w:r w:rsidRPr="00433C78">
              <w:rPr>
                <w:sz w:val="22"/>
                <w:szCs w:val="22"/>
                <w:lang w:val="en-US"/>
              </w:rPr>
              <w:t>x</w:t>
            </w:r>
            <w:r w:rsidRPr="00433C78">
              <w:rPr>
                <w:sz w:val="22"/>
                <w:szCs w:val="22"/>
              </w:rPr>
              <w:t xml:space="preserve"> 400 - 1 шт., Экран </w:t>
            </w:r>
            <w:proofErr w:type="spellStart"/>
            <w:r w:rsidRPr="00433C78">
              <w:rPr>
                <w:sz w:val="22"/>
                <w:szCs w:val="22"/>
              </w:rPr>
              <w:t>подпружинен.ручной</w:t>
            </w:r>
            <w:proofErr w:type="spellEnd"/>
            <w:r w:rsidRPr="00433C78">
              <w:rPr>
                <w:sz w:val="22"/>
                <w:szCs w:val="22"/>
              </w:rPr>
              <w:t xml:space="preserve"> </w:t>
            </w:r>
            <w:r w:rsidRPr="00433C78">
              <w:rPr>
                <w:sz w:val="22"/>
                <w:szCs w:val="22"/>
                <w:lang w:val="en-US"/>
              </w:rPr>
              <w:t>MW</w:t>
            </w:r>
            <w:r w:rsidRPr="00433C78">
              <w:rPr>
                <w:sz w:val="22"/>
                <w:szCs w:val="22"/>
              </w:rPr>
              <w:t xml:space="preserve"> </w:t>
            </w:r>
            <w:proofErr w:type="spellStart"/>
            <w:r w:rsidRPr="00433C78">
              <w:rPr>
                <w:sz w:val="22"/>
                <w:szCs w:val="22"/>
                <w:lang w:val="en-US"/>
              </w:rPr>
              <w:t>Cinerollo</w:t>
            </w:r>
            <w:proofErr w:type="spellEnd"/>
            <w:r w:rsidRPr="00433C78">
              <w:rPr>
                <w:sz w:val="22"/>
                <w:szCs w:val="22"/>
              </w:rPr>
              <w:t xml:space="preserve"> 200х200см (</w:t>
            </w:r>
            <w:r w:rsidRPr="00433C78">
              <w:rPr>
                <w:sz w:val="22"/>
                <w:szCs w:val="22"/>
                <w:lang w:val="en-US"/>
              </w:rPr>
              <w:t>S</w:t>
            </w:r>
            <w:r w:rsidRPr="00433C78">
              <w:rPr>
                <w:sz w:val="22"/>
                <w:szCs w:val="22"/>
              </w:rPr>
              <w:t>/</w:t>
            </w:r>
            <w:r w:rsidRPr="00433C78">
              <w:rPr>
                <w:sz w:val="22"/>
                <w:szCs w:val="22"/>
                <w:lang w:val="en-US"/>
              </w:rPr>
              <w:t>N</w:t>
            </w:r>
            <w:r w:rsidRPr="00433C78">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94890F0" w14:textId="77777777" w:rsidR="002C735C" w:rsidRPr="00433C78" w:rsidRDefault="00B43524" w:rsidP="002718E2">
            <w:pPr>
              <w:pStyle w:val="Style214"/>
              <w:ind w:firstLine="0"/>
              <w:rPr>
                <w:sz w:val="22"/>
                <w:szCs w:val="22"/>
              </w:rPr>
            </w:pPr>
            <w:r w:rsidRPr="00433C78">
              <w:rPr>
                <w:sz w:val="22"/>
                <w:szCs w:val="22"/>
              </w:rPr>
              <w:t>191023, г. Санкт-Петербург, ул. Канал Грибоедова, 30/32, литер «А», «Б», «Р»</w:t>
            </w:r>
          </w:p>
        </w:tc>
      </w:tr>
      <w:tr w:rsidR="002C735C" w:rsidRPr="00433C78" w14:paraId="2BB2FF13" w14:textId="77777777" w:rsidTr="008416EB">
        <w:tc>
          <w:tcPr>
            <w:tcW w:w="7797" w:type="dxa"/>
            <w:shd w:val="clear" w:color="auto" w:fill="auto"/>
          </w:tcPr>
          <w:p w14:paraId="7DFDCBE1" w14:textId="77777777" w:rsidR="002C735C" w:rsidRPr="00433C78" w:rsidRDefault="00B43524" w:rsidP="002718E2">
            <w:pPr>
              <w:pStyle w:val="Style214"/>
              <w:ind w:firstLine="0"/>
              <w:rPr>
                <w:sz w:val="22"/>
                <w:szCs w:val="22"/>
              </w:rPr>
            </w:pPr>
            <w:r w:rsidRPr="00433C78">
              <w:rPr>
                <w:sz w:val="22"/>
                <w:szCs w:val="22"/>
              </w:rPr>
              <w:t xml:space="preserve">Ауд. 3032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33C78">
              <w:rPr>
                <w:sz w:val="22"/>
                <w:szCs w:val="22"/>
              </w:rPr>
              <w:t>комплексом.Специализированная</w:t>
            </w:r>
            <w:proofErr w:type="spellEnd"/>
            <w:r w:rsidRPr="00433C78">
              <w:rPr>
                <w:sz w:val="22"/>
                <w:szCs w:val="22"/>
              </w:rPr>
              <w:t xml:space="preserve">  мебель и оборудование: Учебная мебель на 160 посадочных мест, рабочее место преподавателя, стол компьютерный м/м - 1 шт., доска меловая двигающаяся 2х секционная - 1 шт., кафедра - 1 шт., стол - 1 шт., стул - 2 шт., жалюзи - 3 шт., Компьютер </w:t>
            </w:r>
            <w:r w:rsidRPr="00433C78">
              <w:rPr>
                <w:sz w:val="22"/>
                <w:szCs w:val="22"/>
                <w:lang w:val="en-US"/>
              </w:rPr>
              <w:t>Intel</w:t>
            </w:r>
            <w:r w:rsidRPr="00433C78">
              <w:rPr>
                <w:sz w:val="22"/>
                <w:szCs w:val="22"/>
              </w:rPr>
              <w:t xml:space="preserve"> </w:t>
            </w:r>
            <w:proofErr w:type="spellStart"/>
            <w:r w:rsidRPr="00433C78">
              <w:rPr>
                <w:sz w:val="22"/>
                <w:szCs w:val="22"/>
                <w:lang w:val="en-US"/>
              </w:rPr>
              <w:t>i</w:t>
            </w:r>
            <w:proofErr w:type="spellEnd"/>
            <w:r w:rsidRPr="00433C78">
              <w:rPr>
                <w:sz w:val="22"/>
                <w:szCs w:val="22"/>
              </w:rPr>
              <w:t xml:space="preserve">3-2100 2.4 </w:t>
            </w:r>
            <w:proofErr w:type="spellStart"/>
            <w:r w:rsidRPr="00433C78">
              <w:rPr>
                <w:sz w:val="22"/>
                <w:szCs w:val="22"/>
                <w:lang w:val="en-US"/>
              </w:rPr>
              <w:t>Ghz</w:t>
            </w:r>
            <w:proofErr w:type="spellEnd"/>
            <w:r w:rsidRPr="00433C78">
              <w:rPr>
                <w:sz w:val="22"/>
                <w:szCs w:val="22"/>
              </w:rPr>
              <w:t>/500/4/</w:t>
            </w:r>
            <w:r w:rsidRPr="00433C78">
              <w:rPr>
                <w:sz w:val="22"/>
                <w:szCs w:val="22"/>
                <w:lang w:val="en-US"/>
              </w:rPr>
              <w:t>Acer</w:t>
            </w:r>
            <w:r w:rsidRPr="00433C78">
              <w:rPr>
                <w:sz w:val="22"/>
                <w:szCs w:val="22"/>
              </w:rPr>
              <w:t xml:space="preserve"> </w:t>
            </w:r>
            <w:r w:rsidRPr="00433C78">
              <w:rPr>
                <w:sz w:val="22"/>
                <w:szCs w:val="22"/>
                <w:lang w:val="en-US"/>
              </w:rPr>
              <w:t>V</w:t>
            </w:r>
            <w:r w:rsidRPr="00433C78">
              <w:rPr>
                <w:sz w:val="22"/>
                <w:szCs w:val="22"/>
              </w:rPr>
              <w:t xml:space="preserve">193 19" - 1 шт., Система акустическая </w:t>
            </w:r>
            <w:r w:rsidRPr="00433C78">
              <w:rPr>
                <w:sz w:val="22"/>
                <w:szCs w:val="22"/>
                <w:lang w:val="en-US"/>
              </w:rPr>
              <w:t>Electro</w:t>
            </w:r>
            <w:r w:rsidRPr="00433C78">
              <w:rPr>
                <w:sz w:val="22"/>
                <w:szCs w:val="22"/>
              </w:rPr>
              <w:t>-</w:t>
            </w:r>
            <w:r w:rsidRPr="00433C78">
              <w:rPr>
                <w:sz w:val="22"/>
                <w:szCs w:val="22"/>
                <w:lang w:val="en-US"/>
              </w:rPr>
              <w:t>voice</w:t>
            </w:r>
            <w:r w:rsidRPr="00433C78">
              <w:rPr>
                <w:sz w:val="22"/>
                <w:szCs w:val="22"/>
              </w:rPr>
              <w:t xml:space="preserve"> - 4 шт., Проектор </w:t>
            </w:r>
            <w:r w:rsidRPr="00433C78">
              <w:rPr>
                <w:sz w:val="22"/>
                <w:szCs w:val="22"/>
                <w:lang w:val="en-US"/>
              </w:rPr>
              <w:t>NEC</w:t>
            </w:r>
            <w:r w:rsidRPr="00433C78">
              <w:rPr>
                <w:sz w:val="22"/>
                <w:szCs w:val="22"/>
              </w:rPr>
              <w:t xml:space="preserve"> </w:t>
            </w:r>
            <w:r w:rsidRPr="00433C78">
              <w:rPr>
                <w:sz w:val="22"/>
                <w:szCs w:val="22"/>
                <w:lang w:val="en-US"/>
              </w:rPr>
              <w:t>NP</w:t>
            </w:r>
            <w:r w:rsidRPr="00433C78">
              <w:rPr>
                <w:sz w:val="22"/>
                <w:szCs w:val="22"/>
              </w:rPr>
              <w:t>-</w:t>
            </w:r>
            <w:r w:rsidRPr="00433C78">
              <w:rPr>
                <w:sz w:val="22"/>
                <w:szCs w:val="22"/>
                <w:lang w:val="en-US"/>
              </w:rPr>
              <w:t>P</w:t>
            </w:r>
            <w:r w:rsidRPr="00433C78">
              <w:rPr>
                <w:sz w:val="22"/>
                <w:szCs w:val="22"/>
              </w:rPr>
              <w:t>501</w:t>
            </w:r>
            <w:r w:rsidRPr="00433C78">
              <w:rPr>
                <w:sz w:val="22"/>
                <w:szCs w:val="22"/>
                <w:lang w:val="en-US"/>
              </w:rPr>
              <w:t>X</w:t>
            </w:r>
            <w:r w:rsidRPr="00433C78">
              <w:rPr>
                <w:sz w:val="22"/>
                <w:szCs w:val="22"/>
              </w:rPr>
              <w:t xml:space="preserve"> в комплекте: кабель </w:t>
            </w:r>
            <w:r w:rsidRPr="00433C78">
              <w:rPr>
                <w:sz w:val="22"/>
                <w:szCs w:val="22"/>
                <w:lang w:val="en-US"/>
              </w:rPr>
              <w:t>VGA</w:t>
            </w:r>
            <w:r w:rsidRPr="00433C78">
              <w:rPr>
                <w:sz w:val="22"/>
                <w:szCs w:val="22"/>
              </w:rPr>
              <w:t>-</w:t>
            </w:r>
            <w:r w:rsidRPr="00433C78">
              <w:rPr>
                <w:sz w:val="22"/>
                <w:szCs w:val="22"/>
                <w:lang w:val="en-US"/>
              </w:rPr>
              <w:t>VGA</w:t>
            </w:r>
            <w:r w:rsidRPr="00433C78">
              <w:rPr>
                <w:sz w:val="22"/>
                <w:szCs w:val="22"/>
              </w:rPr>
              <w:t xml:space="preserve"> </w:t>
            </w:r>
            <w:r w:rsidRPr="00433C78">
              <w:rPr>
                <w:sz w:val="22"/>
                <w:szCs w:val="22"/>
                <w:lang w:val="en-US"/>
              </w:rPr>
              <w:t>Kramer</w:t>
            </w:r>
            <w:r w:rsidRPr="00433C78">
              <w:rPr>
                <w:sz w:val="22"/>
                <w:szCs w:val="22"/>
              </w:rPr>
              <w:t xml:space="preserve"> 15</w:t>
            </w:r>
            <w:r w:rsidRPr="00433C78">
              <w:rPr>
                <w:sz w:val="22"/>
                <w:szCs w:val="22"/>
                <w:lang w:val="en-US"/>
              </w:rPr>
              <w:t>m</w:t>
            </w:r>
            <w:r w:rsidRPr="00433C78">
              <w:rPr>
                <w:sz w:val="22"/>
                <w:szCs w:val="22"/>
              </w:rPr>
              <w:t>15</w:t>
            </w:r>
            <w:r w:rsidRPr="00433C78">
              <w:rPr>
                <w:sz w:val="22"/>
                <w:szCs w:val="22"/>
                <w:lang w:val="en-US"/>
              </w:rPr>
              <w:t>m</w:t>
            </w:r>
            <w:r w:rsidRPr="00433C78">
              <w:rPr>
                <w:sz w:val="22"/>
                <w:szCs w:val="22"/>
              </w:rPr>
              <w:t xml:space="preserve"> длина 15 м Усилитель распределитель </w:t>
            </w:r>
            <w:r w:rsidRPr="00433C78">
              <w:rPr>
                <w:sz w:val="22"/>
                <w:szCs w:val="22"/>
                <w:lang w:val="en-US"/>
              </w:rPr>
              <w:t>VGA</w:t>
            </w:r>
            <w:r w:rsidRPr="00433C78">
              <w:rPr>
                <w:sz w:val="22"/>
                <w:szCs w:val="22"/>
              </w:rPr>
              <w:t xml:space="preserve"> сигнала </w:t>
            </w:r>
            <w:r w:rsidRPr="00433C78">
              <w:rPr>
                <w:sz w:val="22"/>
                <w:szCs w:val="22"/>
                <w:lang w:val="en-US"/>
              </w:rPr>
              <w:t>Kramer</w:t>
            </w:r>
            <w:r w:rsidRPr="00433C78">
              <w:rPr>
                <w:sz w:val="22"/>
                <w:szCs w:val="22"/>
              </w:rPr>
              <w:t xml:space="preserve"> </w:t>
            </w:r>
            <w:r w:rsidRPr="00433C78">
              <w:rPr>
                <w:sz w:val="22"/>
                <w:szCs w:val="22"/>
                <w:lang w:val="en-US"/>
              </w:rPr>
              <w:t>VP</w:t>
            </w:r>
            <w:r w:rsidRPr="00433C78">
              <w:rPr>
                <w:sz w:val="22"/>
                <w:szCs w:val="22"/>
              </w:rPr>
              <w:t>-222</w:t>
            </w:r>
            <w:r w:rsidRPr="00433C78">
              <w:rPr>
                <w:sz w:val="22"/>
                <w:szCs w:val="22"/>
                <w:lang w:val="en-US"/>
              </w:rPr>
              <w:t>K</w:t>
            </w:r>
            <w:r w:rsidRPr="00433C78">
              <w:rPr>
                <w:sz w:val="22"/>
                <w:szCs w:val="22"/>
              </w:rPr>
              <w:t xml:space="preserve"> кабель </w:t>
            </w:r>
            <w:proofErr w:type="spellStart"/>
            <w:r w:rsidRPr="00433C78">
              <w:rPr>
                <w:sz w:val="22"/>
                <w:szCs w:val="22"/>
                <w:lang w:val="en-US"/>
              </w:rPr>
              <w:t>Greenconnect</w:t>
            </w:r>
            <w:proofErr w:type="spellEnd"/>
            <w:r w:rsidRPr="00433C78">
              <w:rPr>
                <w:sz w:val="22"/>
                <w:szCs w:val="22"/>
              </w:rPr>
              <w:t xml:space="preserve"> </w:t>
            </w:r>
            <w:r w:rsidRPr="00433C78">
              <w:rPr>
                <w:sz w:val="22"/>
                <w:szCs w:val="22"/>
                <w:lang w:val="en-US"/>
              </w:rPr>
              <w:t>Jack</w:t>
            </w:r>
            <w:r w:rsidRPr="00433C78">
              <w:rPr>
                <w:sz w:val="22"/>
                <w:szCs w:val="22"/>
              </w:rPr>
              <w:t xml:space="preserve"> 3.5 </w:t>
            </w:r>
            <w:r w:rsidRPr="00433C78">
              <w:rPr>
                <w:sz w:val="22"/>
                <w:szCs w:val="22"/>
                <w:lang w:val="en-US"/>
              </w:rPr>
              <w:t>mm</w:t>
            </w:r>
            <w:r w:rsidRPr="00433C78">
              <w:rPr>
                <w:sz w:val="22"/>
                <w:szCs w:val="22"/>
              </w:rPr>
              <w:t>/</w:t>
            </w:r>
            <w:r w:rsidRPr="00433C78">
              <w:rPr>
                <w:sz w:val="22"/>
                <w:szCs w:val="22"/>
                <w:lang w:val="en-US"/>
              </w:rPr>
              <w:t>RCA</w:t>
            </w:r>
            <w:r w:rsidRPr="00433C78">
              <w:rPr>
                <w:sz w:val="22"/>
                <w:szCs w:val="22"/>
              </w:rPr>
              <w:t xml:space="preserve"> 2 длина 3 м - 1 шт.,  ЭКРАН </w:t>
            </w:r>
            <w:r w:rsidRPr="00433C78">
              <w:rPr>
                <w:sz w:val="22"/>
                <w:szCs w:val="22"/>
                <w:lang w:val="en-US"/>
              </w:rPr>
              <w:t>TARGA</w:t>
            </w:r>
            <w:r w:rsidRPr="00433C78">
              <w:rPr>
                <w:sz w:val="22"/>
                <w:szCs w:val="22"/>
              </w:rPr>
              <w:t xml:space="preserve"> - 1 шт., Микшер-усилитель трансляционный </w:t>
            </w:r>
            <w:proofErr w:type="spellStart"/>
            <w:r w:rsidRPr="00433C78">
              <w:rPr>
                <w:sz w:val="22"/>
                <w:szCs w:val="22"/>
                <w:lang w:val="en-US"/>
              </w:rPr>
              <w:t>Dynacord</w:t>
            </w:r>
            <w:proofErr w:type="spellEnd"/>
            <w:r w:rsidRPr="00433C78">
              <w:rPr>
                <w:sz w:val="22"/>
                <w:szCs w:val="22"/>
              </w:rPr>
              <w:t xml:space="preserve"> </w:t>
            </w:r>
            <w:r w:rsidRPr="00433C78">
              <w:rPr>
                <w:sz w:val="22"/>
                <w:szCs w:val="22"/>
                <w:lang w:val="en-US"/>
              </w:rPr>
              <w:t>MV</w:t>
            </w:r>
            <w:r w:rsidRPr="00433C78">
              <w:rPr>
                <w:sz w:val="22"/>
                <w:szCs w:val="22"/>
              </w:rPr>
              <w:t>512 - 1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C837F30" w14:textId="77777777" w:rsidR="002C735C" w:rsidRPr="00433C78" w:rsidRDefault="00B43524" w:rsidP="002718E2">
            <w:pPr>
              <w:pStyle w:val="Style214"/>
              <w:ind w:firstLine="0"/>
              <w:rPr>
                <w:sz w:val="22"/>
                <w:szCs w:val="22"/>
              </w:rPr>
            </w:pPr>
            <w:r w:rsidRPr="00433C78">
              <w:rPr>
                <w:sz w:val="22"/>
                <w:szCs w:val="22"/>
              </w:rPr>
              <w:t>191023, г. Санкт-Петербург, ул. Канал Грибоедова, 30/32, литер «А», «Б», «Р»</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09231"/>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09232"/>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0923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Default="00090AC1" w:rsidP="00090AC1">
      <w:pPr>
        <w:pStyle w:val="2"/>
        <w:jc w:val="center"/>
        <w:rPr>
          <w:rFonts w:ascii="Times New Roman" w:hAnsi="Times New Roman" w:cs="Times New Roman"/>
          <w:b/>
          <w:color w:val="auto"/>
          <w:sz w:val="28"/>
          <w:szCs w:val="28"/>
        </w:rPr>
      </w:pPr>
      <w:bookmarkStart w:id="19" w:name="_Toc18490923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21258DC" w14:textId="77777777" w:rsidR="00433C78" w:rsidRPr="00433C78" w:rsidRDefault="00433C78" w:rsidP="00433C78"/>
    <w:p w14:paraId="3B397392" w14:textId="77777777" w:rsidR="00433C78" w:rsidRDefault="00433C78" w:rsidP="00433C78">
      <w:pPr>
        <w:pStyle w:val="Default"/>
        <w:numPr>
          <w:ilvl w:val="0"/>
          <w:numId w:val="9"/>
        </w:numPr>
      </w:pPr>
      <w:r>
        <w:t xml:space="preserve">Геометрические векторы. Линейные операции с векторами. Линейно зависимые, линейно независимые системы векторов, связь с </w:t>
      </w:r>
      <w:proofErr w:type="spellStart"/>
      <w:r>
        <w:t>коллинеарностью</w:t>
      </w:r>
      <w:proofErr w:type="spellEnd"/>
      <w:r>
        <w:t xml:space="preserve">, </w:t>
      </w:r>
      <w:proofErr w:type="spellStart"/>
      <w:r>
        <w:t>компланарностью</w:t>
      </w:r>
      <w:proofErr w:type="spellEnd"/>
      <w:r>
        <w:t>. Базисы, координаты.</w:t>
      </w:r>
    </w:p>
    <w:p w14:paraId="26138CAB" w14:textId="77777777" w:rsidR="00433C78" w:rsidRDefault="00433C78" w:rsidP="00433C78">
      <w:pPr>
        <w:pStyle w:val="Default"/>
        <w:numPr>
          <w:ilvl w:val="0"/>
          <w:numId w:val="9"/>
        </w:numPr>
      </w:pPr>
      <w:r>
        <w:t>Скалярное умножение геометрических векторов.</w:t>
      </w:r>
    </w:p>
    <w:p w14:paraId="570853C9" w14:textId="77777777" w:rsidR="00433C78" w:rsidRDefault="00433C78" w:rsidP="00433C78">
      <w:pPr>
        <w:pStyle w:val="Default"/>
        <w:numPr>
          <w:ilvl w:val="0"/>
          <w:numId w:val="9"/>
        </w:numPr>
      </w:pPr>
      <w:r>
        <w:t>Векторное умножение геометрических векторов.</w:t>
      </w:r>
    </w:p>
    <w:p w14:paraId="758333C9" w14:textId="77777777" w:rsidR="00433C78" w:rsidRDefault="00433C78" w:rsidP="00433C78">
      <w:pPr>
        <w:pStyle w:val="Default"/>
        <w:numPr>
          <w:ilvl w:val="0"/>
          <w:numId w:val="9"/>
        </w:numPr>
      </w:pPr>
      <w:r>
        <w:t>Смешанное произведение геометрических векторов.</w:t>
      </w:r>
    </w:p>
    <w:p w14:paraId="4566AA31" w14:textId="77777777" w:rsidR="00433C78" w:rsidRDefault="00433C78" w:rsidP="00433C78">
      <w:pPr>
        <w:pStyle w:val="Default"/>
        <w:numPr>
          <w:ilvl w:val="0"/>
          <w:numId w:val="9"/>
        </w:numPr>
      </w:pPr>
      <w:r>
        <w:t>Прямолинейные системы координат на плоскости, в пространстве. Декартова система координат.</w:t>
      </w:r>
    </w:p>
    <w:p w14:paraId="0E9C0387" w14:textId="77777777" w:rsidR="00433C78" w:rsidRDefault="00433C78" w:rsidP="00433C78">
      <w:pPr>
        <w:pStyle w:val="Default"/>
        <w:numPr>
          <w:ilvl w:val="0"/>
          <w:numId w:val="9"/>
        </w:numPr>
      </w:pPr>
      <w:r>
        <w:t>Уравнения прямой на плоскости.</w:t>
      </w:r>
    </w:p>
    <w:p w14:paraId="124010D6" w14:textId="77777777" w:rsidR="00433C78" w:rsidRDefault="00433C78" w:rsidP="00433C78">
      <w:pPr>
        <w:pStyle w:val="Default"/>
        <w:numPr>
          <w:ilvl w:val="0"/>
          <w:numId w:val="9"/>
        </w:numPr>
      </w:pPr>
      <w:r>
        <w:t>Взаимное расположение точек и прямых на плоскости, признаки. Условия параллельности, перпендикулярности двух прямых, угол между прямыми на плоскости.</w:t>
      </w:r>
    </w:p>
    <w:p w14:paraId="3ED29D76" w14:textId="77777777" w:rsidR="00433C78" w:rsidRDefault="00433C78" w:rsidP="00433C78">
      <w:pPr>
        <w:pStyle w:val="Default"/>
        <w:numPr>
          <w:ilvl w:val="0"/>
          <w:numId w:val="9"/>
        </w:numPr>
      </w:pPr>
      <w:r>
        <w:t>Уравнения плоскости в пространстве.</w:t>
      </w:r>
    </w:p>
    <w:p w14:paraId="30EF88CA" w14:textId="77777777" w:rsidR="00433C78" w:rsidRDefault="00433C78" w:rsidP="00433C78">
      <w:pPr>
        <w:pStyle w:val="Default"/>
        <w:numPr>
          <w:ilvl w:val="0"/>
          <w:numId w:val="9"/>
        </w:numPr>
      </w:pPr>
      <w:r>
        <w:t>Взаимное расположение точек и плоскости, взаимное расположение плоскостей в пространстве, признаки.</w:t>
      </w:r>
    </w:p>
    <w:p w14:paraId="705F8DD0" w14:textId="77777777" w:rsidR="00433C78" w:rsidRDefault="00433C78" w:rsidP="00433C78">
      <w:pPr>
        <w:pStyle w:val="Default"/>
        <w:numPr>
          <w:ilvl w:val="0"/>
          <w:numId w:val="9"/>
        </w:numPr>
      </w:pPr>
      <w:r>
        <w:t>Уравнения прямой в пространстве.</w:t>
      </w:r>
    </w:p>
    <w:p w14:paraId="1CD05C00" w14:textId="77777777" w:rsidR="00433C78" w:rsidRDefault="00433C78" w:rsidP="00433C78">
      <w:pPr>
        <w:pStyle w:val="Default"/>
        <w:numPr>
          <w:ilvl w:val="0"/>
          <w:numId w:val="9"/>
        </w:numPr>
      </w:pPr>
      <w:r>
        <w:t>Взаимное расположение точек и прямых в пространстве, признаки. Угол между прямыми в пространстве.</w:t>
      </w:r>
    </w:p>
    <w:p w14:paraId="00663403" w14:textId="77777777" w:rsidR="00433C78" w:rsidRDefault="00433C78" w:rsidP="00433C78">
      <w:pPr>
        <w:pStyle w:val="Default"/>
        <w:numPr>
          <w:ilvl w:val="0"/>
          <w:numId w:val="9"/>
        </w:numPr>
      </w:pPr>
      <w:r>
        <w:t>Взаимное расположение прямой и плоскости в пространстве, признаки. Угол между прямой и плоскостью.</w:t>
      </w:r>
    </w:p>
    <w:p w14:paraId="6BE5F98E" w14:textId="77777777" w:rsidR="00433C78" w:rsidRDefault="00433C78" w:rsidP="00433C78">
      <w:pPr>
        <w:pStyle w:val="Default"/>
        <w:numPr>
          <w:ilvl w:val="0"/>
          <w:numId w:val="9"/>
        </w:numPr>
      </w:pPr>
      <w:r>
        <w:t>Линейное</w:t>
      </w:r>
      <w:r w:rsidRPr="00AB2D6A">
        <w:rPr>
          <w:lang w:val="en-US"/>
        </w:rPr>
        <w:t xml:space="preserve"> </w:t>
      </w:r>
      <w:r>
        <w:t>пространство</w:t>
      </w:r>
      <w:r w:rsidRPr="00AB2D6A">
        <w:rPr>
          <w:lang w:val="en-US"/>
        </w:rPr>
        <w:t xml:space="preserve"> &amp;</w:t>
      </w:r>
      <w:proofErr w:type="spellStart"/>
      <w:proofErr w:type="gramStart"/>
      <w:r w:rsidRPr="00AB2D6A">
        <w:rPr>
          <w:lang w:val="en-US"/>
        </w:rPr>
        <w:t>lt;Object</w:t>
      </w:r>
      <w:proofErr w:type="spellEnd"/>
      <w:proofErr w:type="gramEnd"/>
      <w:r w:rsidRPr="00AB2D6A">
        <w:rPr>
          <w:lang w:val="en-US"/>
        </w:rPr>
        <w:t xml:space="preserve">: word/embeddings/oleObject1.bin&gt;.  </w:t>
      </w:r>
      <w:r>
        <w:t>Основные определения.</w:t>
      </w:r>
    </w:p>
    <w:p w14:paraId="70A3ABB4" w14:textId="77777777" w:rsidR="00433C78" w:rsidRDefault="00433C78" w:rsidP="00433C78">
      <w:pPr>
        <w:pStyle w:val="Default"/>
        <w:numPr>
          <w:ilvl w:val="0"/>
          <w:numId w:val="9"/>
        </w:numPr>
      </w:pPr>
      <w:r>
        <w:t>Системы векторов в линейном пространстве.</w:t>
      </w:r>
    </w:p>
    <w:p w14:paraId="51FF0EDA" w14:textId="77777777" w:rsidR="00433C78" w:rsidRDefault="00433C78" w:rsidP="00433C78">
      <w:pPr>
        <w:pStyle w:val="Default"/>
        <w:numPr>
          <w:ilvl w:val="0"/>
          <w:numId w:val="9"/>
        </w:numPr>
      </w:pPr>
      <w:r>
        <w:t>Базисы в линейном пространстве, координаты вектора, размерность пространства.</w:t>
      </w:r>
    </w:p>
    <w:p w14:paraId="40E9A1C7" w14:textId="77777777" w:rsidR="00433C78" w:rsidRDefault="00433C78" w:rsidP="00433C78">
      <w:pPr>
        <w:pStyle w:val="Default"/>
        <w:numPr>
          <w:ilvl w:val="0"/>
          <w:numId w:val="9"/>
        </w:numPr>
      </w:pPr>
      <w:r>
        <w:t>Подпространства и линейные оболочки системы векторов.</w:t>
      </w:r>
    </w:p>
    <w:p w14:paraId="5DF02E4D" w14:textId="77777777" w:rsidR="00433C78" w:rsidRDefault="00433C78" w:rsidP="00433C78">
      <w:pPr>
        <w:pStyle w:val="Default"/>
        <w:numPr>
          <w:ilvl w:val="0"/>
          <w:numId w:val="9"/>
        </w:numPr>
      </w:pPr>
      <w:r>
        <w:t>Ранг системы векторов. Определение, свойства.</w:t>
      </w:r>
    </w:p>
    <w:p w14:paraId="622D2619" w14:textId="77777777" w:rsidR="00433C78" w:rsidRDefault="00433C78" w:rsidP="00433C78">
      <w:pPr>
        <w:pStyle w:val="Default"/>
        <w:numPr>
          <w:ilvl w:val="0"/>
          <w:numId w:val="9"/>
        </w:numPr>
      </w:pPr>
      <w:r>
        <w:t>Норма и скалярное умножение в &amp;</w:t>
      </w:r>
      <w:proofErr w:type="spellStart"/>
      <w:r>
        <w:t>lt;Object</w:t>
      </w:r>
      <w:proofErr w:type="spellEnd"/>
      <w:r>
        <w:t xml:space="preserve">: </w:t>
      </w:r>
      <w:proofErr w:type="spellStart"/>
      <w:r>
        <w:t>word</w:t>
      </w:r>
      <w:proofErr w:type="spellEnd"/>
      <w:r>
        <w:t>/</w:t>
      </w:r>
      <w:proofErr w:type="spellStart"/>
      <w:r>
        <w:t>embeddings</w:t>
      </w:r>
      <w:proofErr w:type="spellEnd"/>
      <w:r>
        <w:t>/oleObject13.bin&gt;.</w:t>
      </w:r>
    </w:p>
    <w:p w14:paraId="791B7D06" w14:textId="77777777" w:rsidR="00433C78" w:rsidRDefault="00433C78" w:rsidP="00433C78">
      <w:pPr>
        <w:pStyle w:val="Default"/>
        <w:numPr>
          <w:ilvl w:val="0"/>
          <w:numId w:val="9"/>
        </w:numPr>
      </w:pPr>
      <w:r>
        <w:t>Линейные отображения пространства &amp;</w:t>
      </w:r>
      <w:proofErr w:type="spellStart"/>
      <w:r>
        <w:t>lt;Object</w:t>
      </w:r>
      <w:proofErr w:type="spellEnd"/>
      <w:r>
        <w:t xml:space="preserve">: </w:t>
      </w:r>
      <w:proofErr w:type="spellStart"/>
      <w:r>
        <w:t>word</w:t>
      </w:r>
      <w:proofErr w:type="spellEnd"/>
      <w:r>
        <w:t>/</w:t>
      </w:r>
      <w:proofErr w:type="spellStart"/>
      <w:r>
        <w:t>embeddings</w:t>
      </w:r>
      <w:proofErr w:type="spellEnd"/>
      <w:r>
        <w:t xml:space="preserve">/oleObject16.bin&gt; в </w:t>
      </w:r>
      <w:proofErr w:type="spellStart"/>
      <w:r>
        <w:t>пространство&amp;lt;Object</w:t>
      </w:r>
      <w:proofErr w:type="spellEnd"/>
      <w:r>
        <w:t xml:space="preserve">: </w:t>
      </w:r>
      <w:proofErr w:type="spellStart"/>
      <w:r>
        <w:t>word</w:t>
      </w:r>
      <w:proofErr w:type="spellEnd"/>
      <w:r>
        <w:t>/</w:t>
      </w:r>
      <w:proofErr w:type="spellStart"/>
      <w:r>
        <w:t>embeddings</w:t>
      </w:r>
      <w:proofErr w:type="spellEnd"/>
      <w:r>
        <w:t>/oleObject17.bin&gt;.</w:t>
      </w:r>
    </w:p>
    <w:p w14:paraId="2E983742" w14:textId="77777777" w:rsidR="00433C78" w:rsidRDefault="00433C78" w:rsidP="00433C78">
      <w:pPr>
        <w:pStyle w:val="Default"/>
        <w:numPr>
          <w:ilvl w:val="0"/>
          <w:numId w:val="9"/>
        </w:numPr>
      </w:pPr>
      <w:r>
        <w:t>Матрицы, основные определения, виды матриц. Умножение матрицы на вектор. Связь матриц и линейных отображений.</w:t>
      </w:r>
    </w:p>
    <w:p w14:paraId="208C9DFE" w14:textId="77777777" w:rsidR="00433C78" w:rsidRDefault="00433C78" w:rsidP="00433C78">
      <w:pPr>
        <w:pStyle w:val="Default"/>
        <w:numPr>
          <w:ilvl w:val="0"/>
          <w:numId w:val="9"/>
        </w:numPr>
      </w:pPr>
      <w:r>
        <w:t>Определитель квадратной матрицы. Свойства, применения.</w:t>
      </w:r>
    </w:p>
    <w:p w14:paraId="4D95E9E5" w14:textId="77777777" w:rsidR="00433C78" w:rsidRDefault="00433C78" w:rsidP="00433C78">
      <w:pPr>
        <w:pStyle w:val="Default"/>
        <w:numPr>
          <w:ilvl w:val="0"/>
          <w:numId w:val="9"/>
        </w:numPr>
      </w:pPr>
      <w:r>
        <w:t>Ранги матрицы, свойства рангов матриц. Вычисление ранга матрицы.</w:t>
      </w:r>
    </w:p>
    <w:p w14:paraId="0B3AE11E" w14:textId="77777777" w:rsidR="00433C78" w:rsidRDefault="00433C78" w:rsidP="00433C78">
      <w:pPr>
        <w:pStyle w:val="Default"/>
        <w:numPr>
          <w:ilvl w:val="0"/>
          <w:numId w:val="9"/>
        </w:numPr>
      </w:pPr>
      <w:r>
        <w:t>Обратная матрица, свойства обратных матриц. Алгоритмы нахождения обратной матрицы.</w:t>
      </w:r>
    </w:p>
    <w:p w14:paraId="6CDAF717" w14:textId="77777777" w:rsidR="00433C78" w:rsidRDefault="00433C78" w:rsidP="00433C78">
      <w:pPr>
        <w:pStyle w:val="Default"/>
        <w:numPr>
          <w:ilvl w:val="0"/>
          <w:numId w:val="9"/>
        </w:numPr>
      </w:pPr>
      <w:r>
        <w:t>Системы линейных уравнений: основные понятия, формы записи. Теорема Кронекера–</w:t>
      </w:r>
      <w:proofErr w:type="spellStart"/>
      <w:r>
        <w:t>Капелли</w:t>
      </w:r>
      <w:proofErr w:type="spellEnd"/>
      <w:r>
        <w:t>. Условия, при которых система определенная и неопределенная.</w:t>
      </w:r>
    </w:p>
    <w:p w14:paraId="27461A3A" w14:textId="77777777" w:rsidR="00433C78" w:rsidRDefault="00433C78" w:rsidP="00433C78">
      <w:pPr>
        <w:pStyle w:val="Default"/>
        <w:numPr>
          <w:ilvl w:val="0"/>
          <w:numId w:val="9"/>
        </w:numPr>
      </w:pPr>
      <w:r>
        <w:t xml:space="preserve">Квадратные системы линейных уравнений с </w:t>
      </w:r>
      <w:proofErr w:type="spellStart"/>
      <w:r>
        <w:t>неособой</w:t>
      </w:r>
      <w:proofErr w:type="spellEnd"/>
      <w:r>
        <w:t xml:space="preserve"> матрицей. Теорема и формулы Крамера.</w:t>
      </w:r>
    </w:p>
    <w:p w14:paraId="4768FA10" w14:textId="77777777" w:rsidR="00433C78" w:rsidRDefault="00433C78" w:rsidP="00433C78">
      <w:pPr>
        <w:pStyle w:val="Default"/>
        <w:numPr>
          <w:ilvl w:val="0"/>
          <w:numId w:val="9"/>
        </w:numPr>
      </w:pPr>
      <w:r>
        <w:t>Однородные системы линейных уравнений. Структура общего решения неоднородной системы линейных уравнений.</w:t>
      </w:r>
    </w:p>
    <w:p w14:paraId="214E0D3C" w14:textId="77777777" w:rsidR="00433C78" w:rsidRDefault="00433C78" w:rsidP="00433C78">
      <w:pPr>
        <w:pStyle w:val="Default"/>
        <w:numPr>
          <w:ilvl w:val="0"/>
          <w:numId w:val="9"/>
        </w:numPr>
      </w:pPr>
      <w:r>
        <w:t>Метод Гаусса решения систем линейных уравнений.</w:t>
      </w:r>
    </w:p>
    <w:p w14:paraId="4A5E6CF8" w14:textId="77777777" w:rsidR="00433C78" w:rsidRDefault="00433C78" w:rsidP="00433C78">
      <w:pPr>
        <w:pStyle w:val="Default"/>
        <w:numPr>
          <w:ilvl w:val="0"/>
          <w:numId w:val="9"/>
        </w:numPr>
      </w:pPr>
      <w:r>
        <w:t>Собственные числа и собственные векторы квадратной матрицы, основные определения.</w:t>
      </w:r>
    </w:p>
    <w:p w14:paraId="1F02BDF2" w14:textId="23874C73" w:rsidR="00090AC1" w:rsidRPr="007E6725" w:rsidRDefault="00433C78" w:rsidP="00433C78">
      <w:pPr>
        <w:pStyle w:val="Default"/>
        <w:numPr>
          <w:ilvl w:val="0"/>
          <w:numId w:val="9"/>
        </w:numPr>
      </w:pPr>
      <w:r>
        <w:t>Вычисление собственных  чисел и собственных векторов квадратной матрицы.</w:t>
      </w: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0923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33C78" w:rsidRDefault="00AD3A54" w:rsidP="00801458">
            <w:pPr>
              <w:pStyle w:val="Default"/>
              <w:spacing w:after="30"/>
              <w:jc w:val="both"/>
              <w:rPr>
                <w:sz w:val="23"/>
                <w:szCs w:val="23"/>
              </w:rPr>
            </w:pPr>
            <w:r w:rsidRPr="00433C7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0923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33C7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33C78" w14:paraId="5A1C9382" w14:textId="77777777" w:rsidTr="00801458">
        <w:tc>
          <w:tcPr>
            <w:tcW w:w="2336" w:type="dxa"/>
          </w:tcPr>
          <w:p w14:paraId="4C518DAB" w14:textId="77777777" w:rsidR="005D65A5" w:rsidRPr="00433C78" w:rsidRDefault="005D65A5" w:rsidP="00801458">
            <w:pPr>
              <w:jc w:val="center"/>
              <w:rPr>
                <w:rFonts w:ascii="Times New Roman" w:hAnsi="Times New Roman" w:cs="Times New Roman"/>
                <w:b/>
              </w:rPr>
            </w:pPr>
            <w:r w:rsidRPr="00433C78">
              <w:rPr>
                <w:rFonts w:ascii="Times New Roman" w:hAnsi="Times New Roman" w:cs="Times New Roman"/>
                <w:b/>
              </w:rPr>
              <w:t>Номер контрольной точки</w:t>
            </w:r>
          </w:p>
        </w:tc>
        <w:tc>
          <w:tcPr>
            <w:tcW w:w="2336" w:type="dxa"/>
          </w:tcPr>
          <w:p w14:paraId="6FB4C23E" w14:textId="77777777" w:rsidR="005D65A5" w:rsidRPr="00433C78" w:rsidRDefault="005D65A5" w:rsidP="00801458">
            <w:pPr>
              <w:jc w:val="center"/>
              <w:rPr>
                <w:rFonts w:ascii="Times New Roman" w:hAnsi="Times New Roman" w:cs="Times New Roman"/>
                <w:b/>
              </w:rPr>
            </w:pPr>
            <w:r w:rsidRPr="00433C78">
              <w:rPr>
                <w:rFonts w:ascii="Times New Roman" w:hAnsi="Times New Roman" w:cs="Times New Roman"/>
                <w:b/>
              </w:rPr>
              <w:t>Тип контрольной точки</w:t>
            </w:r>
          </w:p>
        </w:tc>
        <w:tc>
          <w:tcPr>
            <w:tcW w:w="2336" w:type="dxa"/>
          </w:tcPr>
          <w:p w14:paraId="048CBEA9" w14:textId="77777777" w:rsidR="005D65A5" w:rsidRPr="00433C78" w:rsidRDefault="005D65A5" w:rsidP="00801458">
            <w:pPr>
              <w:jc w:val="center"/>
              <w:rPr>
                <w:rFonts w:ascii="Times New Roman" w:hAnsi="Times New Roman" w:cs="Times New Roman"/>
                <w:b/>
              </w:rPr>
            </w:pPr>
            <w:r w:rsidRPr="00433C78">
              <w:rPr>
                <w:rFonts w:ascii="Times New Roman" w:hAnsi="Times New Roman" w:cs="Times New Roman"/>
                <w:b/>
              </w:rPr>
              <w:t>Способ проведения</w:t>
            </w:r>
          </w:p>
        </w:tc>
        <w:tc>
          <w:tcPr>
            <w:tcW w:w="2337" w:type="dxa"/>
          </w:tcPr>
          <w:p w14:paraId="267B0FDF" w14:textId="77777777" w:rsidR="005D65A5" w:rsidRPr="00433C78" w:rsidRDefault="005D65A5" w:rsidP="00801458">
            <w:pPr>
              <w:jc w:val="center"/>
              <w:rPr>
                <w:rFonts w:ascii="Times New Roman" w:hAnsi="Times New Roman" w:cs="Times New Roman"/>
                <w:b/>
              </w:rPr>
            </w:pPr>
            <w:r w:rsidRPr="00433C78">
              <w:rPr>
                <w:rFonts w:ascii="Times New Roman" w:hAnsi="Times New Roman" w:cs="Times New Roman"/>
                <w:b/>
              </w:rPr>
              <w:t>Номера тем</w:t>
            </w:r>
          </w:p>
        </w:tc>
      </w:tr>
      <w:tr w:rsidR="005D65A5" w:rsidRPr="00433C78" w14:paraId="07658034" w14:textId="77777777" w:rsidTr="00801458">
        <w:tc>
          <w:tcPr>
            <w:tcW w:w="2336" w:type="dxa"/>
          </w:tcPr>
          <w:p w14:paraId="1553D698" w14:textId="78F29BFB" w:rsidR="005D65A5" w:rsidRPr="00433C78" w:rsidRDefault="007478E0" w:rsidP="00801458">
            <w:pPr>
              <w:jc w:val="center"/>
              <w:rPr>
                <w:rFonts w:ascii="Times New Roman" w:hAnsi="Times New Roman" w:cs="Times New Roman"/>
              </w:rPr>
            </w:pPr>
            <w:r w:rsidRPr="00433C78">
              <w:rPr>
                <w:rFonts w:ascii="Times New Roman" w:hAnsi="Times New Roman" w:cs="Times New Roman"/>
                <w:lang w:val="en-US"/>
              </w:rPr>
              <w:t>1</w:t>
            </w:r>
          </w:p>
        </w:tc>
        <w:tc>
          <w:tcPr>
            <w:tcW w:w="2336" w:type="dxa"/>
          </w:tcPr>
          <w:p w14:paraId="4C5C3C11" w14:textId="5E14221A" w:rsidR="005D65A5" w:rsidRPr="00433C78" w:rsidRDefault="007478E0" w:rsidP="00801458">
            <w:pPr>
              <w:rPr>
                <w:rFonts w:ascii="Times New Roman" w:hAnsi="Times New Roman" w:cs="Times New Roman"/>
              </w:rPr>
            </w:pPr>
            <w:r w:rsidRPr="00433C78">
              <w:rPr>
                <w:rFonts w:ascii="Times New Roman" w:hAnsi="Times New Roman" w:cs="Times New Roman"/>
                <w:lang w:val="en-US"/>
              </w:rPr>
              <w:t>Контрольная работа</w:t>
            </w:r>
          </w:p>
        </w:tc>
        <w:tc>
          <w:tcPr>
            <w:tcW w:w="2336" w:type="dxa"/>
          </w:tcPr>
          <w:p w14:paraId="09793085" w14:textId="37E3864C" w:rsidR="005D65A5" w:rsidRPr="00433C78" w:rsidRDefault="007478E0" w:rsidP="00801458">
            <w:pPr>
              <w:rPr>
                <w:rFonts w:ascii="Times New Roman" w:hAnsi="Times New Roman" w:cs="Times New Roman"/>
              </w:rPr>
            </w:pPr>
            <w:r w:rsidRPr="00433C7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433C78" w:rsidRDefault="007478E0" w:rsidP="00801458">
            <w:pPr>
              <w:rPr>
                <w:rFonts w:ascii="Times New Roman" w:hAnsi="Times New Roman" w:cs="Times New Roman"/>
              </w:rPr>
            </w:pPr>
            <w:r w:rsidRPr="00433C78">
              <w:rPr>
                <w:rFonts w:ascii="Times New Roman" w:hAnsi="Times New Roman" w:cs="Times New Roman"/>
                <w:lang w:val="en-US"/>
              </w:rPr>
              <w:t>1-2</w:t>
            </w:r>
          </w:p>
        </w:tc>
      </w:tr>
      <w:tr w:rsidR="005D65A5" w:rsidRPr="00433C78" w14:paraId="7D7C0CC6" w14:textId="77777777" w:rsidTr="00801458">
        <w:tc>
          <w:tcPr>
            <w:tcW w:w="2336" w:type="dxa"/>
          </w:tcPr>
          <w:p w14:paraId="0FB1E74C" w14:textId="77777777" w:rsidR="005D65A5" w:rsidRPr="00433C78" w:rsidRDefault="007478E0" w:rsidP="00801458">
            <w:pPr>
              <w:jc w:val="center"/>
              <w:rPr>
                <w:rFonts w:ascii="Times New Roman" w:hAnsi="Times New Roman" w:cs="Times New Roman"/>
              </w:rPr>
            </w:pPr>
            <w:r w:rsidRPr="00433C78">
              <w:rPr>
                <w:rFonts w:ascii="Times New Roman" w:hAnsi="Times New Roman" w:cs="Times New Roman"/>
                <w:lang w:val="en-US"/>
              </w:rPr>
              <w:t>2</w:t>
            </w:r>
          </w:p>
        </w:tc>
        <w:tc>
          <w:tcPr>
            <w:tcW w:w="2336" w:type="dxa"/>
          </w:tcPr>
          <w:p w14:paraId="37031651" w14:textId="77777777" w:rsidR="005D65A5" w:rsidRPr="00433C78" w:rsidRDefault="007478E0" w:rsidP="00801458">
            <w:pPr>
              <w:rPr>
                <w:rFonts w:ascii="Times New Roman" w:hAnsi="Times New Roman" w:cs="Times New Roman"/>
              </w:rPr>
            </w:pPr>
            <w:r w:rsidRPr="00433C78">
              <w:rPr>
                <w:rFonts w:ascii="Times New Roman" w:hAnsi="Times New Roman" w:cs="Times New Roman"/>
                <w:lang w:val="en-US"/>
              </w:rPr>
              <w:t>Контрольная работа</w:t>
            </w:r>
          </w:p>
        </w:tc>
        <w:tc>
          <w:tcPr>
            <w:tcW w:w="2336" w:type="dxa"/>
          </w:tcPr>
          <w:p w14:paraId="0C7BF4C0" w14:textId="77777777" w:rsidR="005D65A5" w:rsidRPr="00433C78" w:rsidRDefault="007478E0" w:rsidP="00801458">
            <w:pPr>
              <w:rPr>
                <w:rFonts w:ascii="Times New Roman" w:hAnsi="Times New Roman" w:cs="Times New Roman"/>
              </w:rPr>
            </w:pPr>
            <w:r w:rsidRPr="00433C78">
              <w:rPr>
                <w:rFonts w:ascii="Times New Roman" w:hAnsi="Times New Roman" w:cs="Times New Roman"/>
              </w:rPr>
              <w:t>с помощью технических средств и информационных систем</w:t>
            </w:r>
          </w:p>
        </w:tc>
        <w:tc>
          <w:tcPr>
            <w:tcW w:w="2337" w:type="dxa"/>
          </w:tcPr>
          <w:p w14:paraId="0A691CA1" w14:textId="77777777" w:rsidR="005D65A5" w:rsidRPr="00433C78" w:rsidRDefault="007478E0" w:rsidP="00801458">
            <w:pPr>
              <w:rPr>
                <w:rFonts w:ascii="Times New Roman" w:hAnsi="Times New Roman" w:cs="Times New Roman"/>
              </w:rPr>
            </w:pPr>
            <w:r w:rsidRPr="00433C78">
              <w:rPr>
                <w:rFonts w:ascii="Times New Roman" w:hAnsi="Times New Roman" w:cs="Times New Roman"/>
                <w:lang w:val="en-US"/>
              </w:rPr>
              <w:t>3-10</w:t>
            </w:r>
          </w:p>
        </w:tc>
      </w:tr>
      <w:tr w:rsidR="005D65A5" w:rsidRPr="00433C78" w14:paraId="299E51E1" w14:textId="77777777" w:rsidTr="00801458">
        <w:tc>
          <w:tcPr>
            <w:tcW w:w="2336" w:type="dxa"/>
          </w:tcPr>
          <w:p w14:paraId="1B03024A" w14:textId="77777777" w:rsidR="005D65A5" w:rsidRPr="00433C78" w:rsidRDefault="007478E0" w:rsidP="00801458">
            <w:pPr>
              <w:jc w:val="center"/>
              <w:rPr>
                <w:rFonts w:ascii="Times New Roman" w:hAnsi="Times New Roman" w:cs="Times New Roman"/>
              </w:rPr>
            </w:pPr>
            <w:r w:rsidRPr="00433C78">
              <w:rPr>
                <w:rFonts w:ascii="Times New Roman" w:hAnsi="Times New Roman" w:cs="Times New Roman"/>
                <w:lang w:val="en-US"/>
              </w:rPr>
              <w:t>3</w:t>
            </w:r>
          </w:p>
        </w:tc>
        <w:tc>
          <w:tcPr>
            <w:tcW w:w="2336" w:type="dxa"/>
          </w:tcPr>
          <w:p w14:paraId="5D7B9C2F" w14:textId="77777777" w:rsidR="005D65A5" w:rsidRPr="00433C78" w:rsidRDefault="007478E0" w:rsidP="00801458">
            <w:pPr>
              <w:rPr>
                <w:rFonts w:ascii="Times New Roman" w:hAnsi="Times New Roman" w:cs="Times New Roman"/>
              </w:rPr>
            </w:pPr>
            <w:r w:rsidRPr="00433C78">
              <w:rPr>
                <w:rFonts w:ascii="Times New Roman" w:hAnsi="Times New Roman" w:cs="Times New Roman"/>
                <w:lang w:val="en-US"/>
              </w:rPr>
              <w:t>Текущий контроль</w:t>
            </w:r>
          </w:p>
        </w:tc>
        <w:tc>
          <w:tcPr>
            <w:tcW w:w="2336" w:type="dxa"/>
          </w:tcPr>
          <w:p w14:paraId="6A23A5F7" w14:textId="77777777" w:rsidR="005D65A5" w:rsidRPr="00433C78" w:rsidRDefault="007478E0" w:rsidP="00801458">
            <w:pPr>
              <w:rPr>
                <w:rFonts w:ascii="Times New Roman" w:hAnsi="Times New Roman" w:cs="Times New Roman"/>
              </w:rPr>
            </w:pPr>
            <w:r w:rsidRPr="00433C78">
              <w:rPr>
                <w:rFonts w:ascii="Times New Roman" w:hAnsi="Times New Roman" w:cs="Times New Roman"/>
              </w:rPr>
              <w:t>с помощью технических средств и информационных систем</w:t>
            </w:r>
          </w:p>
        </w:tc>
        <w:tc>
          <w:tcPr>
            <w:tcW w:w="2337" w:type="dxa"/>
          </w:tcPr>
          <w:p w14:paraId="74A2EE56" w14:textId="77777777" w:rsidR="005D65A5" w:rsidRPr="00433C78" w:rsidRDefault="007478E0" w:rsidP="00801458">
            <w:pPr>
              <w:rPr>
                <w:rFonts w:ascii="Times New Roman" w:hAnsi="Times New Roman" w:cs="Times New Roman"/>
              </w:rPr>
            </w:pPr>
            <w:r w:rsidRPr="00433C78">
              <w:rPr>
                <w:rFonts w:ascii="Times New Roman" w:hAnsi="Times New Roman" w:cs="Times New Roman"/>
                <w:lang w:val="en-US"/>
              </w:rPr>
              <w:t>1-10</w:t>
            </w:r>
          </w:p>
        </w:tc>
      </w:tr>
    </w:tbl>
    <w:p w14:paraId="6D01A11C" w14:textId="61720847" w:rsidR="00F56264" w:rsidRPr="00433C78" w:rsidRDefault="00F56264" w:rsidP="00090AC1">
      <w:pPr>
        <w:jc w:val="both"/>
        <w:rPr>
          <w:rFonts w:ascii="Times New Roman" w:hAnsi="Times New Roman" w:cs="Times New Roman"/>
          <w:b/>
          <w:sz w:val="28"/>
          <w:szCs w:val="28"/>
        </w:rPr>
      </w:pPr>
    </w:p>
    <w:p w14:paraId="1E7CF20C" w14:textId="77777777" w:rsidR="00C23E7F" w:rsidRPr="00433C78" w:rsidRDefault="00C23E7F" w:rsidP="00C23E7F">
      <w:pPr>
        <w:pStyle w:val="2"/>
        <w:jc w:val="center"/>
        <w:rPr>
          <w:rFonts w:ascii="Times New Roman" w:hAnsi="Times New Roman" w:cs="Times New Roman"/>
          <w:b/>
          <w:color w:val="auto"/>
          <w:sz w:val="28"/>
          <w:szCs w:val="28"/>
        </w:rPr>
      </w:pPr>
      <w:bookmarkStart w:id="23" w:name="_Toc82187017"/>
      <w:bookmarkStart w:id="24" w:name="_Toc184909237"/>
      <w:r w:rsidRPr="00433C78">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433C78"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3C78" w:rsidRPr="00433C78" w14:paraId="12D298AB" w14:textId="77777777" w:rsidTr="006D5AAA">
        <w:tc>
          <w:tcPr>
            <w:tcW w:w="562" w:type="dxa"/>
          </w:tcPr>
          <w:p w14:paraId="794B42FD" w14:textId="77777777" w:rsidR="00433C78" w:rsidRPr="00433C78" w:rsidRDefault="00433C78" w:rsidP="006D5AAA">
            <w:pPr>
              <w:pStyle w:val="Default"/>
              <w:spacing w:after="30"/>
              <w:jc w:val="both"/>
              <w:rPr>
                <w:sz w:val="23"/>
                <w:szCs w:val="23"/>
                <w:lang w:val="en-US"/>
              </w:rPr>
            </w:pPr>
          </w:p>
        </w:tc>
        <w:tc>
          <w:tcPr>
            <w:tcW w:w="8783" w:type="dxa"/>
          </w:tcPr>
          <w:p w14:paraId="5755D4D3" w14:textId="77777777" w:rsidR="00433C78" w:rsidRPr="00433C78" w:rsidRDefault="00433C78" w:rsidP="006D5AAA">
            <w:pPr>
              <w:pStyle w:val="Default"/>
              <w:spacing w:after="30"/>
              <w:jc w:val="both"/>
              <w:rPr>
                <w:sz w:val="23"/>
                <w:szCs w:val="23"/>
              </w:rPr>
            </w:pPr>
            <w:r w:rsidRPr="00433C78">
              <w:rPr>
                <w:sz w:val="23"/>
                <w:szCs w:val="23"/>
              </w:rPr>
              <w:t>Рабочей программой дисциплины не предусмотрено.</w:t>
            </w:r>
          </w:p>
        </w:tc>
      </w:tr>
    </w:tbl>
    <w:p w14:paraId="1637E4A5" w14:textId="77777777" w:rsidR="00433C78" w:rsidRPr="00433C78" w:rsidRDefault="00433C78" w:rsidP="00C23E7F">
      <w:pPr>
        <w:spacing w:after="0" w:line="240" w:lineRule="auto"/>
        <w:jc w:val="center"/>
        <w:rPr>
          <w:rFonts w:ascii="Times New Roman" w:hAnsi="Times New Roman"/>
          <w:b/>
          <w:sz w:val="28"/>
          <w:szCs w:val="28"/>
        </w:rPr>
      </w:pPr>
    </w:p>
    <w:p w14:paraId="11DE9780" w14:textId="77777777" w:rsidR="00B8237E" w:rsidRPr="00433C78" w:rsidRDefault="00B8237E" w:rsidP="00B8237E">
      <w:pPr>
        <w:pStyle w:val="2"/>
        <w:jc w:val="center"/>
        <w:rPr>
          <w:rFonts w:ascii="Times New Roman" w:hAnsi="Times New Roman" w:cs="Times New Roman"/>
          <w:b/>
          <w:color w:val="auto"/>
          <w:sz w:val="28"/>
          <w:szCs w:val="28"/>
        </w:rPr>
      </w:pPr>
      <w:bookmarkStart w:id="25" w:name="_Toc82187018"/>
      <w:bookmarkStart w:id="26" w:name="_Toc184909238"/>
      <w:r w:rsidRPr="00433C7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433C78" w:rsidRDefault="00B8237E" w:rsidP="00B8237E"/>
    <w:tbl>
      <w:tblPr>
        <w:tblStyle w:val="a4"/>
        <w:tblW w:w="5000" w:type="pct"/>
        <w:tblLook w:val="04A0" w:firstRow="1" w:lastRow="0" w:firstColumn="1" w:lastColumn="0" w:noHBand="0" w:noVBand="1"/>
      </w:tblPr>
      <w:tblGrid>
        <w:gridCol w:w="4785"/>
        <w:gridCol w:w="4786"/>
      </w:tblGrid>
      <w:tr w:rsidR="00B8237E" w:rsidRPr="00433C78" w14:paraId="0267C479" w14:textId="77777777" w:rsidTr="00801458">
        <w:tc>
          <w:tcPr>
            <w:tcW w:w="2500" w:type="pct"/>
          </w:tcPr>
          <w:p w14:paraId="37F699C9" w14:textId="77777777" w:rsidR="00B8237E" w:rsidRPr="00433C78" w:rsidRDefault="00B8237E" w:rsidP="00801458">
            <w:pPr>
              <w:jc w:val="center"/>
              <w:rPr>
                <w:rFonts w:ascii="Times New Roman" w:hAnsi="Times New Roman" w:cs="Times New Roman"/>
                <w:b/>
              </w:rPr>
            </w:pPr>
            <w:r w:rsidRPr="00433C78">
              <w:rPr>
                <w:rFonts w:ascii="Times New Roman" w:hAnsi="Times New Roman" w:cs="Times New Roman"/>
                <w:b/>
              </w:rPr>
              <w:t>Наименования самостоятельной работы</w:t>
            </w:r>
          </w:p>
        </w:tc>
        <w:tc>
          <w:tcPr>
            <w:tcW w:w="2500" w:type="pct"/>
          </w:tcPr>
          <w:p w14:paraId="0A769611" w14:textId="77777777" w:rsidR="00B8237E" w:rsidRPr="00433C78" w:rsidRDefault="00B8237E" w:rsidP="00801458">
            <w:pPr>
              <w:jc w:val="center"/>
              <w:rPr>
                <w:rFonts w:ascii="Times New Roman" w:hAnsi="Times New Roman" w:cs="Times New Roman"/>
                <w:b/>
              </w:rPr>
            </w:pPr>
            <w:r w:rsidRPr="00433C78">
              <w:rPr>
                <w:rFonts w:ascii="Times New Roman" w:hAnsi="Times New Roman" w:cs="Times New Roman"/>
                <w:b/>
              </w:rPr>
              <w:t>Номера тем</w:t>
            </w:r>
          </w:p>
        </w:tc>
      </w:tr>
      <w:tr w:rsidR="00B8237E" w:rsidRPr="00433C78" w14:paraId="3F240151" w14:textId="77777777" w:rsidTr="00801458">
        <w:tc>
          <w:tcPr>
            <w:tcW w:w="2500" w:type="pct"/>
          </w:tcPr>
          <w:p w14:paraId="61E91592" w14:textId="61A0874C" w:rsidR="00B8237E" w:rsidRPr="00433C78" w:rsidRDefault="00B8237E" w:rsidP="00801458">
            <w:pPr>
              <w:rPr>
                <w:rFonts w:ascii="Times New Roman" w:hAnsi="Times New Roman" w:cs="Times New Roman"/>
                <w:lang w:val="en-US"/>
              </w:rPr>
            </w:pPr>
            <w:r w:rsidRPr="00433C78">
              <w:rPr>
                <w:rFonts w:ascii="Times New Roman" w:hAnsi="Times New Roman" w:cs="Times New Roman"/>
                <w:lang w:val="en-US"/>
              </w:rPr>
              <w:t>Выполнение домашних заданий</w:t>
            </w:r>
          </w:p>
        </w:tc>
        <w:tc>
          <w:tcPr>
            <w:tcW w:w="2500" w:type="pct"/>
          </w:tcPr>
          <w:p w14:paraId="45ED640C" w14:textId="16CDBBD7" w:rsidR="00B8237E" w:rsidRPr="00433C78" w:rsidRDefault="005C548A" w:rsidP="00801458">
            <w:pPr>
              <w:rPr>
                <w:rFonts w:ascii="Times New Roman" w:hAnsi="Times New Roman" w:cs="Times New Roman"/>
              </w:rPr>
            </w:pPr>
            <w:r w:rsidRPr="00433C78">
              <w:rPr>
                <w:rFonts w:ascii="Times New Roman" w:hAnsi="Times New Roman" w:cs="Times New Roman"/>
                <w:lang w:val="en-US"/>
              </w:rPr>
              <w:t>1-10</w:t>
            </w:r>
          </w:p>
        </w:tc>
      </w:tr>
      <w:tr w:rsidR="00B8237E" w:rsidRPr="00433C78" w14:paraId="20006659" w14:textId="77777777" w:rsidTr="00801458">
        <w:tc>
          <w:tcPr>
            <w:tcW w:w="2500" w:type="pct"/>
          </w:tcPr>
          <w:p w14:paraId="39B7E926" w14:textId="77777777" w:rsidR="00B8237E" w:rsidRPr="00433C78" w:rsidRDefault="00B8237E" w:rsidP="00801458">
            <w:pPr>
              <w:rPr>
                <w:rFonts w:ascii="Times New Roman" w:hAnsi="Times New Roman" w:cs="Times New Roman"/>
              </w:rPr>
            </w:pPr>
            <w:r w:rsidRPr="00433C78">
              <w:rPr>
                <w:rFonts w:ascii="Times New Roman" w:hAnsi="Times New Roman" w:cs="Times New Roman"/>
              </w:rPr>
              <w:t>Выполнение расчетных, аналитических, расчетно-графических и др. заданий</w:t>
            </w:r>
          </w:p>
        </w:tc>
        <w:tc>
          <w:tcPr>
            <w:tcW w:w="2500" w:type="pct"/>
          </w:tcPr>
          <w:p w14:paraId="5F782A6C" w14:textId="77777777" w:rsidR="00B8237E" w:rsidRPr="00433C78" w:rsidRDefault="005C548A" w:rsidP="00801458">
            <w:pPr>
              <w:rPr>
                <w:rFonts w:ascii="Times New Roman" w:hAnsi="Times New Roman" w:cs="Times New Roman"/>
              </w:rPr>
            </w:pPr>
            <w:r w:rsidRPr="00433C78">
              <w:rPr>
                <w:rFonts w:ascii="Times New Roman" w:hAnsi="Times New Roman" w:cs="Times New Roman"/>
                <w:lang w:val="en-US"/>
              </w:rPr>
              <w:t>1-10</w:t>
            </w:r>
          </w:p>
        </w:tc>
      </w:tr>
      <w:tr w:rsidR="00B8237E" w:rsidRPr="00433C78" w14:paraId="260094C8" w14:textId="77777777" w:rsidTr="00801458">
        <w:tc>
          <w:tcPr>
            <w:tcW w:w="2500" w:type="pct"/>
          </w:tcPr>
          <w:p w14:paraId="4A633A80" w14:textId="77777777" w:rsidR="00B8237E" w:rsidRPr="00433C78" w:rsidRDefault="00B8237E" w:rsidP="00801458">
            <w:pPr>
              <w:rPr>
                <w:rFonts w:ascii="Times New Roman" w:hAnsi="Times New Roman" w:cs="Times New Roman"/>
              </w:rPr>
            </w:pPr>
            <w:r w:rsidRPr="00433C78">
              <w:rPr>
                <w:rFonts w:ascii="Times New Roman" w:hAnsi="Times New Roman" w:cs="Times New Roman"/>
              </w:rPr>
              <w:t>Выполнение расчетных, аналитических, расчетно-графических и др. заданий</w:t>
            </w:r>
          </w:p>
        </w:tc>
        <w:tc>
          <w:tcPr>
            <w:tcW w:w="2500" w:type="pct"/>
          </w:tcPr>
          <w:p w14:paraId="5BC815FE" w14:textId="77777777" w:rsidR="00B8237E" w:rsidRPr="00433C78" w:rsidRDefault="005C548A" w:rsidP="00801458">
            <w:pPr>
              <w:rPr>
                <w:rFonts w:ascii="Times New Roman" w:hAnsi="Times New Roman" w:cs="Times New Roman"/>
              </w:rPr>
            </w:pPr>
            <w:r w:rsidRPr="00433C78">
              <w:rPr>
                <w:rFonts w:ascii="Times New Roman" w:hAnsi="Times New Roman" w:cs="Times New Roman"/>
                <w:lang w:val="en-US"/>
              </w:rPr>
              <w:t>1-10</w:t>
            </w:r>
          </w:p>
        </w:tc>
      </w:tr>
      <w:tr w:rsidR="00B8237E" w:rsidRPr="00433C78" w14:paraId="2F3A0553" w14:textId="77777777" w:rsidTr="00801458">
        <w:tc>
          <w:tcPr>
            <w:tcW w:w="2500" w:type="pct"/>
          </w:tcPr>
          <w:p w14:paraId="7F587885" w14:textId="77777777" w:rsidR="00B8237E" w:rsidRPr="00433C78" w:rsidRDefault="00B8237E" w:rsidP="00801458">
            <w:pPr>
              <w:rPr>
                <w:rFonts w:ascii="Times New Roman" w:hAnsi="Times New Roman" w:cs="Times New Roman"/>
                <w:lang w:val="en-US"/>
              </w:rPr>
            </w:pPr>
            <w:r w:rsidRPr="00433C78">
              <w:rPr>
                <w:rFonts w:ascii="Times New Roman" w:hAnsi="Times New Roman" w:cs="Times New Roman"/>
                <w:lang w:val="en-US"/>
              </w:rPr>
              <w:t>Подготовка к экзамену</w:t>
            </w:r>
          </w:p>
        </w:tc>
        <w:tc>
          <w:tcPr>
            <w:tcW w:w="2500" w:type="pct"/>
          </w:tcPr>
          <w:p w14:paraId="00148B8B" w14:textId="77777777" w:rsidR="00B8237E" w:rsidRPr="00433C78" w:rsidRDefault="005C548A" w:rsidP="00801458">
            <w:pPr>
              <w:rPr>
                <w:rFonts w:ascii="Times New Roman" w:hAnsi="Times New Roman" w:cs="Times New Roman"/>
              </w:rPr>
            </w:pPr>
            <w:r w:rsidRPr="00433C78">
              <w:rPr>
                <w:rFonts w:ascii="Times New Roman" w:hAnsi="Times New Roman" w:cs="Times New Roman"/>
                <w:lang w:val="en-US"/>
              </w:rPr>
              <w:t>1-10</w:t>
            </w:r>
          </w:p>
        </w:tc>
      </w:tr>
    </w:tbl>
    <w:p w14:paraId="6EB485C6" w14:textId="6A0F7BEC" w:rsidR="00C23E7F" w:rsidRPr="00433C78"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490923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B88AA" w14:textId="77777777" w:rsidR="00953EED" w:rsidRDefault="00953EED" w:rsidP="00315CA6">
      <w:pPr>
        <w:spacing w:after="0" w:line="240" w:lineRule="auto"/>
      </w:pPr>
      <w:r>
        <w:separator/>
      </w:r>
    </w:p>
  </w:endnote>
  <w:endnote w:type="continuationSeparator" w:id="0">
    <w:p w14:paraId="6BDA11BE" w14:textId="77777777" w:rsidR="00953EED" w:rsidRDefault="00953EE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C08F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6E4555" w14:textId="77777777" w:rsidR="00953EED" w:rsidRDefault="00953EED" w:rsidP="00315CA6">
      <w:pPr>
        <w:spacing w:after="0" w:line="240" w:lineRule="auto"/>
      </w:pPr>
      <w:r>
        <w:separator/>
      </w:r>
    </w:p>
  </w:footnote>
  <w:footnote w:type="continuationSeparator" w:id="0">
    <w:p w14:paraId="5CB5F598" w14:textId="77777777" w:rsidR="00953EED" w:rsidRDefault="00953EED"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082079"/>
    <w:multiLevelType w:val="hybridMultilevel"/>
    <w:tmpl w:val="FB92DD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3"/>
  </w:num>
  <w:num w:numId="6">
    <w:abstractNumId w:val="5"/>
  </w:num>
  <w:num w:numId="7">
    <w:abstractNumId w:val="7"/>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08F8"/>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33C78"/>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B6377"/>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3EED"/>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B2D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EC29B2DE-D112-4B7E-8207-C3E579381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3C7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read?id=124945"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nanium.com/read?id=34126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2015/ucheb/%D0%9C%D0%B0%D1%82%D0%B5%D0%BC%D0%B0%D1%82%D0%B8%D0%BA%D0%B0_%D0%98%D0%B3%D0%BD%D0%B0%D1%82%D0%BE%D0%B2%D0%B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viewer/matematika-v-ekonomike-bazovyy-kurs-426158" TargetMode="External"/><Relationship Id="rId5" Type="http://schemas.openxmlformats.org/officeDocument/2006/relationships/numbering" Target="numbering.xml"/><Relationship Id="rId15" Type="http://schemas.openxmlformats.org/officeDocument/2006/relationships/hyperlink" Target="https://znanium.com/read?id=27041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read?id=37671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5D5950-04B0-425B-AFD6-00AD21A93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3889</Words>
  <Characters>22168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