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Нейротехнологии и искусственный интеллект в цифровых платформах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A993FC" w:rsidR="00A77598" w:rsidRPr="004D66E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4D66E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6E2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E2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56E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56E25">
              <w:rPr>
                <w:rFonts w:ascii="Times New Roman" w:hAnsi="Times New Roman" w:cs="Times New Roman"/>
                <w:sz w:val="20"/>
                <w:szCs w:val="20"/>
              </w:rPr>
              <w:t>Омельян</w:t>
            </w:r>
            <w:proofErr w:type="spellEnd"/>
            <w:r w:rsidRPr="00756E25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4AA03C" w:rsidR="004475DA" w:rsidRPr="004D66E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4D66E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38F1307" w14:textId="77777777" w:rsidR="005225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075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_Toc184910075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3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52D9E189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76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_Toc184910076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3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0BAE377D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77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_Toc184910077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3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35936D69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78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_Toc184910078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3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73D9150E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79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_Toc184910079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6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6A09B7F7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0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_Toc184910080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6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11E35E91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1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_Toc184910081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7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5AAFA05D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2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_Toc184910082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7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1EA7F8C3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3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_Toc184910083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8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2CFF16AD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4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_Toc184910084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9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5115A969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5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_Toc184910085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10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471114AF" w14:textId="77777777" w:rsidR="005225A8" w:rsidRDefault="004D66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6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_Toc184910086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75535ADB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7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_Toc184910087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19D1893C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8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_Toc184910088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168A7813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89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_Toc184910089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592D29FF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90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_Toc184910090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34B10536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91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_Toc184910091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0621BFD6" w14:textId="77777777" w:rsidR="005225A8" w:rsidRDefault="004D66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92" w:history="1">
            <w:r w:rsidR="005225A8" w:rsidRPr="0047597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225A8">
              <w:rPr>
                <w:noProof/>
                <w:webHidden/>
              </w:rPr>
              <w:tab/>
            </w:r>
            <w:r w:rsidR="005225A8">
              <w:rPr>
                <w:noProof/>
                <w:webHidden/>
              </w:rPr>
              <w:fldChar w:fldCharType="begin"/>
            </w:r>
            <w:r w:rsidR="005225A8">
              <w:rPr>
                <w:noProof/>
                <w:webHidden/>
              </w:rPr>
              <w:instrText xml:space="preserve"> PAGEREF _Toc184910092 \h </w:instrText>
            </w:r>
            <w:r w:rsidR="005225A8">
              <w:rPr>
                <w:noProof/>
                <w:webHidden/>
              </w:rPr>
            </w:r>
            <w:r w:rsidR="005225A8">
              <w:rPr>
                <w:noProof/>
                <w:webHidden/>
              </w:rPr>
              <w:fldChar w:fldCharType="separate"/>
            </w:r>
            <w:r w:rsidR="005225A8">
              <w:rPr>
                <w:noProof/>
                <w:webHidden/>
              </w:rPr>
              <w:t>12</w:t>
            </w:r>
            <w:r w:rsidR="005225A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0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технологиях нейронных сетей, применении нейротехнологий для решения трудно формализуемых задач, диапазонах возможностей нейронных сете для решения задач различной сложности.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0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Нейротехнологии и искусственный интеллект в цифровых платформах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0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1923"/>
        <w:gridCol w:w="5483"/>
      </w:tblGrid>
      <w:tr w:rsidR="00751095" w:rsidRPr="00756E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6E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6E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6E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6E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6E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E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6E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6E2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6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</w:rPr>
              <w:t>ПК-4 - Способен применять методы искусственного интеллекта в управлении информационно-коммуникационными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6E2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E25">
              <w:rPr>
                <w:rFonts w:ascii="Times New Roman" w:hAnsi="Times New Roman" w:cs="Times New Roman"/>
                <w:lang w:bidi="ru-RU"/>
              </w:rPr>
              <w:t xml:space="preserve">ПК-4.2 - Умеет использовать искусственный интеллект в </w:t>
            </w:r>
            <w:proofErr w:type="spellStart"/>
            <w:r w:rsidRPr="00756E25">
              <w:rPr>
                <w:rFonts w:ascii="Times New Roman" w:hAnsi="Times New Roman" w:cs="Times New Roman"/>
                <w:lang w:bidi="ru-RU"/>
              </w:rPr>
              <w:t>киберфинансовых</w:t>
            </w:r>
            <w:proofErr w:type="spellEnd"/>
            <w:r w:rsidRPr="00756E25">
              <w:rPr>
                <w:rFonts w:ascii="Times New Roman" w:hAnsi="Times New Roman" w:cs="Times New Roman"/>
                <w:lang w:bidi="ru-RU"/>
              </w:rPr>
              <w:t xml:space="preserve"> технологиях и цифровых платформах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6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6E25">
              <w:rPr>
                <w:rFonts w:ascii="Times New Roman" w:hAnsi="Times New Roman" w:cs="Times New Roman"/>
              </w:rPr>
              <w:t>основы построения интеллектуальных информационных систем</w:t>
            </w:r>
            <w:r w:rsidRPr="00756E2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56E2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6E25">
              <w:rPr>
                <w:rFonts w:ascii="Times New Roman" w:hAnsi="Times New Roman" w:cs="Times New Roman"/>
              </w:rPr>
              <w:t>сочетать традиционные методы и новые подходы для решения сложных задач</w:t>
            </w:r>
            <w:r w:rsidRPr="00756E2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56E2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6E2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6E25">
              <w:rPr>
                <w:rFonts w:ascii="Times New Roman" w:hAnsi="Times New Roman" w:cs="Times New Roman"/>
              </w:rPr>
              <w:t>технологией построения интеллектуальных информационных систем на основе нейронных сетей</w:t>
            </w:r>
            <w:r w:rsidRPr="00756E2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56E2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0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Составляющие интеллектуальных технологий, их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Составляющие интеллектуальных технологий,  их особенности.</w:t>
            </w:r>
            <w:r w:rsidRPr="00352B6F">
              <w:rPr>
                <w:lang w:bidi="ru-RU"/>
              </w:rPr>
              <w:br/>
              <w:t>Теоретические принципы построения. Механизмы обработки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8D453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8E8D2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развития НС. Основные понятия нейронных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C97D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Биологический прототип искусственных нейронных сетей. Основные идеи и области применения искусственных нейронных сетей. Основные компоненты нейронной сети. Графическое представление нейрона. </w:t>
            </w:r>
            <w:r w:rsidRPr="00352B6F">
              <w:rPr>
                <w:lang w:bidi="ru-RU"/>
              </w:rPr>
              <w:lastRenderedPageBreak/>
              <w:t>Состояние нейрона. Формула для определения значения аксона. Активационная функция.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CDBB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553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C278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A7F7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39386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8B8B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Математическая модель нейрона.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277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Графическое представление нейрона. Состояние нейрона. Формула для определения значения аксона. Активационная функция.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4D81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6CBA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480F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7EC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79904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9ADD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Передаточная функция нейрона. Пороговая функция.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36064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Функция активации нейронной сети. Ступенчатая функция активации, бинарный классификатор. Линейная функция активации. Сигмоида. Гиперболический тангенс.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C2E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7B5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45B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3418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6357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7ED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Возбуждение входного слоя. Нормировка входных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6939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Рецепторный слой. Устройства ввода эталонов. Способы обзора представляемой картины. Нормировка входных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C4AA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C261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B4E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68E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7AA3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70C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Классификация задач для нейросетевых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1CE16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образов.Задача состоит в указании принадлежности входного образа (например, речевого сигнала или рукописного символа), представленного вектором признаков, одному или нескольким предварительно определенным классам. К известным приложениям относятся распознавание букв, распознавание речи, классификация сигнала электрокардиограммы, классификация, клеток крови. К примеру, нейросетевые алгоритмы распознавания объектов на изображении изложены в этой статье.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Кластеризация/категоризация. При решении задачи кластеризации, которая известна также как классификация образов «без учителя», отсутствует обучающая выборка с метками классов. Алгоритм кластеризации основан на подобии образов и помещает близкие образы в один кластер. Известны случаи применения кластеризации для извлечения знаний, сжатия данных и исследования свойств данных.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Аппроксимация функций. Предположим, что имеется обучающая выборка ((x1, y1), (x2, y2) …, (xN, yN))(пары данных вход-выход), которая генерируется неизвестной функцией F(x), искаженной шумом. Задача аппроксимации состоит в нахождении оценки неизвестной функции F(x). Аппроксимация функций необходима при решении многочисленных инженерных и научных задач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FB6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FC0D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E03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CC02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E4A5D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3B4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Архитектура и топология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нейронных сетей. Свойства различных 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D349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Архитектура искусственных нейронных сетей. Автокодировщики, нейронные сети прямого распространения, рекурсивные нейронные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B648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FDA5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BFFD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7096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9C242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F7AF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Нейронная сеть прямого распространения (FF).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14A7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Простейшие рекуррентные нейронные сети. Схема нейронной сети Элмана. Общий вид сети Элмана. Описание сети Элмана. Метод обучения сети Элмана. Схема нейронной сети Хопфилда. Обучение сети Хопфилда. Реализация нейронной сети Хопфилда.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6CB53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702B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3C4D5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042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A5EF7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763C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Сеть радиальных базисных функций {RBF}.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0BDF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нейронной сети. Виды нейронных сетей. Особенности многослойных нейронных сетей. Особенности вероятностных нейронных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72F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5A07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E4429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DBB2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D24CD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4A40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Рекурентные нейронные сети  (RNN). Сети с долгой  краткосрочной памятью  (LSTM).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25A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на размеченном наборе данных. Обучение с учителем  для решения двух типов задач: классификации и регрессии.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918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2996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800D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87A07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9DFB6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E7C0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Автоэнкодеры (AE).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84C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Автоэнкодер-это тип искусственной нейронной сети, используемой для изучения эффективного кодирования немаркированных данных (неконтролируемое обучение). Кодировка проверяется и уточняется путем попытки регенерации входных данных из кодировки. Автоэнкодер изучает представление (кодирование) набора данных, обычно для уменьшения размерности, обучая сеть игнорировать незначительные данные (“шум”).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3BA72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87EC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92E9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094D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9B5B9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741C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Сверточные  нейроные сети (CNN).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80DD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Сверточные сети-это специализированный тип нейронных сетей, которые используют свертку вместо общего матричного умножения по крайней мере в одном из своих слоев. или, другими словами, "Сверточная нейронная сеть (CNN) - это тип искусственной нейронной сети, используемой в распознавании и обработке изображений, которая специально предназначена для обработки пиксельных данных".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B998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2E4D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FF2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834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964FA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A69E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Деконволюционные сети (DNN).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E86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Деконволюционные сети (Deconvolutional Neural Networks, DNN) — это сверточные нейронные сети, которые работают в обратном процессе. Несмотря на то, что DNN похожа на CNN по характеру работы, его применение в ИИ сильно отличается. Деконволюционные сети стремятся дополнить признаки или сингалы, которые ранее могли не считаться важными для задачи сверточной нейронной сети.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0E7A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80B6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E3A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918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2BC30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F6DF0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Генеративно-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состязательные сети (GAN).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78E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Архитектура GAN включает две состязающиеся между собой нейросети. </w:t>
            </w:r>
            <w:r w:rsidRPr="00352B6F">
              <w:rPr>
                <w:lang w:bidi="ru-RU"/>
              </w:rPr>
              <w:lastRenderedPageBreak/>
              <w:t>Отсюда и слово «состязательные» в названии. Эти две сети называются генеративной (G) и дискриминационной (D) или просто генератором и дискриминатором соответственно. Задача генератора — изучить функцию генерации данных, начиная со случайного шума. Дискриминатор должен определить, является ли образец данных «подлинным». При этом «подлинностью» считается принадлежность к образцам исходного набора данных. Это позволяет измерить эффективность модели и отрегулировать её параметры.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91E8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4DD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A6A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1AB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0B76E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DF1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Методы обучения нейронных сетей. Градиентный спуск. Обучение на основе обратного распространения ошибки.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2603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Распознавание изображений (классификация). Как нейронные сети учатся распознавать изображения. Процесс машинного обучения. Распознавание изображений с CNN.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BF9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5C22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8D0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5D4F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C74FE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35D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Среда разработки нейронных сетей Tenzorflov   с библиотекой Keras.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BD873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среды разработки. Использование библиотеки Keras  для создания необходимых структур. Формирование обучающей выборки данных. Задание параметров функций активации по слоям. Описание и представление выходных решений в искусственных нейронных сетях.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83C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3401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D34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5532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68B1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4581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Машинное зрение. Основные понятия. Принципы использования.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97C7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Машинное зрения как более высокий уровень формирования интеллектуальных систем. Использование нейронных сетей для принятия решения в  системах с машинным зрением. Основные составляющие системы с машинным зрением, взаимодействие составляющих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CBAE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F3D8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83D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161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0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0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6E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Перфильев</w:t>
            </w:r>
            <w:proofErr w:type="gram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, ,</w:t>
            </w:r>
            <w:proofErr w:type="gram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 Д. А. Интеллектуальные системы </w:t>
            </w:r>
            <w:r w:rsidRPr="00756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поддержки принятия решений : учебное пособие / Д. А. Перфильев, К. В. </w:t>
            </w:r>
            <w:proofErr w:type="spell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Раевич</w:t>
            </w:r>
            <w:proofErr w:type="spell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, А. В. </w:t>
            </w:r>
            <w:proofErr w:type="spell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Пятаева</w:t>
            </w:r>
            <w:proofErr w:type="spell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. Интеллектуальные системы поддержки принятия решений, 2024-05-16. </w:t>
            </w:r>
            <w:proofErr w:type="gram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Красноярск :</w:t>
            </w:r>
            <w:proofErr w:type="gram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 федеральный университет, 2018. 136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6E25" w:rsidRDefault="004D66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https://www.iprbookshop.ru/84359.html</w:t>
              </w:r>
            </w:hyperlink>
          </w:p>
        </w:tc>
      </w:tr>
      <w:tr w:rsidR="00262CF0" w:rsidRPr="004D66E6" w14:paraId="5F1E5C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6C3DF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Интеллектуальные системы и </w:t>
            </w:r>
            <w:proofErr w:type="gram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А.В. </w:t>
            </w:r>
            <w:proofErr w:type="spell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Пятаева</w:t>
            </w:r>
            <w:proofErr w:type="spell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, К.В. </w:t>
            </w:r>
            <w:proofErr w:type="spell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Раевич</w:t>
            </w:r>
            <w:proofErr w:type="spell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Красноярск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федер. ун-т, 2018. - 144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927851" w14:textId="77777777" w:rsidR="00262CF0" w:rsidRPr="007E6725" w:rsidRDefault="004D66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56E25">
                <w:rPr>
                  <w:color w:val="00008B"/>
                  <w:u w:val="single"/>
                  <w:lang w:val="en-US"/>
                </w:rPr>
                <w:t>https://znanium.com/read?id=342146</w:t>
              </w:r>
            </w:hyperlink>
          </w:p>
        </w:tc>
      </w:tr>
      <w:tr w:rsidR="00262CF0" w:rsidRPr="004D66E6" w14:paraId="062D7C0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CB658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Многослойные нейронные сети прямого распространения </w:t>
            </w:r>
            <w:proofErr w:type="spell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Зольникова</w:t>
            </w:r>
            <w:proofErr w:type="spell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 Н.Н </w:t>
            </w:r>
            <w:proofErr w:type="spellStart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>Филонец</w:t>
            </w:r>
            <w:proofErr w:type="spellEnd"/>
            <w:r w:rsidRPr="00756E25">
              <w:rPr>
                <w:rFonts w:ascii="Times New Roman" w:hAnsi="Times New Roman" w:cs="Times New Roman"/>
                <w:sz w:val="24"/>
                <w:szCs w:val="24"/>
              </w:rPr>
              <w:t xml:space="preserve"> Н.А</w:t>
            </w:r>
            <w:r w:rsidRPr="00756E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Издательство: Российский университет транспорта.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30040" w14:textId="77777777" w:rsidR="00262CF0" w:rsidRPr="007E6725" w:rsidRDefault="004D66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56E25">
                <w:rPr>
                  <w:color w:val="00008B"/>
                  <w:u w:val="single"/>
                  <w:lang w:val="en-US"/>
                </w:rPr>
                <w:t>https://znanium.com/catalog/document?id=415631</w:t>
              </w:r>
            </w:hyperlink>
          </w:p>
        </w:tc>
      </w:tr>
    </w:tbl>
    <w:p w14:paraId="570D085B" w14:textId="77777777" w:rsidR="0091168E" w:rsidRPr="00756E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0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51B6F7" w14:textId="77777777" w:rsidTr="007B550D">
        <w:tc>
          <w:tcPr>
            <w:tcW w:w="9345" w:type="dxa"/>
          </w:tcPr>
          <w:p w14:paraId="19FBFE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08B75A" w14:textId="77777777" w:rsidTr="007B550D">
        <w:tc>
          <w:tcPr>
            <w:tcW w:w="9345" w:type="dxa"/>
          </w:tcPr>
          <w:p w14:paraId="20E526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8EE5A0A" w14:textId="77777777" w:rsidTr="007B550D">
        <w:tc>
          <w:tcPr>
            <w:tcW w:w="9345" w:type="dxa"/>
          </w:tcPr>
          <w:p w14:paraId="736EB3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073A52" w14:textId="77777777" w:rsidTr="007B550D">
        <w:tc>
          <w:tcPr>
            <w:tcW w:w="9345" w:type="dxa"/>
          </w:tcPr>
          <w:p w14:paraId="6B012C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0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66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0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6E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6E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6E2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6E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6E2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6E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6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E25">
              <w:rPr>
                <w:sz w:val="22"/>
                <w:szCs w:val="22"/>
              </w:rPr>
              <w:t xml:space="preserve">Ауд. 2072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6E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6E25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стул - 2 шт., вешалка стойка - 1 шт., жалюзи - 2 шт., Компьютер </w:t>
            </w:r>
            <w:r w:rsidRPr="00756E25">
              <w:rPr>
                <w:sz w:val="22"/>
                <w:szCs w:val="22"/>
                <w:lang w:val="en-US"/>
              </w:rPr>
              <w:t>Intel</w:t>
            </w:r>
            <w:r w:rsidRPr="00756E25">
              <w:rPr>
                <w:sz w:val="22"/>
                <w:szCs w:val="22"/>
              </w:rPr>
              <w:t xml:space="preserve"> </w:t>
            </w:r>
            <w:proofErr w:type="spellStart"/>
            <w:r w:rsidRPr="00756E2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6E25">
              <w:rPr>
                <w:sz w:val="22"/>
                <w:szCs w:val="22"/>
              </w:rPr>
              <w:t xml:space="preserve">3-2100 2.4 </w:t>
            </w:r>
            <w:proofErr w:type="spellStart"/>
            <w:r w:rsidRPr="00756E2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56E25">
              <w:rPr>
                <w:sz w:val="22"/>
                <w:szCs w:val="22"/>
              </w:rPr>
              <w:t>/500/4/</w:t>
            </w:r>
            <w:r w:rsidRPr="00756E25">
              <w:rPr>
                <w:sz w:val="22"/>
                <w:szCs w:val="22"/>
                <w:lang w:val="en-US"/>
              </w:rPr>
              <w:t>Acer</w:t>
            </w:r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V</w:t>
            </w:r>
            <w:r w:rsidRPr="00756E25">
              <w:rPr>
                <w:sz w:val="22"/>
                <w:szCs w:val="22"/>
              </w:rPr>
              <w:t xml:space="preserve">193 19" - 1 шт.,  Экран с электроприводом </w:t>
            </w:r>
            <w:proofErr w:type="spellStart"/>
            <w:r w:rsidRPr="00756E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Champion</w:t>
            </w:r>
            <w:r w:rsidRPr="00756E25">
              <w:rPr>
                <w:sz w:val="22"/>
                <w:szCs w:val="22"/>
              </w:rPr>
              <w:t xml:space="preserve"> 244х183см (</w:t>
            </w:r>
            <w:r w:rsidRPr="00756E25">
              <w:rPr>
                <w:sz w:val="22"/>
                <w:szCs w:val="22"/>
                <w:lang w:val="en-US"/>
              </w:rPr>
              <w:t>SCM</w:t>
            </w:r>
            <w:r w:rsidRPr="00756E25">
              <w:rPr>
                <w:sz w:val="22"/>
                <w:szCs w:val="22"/>
              </w:rPr>
              <w:t xml:space="preserve">-4304) - 1 шт., Стол преподавателя - 1 шт., Мультимедийный проектор Тип 2 </w:t>
            </w:r>
            <w:r w:rsidRPr="00756E25">
              <w:rPr>
                <w:sz w:val="22"/>
                <w:szCs w:val="22"/>
                <w:lang w:val="en-US"/>
              </w:rPr>
              <w:t>Panasonic</w:t>
            </w:r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PT</w:t>
            </w:r>
            <w:r w:rsidRPr="00756E25">
              <w:rPr>
                <w:sz w:val="22"/>
                <w:szCs w:val="22"/>
              </w:rPr>
              <w:t>-</w:t>
            </w:r>
            <w:r w:rsidRPr="00756E25">
              <w:rPr>
                <w:sz w:val="22"/>
                <w:szCs w:val="22"/>
                <w:lang w:val="en-US"/>
              </w:rPr>
              <w:t>VX</w:t>
            </w:r>
            <w:r w:rsidRPr="00756E25">
              <w:rPr>
                <w:sz w:val="22"/>
                <w:szCs w:val="22"/>
              </w:rPr>
              <w:t xml:space="preserve">610Е - 1 шт., Микшер-усилитель ТА-1120 - 1 шт., Колонки </w:t>
            </w:r>
            <w:r w:rsidRPr="00756E25">
              <w:rPr>
                <w:sz w:val="22"/>
                <w:szCs w:val="22"/>
                <w:lang w:val="en-US"/>
              </w:rPr>
              <w:t>Hi</w:t>
            </w:r>
            <w:r w:rsidRPr="00756E25">
              <w:rPr>
                <w:sz w:val="22"/>
                <w:szCs w:val="22"/>
              </w:rPr>
              <w:t>-</w:t>
            </w:r>
            <w:r w:rsidRPr="00756E25">
              <w:rPr>
                <w:sz w:val="22"/>
                <w:szCs w:val="22"/>
                <w:lang w:val="en-US"/>
              </w:rPr>
              <w:t>Fi</w:t>
            </w:r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PRO</w:t>
            </w:r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MASKGT</w:t>
            </w:r>
            <w:r w:rsidRPr="00756E25">
              <w:rPr>
                <w:sz w:val="22"/>
                <w:szCs w:val="22"/>
              </w:rPr>
              <w:t>-</w:t>
            </w:r>
            <w:r w:rsidRPr="00756E25">
              <w:rPr>
                <w:sz w:val="22"/>
                <w:szCs w:val="22"/>
                <w:lang w:val="en-US"/>
              </w:rPr>
              <w:t>W</w:t>
            </w:r>
            <w:r w:rsidRPr="00756E25">
              <w:rPr>
                <w:sz w:val="22"/>
                <w:szCs w:val="22"/>
              </w:rPr>
              <w:t>- (2 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6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E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56E25" w14:paraId="26EDE276" w14:textId="77777777" w:rsidTr="008416EB">
        <w:tc>
          <w:tcPr>
            <w:tcW w:w="7797" w:type="dxa"/>
            <w:shd w:val="clear" w:color="auto" w:fill="auto"/>
          </w:tcPr>
          <w:p w14:paraId="5B551C27" w14:textId="77777777" w:rsidR="002C735C" w:rsidRPr="00756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E25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756E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6E2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756E25">
              <w:rPr>
                <w:sz w:val="22"/>
                <w:szCs w:val="22"/>
                <w:lang w:val="en-US"/>
              </w:rPr>
              <w:t>I</w:t>
            </w:r>
            <w:r w:rsidRPr="00756E25">
              <w:rPr>
                <w:sz w:val="22"/>
                <w:szCs w:val="22"/>
              </w:rPr>
              <w:t>5-7400/8</w:t>
            </w:r>
            <w:r w:rsidRPr="00756E25">
              <w:rPr>
                <w:sz w:val="22"/>
                <w:szCs w:val="22"/>
                <w:lang w:val="en-US"/>
              </w:rPr>
              <w:t>Gb</w:t>
            </w:r>
            <w:r w:rsidRPr="00756E25">
              <w:rPr>
                <w:sz w:val="22"/>
                <w:szCs w:val="22"/>
              </w:rPr>
              <w:t>/1</w:t>
            </w:r>
            <w:r w:rsidRPr="00756E25">
              <w:rPr>
                <w:sz w:val="22"/>
                <w:szCs w:val="22"/>
                <w:lang w:val="en-US"/>
              </w:rPr>
              <w:t>Tb</w:t>
            </w:r>
            <w:r w:rsidRPr="00756E25">
              <w:rPr>
                <w:sz w:val="22"/>
                <w:szCs w:val="22"/>
              </w:rPr>
              <w:t>/</w:t>
            </w:r>
            <w:r w:rsidRPr="00756E25">
              <w:rPr>
                <w:sz w:val="22"/>
                <w:szCs w:val="22"/>
                <w:lang w:val="en-US"/>
              </w:rPr>
              <w:t>DELL</w:t>
            </w:r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S</w:t>
            </w:r>
            <w:r w:rsidRPr="00756E25">
              <w:rPr>
                <w:sz w:val="22"/>
                <w:szCs w:val="22"/>
              </w:rPr>
              <w:t>2218</w:t>
            </w:r>
            <w:r w:rsidRPr="00756E25">
              <w:rPr>
                <w:sz w:val="22"/>
                <w:szCs w:val="22"/>
                <w:lang w:val="en-US"/>
              </w:rPr>
              <w:t>H</w:t>
            </w:r>
            <w:r w:rsidRPr="00756E25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56E2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OP</w:t>
            </w:r>
            <w:r w:rsidRPr="00756E25">
              <w:rPr>
                <w:sz w:val="22"/>
                <w:szCs w:val="22"/>
              </w:rPr>
              <w:t xml:space="preserve">78 с мобильной стойкой и крепеж для проектора - 1 шт.  Наборы демонстрационного оборудования и учебно-наглядных пособий: </w:t>
            </w:r>
            <w:r w:rsidRPr="00756E25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25DF21" w14:textId="77777777" w:rsidR="002C735C" w:rsidRPr="00756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E2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56E25" w14:paraId="198464C2" w14:textId="77777777" w:rsidTr="008416EB">
        <w:tc>
          <w:tcPr>
            <w:tcW w:w="7797" w:type="dxa"/>
            <w:shd w:val="clear" w:color="auto" w:fill="auto"/>
          </w:tcPr>
          <w:p w14:paraId="0F158AE2" w14:textId="77777777" w:rsidR="002C735C" w:rsidRPr="00756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E25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6E2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6E25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756E25">
              <w:rPr>
                <w:sz w:val="22"/>
                <w:szCs w:val="22"/>
                <w:lang w:val="en-US"/>
              </w:rPr>
              <w:t>Smart</w:t>
            </w:r>
            <w:r w:rsidRPr="00756E25">
              <w:rPr>
                <w:sz w:val="22"/>
                <w:szCs w:val="22"/>
              </w:rPr>
              <w:t xml:space="preserve"> Телевизор </w:t>
            </w:r>
            <w:r w:rsidRPr="00756E25">
              <w:rPr>
                <w:sz w:val="22"/>
                <w:szCs w:val="22"/>
                <w:lang w:val="en-US"/>
              </w:rPr>
              <w:t>LE</w:t>
            </w:r>
            <w:r w:rsidRPr="00756E25">
              <w:rPr>
                <w:sz w:val="22"/>
                <w:szCs w:val="22"/>
              </w:rPr>
              <w:t>43</w:t>
            </w:r>
            <w:r w:rsidRPr="00756E25">
              <w:rPr>
                <w:sz w:val="22"/>
                <w:szCs w:val="22"/>
                <w:lang w:val="en-US"/>
              </w:rPr>
              <w:t>K</w:t>
            </w:r>
            <w:r w:rsidRPr="00756E25">
              <w:rPr>
                <w:sz w:val="22"/>
                <w:szCs w:val="22"/>
              </w:rPr>
              <w:t>6500</w:t>
            </w:r>
            <w:r w:rsidRPr="00756E25">
              <w:rPr>
                <w:sz w:val="22"/>
                <w:szCs w:val="22"/>
                <w:lang w:val="en-US"/>
              </w:rPr>
              <w:t>U</w:t>
            </w:r>
            <w:r w:rsidRPr="00756E25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756E25">
              <w:rPr>
                <w:sz w:val="22"/>
                <w:szCs w:val="22"/>
                <w:lang w:val="en-US"/>
              </w:rPr>
              <w:t>HP</w:t>
            </w:r>
            <w:r w:rsidRPr="00756E25">
              <w:rPr>
                <w:sz w:val="22"/>
                <w:szCs w:val="22"/>
              </w:rPr>
              <w:t xml:space="preserve"> 250 </w:t>
            </w:r>
            <w:r w:rsidRPr="00756E25">
              <w:rPr>
                <w:sz w:val="22"/>
                <w:szCs w:val="22"/>
                <w:lang w:val="en-US"/>
              </w:rPr>
              <w:t>G</w:t>
            </w:r>
            <w:r w:rsidRPr="00756E25">
              <w:rPr>
                <w:sz w:val="22"/>
                <w:szCs w:val="22"/>
              </w:rPr>
              <w:t>6 1</w:t>
            </w:r>
            <w:r w:rsidRPr="00756E25">
              <w:rPr>
                <w:sz w:val="22"/>
                <w:szCs w:val="22"/>
                <w:lang w:val="en-US"/>
              </w:rPr>
              <w:t>WY</w:t>
            </w:r>
            <w:r w:rsidRPr="00756E25">
              <w:rPr>
                <w:sz w:val="22"/>
                <w:szCs w:val="22"/>
              </w:rPr>
              <w:t>58</w:t>
            </w:r>
            <w:r w:rsidRPr="00756E25">
              <w:rPr>
                <w:sz w:val="22"/>
                <w:szCs w:val="22"/>
                <w:lang w:val="en-US"/>
              </w:rPr>
              <w:t>EA</w:t>
            </w:r>
            <w:r w:rsidRPr="00756E25">
              <w:rPr>
                <w:sz w:val="22"/>
                <w:szCs w:val="22"/>
              </w:rPr>
              <w:t xml:space="preserve">, Мультимедийный проектор </w:t>
            </w:r>
            <w:r w:rsidRPr="00756E25">
              <w:rPr>
                <w:sz w:val="22"/>
                <w:szCs w:val="22"/>
                <w:lang w:val="en-US"/>
              </w:rPr>
              <w:t>LG</w:t>
            </w:r>
            <w:r w:rsidRPr="00756E25">
              <w:rPr>
                <w:sz w:val="22"/>
                <w:szCs w:val="22"/>
              </w:rPr>
              <w:t xml:space="preserve"> </w:t>
            </w:r>
            <w:r w:rsidRPr="00756E25">
              <w:rPr>
                <w:sz w:val="22"/>
                <w:szCs w:val="22"/>
                <w:lang w:val="en-US"/>
              </w:rPr>
              <w:t>PF</w:t>
            </w:r>
            <w:r w:rsidRPr="00756E25">
              <w:rPr>
                <w:sz w:val="22"/>
                <w:szCs w:val="22"/>
              </w:rPr>
              <w:t>1500</w:t>
            </w:r>
            <w:r w:rsidRPr="00756E25">
              <w:rPr>
                <w:sz w:val="22"/>
                <w:szCs w:val="22"/>
                <w:lang w:val="en-US"/>
              </w:rPr>
              <w:t>G</w:t>
            </w:r>
            <w:r w:rsidRPr="00756E2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7DB48D" w14:textId="77777777" w:rsidR="002C735C" w:rsidRPr="00756E2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E2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0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0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0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0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6E25" w14:paraId="5E3732CC" w14:textId="77777777" w:rsidTr="00756E25">
        <w:tc>
          <w:tcPr>
            <w:tcW w:w="562" w:type="dxa"/>
          </w:tcPr>
          <w:p w14:paraId="317F003F" w14:textId="77777777" w:rsidR="00756E25" w:rsidRPr="004D66E6" w:rsidRDefault="00756E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0393871" w14:textId="77777777" w:rsidR="00756E25" w:rsidRDefault="00756E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0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6E2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6E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0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56E2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6E25" w14:paraId="5A1C9382" w14:textId="77777777" w:rsidTr="00801458">
        <w:tc>
          <w:tcPr>
            <w:tcW w:w="2336" w:type="dxa"/>
          </w:tcPr>
          <w:p w14:paraId="4C518DAB" w14:textId="77777777" w:rsidR="005D65A5" w:rsidRPr="00756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E2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6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E2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6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E2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6E2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E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6E25" w14:paraId="07658034" w14:textId="77777777" w:rsidTr="00801458">
        <w:tc>
          <w:tcPr>
            <w:tcW w:w="2336" w:type="dxa"/>
          </w:tcPr>
          <w:p w14:paraId="1553D698" w14:textId="78F29BFB" w:rsidR="005D65A5" w:rsidRPr="00756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56E25" w14:paraId="5DF393B5" w14:textId="77777777" w:rsidTr="00801458">
        <w:tc>
          <w:tcPr>
            <w:tcW w:w="2336" w:type="dxa"/>
          </w:tcPr>
          <w:p w14:paraId="071A30A9" w14:textId="77777777" w:rsidR="005D65A5" w:rsidRPr="00756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C97021" w14:textId="77777777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4DF6652" w14:textId="77777777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654ACF" w14:textId="77777777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756E25" w14:paraId="7EE8E4DD" w14:textId="77777777" w:rsidTr="00801458">
        <w:tc>
          <w:tcPr>
            <w:tcW w:w="2336" w:type="dxa"/>
          </w:tcPr>
          <w:p w14:paraId="64765C8B" w14:textId="77777777" w:rsidR="005D65A5" w:rsidRPr="00756E2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C93FE0" w14:textId="77777777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2A4461F" w14:textId="77777777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22F39E" w14:textId="77777777" w:rsidR="005D65A5" w:rsidRPr="00756E25" w:rsidRDefault="007478E0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Pr="00756E2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56E2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090"/>
      <w:r w:rsidRPr="00756E2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56E2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6E25" w:rsidRPr="00756E25" w14:paraId="14136F00" w14:textId="77777777" w:rsidTr="00756E25">
        <w:tc>
          <w:tcPr>
            <w:tcW w:w="562" w:type="dxa"/>
          </w:tcPr>
          <w:p w14:paraId="6CDD0CF9" w14:textId="77777777" w:rsidR="00756E25" w:rsidRPr="00756E25" w:rsidRDefault="00756E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747AF0D" w14:textId="77777777" w:rsidR="00756E25" w:rsidRPr="00756E25" w:rsidRDefault="00756E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6E2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A49D98" w14:textId="77777777" w:rsidR="00756E25" w:rsidRPr="00756E25" w:rsidRDefault="00756E2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56E2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091"/>
      <w:r w:rsidRPr="00756E2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56E2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6E25" w14:paraId="0267C479" w14:textId="77777777" w:rsidTr="00801458">
        <w:tc>
          <w:tcPr>
            <w:tcW w:w="2500" w:type="pct"/>
          </w:tcPr>
          <w:p w14:paraId="37F699C9" w14:textId="77777777" w:rsidR="00B8237E" w:rsidRPr="00756E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E2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6E2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E2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6E25" w14:paraId="3F240151" w14:textId="77777777" w:rsidTr="00801458">
        <w:tc>
          <w:tcPr>
            <w:tcW w:w="2500" w:type="pct"/>
          </w:tcPr>
          <w:p w14:paraId="61E91592" w14:textId="61A0874C" w:rsidR="00B8237E" w:rsidRPr="00756E2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56E25" w:rsidRDefault="005C548A" w:rsidP="00801458">
            <w:pPr>
              <w:rPr>
                <w:rFonts w:ascii="Times New Roman" w:hAnsi="Times New Roman" w:cs="Times New Roman"/>
              </w:rPr>
            </w:pPr>
            <w:r w:rsidRPr="00756E25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0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142518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26F27" w14:textId="77777777" w:rsidR="00F52210" w:rsidRDefault="00F52210" w:rsidP="00315CA6">
      <w:pPr>
        <w:spacing w:after="0" w:line="240" w:lineRule="auto"/>
      </w:pPr>
      <w:r>
        <w:separator/>
      </w:r>
    </w:p>
  </w:endnote>
  <w:endnote w:type="continuationSeparator" w:id="0">
    <w:p w14:paraId="7E5789F2" w14:textId="77777777" w:rsidR="00F52210" w:rsidRDefault="00F522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5A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297B1" w14:textId="77777777" w:rsidR="00F52210" w:rsidRDefault="00F52210" w:rsidP="00315CA6">
      <w:pPr>
        <w:spacing w:after="0" w:line="240" w:lineRule="auto"/>
      </w:pPr>
      <w:r>
        <w:separator/>
      </w:r>
    </w:p>
  </w:footnote>
  <w:footnote w:type="continuationSeparator" w:id="0">
    <w:p w14:paraId="10C9CB2B" w14:textId="77777777" w:rsidR="00F52210" w:rsidRDefault="00F522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84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66E6"/>
    <w:rsid w:val="004E72F6"/>
    <w:rsid w:val="004F2F48"/>
    <w:rsid w:val="00511619"/>
    <w:rsid w:val="005225A8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6E2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2210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CC639E8-A0A8-4BDF-AC09-A987373B2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5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41563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421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4359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EC811C-87F6-4AC3-8A1C-D8A703F50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