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построения корпоративной гибридной облачной ИТ-инфраструктуры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80CD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80CD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2689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89A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2689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2689A">
              <w:rPr>
                <w:rFonts w:ascii="Times New Roman" w:hAnsi="Times New Roman" w:cs="Times New Roman"/>
                <w:sz w:val="20"/>
                <w:szCs w:val="20"/>
              </w:rPr>
              <w:t>Газуль</w:t>
            </w:r>
            <w:proofErr w:type="spellEnd"/>
            <w:r w:rsidRPr="0022689A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Михайлович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B4396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B4396A" w:rsidRPr="007E6725" w:rsidTr="00967B8F">
        <w:tc>
          <w:tcPr>
            <w:tcW w:w="3519" w:type="pct"/>
            <w:shd w:val="clear" w:color="auto" w:fill="auto"/>
          </w:tcPr>
          <w:p w:rsidR="00B4396A" w:rsidRPr="007E6725" w:rsidRDefault="00B4396A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B4396A" w:rsidRPr="006017A9" w:rsidRDefault="00B4396A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4396A" w:rsidRPr="007E6725" w:rsidTr="00967B8F">
        <w:tc>
          <w:tcPr>
            <w:tcW w:w="3519" w:type="pct"/>
            <w:shd w:val="clear" w:color="auto" w:fill="auto"/>
          </w:tcPr>
          <w:p w:rsidR="00B4396A" w:rsidRPr="007E6725" w:rsidRDefault="00B4396A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B4396A" w:rsidRPr="007E6725" w:rsidRDefault="00B4396A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B4396A" w:rsidRPr="007E6725" w:rsidTr="00967B8F">
        <w:tc>
          <w:tcPr>
            <w:tcW w:w="3519" w:type="pct"/>
            <w:shd w:val="clear" w:color="auto" w:fill="auto"/>
          </w:tcPr>
          <w:p w:rsidR="00B4396A" w:rsidRPr="007E6725" w:rsidRDefault="00B4396A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B4396A" w:rsidRPr="007E6725" w:rsidRDefault="00B4396A" w:rsidP="00E65C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4396A" w:rsidRPr="007E6725" w:rsidTr="00967B8F">
        <w:tc>
          <w:tcPr>
            <w:tcW w:w="3519" w:type="pct"/>
            <w:shd w:val="clear" w:color="auto" w:fill="auto"/>
          </w:tcPr>
          <w:p w:rsidR="00B4396A" w:rsidRPr="007E6725" w:rsidRDefault="00B4396A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B4396A" w:rsidRPr="007E6725" w:rsidRDefault="00B4396A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B4396A" w:rsidRPr="007E6725" w:rsidTr="00967B8F">
        <w:tc>
          <w:tcPr>
            <w:tcW w:w="3519" w:type="pct"/>
            <w:shd w:val="clear" w:color="auto" w:fill="auto"/>
          </w:tcPr>
          <w:p w:rsidR="00B4396A" w:rsidRPr="007E6725" w:rsidRDefault="00B4396A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B4396A" w:rsidRPr="007E6725" w:rsidRDefault="00B4396A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B4396A" w:rsidRPr="007E6725" w:rsidTr="00967B8F">
        <w:tc>
          <w:tcPr>
            <w:tcW w:w="3519" w:type="pct"/>
            <w:shd w:val="clear" w:color="auto" w:fill="auto"/>
          </w:tcPr>
          <w:p w:rsidR="00B4396A" w:rsidRPr="007E6725" w:rsidRDefault="00B4396A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B4396A" w:rsidRPr="007E6725" w:rsidRDefault="00B4396A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4396A" w:rsidRPr="007E6725" w:rsidTr="00967B8F">
        <w:tc>
          <w:tcPr>
            <w:tcW w:w="3519" w:type="pct"/>
            <w:shd w:val="clear" w:color="auto" w:fill="auto"/>
          </w:tcPr>
          <w:p w:rsidR="00B4396A" w:rsidRPr="007E6725" w:rsidRDefault="00B4396A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B4396A" w:rsidRPr="007E6725" w:rsidRDefault="00B4396A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B4396A" w:rsidRPr="007E6725" w:rsidTr="00967B8F">
        <w:tc>
          <w:tcPr>
            <w:tcW w:w="3519" w:type="pct"/>
            <w:shd w:val="clear" w:color="auto" w:fill="auto"/>
          </w:tcPr>
          <w:p w:rsidR="00B4396A" w:rsidRPr="007E6725" w:rsidRDefault="00B4396A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B4396A" w:rsidRPr="007E6725" w:rsidRDefault="00B4396A" w:rsidP="00E65CB1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80CD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80CDF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14492E" w:rsidRDefault="00006E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16829" w:history="1">
            <w:r w:rsidR="0014492E" w:rsidRPr="00823B5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4492E">
              <w:rPr>
                <w:noProof/>
                <w:webHidden/>
              </w:rPr>
              <w:tab/>
            </w:r>
            <w:r w:rsidR="0014492E">
              <w:rPr>
                <w:noProof/>
                <w:webHidden/>
              </w:rPr>
              <w:fldChar w:fldCharType="begin"/>
            </w:r>
            <w:r w:rsidR="0014492E">
              <w:rPr>
                <w:noProof/>
                <w:webHidden/>
              </w:rPr>
              <w:instrText xml:space="preserve"> PAGEREF _Toc184916829 \h </w:instrText>
            </w:r>
            <w:r w:rsidR="0014492E">
              <w:rPr>
                <w:noProof/>
                <w:webHidden/>
              </w:rPr>
            </w:r>
            <w:r w:rsidR="0014492E">
              <w:rPr>
                <w:noProof/>
                <w:webHidden/>
              </w:rPr>
              <w:fldChar w:fldCharType="separate"/>
            </w:r>
            <w:r w:rsidR="0014492E">
              <w:rPr>
                <w:noProof/>
                <w:webHidden/>
              </w:rPr>
              <w:t>3</w:t>
            </w:r>
            <w:r w:rsidR="0014492E">
              <w:rPr>
                <w:noProof/>
                <w:webHidden/>
              </w:rPr>
              <w:fldChar w:fldCharType="end"/>
            </w:r>
          </w:hyperlink>
        </w:p>
        <w:p w:rsidR="0014492E" w:rsidRDefault="00480C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830" w:history="1">
            <w:r w:rsidR="0014492E" w:rsidRPr="00823B5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4492E">
              <w:rPr>
                <w:noProof/>
                <w:webHidden/>
              </w:rPr>
              <w:tab/>
            </w:r>
            <w:r w:rsidR="0014492E">
              <w:rPr>
                <w:noProof/>
                <w:webHidden/>
              </w:rPr>
              <w:fldChar w:fldCharType="begin"/>
            </w:r>
            <w:r w:rsidR="0014492E">
              <w:rPr>
                <w:noProof/>
                <w:webHidden/>
              </w:rPr>
              <w:instrText xml:space="preserve"> PAGEREF _Toc184916830 \h </w:instrText>
            </w:r>
            <w:r w:rsidR="0014492E">
              <w:rPr>
                <w:noProof/>
                <w:webHidden/>
              </w:rPr>
            </w:r>
            <w:r w:rsidR="0014492E">
              <w:rPr>
                <w:noProof/>
                <w:webHidden/>
              </w:rPr>
              <w:fldChar w:fldCharType="separate"/>
            </w:r>
            <w:r w:rsidR="0014492E">
              <w:rPr>
                <w:noProof/>
                <w:webHidden/>
              </w:rPr>
              <w:t>3</w:t>
            </w:r>
            <w:r w:rsidR="0014492E">
              <w:rPr>
                <w:noProof/>
                <w:webHidden/>
              </w:rPr>
              <w:fldChar w:fldCharType="end"/>
            </w:r>
          </w:hyperlink>
        </w:p>
        <w:p w:rsidR="0014492E" w:rsidRDefault="00480C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831" w:history="1">
            <w:r w:rsidR="0014492E" w:rsidRPr="00823B5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4492E">
              <w:rPr>
                <w:noProof/>
                <w:webHidden/>
              </w:rPr>
              <w:tab/>
            </w:r>
            <w:r w:rsidR="0014492E">
              <w:rPr>
                <w:noProof/>
                <w:webHidden/>
              </w:rPr>
              <w:fldChar w:fldCharType="begin"/>
            </w:r>
            <w:r w:rsidR="0014492E">
              <w:rPr>
                <w:noProof/>
                <w:webHidden/>
              </w:rPr>
              <w:instrText xml:space="preserve"> PAGEREF _Toc184916831 \h </w:instrText>
            </w:r>
            <w:r w:rsidR="0014492E">
              <w:rPr>
                <w:noProof/>
                <w:webHidden/>
              </w:rPr>
            </w:r>
            <w:r w:rsidR="0014492E">
              <w:rPr>
                <w:noProof/>
                <w:webHidden/>
              </w:rPr>
              <w:fldChar w:fldCharType="separate"/>
            </w:r>
            <w:r w:rsidR="0014492E">
              <w:rPr>
                <w:noProof/>
                <w:webHidden/>
              </w:rPr>
              <w:t>3</w:t>
            </w:r>
            <w:r w:rsidR="0014492E">
              <w:rPr>
                <w:noProof/>
                <w:webHidden/>
              </w:rPr>
              <w:fldChar w:fldCharType="end"/>
            </w:r>
          </w:hyperlink>
        </w:p>
        <w:p w:rsidR="0014492E" w:rsidRDefault="00480C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832" w:history="1">
            <w:r w:rsidR="0014492E" w:rsidRPr="00823B5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4492E">
              <w:rPr>
                <w:noProof/>
                <w:webHidden/>
              </w:rPr>
              <w:tab/>
            </w:r>
            <w:r w:rsidR="0014492E">
              <w:rPr>
                <w:noProof/>
                <w:webHidden/>
              </w:rPr>
              <w:fldChar w:fldCharType="begin"/>
            </w:r>
            <w:r w:rsidR="0014492E">
              <w:rPr>
                <w:noProof/>
                <w:webHidden/>
              </w:rPr>
              <w:instrText xml:space="preserve"> PAGEREF _Toc184916832 \h </w:instrText>
            </w:r>
            <w:r w:rsidR="0014492E">
              <w:rPr>
                <w:noProof/>
                <w:webHidden/>
              </w:rPr>
            </w:r>
            <w:r w:rsidR="0014492E">
              <w:rPr>
                <w:noProof/>
                <w:webHidden/>
              </w:rPr>
              <w:fldChar w:fldCharType="separate"/>
            </w:r>
            <w:r w:rsidR="0014492E">
              <w:rPr>
                <w:noProof/>
                <w:webHidden/>
              </w:rPr>
              <w:t>3</w:t>
            </w:r>
            <w:r w:rsidR="0014492E">
              <w:rPr>
                <w:noProof/>
                <w:webHidden/>
              </w:rPr>
              <w:fldChar w:fldCharType="end"/>
            </w:r>
          </w:hyperlink>
        </w:p>
        <w:p w:rsidR="0014492E" w:rsidRDefault="00480C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833" w:history="1">
            <w:r w:rsidR="0014492E" w:rsidRPr="00823B5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4492E">
              <w:rPr>
                <w:noProof/>
                <w:webHidden/>
              </w:rPr>
              <w:tab/>
            </w:r>
            <w:r w:rsidR="0014492E">
              <w:rPr>
                <w:noProof/>
                <w:webHidden/>
              </w:rPr>
              <w:fldChar w:fldCharType="begin"/>
            </w:r>
            <w:r w:rsidR="0014492E">
              <w:rPr>
                <w:noProof/>
                <w:webHidden/>
              </w:rPr>
              <w:instrText xml:space="preserve"> PAGEREF _Toc184916833 \h </w:instrText>
            </w:r>
            <w:r w:rsidR="0014492E">
              <w:rPr>
                <w:noProof/>
                <w:webHidden/>
              </w:rPr>
            </w:r>
            <w:r w:rsidR="0014492E">
              <w:rPr>
                <w:noProof/>
                <w:webHidden/>
              </w:rPr>
              <w:fldChar w:fldCharType="separate"/>
            </w:r>
            <w:r w:rsidR="0014492E">
              <w:rPr>
                <w:noProof/>
                <w:webHidden/>
              </w:rPr>
              <w:t>7</w:t>
            </w:r>
            <w:r w:rsidR="0014492E">
              <w:rPr>
                <w:noProof/>
                <w:webHidden/>
              </w:rPr>
              <w:fldChar w:fldCharType="end"/>
            </w:r>
          </w:hyperlink>
        </w:p>
        <w:p w:rsidR="0014492E" w:rsidRDefault="00480C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834" w:history="1">
            <w:r w:rsidR="0014492E" w:rsidRPr="00823B5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4492E">
              <w:rPr>
                <w:noProof/>
                <w:webHidden/>
              </w:rPr>
              <w:tab/>
            </w:r>
            <w:r w:rsidR="0014492E">
              <w:rPr>
                <w:noProof/>
                <w:webHidden/>
              </w:rPr>
              <w:fldChar w:fldCharType="begin"/>
            </w:r>
            <w:r w:rsidR="0014492E">
              <w:rPr>
                <w:noProof/>
                <w:webHidden/>
              </w:rPr>
              <w:instrText xml:space="preserve"> PAGEREF _Toc184916834 \h </w:instrText>
            </w:r>
            <w:r w:rsidR="0014492E">
              <w:rPr>
                <w:noProof/>
                <w:webHidden/>
              </w:rPr>
            </w:r>
            <w:r w:rsidR="0014492E">
              <w:rPr>
                <w:noProof/>
                <w:webHidden/>
              </w:rPr>
              <w:fldChar w:fldCharType="separate"/>
            </w:r>
            <w:r w:rsidR="0014492E">
              <w:rPr>
                <w:noProof/>
                <w:webHidden/>
              </w:rPr>
              <w:t>7</w:t>
            </w:r>
            <w:r w:rsidR="0014492E">
              <w:rPr>
                <w:noProof/>
                <w:webHidden/>
              </w:rPr>
              <w:fldChar w:fldCharType="end"/>
            </w:r>
          </w:hyperlink>
        </w:p>
        <w:p w:rsidR="0014492E" w:rsidRDefault="00480C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835" w:history="1">
            <w:r w:rsidR="0014492E" w:rsidRPr="00823B5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4492E">
              <w:rPr>
                <w:noProof/>
                <w:webHidden/>
              </w:rPr>
              <w:tab/>
            </w:r>
            <w:r w:rsidR="0014492E">
              <w:rPr>
                <w:noProof/>
                <w:webHidden/>
              </w:rPr>
              <w:fldChar w:fldCharType="begin"/>
            </w:r>
            <w:r w:rsidR="0014492E">
              <w:rPr>
                <w:noProof/>
                <w:webHidden/>
              </w:rPr>
              <w:instrText xml:space="preserve"> PAGEREF _Toc184916835 \h </w:instrText>
            </w:r>
            <w:r w:rsidR="0014492E">
              <w:rPr>
                <w:noProof/>
                <w:webHidden/>
              </w:rPr>
            </w:r>
            <w:r w:rsidR="0014492E">
              <w:rPr>
                <w:noProof/>
                <w:webHidden/>
              </w:rPr>
              <w:fldChar w:fldCharType="separate"/>
            </w:r>
            <w:r w:rsidR="0014492E">
              <w:rPr>
                <w:noProof/>
                <w:webHidden/>
              </w:rPr>
              <w:t>7</w:t>
            </w:r>
            <w:r w:rsidR="0014492E">
              <w:rPr>
                <w:noProof/>
                <w:webHidden/>
              </w:rPr>
              <w:fldChar w:fldCharType="end"/>
            </w:r>
          </w:hyperlink>
        </w:p>
        <w:p w:rsidR="0014492E" w:rsidRDefault="00480C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836" w:history="1">
            <w:r w:rsidR="0014492E" w:rsidRPr="00823B5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4492E">
              <w:rPr>
                <w:noProof/>
                <w:webHidden/>
              </w:rPr>
              <w:tab/>
            </w:r>
            <w:r w:rsidR="0014492E">
              <w:rPr>
                <w:noProof/>
                <w:webHidden/>
              </w:rPr>
              <w:fldChar w:fldCharType="begin"/>
            </w:r>
            <w:r w:rsidR="0014492E">
              <w:rPr>
                <w:noProof/>
                <w:webHidden/>
              </w:rPr>
              <w:instrText xml:space="preserve"> PAGEREF _Toc184916836 \h </w:instrText>
            </w:r>
            <w:r w:rsidR="0014492E">
              <w:rPr>
                <w:noProof/>
                <w:webHidden/>
              </w:rPr>
            </w:r>
            <w:r w:rsidR="0014492E">
              <w:rPr>
                <w:noProof/>
                <w:webHidden/>
              </w:rPr>
              <w:fldChar w:fldCharType="separate"/>
            </w:r>
            <w:r w:rsidR="0014492E">
              <w:rPr>
                <w:noProof/>
                <w:webHidden/>
              </w:rPr>
              <w:t>8</w:t>
            </w:r>
            <w:r w:rsidR="0014492E">
              <w:rPr>
                <w:noProof/>
                <w:webHidden/>
              </w:rPr>
              <w:fldChar w:fldCharType="end"/>
            </w:r>
          </w:hyperlink>
        </w:p>
        <w:p w:rsidR="0014492E" w:rsidRDefault="00480C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837" w:history="1">
            <w:r w:rsidR="0014492E" w:rsidRPr="00823B5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4492E">
              <w:rPr>
                <w:noProof/>
                <w:webHidden/>
              </w:rPr>
              <w:tab/>
            </w:r>
            <w:r w:rsidR="0014492E">
              <w:rPr>
                <w:noProof/>
                <w:webHidden/>
              </w:rPr>
              <w:fldChar w:fldCharType="begin"/>
            </w:r>
            <w:r w:rsidR="0014492E">
              <w:rPr>
                <w:noProof/>
                <w:webHidden/>
              </w:rPr>
              <w:instrText xml:space="preserve"> PAGEREF _Toc184916837 \h </w:instrText>
            </w:r>
            <w:r w:rsidR="0014492E">
              <w:rPr>
                <w:noProof/>
                <w:webHidden/>
              </w:rPr>
            </w:r>
            <w:r w:rsidR="0014492E">
              <w:rPr>
                <w:noProof/>
                <w:webHidden/>
              </w:rPr>
              <w:fldChar w:fldCharType="separate"/>
            </w:r>
            <w:r w:rsidR="0014492E">
              <w:rPr>
                <w:noProof/>
                <w:webHidden/>
              </w:rPr>
              <w:t>8</w:t>
            </w:r>
            <w:r w:rsidR="0014492E">
              <w:rPr>
                <w:noProof/>
                <w:webHidden/>
              </w:rPr>
              <w:fldChar w:fldCharType="end"/>
            </w:r>
          </w:hyperlink>
        </w:p>
        <w:p w:rsidR="0014492E" w:rsidRDefault="00480C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838" w:history="1">
            <w:r w:rsidR="0014492E" w:rsidRPr="00823B5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4492E">
              <w:rPr>
                <w:noProof/>
                <w:webHidden/>
              </w:rPr>
              <w:tab/>
            </w:r>
            <w:r w:rsidR="0014492E">
              <w:rPr>
                <w:noProof/>
                <w:webHidden/>
              </w:rPr>
              <w:fldChar w:fldCharType="begin"/>
            </w:r>
            <w:r w:rsidR="0014492E">
              <w:rPr>
                <w:noProof/>
                <w:webHidden/>
              </w:rPr>
              <w:instrText xml:space="preserve"> PAGEREF _Toc184916838 \h </w:instrText>
            </w:r>
            <w:r w:rsidR="0014492E">
              <w:rPr>
                <w:noProof/>
                <w:webHidden/>
              </w:rPr>
            </w:r>
            <w:r w:rsidR="0014492E">
              <w:rPr>
                <w:noProof/>
                <w:webHidden/>
              </w:rPr>
              <w:fldChar w:fldCharType="separate"/>
            </w:r>
            <w:r w:rsidR="0014492E">
              <w:rPr>
                <w:noProof/>
                <w:webHidden/>
              </w:rPr>
              <w:t>10</w:t>
            </w:r>
            <w:r w:rsidR="0014492E">
              <w:rPr>
                <w:noProof/>
                <w:webHidden/>
              </w:rPr>
              <w:fldChar w:fldCharType="end"/>
            </w:r>
          </w:hyperlink>
        </w:p>
        <w:p w:rsidR="0014492E" w:rsidRDefault="00480C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839" w:history="1">
            <w:r w:rsidR="0014492E" w:rsidRPr="00823B5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4492E">
              <w:rPr>
                <w:noProof/>
                <w:webHidden/>
              </w:rPr>
              <w:tab/>
            </w:r>
            <w:r w:rsidR="0014492E">
              <w:rPr>
                <w:noProof/>
                <w:webHidden/>
              </w:rPr>
              <w:fldChar w:fldCharType="begin"/>
            </w:r>
            <w:r w:rsidR="0014492E">
              <w:rPr>
                <w:noProof/>
                <w:webHidden/>
              </w:rPr>
              <w:instrText xml:space="preserve"> PAGEREF _Toc184916839 \h </w:instrText>
            </w:r>
            <w:r w:rsidR="0014492E">
              <w:rPr>
                <w:noProof/>
                <w:webHidden/>
              </w:rPr>
            </w:r>
            <w:r w:rsidR="0014492E">
              <w:rPr>
                <w:noProof/>
                <w:webHidden/>
              </w:rPr>
              <w:fldChar w:fldCharType="separate"/>
            </w:r>
            <w:r w:rsidR="0014492E">
              <w:rPr>
                <w:noProof/>
                <w:webHidden/>
              </w:rPr>
              <w:t>11</w:t>
            </w:r>
            <w:r w:rsidR="0014492E">
              <w:rPr>
                <w:noProof/>
                <w:webHidden/>
              </w:rPr>
              <w:fldChar w:fldCharType="end"/>
            </w:r>
          </w:hyperlink>
        </w:p>
        <w:p w:rsidR="0014492E" w:rsidRDefault="00480C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840" w:history="1">
            <w:r w:rsidR="0014492E" w:rsidRPr="00823B5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4492E">
              <w:rPr>
                <w:noProof/>
                <w:webHidden/>
              </w:rPr>
              <w:tab/>
            </w:r>
            <w:r w:rsidR="0014492E">
              <w:rPr>
                <w:noProof/>
                <w:webHidden/>
              </w:rPr>
              <w:fldChar w:fldCharType="begin"/>
            </w:r>
            <w:r w:rsidR="0014492E">
              <w:rPr>
                <w:noProof/>
                <w:webHidden/>
              </w:rPr>
              <w:instrText xml:space="preserve"> PAGEREF _Toc184916840 \h </w:instrText>
            </w:r>
            <w:r w:rsidR="0014492E">
              <w:rPr>
                <w:noProof/>
                <w:webHidden/>
              </w:rPr>
            </w:r>
            <w:r w:rsidR="0014492E">
              <w:rPr>
                <w:noProof/>
                <w:webHidden/>
              </w:rPr>
              <w:fldChar w:fldCharType="separate"/>
            </w:r>
            <w:r w:rsidR="0014492E">
              <w:rPr>
                <w:noProof/>
                <w:webHidden/>
              </w:rPr>
              <w:t>13</w:t>
            </w:r>
            <w:r w:rsidR="0014492E">
              <w:rPr>
                <w:noProof/>
                <w:webHidden/>
              </w:rPr>
              <w:fldChar w:fldCharType="end"/>
            </w:r>
          </w:hyperlink>
        </w:p>
        <w:p w:rsidR="0014492E" w:rsidRDefault="00480C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841" w:history="1">
            <w:r w:rsidR="0014492E" w:rsidRPr="00823B5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4492E">
              <w:rPr>
                <w:noProof/>
                <w:webHidden/>
              </w:rPr>
              <w:tab/>
            </w:r>
            <w:r w:rsidR="0014492E">
              <w:rPr>
                <w:noProof/>
                <w:webHidden/>
              </w:rPr>
              <w:fldChar w:fldCharType="begin"/>
            </w:r>
            <w:r w:rsidR="0014492E">
              <w:rPr>
                <w:noProof/>
                <w:webHidden/>
              </w:rPr>
              <w:instrText xml:space="preserve"> PAGEREF _Toc184916841 \h </w:instrText>
            </w:r>
            <w:r w:rsidR="0014492E">
              <w:rPr>
                <w:noProof/>
                <w:webHidden/>
              </w:rPr>
            </w:r>
            <w:r w:rsidR="0014492E">
              <w:rPr>
                <w:noProof/>
                <w:webHidden/>
              </w:rPr>
              <w:fldChar w:fldCharType="separate"/>
            </w:r>
            <w:r w:rsidR="0014492E">
              <w:rPr>
                <w:noProof/>
                <w:webHidden/>
              </w:rPr>
              <w:t>13</w:t>
            </w:r>
            <w:r w:rsidR="0014492E">
              <w:rPr>
                <w:noProof/>
                <w:webHidden/>
              </w:rPr>
              <w:fldChar w:fldCharType="end"/>
            </w:r>
          </w:hyperlink>
        </w:p>
        <w:p w:rsidR="0014492E" w:rsidRDefault="00480C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842" w:history="1">
            <w:r w:rsidR="0014492E" w:rsidRPr="00823B5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4492E">
              <w:rPr>
                <w:noProof/>
                <w:webHidden/>
              </w:rPr>
              <w:tab/>
            </w:r>
            <w:r w:rsidR="0014492E">
              <w:rPr>
                <w:noProof/>
                <w:webHidden/>
              </w:rPr>
              <w:fldChar w:fldCharType="begin"/>
            </w:r>
            <w:r w:rsidR="0014492E">
              <w:rPr>
                <w:noProof/>
                <w:webHidden/>
              </w:rPr>
              <w:instrText xml:space="preserve"> PAGEREF _Toc184916842 \h </w:instrText>
            </w:r>
            <w:r w:rsidR="0014492E">
              <w:rPr>
                <w:noProof/>
                <w:webHidden/>
              </w:rPr>
            </w:r>
            <w:r w:rsidR="0014492E">
              <w:rPr>
                <w:noProof/>
                <w:webHidden/>
              </w:rPr>
              <w:fldChar w:fldCharType="separate"/>
            </w:r>
            <w:r w:rsidR="0014492E">
              <w:rPr>
                <w:noProof/>
                <w:webHidden/>
              </w:rPr>
              <w:t>13</w:t>
            </w:r>
            <w:r w:rsidR="0014492E">
              <w:rPr>
                <w:noProof/>
                <w:webHidden/>
              </w:rPr>
              <w:fldChar w:fldCharType="end"/>
            </w:r>
          </w:hyperlink>
        </w:p>
        <w:p w:rsidR="0014492E" w:rsidRDefault="00480C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843" w:history="1">
            <w:r w:rsidR="0014492E" w:rsidRPr="00823B5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4492E">
              <w:rPr>
                <w:noProof/>
                <w:webHidden/>
              </w:rPr>
              <w:tab/>
            </w:r>
            <w:r w:rsidR="0014492E">
              <w:rPr>
                <w:noProof/>
                <w:webHidden/>
              </w:rPr>
              <w:fldChar w:fldCharType="begin"/>
            </w:r>
            <w:r w:rsidR="0014492E">
              <w:rPr>
                <w:noProof/>
                <w:webHidden/>
              </w:rPr>
              <w:instrText xml:space="preserve"> PAGEREF _Toc184916843 \h </w:instrText>
            </w:r>
            <w:r w:rsidR="0014492E">
              <w:rPr>
                <w:noProof/>
                <w:webHidden/>
              </w:rPr>
            </w:r>
            <w:r w:rsidR="0014492E">
              <w:rPr>
                <w:noProof/>
                <w:webHidden/>
              </w:rPr>
              <w:fldChar w:fldCharType="separate"/>
            </w:r>
            <w:r w:rsidR="0014492E">
              <w:rPr>
                <w:noProof/>
                <w:webHidden/>
              </w:rPr>
              <w:t>13</w:t>
            </w:r>
            <w:r w:rsidR="0014492E">
              <w:rPr>
                <w:noProof/>
                <w:webHidden/>
              </w:rPr>
              <w:fldChar w:fldCharType="end"/>
            </w:r>
          </w:hyperlink>
        </w:p>
        <w:p w:rsidR="0014492E" w:rsidRDefault="00480C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844" w:history="1">
            <w:r w:rsidR="0014492E" w:rsidRPr="00823B5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4492E">
              <w:rPr>
                <w:noProof/>
                <w:webHidden/>
              </w:rPr>
              <w:tab/>
            </w:r>
            <w:r w:rsidR="0014492E">
              <w:rPr>
                <w:noProof/>
                <w:webHidden/>
              </w:rPr>
              <w:fldChar w:fldCharType="begin"/>
            </w:r>
            <w:r w:rsidR="0014492E">
              <w:rPr>
                <w:noProof/>
                <w:webHidden/>
              </w:rPr>
              <w:instrText xml:space="preserve"> PAGEREF _Toc184916844 \h </w:instrText>
            </w:r>
            <w:r w:rsidR="0014492E">
              <w:rPr>
                <w:noProof/>
                <w:webHidden/>
              </w:rPr>
            </w:r>
            <w:r w:rsidR="0014492E">
              <w:rPr>
                <w:noProof/>
                <w:webHidden/>
              </w:rPr>
              <w:fldChar w:fldCharType="separate"/>
            </w:r>
            <w:r w:rsidR="0014492E">
              <w:rPr>
                <w:noProof/>
                <w:webHidden/>
              </w:rPr>
              <w:t>13</w:t>
            </w:r>
            <w:r w:rsidR="0014492E">
              <w:rPr>
                <w:noProof/>
                <w:webHidden/>
              </w:rPr>
              <w:fldChar w:fldCharType="end"/>
            </w:r>
          </w:hyperlink>
        </w:p>
        <w:p w:rsidR="0014492E" w:rsidRDefault="00480C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845" w:history="1">
            <w:r w:rsidR="0014492E" w:rsidRPr="00823B5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4492E">
              <w:rPr>
                <w:noProof/>
                <w:webHidden/>
              </w:rPr>
              <w:tab/>
            </w:r>
            <w:r w:rsidR="0014492E">
              <w:rPr>
                <w:noProof/>
                <w:webHidden/>
              </w:rPr>
              <w:fldChar w:fldCharType="begin"/>
            </w:r>
            <w:r w:rsidR="0014492E">
              <w:rPr>
                <w:noProof/>
                <w:webHidden/>
              </w:rPr>
              <w:instrText xml:space="preserve"> PAGEREF _Toc184916845 \h </w:instrText>
            </w:r>
            <w:r w:rsidR="0014492E">
              <w:rPr>
                <w:noProof/>
                <w:webHidden/>
              </w:rPr>
            </w:r>
            <w:r w:rsidR="0014492E">
              <w:rPr>
                <w:noProof/>
                <w:webHidden/>
              </w:rPr>
              <w:fldChar w:fldCharType="separate"/>
            </w:r>
            <w:r w:rsidR="0014492E">
              <w:rPr>
                <w:noProof/>
                <w:webHidden/>
              </w:rPr>
              <w:t>13</w:t>
            </w:r>
            <w:r w:rsidR="0014492E">
              <w:rPr>
                <w:noProof/>
                <w:webHidden/>
              </w:rPr>
              <w:fldChar w:fldCharType="end"/>
            </w:r>
          </w:hyperlink>
        </w:p>
        <w:p w:rsidR="0014492E" w:rsidRDefault="00480C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846" w:history="1">
            <w:r w:rsidR="0014492E" w:rsidRPr="00823B5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4492E">
              <w:rPr>
                <w:noProof/>
                <w:webHidden/>
              </w:rPr>
              <w:tab/>
            </w:r>
            <w:r w:rsidR="0014492E">
              <w:rPr>
                <w:noProof/>
                <w:webHidden/>
              </w:rPr>
              <w:fldChar w:fldCharType="begin"/>
            </w:r>
            <w:r w:rsidR="0014492E">
              <w:rPr>
                <w:noProof/>
                <w:webHidden/>
              </w:rPr>
              <w:instrText xml:space="preserve"> PAGEREF _Toc184916846 \h </w:instrText>
            </w:r>
            <w:r w:rsidR="0014492E">
              <w:rPr>
                <w:noProof/>
                <w:webHidden/>
              </w:rPr>
            </w:r>
            <w:r w:rsidR="0014492E">
              <w:rPr>
                <w:noProof/>
                <w:webHidden/>
              </w:rPr>
              <w:fldChar w:fldCharType="separate"/>
            </w:r>
            <w:r w:rsidR="0014492E">
              <w:rPr>
                <w:noProof/>
                <w:webHidden/>
              </w:rPr>
              <w:t>13</w:t>
            </w:r>
            <w:r w:rsidR="0014492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06EF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168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базовые теоретические знания и практические умения в области построения корпоративной гибридной облачной ИТ-инфраструктуры.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168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Основы построения корпоративной гибридной облачной ИТ-инфраструктуры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168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2689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2689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2689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2689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2689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2689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689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22689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2689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268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2689A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2689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689A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268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689A">
              <w:rPr>
                <w:rFonts w:ascii="Times New Roman" w:hAnsi="Times New Roman" w:cs="Times New Roman"/>
              </w:rPr>
              <w:t xml:space="preserve">Знать: </w:t>
            </w:r>
            <w:r w:rsidR="00316402" w:rsidRPr="0022689A">
              <w:rPr>
                <w:rFonts w:ascii="Times New Roman" w:hAnsi="Times New Roman" w:cs="Times New Roman"/>
              </w:rPr>
              <w:t>способы объединения локальной и облачной ИТ-инфраструктуры; основные архитектуры построения информационных систем.</w:t>
            </w:r>
            <w:r w:rsidRPr="0022689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2689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689A">
              <w:rPr>
                <w:rFonts w:ascii="Times New Roman" w:hAnsi="Times New Roman" w:cs="Times New Roman"/>
              </w:rPr>
              <w:t xml:space="preserve">Уметь: </w:t>
            </w:r>
            <w:r w:rsidR="00FD518F" w:rsidRPr="0022689A">
              <w:rPr>
                <w:rFonts w:ascii="Times New Roman" w:hAnsi="Times New Roman" w:cs="Times New Roman"/>
              </w:rPr>
              <w:t xml:space="preserve">проектировать архитектуру целевой гибридной информационной системы; выбирать ИТ-решения для построения гибридной информационной </w:t>
            </w:r>
            <w:proofErr w:type="gramStart"/>
            <w:r w:rsidR="00FD518F" w:rsidRPr="0022689A">
              <w:rPr>
                <w:rFonts w:ascii="Times New Roman" w:hAnsi="Times New Roman" w:cs="Times New Roman"/>
              </w:rPr>
              <w:t>системы.</w:t>
            </w:r>
            <w:r w:rsidRPr="0022689A">
              <w:rPr>
                <w:rFonts w:ascii="Times New Roman" w:hAnsi="Times New Roman" w:cs="Times New Roman"/>
              </w:rPr>
              <w:t>.</w:t>
            </w:r>
            <w:proofErr w:type="gramEnd"/>
            <w:r w:rsidRPr="0022689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2689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2689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2689A">
              <w:rPr>
                <w:rFonts w:ascii="Times New Roman" w:hAnsi="Times New Roman" w:cs="Times New Roman"/>
              </w:rPr>
              <w:t>навыками развёртывания виртуальных машин в корпоративной локальной ИТ-инфраструктуре; навыками развёртывания виртуальных машин в корпоративной облачной ИТ-</w:t>
            </w:r>
            <w:proofErr w:type="gramStart"/>
            <w:r w:rsidR="00FD518F" w:rsidRPr="0022689A">
              <w:rPr>
                <w:rFonts w:ascii="Times New Roman" w:hAnsi="Times New Roman" w:cs="Times New Roman"/>
              </w:rPr>
              <w:t>инфраструктуре.</w:t>
            </w:r>
            <w:r w:rsidRPr="0022689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22689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1683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B4396A" w:rsidRPr="001517DD" w:rsidTr="00E65CB1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396A" w:rsidRPr="001517DD" w:rsidRDefault="00B4396A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4396A" w:rsidRPr="001517DD" w:rsidRDefault="00B4396A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B4396A" w:rsidRPr="001517DD" w:rsidTr="00E65CB1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B4396A" w:rsidRPr="001517DD" w:rsidTr="00E65CB1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17D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4396A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I. Развитие корпоративной ИТ-инфраструктуры. Предпосылки к появлению новых парадигм работы с данными.</w:t>
            </w:r>
          </w:p>
        </w:tc>
      </w:tr>
      <w:tr w:rsidR="00B4396A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1. Этапы развития корпоративной ИТ-инфраструктуры.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1.1.1 Предпосылки и проблемы, стоящие на пути информатизации общества.</w:t>
            </w:r>
            <w:r w:rsidRPr="001517DD">
              <w:rPr>
                <w:sz w:val="22"/>
                <w:szCs w:val="22"/>
                <w:lang w:bidi="ru-RU"/>
              </w:rPr>
              <w:br/>
              <w:t>1.1.2 Этапы развития инструментальных и технологических средств.</w:t>
            </w:r>
            <w:r w:rsidRPr="001517DD">
              <w:rPr>
                <w:sz w:val="22"/>
                <w:szCs w:val="22"/>
                <w:lang w:bidi="ru-RU"/>
              </w:rPr>
              <w:br/>
            </w:r>
            <w:r w:rsidRPr="001517DD">
              <w:rPr>
                <w:sz w:val="22"/>
                <w:szCs w:val="22"/>
                <w:lang w:bidi="ru-RU"/>
              </w:rPr>
              <w:lastRenderedPageBreak/>
              <w:t>1.1.3 Тенденции развития 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4396A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2. Автоматизация, информатизация и цифровизация.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1.2.1 Информатизация и автоматизация.</w:t>
            </w:r>
            <w:r w:rsidRPr="001517DD">
              <w:rPr>
                <w:sz w:val="22"/>
                <w:szCs w:val="22"/>
                <w:lang w:bidi="ru-RU"/>
              </w:rPr>
              <w:br/>
              <w:t>1.2.2 Оцифровка, цифровизация и цифровая трансформация.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4396A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3. Цифровая экономика.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1.3.1 Цифровая экономика Российской Федерации.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1.3.2 Цифровая экономика: на пути к формированию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метавселенной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B4396A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II. Клиент-серверная ИТ-инфраструктура. Сервис-ориентированная архитектура (SOA). Новые парадигмы работы с данными.</w:t>
            </w:r>
          </w:p>
        </w:tc>
      </w:tr>
      <w:tr w:rsidR="00B4396A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4. Клиент-серверная ИТ инфраструктура.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2.4.1 Информационные системы и их жизненный цикл.</w:t>
            </w:r>
            <w:r w:rsidRPr="001517DD">
              <w:rPr>
                <w:sz w:val="22"/>
                <w:szCs w:val="22"/>
                <w:lang w:bidi="ru-RU"/>
              </w:rPr>
              <w:br/>
              <w:t>2.4.2 Архитектуры ИС. Клиент-серверная архитектура ИС.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4396A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5. Сервис-ориентированная архитектура (SOA).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2.5.1 Сервис-ориентированная архитектура (SOA).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2.5.2 Сервис-ориентированная архитектура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Enterprise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Service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Bus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2.5.3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Микросервисная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архитектура.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4396A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6. Новые парадигмы работы с данными.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2.6.1 Облачные вычисления.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2.6.2 Новые парадигмы работы с данными.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Blockchain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4396A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III. Технологии виртуализации серверной ИТ-инфраструктуры.</w:t>
            </w:r>
          </w:p>
        </w:tc>
      </w:tr>
      <w:tr w:rsidR="00B4396A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7. Предпосылки к появлению методов, технологий и инструментов виртуализации серверной ИТ-инфраструктуры.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3.7.1 Предпосылки появления визуализации серверной ИТ-инфраструктуры.</w:t>
            </w:r>
            <w:r w:rsidRPr="001517DD">
              <w:rPr>
                <w:sz w:val="22"/>
                <w:szCs w:val="22"/>
                <w:lang w:bidi="ru-RU"/>
              </w:rPr>
              <w:br/>
              <w:t>3.7.2 Технологии визуализации для запуска требуемых программных сред.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4396A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8. Основные виды виртуализации и особенности выбора технологии виртуализации.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3.8.1 Развитие технологий виртуализации.</w:t>
            </w:r>
            <w:r w:rsidRPr="001517DD">
              <w:rPr>
                <w:sz w:val="22"/>
                <w:szCs w:val="22"/>
                <w:lang w:bidi="ru-RU"/>
              </w:rPr>
              <w:br/>
              <w:t>3.8.2 Основные виды виртуализации.</w:t>
            </w:r>
            <w:r w:rsidRPr="001517DD">
              <w:rPr>
                <w:sz w:val="22"/>
                <w:szCs w:val="22"/>
                <w:lang w:bidi="ru-RU"/>
              </w:rPr>
              <w:br/>
              <w:t>3.8.3 Сравнение производительности и особенности выбора технологий виртуализации.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4396A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9. Обзор современного программного обеспечения виртуализации серверной ИТ-инфраструктуры: основные особенности применения.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3.9.1 Виртуализация: обзор современного программного обеспечения.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3.9.2 Использование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Linux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в ОС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Windows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с WSL.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3.9.3 Особенности применения вычислительных контейнеров: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stateless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stateful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приложения.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4396A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IV. Практические аспекты применения технологий виртуализации.</w:t>
            </w:r>
          </w:p>
        </w:tc>
      </w:tr>
      <w:tr w:rsidR="00B4396A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10. Создание и настройка виртуальной машины с применением гипервизора в </w:t>
            </w:r>
            <w:r w:rsidRPr="001517DD">
              <w:rPr>
                <w:rFonts w:ascii="Times New Roman" w:hAnsi="Times New Roman" w:cs="Times New Roman"/>
                <w:lang w:bidi="ru-RU"/>
              </w:rPr>
              <w:lastRenderedPageBreak/>
              <w:t>корпоративной локальной ИТ-инфраструктуре.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lastRenderedPageBreak/>
              <w:t xml:space="preserve">4.10.1 Установка и настройка среды виртуализации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OracleVirtualbox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4.10.2 Создание и настройка виртуальной машины в среде виртуализации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Oracle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Virtualbox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4396A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11. Что такое вычислительные контейнеры?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4.11.1 Особенности вычислительных контейнеров.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4.11.2 Контейнеры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Docker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: возможности и особенности.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4396A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12. Способы развёртывания вычислительных контейнеров, преимущества использования.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4.12.1 Развёртывание серверной операционной системы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Ubuntu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Linux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Server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в виртуальной машине.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4.12.2 Работа с разделами диска и завершение установки серверной операционной системы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Ubuntu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Linux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Server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в виртуальной машине.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4.12.3 Первоначальная настройка нового виртуального сервера на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Ubuntu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Linux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Server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4396A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V. Практические аспекты применения вычислительных контейнеров.</w:t>
            </w:r>
          </w:p>
        </w:tc>
      </w:tr>
      <w:tr w:rsidR="00B4396A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13. Особенности применения вычислительных контейнеров: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stateless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 xml:space="preserve"> и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stateful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 xml:space="preserve"> приложения.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1517DD">
              <w:rPr>
                <w:sz w:val="22"/>
                <w:szCs w:val="22"/>
                <w:lang w:val="en-US" w:bidi="ru-RU"/>
              </w:rPr>
              <w:t xml:space="preserve">5.13.1 Stateful vs Stateless: </w:t>
            </w:r>
            <w:r w:rsidRPr="001517DD">
              <w:rPr>
                <w:sz w:val="22"/>
                <w:szCs w:val="22"/>
                <w:lang w:bidi="ru-RU"/>
              </w:rPr>
              <w:t>подробнее</w:t>
            </w:r>
            <w:r w:rsidRPr="001517DD">
              <w:rPr>
                <w:sz w:val="22"/>
                <w:szCs w:val="22"/>
                <w:lang w:val="en-US" w:bidi="ru-RU"/>
              </w:rPr>
              <w:t xml:space="preserve"> </w:t>
            </w:r>
            <w:r w:rsidRPr="001517DD">
              <w:rPr>
                <w:sz w:val="22"/>
                <w:szCs w:val="22"/>
                <w:lang w:bidi="ru-RU"/>
              </w:rPr>
              <w:t>о</w:t>
            </w:r>
            <w:r w:rsidRPr="001517DD">
              <w:rPr>
                <w:sz w:val="22"/>
                <w:szCs w:val="22"/>
                <w:lang w:val="en-US" w:bidi="ru-RU"/>
              </w:rPr>
              <w:t xml:space="preserve"> Stateful.</w:t>
            </w:r>
            <w:r w:rsidRPr="001517DD">
              <w:rPr>
                <w:sz w:val="22"/>
                <w:szCs w:val="22"/>
                <w:lang w:val="en-US" w:bidi="ru-RU"/>
              </w:rPr>
              <w:br/>
              <w:t xml:space="preserve">5.13.2 Stateful vs Stateless: </w:t>
            </w:r>
            <w:r w:rsidRPr="001517DD">
              <w:rPr>
                <w:sz w:val="22"/>
                <w:szCs w:val="22"/>
                <w:lang w:bidi="ru-RU"/>
              </w:rPr>
              <w:t>подробнее</w:t>
            </w:r>
            <w:r w:rsidRPr="001517DD">
              <w:rPr>
                <w:sz w:val="22"/>
                <w:szCs w:val="22"/>
                <w:lang w:val="en-US" w:bidi="ru-RU"/>
              </w:rPr>
              <w:t xml:space="preserve"> </w:t>
            </w:r>
            <w:r w:rsidRPr="001517DD">
              <w:rPr>
                <w:sz w:val="22"/>
                <w:szCs w:val="22"/>
                <w:lang w:bidi="ru-RU"/>
              </w:rPr>
              <w:t>о</w:t>
            </w:r>
            <w:r w:rsidRPr="001517DD">
              <w:rPr>
                <w:sz w:val="22"/>
                <w:szCs w:val="22"/>
                <w:lang w:val="en-US" w:bidi="ru-RU"/>
              </w:rPr>
              <w:t xml:space="preserve"> Stateless.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4396A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14. Базовые приёмы работы с вычислительными контейнерами,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Docker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Hub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 xml:space="preserve">,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Docker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Registry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5.14.1 Развертывание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Docker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CE в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Ubuntu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Server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22.04.</w:t>
            </w:r>
            <w:r w:rsidRPr="001517DD">
              <w:rPr>
                <w:sz w:val="22"/>
                <w:szCs w:val="22"/>
                <w:lang w:bidi="ru-RU"/>
              </w:rPr>
              <w:br/>
              <w:t>5.14.2 Работа с образами контейнеров, запуск, остановка и удаление контейнеров.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4396A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15. Системы </w:t>
            </w:r>
            <w:proofErr w:type="spellStart"/>
            <w:r w:rsidRPr="001517DD">
              <w:rPr>
                <w:rFonts w:ascii="Times New Roman" w:hAnsi="Times New Roman" w:cs="Times New Roman"/>
                <w:lang w:bidi="ru-RU"/>
              </w:rPr>
              <w:t>оркестрации</w:t>
            </w:r>
            <w:proofErr w:type="spellEnd"/>
            <w:r w:rsidRPr="001517DD">
              <w:rPr>
                <w:rFonts w:ascii="Times New Roman" w:hAnsi="Times New Roman" w:cs="Times New Roman"/>
                <w:lang w:bidi="ru-RU"/>
              </w:rPr>
              <w:t xml:space="preserve"> контейнеров: основные цели и особенности применения.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5.15.1 Основные инструменты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оркестрации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контейнеров.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Kubernetes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Google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Kubernetes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Engine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(GKE).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5.15.2 Инструменты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оркестрации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контейнеров: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Amazon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ECS,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Microsoft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Azure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Kubernetes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Docker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Swarm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Apache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Mesos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4396A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VI. Облачные вычисления: предпосылки к появлению, отраслевые стандарты, виды вычислительных облаков, особенности применения облачных.</w:t>
            </w:r>
          </w:p>
        </w:tc>
      </w:tr>
      <w:tr w:rsidR="00B4396A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16. Что такое вычислительное облако?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6.16.1 Что такое вычислительное облако?</w:t>
            </w:r>
            <w:r w:rsidRPr="001517DD">
              <w:rPr>
                <w:sz w:val="22"/>
                <w:szCs w:val="22"/>
                <w:lang w:bidi="ru-RU"/>
              </w:rPr>
              <w:br/>
              <w:t>6.16.2 Некоторые актуальные тенденции в сфере облачных вычислений.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4396A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17. Отраслевые стандарты. Виды вычислительных облаков. Основные модели обслуживания и развёртывания вычислительных облаков.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6.17.1 Облачные вычисления: отраслевые стандарты. NIST SP 800-145.</w:t>
            </w:r>
            <w:r w:rsidRPr="001517DD">
              <w:rPr>
                <w:sz w:val="22"/>
                <w:szCs w:val="22"/>
                <w:lang w:bidi="ru-RU"/>
              </w:rPr>
              <w:br/>
              <w:t>6.17.2 Облачные вычисления отраслевые стандарты ГОСТ ISO-IEC 17788-2016 и ITU-T Y-3500.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4396A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18. Обзор вычислительных облаков по моделям обслуживания. Основные функции и </w:t>
            </w:r>
            <w:r w:rsidRPr="001517DD">
              <w:rPr>
                <w:rFonts w:ascii="Times New Roman" w:hAnsi="Times New Roman" w:cs="Times New Roman"/>
                <w:lang w:bidi="ru-RU"/>
              </w:rPr>
              <w:lastRenderedPageBreak/>
              <w:t>возможности.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lastRenderedPageBreak/>
              <w:t>6.18.1 Подробнее об облачных моделях обслуживания (XASS). Модель IASS.</w:t>
            </w:r>
            <w:r w:rsidRPr="001517DD">
              <w:rPr>
                <w:sz w:val="22"/>
                <w:szCs w:val="22"/>
                <w:lang w:bidi="ru-RU"/>
              </w:rPr>
              <w:br/>
              <w:t>6.18.2 Подробнее об облачных моделях обслуживания (Модель PASS и IASS).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4396A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VII. Особенности использования вычислительных облаков в организациях.</w:t>
            </w:r>
          </w:p>
        </w:tc>
      </w:tr>
      <w:tr w:rsidR="00B4396A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19. В каких ситуациях стоит применять облачные вычисления?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7.19.1 Типовые ситуации, в которых целесообразно применение облачных вычислений (часть 1).</w:t>
            </w:r>
            <w:r w:rsidRPr="001517DD">
              <w:rPr>
                <w:sz w:val="22"/>
                <w:szCs w:val="22"/>
                <w:lang w:bidi="ru-RU"/>
              </w:rPr>
              <w:br/>
              <w:t>7.19.2 Типовые ситуации, в которых целесообразно применение облачных вычислений (часть 2).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4396A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20. Технологии и платформы на базе облачных вычислений.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7.20.1 Новые парадигмы работы с данными: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Big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Data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, интернет вещей и кибер-физические системы.</w:t>
            </w:r>
            <w:r w:rsidRPr="001517DD">
              <w:rPr>
                <w:sz w:val="22"/>
                <w:szCs w:val="22"/>
                <w:lang w:bidi="ru-RU"/>
              </w:rPr>
              <w:br/>
              <w:t>7.20.2 Облачные вычисления, корпоративные порталы и веб-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мэшапы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 Часть 1.</w:t>
            </w:r>
            <w:r w:rsidRPr="001517DD">
              <w:rPr>
                <w:sz w:val="22"/>
                <w:szCs w:val="22"/>
                <w:lang w:bidi="ru-RU"/>
              </w:rPr>
              <w:br/>
              <w:t>7.20.3 Облачные вычисления, корпоративные порталы и веб-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мэшапы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 Часть 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4396A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21. Базовые юридические аспекты применения облачных вычислений.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7.21.1 Основные положения соглашений об уровне сервиса (SLA).</w:t>
            </w:r>
            <w:r w:rsidRPr="001517DD">
              <w:rPr>
                <w:sz w:val="22"/>
                <w:szCs w:val="22"/>
                <w:lang w:bidi="ru-RU"/>
              </w:rPr>
              <w:br/>
              <w:t>7.21.2 Подробнее о соглашениях об уровне сервиса (SLA).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4396A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VIII.  Облачные вычисления: виртуальные сервера в вычислительном облаке.</w:t>
            </w:r>
          </w:p>
        </w:tc>
      </w:tr>
      <w:tr w:rsidR="00B4396A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22. Примеры успешного применения облачных вычислений в организациях.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8.22.1 Применение облачных вычислений в организациях: международный опыт.</w:t>
            </w:r>
            <w:r w:rsidRPr="001517DD">
              <w:rPr>
                <w:sz w:val="22"/>
                <w:szCs w:val="22"/>
                <w:lang w:bidi="ru-RU"/>
              </w:rPr>
              <w:br/>
              <w:t>8.22.2 Примеры успешного применения облачных вычислений в организациях: отечественный опыт.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4396A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23. VPN: пользовательские аспекты.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8.23.1 VPN: пользовательский аспект.</w:t>
            </w:r>
            <w:r w:rsidRPr="001517DD">
              <w:rPr>
                <w:sz w:val="22"/>
                <w:szCs w:val="22"/>
                <w:lang w:bidi="ru-RU"/>
              </w:rPr>
              <w:br/>
              <w:t>8.23.2 Особенности использования VPN.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4396A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24. VPN: выбор сервиса для пользователя и возможности для организации.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8.24.1 Выбор сервиса VPN. Анонимность и конфиденциальность.</w:t>
            </w:r>
            <w:r w:rsidRPr="001517DD">
              <w:rPr>
                <w:sz w:val="22"/>
                <w:szCs w:val="22"/>
                <w:lang w:bidi="ru-RU"/>
              </w:rPr>
              <w:br/>
            </w:r>
            <w:r w:rsidRPr="001517DD">
              <w:rPr>
                <w:sz w:val="22"/>
                <w:szCs w:val="22"/>
                <w:lang w:val="en-US" w:bidi="ru-RU"/>
              </w:rPr>
              <w:t xml:space="preserve">8.24.2 VPN </w:t>
            </w:r>
            <w:r w:rsidRPr="001517DD">
              <w:rPr>
                <w:sz w:val="22"/>
                <w:szCs w:val="22"/>
                <w:lang w:bidi="ru-RU"/>
              </w:rPr>
              <w:t>в</w:t>
            </w:r>
            <w:r w:rsidRPr="001517DD">
              <w:rPr>
                <w:sz w:val="22"/>
                <w:szCs w:val="22"/>
                <w:lang w:val="en-US" w:bidi="ru-RU"/>
              </w:rPr>
              <w:t xml:space="preserve"> </w:t>
            </w:r>
            <w:r w:rsidRPr="001517DD">
              <w:rPr>
                <w:sz w:val="22"/>
                <w:szCs w:val="22"/>
                <w:lang w:bidi="ru-RU"/>
              </w:rPr>
              <w:t>конфигурации</w:t>
            </w:r>
            <w:r w:rsidRPr="001517DD">
              <w:rPr>
                <w:sz w:val="22"/>
                <w:szCs w:val="22"/>
                <w:lang w:val="en-US" w:bidi="ru-RU"/>
              </w:rPr>
              <w:t xml:space="preserve"> site-to-site.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val="en-US"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4396A" w:rsidRPr="001517DD" w:rsidTr="00E65CB1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>Раздел IX. Практические аспекты применения вычислительных контейнеров.</w:t>
            </w:r>
          </w:p>
        </w:tc>
      </w:tr>
      <w:tr w:rsidR="00B4396A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25. Гибридная корпоративная ИТ-инфраструктура: возможности и преимущества использования.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>9.25.1 Гибридная корпоративная ИТ-инфраструктура: возможности и преимущества использования.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9.25.2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Мультиоблака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и гибридная облачная ИТ-инфраструктура.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4396A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>Тема 26. Развёртывание виртуальной машины в корпоративном вычислительном облаке.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t xml:space="preserve">9.26.1 Развёртывание виртуальной машины c ОС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Ubuntu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Linux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в облаке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Azure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>.</w:t>
            </w:r>
            <w:r w:rsidRPr="001517DD">
              <w:rPr>
                <w:sz w:val="22"/>
                <w:szCs w:val="22"/>
                <w:lang w:bidi="ru-RU"/>
              </w:rPr>
              <w:br/>
              <w:t>9.26.2 VPN для объединения подсетей. Часть 1.</w:t>
            </w:r>
            <w:r w:rsidRPr="001517DD">
              <w:rPr>
                <w:sz w:val="22"/>
                <w:szCs w:val="22"/>
                <w:lang w:bidi="ru-RU"/>
              </w:rPr>
              <w:br/>
              <w:t>9.26.3 VPN для объединения подсетей. Часть 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4396A" w:rsidRPr="001517DD" w:rsidTr="00E65CB1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17DD">
              <w:rPr>
                <w:rFonts w:ascii="Times New Roman" w:hAnsi="Times New Roman" w:cs="Times New Roman"/>
                <w:lang w:bidi="ru-RU"/>
              </w:rPr>
              <w:t xml:space="preserve">Тема 27. Конфигурация соединения виртуальных серверов, развёрнутых локально и в вычислительном </w:t>
            </w:r>
            <w:r w:rsidRPr="001517DD">
              <w:rPr>
                <w:rFonts w:ascii="Times New Roman" w:hAnsi="Times New Roman" w:cs="Times New Roman"/>
                <w:lang w:bidi="ru-RU"/>
              </w:rPr>
              <w:lastRenderedPageBreak/>
              <w:t>облаке.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17DD">
              <w:rPr>
                <w:sz w:val="22"/>
                <w:szCs w:val="22"/>
                <w:lang w:bidi="ru-RU"/>
              </w:rPr>
              <w:lastRenderedPageBreak/>
              <w:t>9.27.1 VPN для объединения подсетей: дополнительные настройки.</w:t>
            </w:r>
            <w:r w:rsidRPr="001517DD">
              <w:rPr>
                <w:sz w:val="22"/>
                <w:szCs w:val="22"/>
                <w:lang w:bidi="ru-RU"/>
              </w:rPr>
              <w:br/>
              <w:t xml:space="preserve">9.27.2 Использование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Docker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1517DD">
              <w:rPr>
                <w:sz w:val="22"/>
                <w:szCs w:val="22"/>
                <w:lang w:bidi="ru-RU"/>
              </w:rPr>
              <w:t>Desktop</w:t>
            </w:r>
            <w:proofErr w:type="spellEnd"/>
            <w:r w:rsidRPr="001517DD">
              <w:rPr>
                <w:sz w:val="22"/>
                <w:szCs w:val="22"/>
                <w:lang w:bidi="ru-RU"/>
              </w:rPr>
              <w:t xml:space="preserve"> и WSL 2.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B4396A" w:rsidRPr="001517DD" w:rsidTr="00E65CB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17D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B4396A" w:rsidRPr="001517DD" w:rsidTr="00E65CB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96A" w:rsidRPr="001517DD" w:rsidRDefault="00B4396A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517DD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96A" w:rsidRPr="001517DD" w:rsidRDefault="00B4396A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1683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1683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1"/>
        <w:gridCol w:w="3716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2689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2689A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22689A">
              <w:rPr>
                <w:rFonts w:ascii="Times New Roman" w:hAnsi="Times New Roman" w:cs="Times New Roman"/>
                <w:sz w:val="24"/>
                <w:szCs w:val="24"/>
              </w:rPr>
              <w:t xml:space="preserve"> С. М., </w:t>
            </w:r>
            <w:proofErr w:type="spellStart"/>
            <w:r w:rsidRPr="0022689A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22689A">
              <w:rPr>
                <w:rFonts w:ascii="Times New Roman" w:hAnsi="Times New Roman" w:cs="Times New Roman"/>
                <w:sz w:val="24"/>
                <w:szCs w:val="24"/>
              </w:rPr>
              <w:t xml:space="preserve"> В. И. Управление разработкой, стандартизацией и качеством программных средств и информационных </w:t>
            </w:r>
            <w:proofErr w:type="gramStart"/>
            <w:r w:rsidRPr="0022689A">
              <w:rPr>
                <w:rFonts w:ascii="Times New Roman" w:hAnsi="Times New Roman" w:cs="Times New Roman"/>
                <w:sz w:val="24"/>
                <w:szCs w:val="24"/>
              </w:rPr>
              <w:t>технологий :</w:t>
            </w:r>
            <w:proofErr w:type="gramEnd"/>
            <w:r w:rsidRPr="0022689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– Санкт-</w:t>
            </w:r>
            <w:proofErr w:type="gramStart"/>
            <w:r w:rsidRPr="0022689A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22689A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2021. – 406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2689A">
              <w:rPr>
                <w:rFonts w:ascii="Times New Roman" w:hAnsi="Times New Roman" w:cs="Times New Roman"/>
                <w:sz w:val="24"/>
                <w:szCs w:val="24"/>
              </w:rPr>
              <w:t xml:space="preserve"> 978-5-7310-5630-4.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226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PHMKML</w:t>
            </w:r>
            <w:r w:rsidRPr="00226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0C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https://opac.unecon.ru/elibrar ... D1%86%D0%B8%D0%B5%D0%B9_21.pdf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2689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2689A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22689A">
              <w:rPr>
                <w:rFonts w:ascii="Times New Roman" w:hAnsi="Times New Roman" w:cs="Times New Roman"/>
                <w:sz w:val="24"/>
                <w:szCs w:val="24"/>
              </w:rPr>
              <w:t xml:space="preserve"> С. М. Операционные системы: Основы конфигурирования серверной информационной инфраструктуры. – Санкт-</w:t>
            </w:r>
            <w:proofErr w:type="gramStart"/>
            <w:r w:rsidRPr="0022689A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22689A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2020. – 78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2689A">
              <w:rPr>
                <w:rFonts w:ascii="Times New Roman" w:hAnsi="Times New Roman" w:cs="Times New Roman"/>
                <w:sz w:val="24"/>
                <w:szCs w:val="24"/>
              </w:rPr>
              <w:t xml:space="preserve"> 978-5-7310-5334-1.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226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EUTFYY</w:t>
            </w:r>
            <w:r w:rsidRPr="00226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0C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D1%82%D0%B5%D0%BC%D1%8B_20.pdf</w:t>
              </w:r>
            </w:hyperlink>
          </w:p>
        </w:tc>
      </w:tr>
      <w:tr w:rsidR="00262CF0" w:rsidRPr="00480CD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2689A">
              <w:rPr>
                <w:rFonts w:ascii="Times New Roman" w:hAnsi="Times New Roman" w:cs="Times New Roman"/>
                <w:sz w:val="24"/>
                <w:szCs w:val="24"/>
              </w:rPr>
              <w:t>Граничин</w:t>
            </w:r>
            <w:proofErr w:type="spellEnd"/>
            <w:r w:rsidRPr="0022689A">
              <w:rPr>
                <w:rFonts w:ascii="Times New Roman" w:hAnsi="Times New Roman" w:cs="Times New Roman"/>
                <w:sz w:val="24"/>
                <w:szCs w:val="24"/>
              </w:rPr>
              <w:t xml:space="preserve"> О. Н., </w:t>
            </w:r>
            <w:proofErr w:type="spellStart"/>
            <w:r w:rsidRPr="0022689A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22689A">
              <w:rPr>
                <w:rFonts w:ascii="Times New Roman" w:hAnsi="Times New Roman" w:cs="Times New Roman"/>
                <w:sz w:val="24"/>
                <w:szCs w:val="24"/>
              </w:rPr>
              <w:t xml:space="preserve"> В. И. Информационные технологии в </w:t>
            </w:r>
            <w:proofErr w:type="gramStart"/>
            <w:r w:rsidRPr="0022689A">
              <w:rPr>
                <w:rFonts w:ascii="Times New Roman" w:hAnsi="Times New Roman" w:cs="Times New Roman"/>
                <w:sz w:val="24"/>
                <w:szCs w:val="24"/>
              </w:rPr>
              <w:t>управлении :</w:t>
            </w:r>
            <w:proofErr w:type="gramEnd"/>
            <w:r w:rsidRPr="0022689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 Информационные технологии в управлении, 2023-11-16. Москва, Саратов : Интернет-Университет Информационных Технологий (ИНТУИТ), Ай Пи Ар Медиа,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 с. ISBN 978-5-4497-0319-4.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0C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22689A">
                <w:rPr>
                  <w:color w:val="00008B"/>
                  <w:u w:val="single"/>
                  <w:lang w:val="en-US"/>
                </w:rPr>
                <w:t>https://www.iprbookshop.ru/89437.html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2689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2689A">
              <w:rPr>
                <w:rFonts w:ascii="Times New Roman" w:hAnsi="Times New Roman" w:cs="Times New Roman"/>
                <w:sz w:val="24"/>
                <w:szCs w:val="24"/>
              </w:rPr>
              <w:t xml:space="preserve">Ильина О. П. Архитектура корпораций и информационных систем: развитие подхода и </w:t>
            </w:r>
            <w:proofErr w:type="gramStart"/>
            <w:r w:rsidRPr="0022689A">
              <w:rPr>
                <w:rFonts w:ascii="Times New Roman" w:hAnsi="Times New Roman" w:cs="Times New Roman"/>
                <w:sz w:val="24"/>
                <w:szCs w:val="24"/>
              </w:rPr>
              <w:t>методологии :</w:t>
            </w:r>
            <w:proofErr w:type="gramEnd"/>
            <w:r w:rsidRPr="0022689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– Санкт-</w:t>
            </w:r>
            <w:proofErr w:type="gramStart"/>
            <w:r w:rsidRPr="0022689A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22689A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2021. – 152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2689A">
              <w:rPr>
                <w:rFonts w:ascii="Times New Roman" w:hAnsi="Times New Roman" w:cs="Times New Roman"/>
                <w:sz w:val="24"/>
                <w:szCs w:val="24"/>
              </w:rPr>
              <w:t xml:space="preserve"> 978-5-7310-5416-4.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226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UHVCMH</w:t>
            </w:r>
            <w:r w:rsidRPr="00226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0C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D0%B0%D1%86%D0%B8%D0%B9_21.pdf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1683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Oracle VM VirtualBox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Ubuntu Linux Server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Notepad++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phpMyAdmin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PHP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MariaDB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Apache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VSCodium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168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80CD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168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2689A" w:rsidTr="008416EB">
        <w:tc>
          <w:tcPr>
            <w:tcW w:w="7797" w:type="dxa"/>
            <w:shd w:val="clear" w:color="auto" w:fill="auto"/>
          </w:tcPr>
          <w:p w:rsidR="002C735C" w:rsidRPr="0022689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2689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2689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2689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2689A" w:rsidTr="008416EB">
        <w:tc>
          <w:tcPr>
            <w:tcW w:w="7797" w:type="dxa"/>
            <w:shd w:val="clear" w:color="auto" w:fill="auto"/>
          </w:tcPr>
          <w:p w:rsidR="002C735C" w:rsidRPr="002268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689A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2689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2689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22689A">
              <w:rPr>
                <w:sz w:val="22"/>
                <w:szCs w:val="22"/>
                <w:lang w:val="en-US"/>
              </w:rPr>
              <w:t>Intel</w:t>
            </w:r>
            <w:r w:rsidRPr="0022689A">
              <w:rPr>
                <w:sz w:val="22"/>
                <w:szCs w:val="22"/>
              </w:rPr>
              <w:t xml:space="preserve"> </w:t>
            </w:r>
            <w:proofErr w:type="spellStart"/>
            <w:r w:rsidRPr="002268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2689A">
              <w:rPr>
                <w:sz w:val="22"/>
                <w:szCs w:val="22"/>
              </w:rPr>
              <w:t>5 7400/1</w:t>
            </w:r>
            <w:r w:rsidRPr="0022689A">
              <w:rPr>
                <w:sz w:val="22"/>
                <w:szCs w:val="22"/>
                <w:lang w:val="en-US"/>
              </w:rPr>
              <w:t>Tb</w:t>
            </w:r>
            <w:r w:rsidRPr="0022689A">
              <w:rPr>
                <w:sz w:val="22"/>
                <w:szCs w:val="22"/>
              </w:rPr>
              <w:t>/8</w:t>
            </w:r>
            <w:r w:rsidRPr="0022689A">
              <w:rPr>
                <w:sz w:val="22"/>
                <w:szCs w:val="22"/>
                <w:lang w:val="en-US"/>
              </w:rPr>
              <w:t>Gb</w:t>
            </w:r>
            <w:r w:rsidRPr="0022689A">
              <w:rPr>
                <w:sz w:val="22"/>
                <w:szCs w:val="22"/>
              </w:rPr>
              <w:t>/</w:t>
            </w:r>
            <w:r w:rsidRPr="0022689A">
              <w:rPr>
                <w:sz w:val="22"/>
                <w:szCs w:val="22"/>
                <w:lang w:val="en-US"/>
              </w:rPr>
              <w:t>Philips</w:t>
            </w:r>
            <w:r w:rsidRPr="0022689A">
              <w:rPr>
                <w:sz w:val="22"/>
                <w:szCs w:val="22"/>
              </w:rPr>
              <w:t xml:space="preserve"> 243</w:t>
            </w:r>
            <w:r w:rsidRPr="0022689A">
              <w:rPr>
                <w:sz w:val="22"/>
                <w:szCs w:val="22"/>
                <w:lang w:val="en-US"/>
              </w:rPr>
              <w:t>V</w:t>
            </w:r>
            <w:r w:rsidRPr="0022689A">
              <w:rPr>
                <w:sz w:val="22"/>
                <w:szCs w:val="22"/>
              </w:rPr>
              <w:t>5</w:t>
            </w:r>
            <w:r w:rsidRPr="0022689A">
              <w:rPr>
                <w:sz w:val="22"/>
                <w:szCs w:val="22"/>
                <w:lang w:val="en-US"/>
              </w:rPr>
              <w:t>Q</w:t>
            </w:r>
            <w:r w:rsidRPr="0022689A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22689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2689A">
              <w:rPr>
                <w:sz w:val="22"/>
                <w:szCs w:val="22"/>
              </w:rPr>
              <w:t xml:space="preserve"> </w:t>
            </w:r>
            <w:r w:rsidRPr="0022689A">
              <w:rPr>
                <w:sz w:val="22"/>
                <w:szCs w:val="22"/>
                <w:lang w:val="en-US"/>
              </w:rPr>
              <w:t>x</w:t>
            </w:r>
            <w:r w:rsidRPr="0022689A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22689A">
              <w:rPr>
                <w:sz w:val="22"/>
                <w:szCs w:val="22"/>
              </w:rPr>
              <w:t>вращ</w:t>
            </w:r>
            <w:proofErr w:type="spellEnd"/>
            <w:r w:rsidRPr="0022689A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268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68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2689A" w:rsidTr="008416EB">
        <w:tc>
          <w:tcPr>
            <w:tcW w:w="7797" w:type="dxa"/>
            <w:shd w:val="clear" w:color="auto" w:fill="auto"/>
          </w:tcPr>
          <w:p w:rsidR="002C735C" w:rsidRPr="002268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689A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2689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2689A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22689A">
              <w:rPr>
                <w:sz w:val="22"/>
                <w:szCs w:val="22"/>
                <w:lang w:val="en-US"/>
              </w:rPr>
              <w:t>Intel</w:t>
            </w:r>
            <w:r w:rsidRPr="0022689A">
              <w:rPr>
                <w:sz w:val="22"/>
                <w:szCs w:val="22"/>
              </w:rPr>
              <w:t xml:space="preserve"> </w:t>
            </w:r>
            <w:proofErr w:type="spellStart"/>
            <w:r w:rsidRPr="002268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2689A">
              <w:rPr>
                <w:sz w:val="22"/>
                <w:szCs w:val="22"/>
              </w:rPr>
              <w:t xml:space="preserve">3-2100 2.4 </w:t>
            </w:r>
            <w:proofErr w:type="spellStart"/>
            <w:r w:rsidRPr="0022689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2689A">
              <w:rPr>
                <w:sz w:val="22"/>
                <w:szCs w:val="22"/>
              </w:rPr>
              <w:t xml:space="preserve"> /4</w:t>
            </w:r>
            <w:r w:rsidRPr="0022689A">
              <w:rPr>
                <w:sz w:val="22"/>
                <w:szCs w:val="22"/>
                <w:lang w:val="en-US"/>
              </w:rPr>
              <w:t>Gb</w:t>
            </w:r>
            <w:r w:rsidRPr="0022689A">
              <w:rPr>
                <w:sz w:val="22"/>
                <w:szCs w:val="22"/>
              </w:rPr>
              <w:t>/500</w:t>
            </w:r>
            <w:r w:rsidRPr="0022689A">
              <w:rPr>
                <w:sz w:val="22"/>
                <w:szCs w:val="22"/>
                <w:lang w:val="en-US"/>
              </w:rPr>
              <w:t>Gb</w:t>
            </w:r>
            <w:r w:rsidRPr="0022689A">
              <w:rPr>
                <w:sz w:val="22"/>
                <w:szCs w:val="22"/>
              </w:rPr>
              <w:t>/</w:t>
            </w:r>
            <w:r w:rsidRPr="0022689A">
              <w:rPr>
                <w:sz w:val="22"/>
                <w:szCs w:val="22"/>
                <w:lang w:val="en-US"/>
              </w:rPr>
              <w:t>Acer</w:t>
            </w:r>
            <w:r w:rsidRPr="0022689A">
              <w:rPr>
                <w:sz w:val="22"/>
                <w:szCs w:val="22"/>
              </w:rPr>
              <w:t xml:space="preserve"> </w:t>
            </w:r>
            <w:r w:rsidRPr="0022689A">
              <w:rPr>
                <w:sz w:val="22"/>
                <w:szCs w:val="22"/>
                <w:lang w:val="en-US"/>
              </w:rPr>
              <w:t>V</w:t>
            </w:r>
            <w:r w:rsidRPr="0022689A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22689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2689A">
              <w:rPr>
                <w:sz w:val="22"/>
                <w:szCs w:val="22"/>
              </w:rPr>
              <w:t xml:space="preserve"> </w:t>
            </w:r>
            <w:r w:rsidRPr="0022689A">
              <w:rPr>
                <w:sz w:val="22"/>
                <w:szCs w:val="22"/>
                <w:lang w:val="en-US"/>
              </w:rPr>
              <w:t>Champion</w:t>
            </w:r>
            <w:r w:rsidRPr="0022689A">
              <w:rPr>
                <w:sz w:val="22"/>
                <w:szCs w:val="22"/>
              </w:rPr>
              <w:t xml:space="preserve"> 244х183см </w:t>
            </w:r>
            <w:r w:rsidRPr="0022689A">
              <w:rPr>
                <w:sz w:val="22"/>
                <w:szCs w:val="22"/>
                <w:lang w:val="en-US"/>
              </w:rPr>
              <w:t>SCM</w:t>
            </w:r>
            <w:r w:rsidRPr="0022689A">
              <w:rPr>
                <w:sz w:val="22"/>
                <w:szCs w:val="22"/>
              </w:rPr>
              <w:t xml:space="preserve">-4304 - 1 шт., Мультимедийный проектор </w:t>
            </w:r>
            <w:r w:rsidRPr="0022689A">
              <w:rPr>
                <w:sz w:val="22"/>
                <w:szCs w:val="22"/>
                <w:lang w:val="en-US"/>
              </w:rPr>
              <w:t>Panasonic</w:t>
            </w:r>
            <w:r w:rsidRPr="0022689A">
              <w:rPr>
                <w:sz w:val="22"/>
                <w:szCs w:val="22"/>
              </w:rPr>
              <w:t xml:space="preserve"> </w:t>
            </w:r>
            <w:r w:rsidRPr="0022689A">
              <w:rPr>
                <w:sz w:val="22"/>
                <w:szCs w:val="22"/>
                <w:lang w:val="en-US"/>
              </w:rPr>
              <w:t>PT</w:t>
            </w:r>
            <w:r w:rsidRPr="0022689A">
              <w:rPr>
                <w:sz w:val="22"/>
                <w:szCs w:val="22"/>
              </w:rPr>
              <w:t>-</w:t>
            </w:r>
            <w:r w:rsidRPr="0022689A">
              <w:rPr>
                <w:sz w:val="22"/>
                <w:szCs w:val="22"/>
                <w:lang w:val="en-US"/>
              </w:rPr>
              <w:t>VX</w:t>
            </w:r>
            <w:r w:rsidRPr="0022689A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268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68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2689A" w:rsidTr="008416EB">
        <w:tc>
          <w:tcPr>
            <w:tcW w:w="7797" w:type="dxa"/>
            <w:shd w:val="clear" w:color="auto" w:fill="auto"/>
          </w:tcPr>
          <w:p w:rsidR="002C735C" w:rsidRPr="002268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689A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22689A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22689A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22689A">
              <w:rPr>
                <w:sz w:val="22"/>
                <w:szCs w:val="22"/>
              </w:rPr>
              <w:t>кресела</w:t>
            </w:r>
            <w:proofErr w:type="spellEnd"/>
            <w:r w:rsidRPr="0022689A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22689A">
              <w:rPr>
                <w:sz w:val="22"/>
                <w:szCs w:val="22"/>
                <w:lang w:val="en-US"/>
              </w:rPr>
              <w:t>Intel</w:t>
            </w:r>
            <w:r w:rsidRPr="0022689A">
              <w:rPr>
                <w:sz w:val="22"/>
                <w:szCs w:val="22"/>
              </w:rPr>
              <w:t xml:space="preserve"> </w:t>
            </w:r>
            <w:proofErr w:type="spellStart"/>
            <w:r w:rsidRPr="002268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2689A">
              <w:rPr>
                <w:sz w:val="22"/>
                <w:szCs w:val="22"/>
              </w:rPr>
              <w:t xml:space="preserve">5 4460/1Тб/8Гб/монитор </w:t>
            </w:r>
            <w:r w:rsidRPr="0022689A">
              <w:rPr>
                <w:sz w:val="22"/>
                <w:szCs w:val="22"/>
                <w:lang w:val="en-US"/>
              </w:rPr>
              <w:t>Samsung</w:t>
            </w:r>
            <w:r w:rsidRPr="0022689A">
              <w:rPr>
                <w:sz w:val="22"/>
                <w:szCs w:val="22"/>
              </w:rPr>
              <w:t xml:space="preserve"> 23" - 1 шт., Компьютер </w:t>
            </w:r>
            <w:r w:rsidRPr="0022689A">
              <w:rPr>
                <w:sz w:val="22"/>
                <w:szCs w:val="22"/>
                <w:lang w:val="en-US"/>
              </w:rPr>
              <w:t>Intel</w:t>
            </w:r>
            <w:r w:rsidRPr="0022689A">
              <w:rPr>
                <w:sz w:val="22"/>
                <w:szCs w:val="22"/>
              </w:rPr>
              <w:t xml:space="preserve"> </w:t>
            </w:r>
            <w:proofErr w:type="spellStart"/>
            <w:r w:rsidRPr="002268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2689A">
              <w:rPr>
                <w:sz w:val="22"/>
                <w:szCs w:val="22"/>
              </w:rPr>
              <w:t xml:space="preserve">5 4460/1Тб/8Гб/ монитор </w:t>
            </w:r>
            <w:r w:rsidRPr="0022689A">
              <w:rPr>
                <w:sz w:val="22"/>
                <w:szCs w:val="22"/>
                <w:lang w:val="en-US"/>
              </w:rPr>
              <w:t>Samsung</w:t>
            </w:r>
            <w:r w:rsidRPr="0022689A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268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689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2689A" w:rsidTr="008416EB">
        <w:tc>
          <w:tcPr>
            <w:tcW w:w="7797" w:type="dxa"/>
            <w:shd w:val="clear" w:color="auto" w:fill="auto"/>
          </w:tcPr>
          <w:p w:rsidR="002C735C" w:rsidRPr="002268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689A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2689A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22689A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22689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2689A">
              <w:rPr>
                <w:sz w:val="22"/>
                <w:szCs w:val="22"/>
              </w:rPr>
              <w:t>5-8400/8</w:t>
            </w:r>
            <w:r w:rsidRPr="0022689A">
              <w:rPr>
                <w:sz w:val="22"/>
                <w:szCs w:val="22"/>
                <w:lang w:val="en-US"/>
              </w:rPr>
              <w:t>GB</w:t>
            </w:r>
            <w:r w:rsidRPr="0022689A">
              <w:rPr>
                <w:sz w:val="22"/>
                <w:szCs w:val="22"/>
              </w:rPr>
              <w:t>/500</w:t>
            </w:r>
            <w:r w:rsidRPr="0022689A">
              <w:rPr>
                <w:sz w:val="22"/>
                <w:szCs w:val="22"/>
                <w:lang w:val="en-US"/>
              </w:rPr>
              <w:t>GB</w:t>
            </w:r>
            <w:r w:rsidRPr="0022689A">
              <w:rPr>
                <w:sz w:val="22"/>
                <w:szCs w:val="22"/>
              </w:rPr>
              <w:t>_</w:t>
            </w:r>
            <w:r w:rsidRPr="0022689A">
              <w:rPr>
                <w:sz w:val="22"/>
                <w:szCs w:val="22"/>
                <w:lang w:val="en-US"/>
              </w:rPr>
              <w:t>SSD</w:t>
            </w:r>
            <w:r w:rsidRPr="0022689A">
              <w:rPr>
                <w:sz w:val="22"/>
                <w:szCs w:val="22"/>
              </w:rPr>
              <w:t>/</w:t>
            </w:r>
            <w:proofErr w:type="spellStart"/>
            <w:r w:rsidRPr="0022689A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22689A">
              <w:rPr>
                <w:sz w:val="22"/>
                <w:szCs w:val="22"/>
              </w:rPr>
              <w:t xml:space="preserve"> </w:t>
            </w:r>
            <w:r w:rsidRPr="0022689A">
              <w:rPr>
                <w:sz w:val="22"/>
                <w:szCs w:val="22"/>
                <w:lang w:val="en-US"/>
              </w:rPr>
              <w:t>VA</w:t>
            </w:r>
            <w:r w:rsidRPr="0022689A">
              <w:rPr>
                <w:sz w:val="22"/>
                <w:szCs w:val="22"/>
              </w:rPr>
              <w:t>2410-</w:t>
            </w:r>
            <w:proofErr w:type="spellStart"/>
            <w:r w:rsidRPr="0022689A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22689A">
              <w:rPr>
                <w:sz w:val="22"/>
                <w:szCs w:val="22"/>
              </w:rPr>
              <w:t xml:space="preserve"> -34 шт., Коммутатор </w:t>
            </w:r>
            <w:r w:rsidRPr="0022689A">
              <w:rPr>
                <w:sz w:val="22"/>
                <w:szCs w:val="22"/>
                <w:lang w:val="en-US"/>
              </w:rPr>
              <w:t>Cisco</w:t>
            </w:r>
            <w:r w:rsidRPr="0022689A">
              <w:rPr>
                <w:sz w:val="22"/>
                <w:szCs w:val="22"/>
              </w:rPr>
              <w:t xml:space="preserve"> </w:t>
            </w:r>
            <w:r w:rsidRPr="0022689A">
              <w:rPr>
                <w:sz w:val="22"/>
                <w:szCs w:val="22"/>
                <w:lang w:val="en-US"/>
              </w:rPr>
              <w:t>Catalyst</w:t>
            </w:r>
            <w:r w:rsidRPr="0022689A">
              <w:rPr>
                <w:sz w:val="22"/>
                <w:szCs w:val="22"/>
              </w:rPr>
              <w:t xml:space="preserve"> 2960-48</w:t>
            </w:r>
            <w:r w:rsidRPr="0022689A">
              <w:rPr>
                <w:sz w:val="22"/>
                <w:szCs w:val="22"/>
                <w:lang w:val="en-US"/>
              </w:rPr>
              <w:t>PST</w:t>
            </w:r>
            <w:r w:rsidRPr="0022689A">
              <w:rPr>
                <w:sz w:val="22"/>
                <w:szCs w:val="22"/>
              </w:rPr>
              <w:t>-</w:t>
            </w:r>
            <w:r w:rsidRPr="0022689A">
              <w:rPr>
                <w:sz w:val="22"/>
                <w:szCs w:val="22"/>
                <w:lang w:val="en-US"/>
              </w:rPr>
              <w:t>L</w:t>
            </w:r>
            <w:r w:rsidRPr="0022689A">
              <w:rPr>
                <w:sz w:val="22"/>
                <w:szCs w:val="22"/>
              </w:rPr>
              <w:t xml:space="preserve"> (в т.ч. Сервисный контракт </w:t>
            </w:r>
            <w:r w:rsidRPr="0022689A">
              <w:rPr>
                <w:sz w:val="22"/>
                <w:szCs w:val="22"/>
                <w:lang w:val="en-US"/>
              </w:rPr>
              <w:t>SmartNet</w:t>
            </w:r>
            <w:r w:rsidRPr="0022689A">
              <w:rPr>
                <w:sz w:val="22"/>
                <w:szCs w:val="22"/>
              </w:rPr>
              <w:t xml:space="preserve"> </w:t>
            </w:r>
            <w:r w:rsidRPr="0022689A">
              <w:rPr>
                <w:sz w:val="22"/>
                <w:szCs w:val="22"/>
                <w:lang w:val="en-US"/>
              </w:rPr>
              <w:t>CON</w:t>
            </w:r>
            <w:r w:rsidRPr="0022689A">
              <w:rPr>
                <w:sz w:val="22"/>
                <w:szCs w:val="22"/>
              </w:rPr>
              <w:t>-</w:t>
            </w:r>
            <w:r w:rsidRPr="0022689A">
              <w:rPr>
                <w:sz w:val="22"/>
                <w:szCs w:val="22"/>
                <w:lang w:val="en-US"/>
              </w:rPr>
              <w:t>SNT</w:t>
            </w:r>
            <w:r w:rsidRPr="0022689A">
              <w:rPr>
                <w:sz w:val="22"/>
                <w:szCs w:val="22"/>
              </w:rPr>
              <w:t>-2964</w:t>
            </w:r>
            <w:r w:rsidRPr="0022689A">
              <w:rPr>
                <w:sz w:val="22"/>
                <w:szCs w:val="22"/>
                <w:lang w:val="en-US"/>
              </w:rPr>
              <w:t>STL</w:t>
            </w:r>
            <w:r w:rsidRPr="0022689A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22689A">
              <w:rPr>
                <w:sz w:val="22"/>
                <w:szCs w:val="22"/>
                <w:lang w:val="en-US"/>
              </w:rPr>
              <w:t>Wi</w:t>
            </w:r>
            <w:r w:rsidRPr="0022689A">
              <w:rPr>
                <w:sz w:val="22"/>
                <w:szCs w:val="22"/>
              </w:rPr>
              <w:t>-</w:t>
            </w:r>
            <w:r w:rsidRPr="0022689A">
              <w:rPr>
                <w:sz w:val="22"/>
                <w:szCs w:val="22"/>
                <w:lang w:val="en-US"/>
              </w:rPr>
              <w:t>Fi</w:t>
            </w:r>
            <w:r w:rsidRPr="0022689A">
              <w:rPr>
                <w:sz w:val="22"/>
                <w:szCs w:val="22"/>
              </w:rPr>
              <w:t xml:space="preserve"> Тип1 </w:t>
            </w:r>
            <w:r w:rsidRPr="0022689A">
              <w:rPr>
                <w:sz w:val="22"/>
                <w:szCs w:val="22"/>
                <w:lang w:val="en-US"/>
              </w:rPr>
              <w:t>UBIQUITI</w:t>
            </w:r>
            <w:r w:rsidRPr="0022689A">
              <w:rPr>
                <w:sz w:val="22"/>
                <w:szCs w:val="22"/>
              </w:rPr>
              <w:t xml:space="preserve"> </w:t>
            </w:r>
            <w:r w:rsidRPr="0022689A">
              <w:rPr>
                <w:sz w:val="22"/>
                <w:szCs w:val="22"/>
                <w:lang w:val="en-US"/>
              </w:rPr>
              <w:t>UAP</w:t>
            </w:r>
            <w:r w:rsidRPr="0022689A">
              <w:rPr>
                <w:sz w:val="22"/>
                <w:szCs w:val="22"/>
              </w:rPr>
              <w:t>-</w:t>
            </w:r>
            <w:r w:rsidRPr="0022689A">
              <w:rPr>
                <w:sz w:val="22"/>
                <w:szCs w:val="22"/>
                <w:lang w:val="en-US"/>
              </w:rPr>
              <w:t>AC</w:t>
            </w:r>
            <w:r w:rsidRPr="0022689A">
              <w:rPr>
                <w:sz w:val="22"/>
                <w:szCs w:val="22"/>
              </w:rPr>
              <w:t>-</w:t>
            </w:r>
            <w:r w:rsidRPr="0022689A">
              <w:rPr>
                <w:sz w:val="22"/>
                <w:szCs w:val="22"/>
                <w:lang w:val="en-US"/>
              </w:rPr>
              <w:t>PRO</w:t>
            </w:r>
            <w:r w:rsidRPr="0022689A">
              <w:rPr>
                <w:sz w:val="22"/>
                <w:szCs w:val="22"/>
              </w:rPr>
              <w:t xml:space="preserve"> - 1 шт., Проектор </w:t>
            </w:r>
            <w:r w:rsidRPr="0022689A">
              <w:rPr>
                <w:sz w:val="22"/>
                <w:szCs w:val="22"/>
                <w:lang w:val="en-US"/>
              </w:rPr>
              <w:t>NEC</w:t>
            </w:r>
            <w:r w:rsidRPr="0022689A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22689A">
              <w:rPr>
                <w:sz w:val="22"/>
                <w:szCs w:val="22"/>
                <w:lang w:val="en-US"/>
              </w:rPr>
              <w:t>Cisco</w:t>
            </w:r>
            <w:r w:rsidRPr="0022689A">
              <w:rPr>
                <w:sz w:val="22"/>
                <w:szCs w:val="22"/>
              </w:rPr>
              <w:t xml:space="preserve"> </w:t>
            </w:r>
            <w:r w:rsidRPr="0022689A">
              <w:rPr>
                <w:sz w:val="22"/>
                <w:szCs w:val="22"/>
                <w:lang w:val="en-US"/>
              </w:rPr>
              <w:t>WS</w:t>
            </w:r>
            <w:r w:rsidRPr="0022689A">
              <w:rPr>
                <w:sz w:val="22"/>
                <w:szCs w:val="22"/>
              </w:rPr>
              <w:t>-</w:t>
            </w:r>
            <w:r w:rsidRPr="0022689A">
              <w:rPr>
                <w:sz w:val="22"/>
                <w:szCs w:val="22"/>
                <w:lang w:val="en-US"/>
              </w:rPr>
              <w:t>C</w:t>
            </w:r>
            <w:r w:rsidRPr="0022689A">
              <w:rPr>
                <w:sz w:val="22"/>
                <w:szCs w:val="22"/>
              </w:rPr>
              <w:t>2960+48</w:t>
            </w:r>
            <w:r w:rsidRPr="0022689A">
              <w:rPr>
                <w:sz w:val="22"/>
                <w:szCs w:val="22"/>
                <w:lang w:val="en-US"/>
              </w:rPr>
              <w:t>PST</w:t>
            </w:r>
            <w:r w:rsidRPr="0022689A">
              <w:rPr>
                <w:sz w:val="22"/>
                <w:szCs w:val="22"/>
              </w:rPr>
              <w:t>-</w:t>
            </w:r>
            <w:r w:rsidRPr="0022689A">
              <w:rPr>
                <w:sz w:val="22"/>
                <w:szCs w:val="22"/>
                <w:lang w:val="en-US"/>
              </w:rPr>
              <w:t>L</w:t>
            </w:r>
            <w:r w:rsidRPr="0022689A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22689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2689A">
              <w:rPr>
                <w:sz w:val="22"/>
                <w:szCs w:val="22"/>
              </w:rPr>
              <w:t xml:space="preserve"> </w:t>
            </w:r>
            <w:r w:rsidRPr="0022689A">
              <w:rPr>
                <w:sz w:val="22"/>
                <w:szCs w:val="22"/>
                <w:lang w:val="en-US"/>
              </w:rPr>
              <w:t>Switch</w:t>
            </w:r>
            <w:r w:rsidRPr="0022689A">
              <w:rPr>
                <w:sz w:val="22"/>
                <w:szCs w:val="22"/>
              </w:rPr>
              <w:t xml:space="preserve"> 2626 - 1 шт., Компьютер </w:t>
            </w:r>
            <w:r w:rsidRPr="0022689A">
              <w:rPr>
                <w:sz w:val="22"/>
                <w:szCs w:val="22"/>
                <w:lang w:val="en-US"/>
              </w:rPr>
              <w:t>Intel</w:t>
            </w:r>
            <w:r w:rsidRPr="0022689A">
              <w:rPr>
                <w:sz w:val="22"/>
                <w:szCs w:val="22"/>
              </w:rPr>
              <w:t xml:space="preserve"> </w:t>
            </w:r>
            <w:proofErr w:type="spellStart"/>
            <w:r w:rsidRPr="0022689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2689A">
              <w:rPr>
                <w:sz w:val="22"/>
                <w:szCs w:val="22"/>
              </w:rPr>
              <w:t xml:space="preserve"> </w:t>
            </w:r>
            <w:r w:rsidRPr="0022689A">
              <w:rPr>
                <w:sz w:val="22"/>
                <w:szCs w:val="22"/>
                <w:lang w:val="en-US"/>
              </w:rPr>
              <w:t>x</w:t>
            </w:r>
            <w:r w:rsidRPr="0022689A">
              <w:rPr>
                <w:sz w:val="22"/>
                <w:szCs w:val="22"/>
              </w:rPr>
              <w:t xml:space="preserve">2 </w:t>
            </w:r>
            <w:r w:rsidRPr="0022689A">
              <w:rPr>
                <w:sz w:val="22"/>
                <w:szCs w:val="22"/>
                <w:lang w:val="en-US"/>
              </w:rPr>
              <w:t>g</w:t>
            </w:r>
            <w:r w:rsidRPr="0022689A">
              <w:rPr>
                <w:sz w:val="22"/>
                <w:szCs w:val="22"/>
              </w:rPr>
              <w:t>3250 /500</w:t>
            </w:r>
            <w:proofErr w:type="spellStart"/>
            <w:r w:rsidRPr="0022689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2689A">
              <w:rPr>
                <w:sz w:val="22"/>
                <w:szCs w:val="22"/>
              </w:rPr>
              <w:t xml:space="preserve">/монитор </w:t>
            </w:r>
            <w:proofErr w:type="spellStart"/>
            <w:r w:rsidRPr="0022689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2689A">
              <w:rPr>
                <w:sz w:val="22"/>
                <w:szCs w:val="22"/>
              </w:rPr>
              <w:t xml:space="preserve"> 21.5' - 1 шт., </w:t>
            </w:r>
            <w:r w:rsidRPr="0022689A">
              <w:rPr>
                <w:sz w:val="22"/>
                <w:szCs w:val="22"/>
                <w:lang w:val="en-US"/>
              </w:rPr>
              <w:t>IP</w:t>
            </w:r>
            <w:r w:rsidRPr="0022689A">
              <w:rPr>
                <w:sz w:val="22"/>
                <w:szCs w:val="22"/>
              </w:rPr>
              <w:t xml:space="preserve"> видеокамера </w:t>
            </w:r>
            <w:r w:rsidRPr="0022689A">
              <w:rPr>
                <w:sz w:val="22"/>
                <w:szCs w:val="22"/>
                <w:lang w:val="en-US"/>
              </w:rPr>
              <w:t>Ubiquiti</w:t>
            </w:r>
            <w:r w:rsidRPr="0022689A">
              <w:rPr>
                <w:sz w:val="22"/>
                <w:szCs w:val="22"/>
              </w:rPr>
              <w:t xml:space="preserve"> - 1 шт., Беспроводная точка доступа/</w:t>
            </w:r>
            <w:r w:rsidRPr="0022689A">
              <w:rPr>
                <w:sz w:val="22"/>
                <w:szCs w:val="22"/>
                <w:lang w:val="en-US"/>
              </w:rPr>
              <w:t>UNI</w:t>
            </w:r>
            <w:r w:rsidRPr="0022689A">
              <w:rPr>
                <w:sz w:val="22"/>
                <w:szCs w:val="22"/>
              </w:rPr>
              <w:t xml:space="preserve"> </w:t>
            </w:r>
            <w:r w:rsidRPr="0022689A">
              <w:rPr>
                <w:sz w:val="22"/>
                <w:szCs w:val="22"/>
                <w:lang w:val="en-US"/>
              </w:rPr>
              <w:t>FI</w:t>
            </w:r>
            <w:r w:rsidRPr="0022689A">
              <w:rPr>
                <w:sz w:val="22"/>
                <w:szCs w:val="22"/>
              </w:rPr>
              <w:t xml:space="preserve"> </w:t>
            </w:r>
            <w:r w:rsidRPr="0022689A">
              <w:rPr>
                <w:sz w:val="22"/>
                <w:szCs w:val="22"/>
                <w:lang w:val="en-US"/>
              </w:rPr>
              <w:t>AP</w:t>
            </w:r>
            <w:r w:rsidRPr="0022689A">
              <w:rPr>
                <w:sz w:val="22"/>
                <w:szCs w:val="22"/>
              </w:rPr>
              <w:t xml:space="preserve"> </w:t>
            </w:r>
            <w:r w:rsidRPr="0022689A">
              <w:rPr>
                <w:sz w:val="22"/>
                <w:szCs w:val="22"/>
                <w:lang w:val="en-US"/>
              </w:rPr>
              <w:t>PRO</w:t>
            </w:r>
            <w:r w:rsidRPr="0022689A">
              <w:rPr>
                <w:sz w:val="22"/>
                <w:szCs w:val="22"/>
              </w:rPr>
              <w:t>/</w:t>
            </w:r>
            <w:r w:rsidRPr="0022689A">
              <w:rPr>
                <w:sz w:val="22"/>
                <w:szCs w:val="22"/>
                <w:lang w:val="en-US"/>
              </w:rPr>
              <w:t>Ubiquiti</w:t>
            </w:r>
            <w:r w:rsidRPr="0022689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2689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689A">
              <w:rPr>
                <w:sz w:val="22"/>
                <w:szCs w:val="22"/>
              </w:rPr>
              <w:lastRenderedPageBreak/>
              <w:t xml:space="preserve">191023, г. Санкт-Петербург, ул. Канал Грибоедова, 30/32, </w:t>
            </w:r>
            <w:r w:rsidRPr="0022689A">
              <w:rPr>
                <w:sz w:val="22"/>
                <w:szCs w:val="22"/>
              </w:rPr>
              <w:lastRenderedPageBreak/>
              <w:t>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1683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168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168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1684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2689A" w:rsidTr="006D5AAA">
        <w:tc>
          <w:tcPr>
            <w:tcW w:w="562" w:type="dxa"/>
          </w:tcPr>
          <w:p w:rsidR="0022689A" w:rsidRPr="00B4396A" w:rsidRDefault="0022689A" w:rsidP="006D5A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22689A" w:rsidRPr="0022689A" w:rsidRDefault="0022689A" w:rsidP="006D5A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689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168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2689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689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168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2689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2689A" w:rsidTr="00801458">
        <w:tc>
          <w:tcPr>
            <w:tcW w:w="2336" w:type="dxa"/>
          </w:tcPr>
          <w:p w:rsidR="005D65A5" w:rsidRPr="002268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689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268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689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268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689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2689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689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2689A" w:rsidTr="00801458">
        <w:tc>
          <w:tcPr>
            <w:tcW w:w="2336" w:type="dxa"/>
          </w:tcPr>
          <w:p w:rsidR="005D65A5" w:rsidRPr="0022689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689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2689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2689A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22689A" w:rsidRDefault="007478E0" w:rsidP="00801458">
            <w:pPr>
              <w:rPr>
                <w:rFonts w:ascii="Times New Roman" w:hAnsi="Times New Roman" w:cs="Times New Roman"/>
              </w:rPr>
            </w:pPr>
            <w:r w:rsidRPr="002268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2689A" w:rsidRDefault="007478E0" w:rsidP="00801458">
            <w:pPr>
              <w:rPr>
                <w:rFonts w:ascii="Times New Roman" w:hAnsi="Times New Roman" w:cs="Times New Roman"/>
              </w:rPr>
            </w:pPr>
            <w:r w:rsidRPr="0022689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22689A" w:rsidTr="00801458">
        <w:tc>
          <w:tcPr>
            <w:tcW w:w="2336" w:type="dxa"/>
          </w:tcPr>
          <w:p w:rsidR="005D65A5" w:rsidRPr="0022689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689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2689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2689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2689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2689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2689A" w:rsidRDefault="007478E0" w:rsidP="00801458">
            <w:pPr>
              <w:rPr>
                <w:rFonts w:ascii="Times New Roman" w:hAnsi="Times New Roman" w:cs="Times New Roman"/>
              </w:rPr>
            </w:pPr>
            <w:r w:rsidRPr="002268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2689A" w:rsidRDefault="007478E0" w:rsidP="00801458">
            <w:pPr>
              <w:rPr>
                <w:rFonts w:ascii="Times New Roman" w:hAnsi="Times New Roman" w:cs="Times New Roman"/>
              </w:rPr>
            </w:pPr>
            <w:r w:rsidRPr="0022689A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22689A" w:rsidTr="00801458">
        <w:tc>
          <w:tcPr>
            <w:tcW w:w="2336" w:type="dxa"/>
          </w:tcPr>
          <w:p w:rsidR="005D65A5" w:rsidRPr="0022689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689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2689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2689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2689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2689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2689A" w:rsidRDefault="007478E0" w:rsidP="00801458">
            <w:pPr>
              <w:rPr>
                <w:rFonts w:ascii="Times New Roman" w:hAnsi="Times New Roman" w:cs="Times New Roman"/>
              </w:rPr>
            </w:pPr>
            <w:r w:rsidRPr="0022689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2689A" w:rsidRDefault="007478E0" w:rsidP="00801458">
            <w:pPr>
              <w:rPr>
                <w:rFonts w:ascii="Times New Roman" w:hAnsi="Times New Roman" w:cs="Times New Roman"/>
              </w:rPr>
            </w:pPr>
            <w:r w:rsidRPr="0022689A">
              <w:rPr>
                <w:rFonts w:ascii="Times New Roman" w:hAnsi="Times New Roman" w:cs="Times New Roman"/>
                <w:lang w:val="en-US"/>
              </w:rPr>
              <w:t>1-27</w:t>
            </w:r>
          </w:p>
        </w:tc>
      </w:tr>
    </w:tbl>
    <w:p w:rsidR="00F56264" w:rsidRPr="0022689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2689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16844"/>
      <w:r w:rsidRPr="0022689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22689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2689A" w:rsidRPr="0022689A" w:rsidTr="006D5AAA">
        <w:tc>
          <w:tcPr>
            <w:tcW w:w="562" w:type="dxa"/>
          </w:tcPr>
          <w:p w:rsidR="0022689A" w:rsidRPr="0022689A" w:rsidRDefault="0022689A" w:rsidP="006D5AA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22689A" w:rsidRPr="0022689A" w:rsidRDefault="0022689A" w:rsidP="006D5AA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689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2689A" w:rsidRPr="0022689A" w:rsidRDefault="0022689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2689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16845"/>
      <w:r w:rsidRPr="0022689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22689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2689A" w:rsidTr="00801458">
        <w:tc>
          <w:tcPr>
            <w:tcW w:w="2500" w:type="pct"/>
          </w:tcPr>
          <w:p w:rsidR="00B8237E" w:rsidRPr="0022689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689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2689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689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2689A" w:rsidTr="00801458">
        <w:tc>
          <w:tcPr>
            <w:tcW w:w="2500" w:type="pct"/>
          </w:tcPr>
          <w:p w:rsidR="00B8237E" w:rsidRPr="0022689A" w:rsidRDefault="00B8237E" w:rsidP="00801458">
            <w:pPr>
              <w:rPr>
                <w:rFonts w:ascii="Times New Roman" w:hAnsi="Times New Roman" w:cs="Times New Roman"/>
              </w:rPr>
            </w:pPr>
            <w:r w:rsidRPr="0022689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2689A" w:rsidRDefault="005C548A" w:rsidP="00801458">
            <w:pPr>
              <w:rPr>
                <w:rFonts w:ascii="Times New Roman" w:hAnsi="Times New Roman" w:cs="Times New Roman"/>
              </w:rPr>
            </w:pPr>
            <w:r w:rsidRPr="0022689A">
              <w:rPr>
                <w:rFonts w:ascii="Times New Roman" w:hAnsi="Times New Roman" w:cs="Times New Roman"/>
                <w:lang w:val="en-US"/>
              </w:rPr>
              <w:t>1-27</w:t>
            </w:r>
          </w:p>
        </w:tc>
      </w:tr>
      <w:tr w:rsidR="00B8237E" w:rsidRPr="0022689A" w:rsidTr="00801458">
        <w:tc>
          <w:tcPr>
            <w:tcW w:w="2500" w:type="pct"/>
          </w:tcPr>
          <w:p w:rsidR="00B8237E" w:rsidRPr="0022689A" w:rsidRDefault="00B8237E" w:rsidP="00801458">
            <w:pPr>
              <w:rPr>
                <w:rFonts w:ascii="Times New Roman" w:hAnsi="Times New Roman" w:cs="Times New Roman"/>
              </w:rPr>
            </w:pPr>
            <w:r w:rsidRPr="0022689A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22689A" w:rsidRDefault="005C548A" w:rsidP="00801458">
            <w:pPr>
              <w:rPr>
                <w:rFonts w:ascii="Times New Roman" w:hAnsi="Times New Roman" w:cs="Times New Roman"/>
              </w:rPr>
            </w:pPr>
            <w:r w:rsidRPr="0022689A">
              <w:rPr>
                <w:rFonts w:ascii="Times New Roman" w:hAnsi="Times New Roman" w:cs="Times New Roman"/>
                <w:lang w:val="en-US"/>
              </w:rPr>
              <w:t>1-27</w:t>
            </w:r>
          </w:p>
        </w:tc>
      </w:tr>
    </w:tbl>
    <w:p w:rsidR="00C23E7F" w:rsidRPr="0022689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168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448" w:rsidRDefault="00F33448" w:rsidP="00315CA6">
      <w:pPr>
        <w:spacing w:after="0" w:line="240" w:lineRule="auto"/>
      </w:pPr>
      <w:r>
        <w:separator/>
      </w:r>
    </w:p>
  </w:endnote>
  <w:endnote w:type="continuationSeparator" w:id="0">
    <w:p w:rsidR="00F33448" w:rsidRDefault="00F3344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06EF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4492E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448" w:rsidRDefault="00F33448" w:rsidP="00315CA6">
      <w:pPr>
        <w:spacing w:after="0" w:line="240" w:lineRule="auto"/>
      </w:pPr>
      <w:r>
        <w:separator/>
      </w:r>
    </w:p>
  </w:footnote>
  <w:footnote w:type="continuationSeparator" w:id="0">
    <w:p w:rsidR="00F33448" w:rsidRDefault="00F3344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06EF6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492E"/>
    <w:rsid w:val="0016180F"/>
    <w:rsid w:val="00164858"/>
    <w:rsid w:val="00181C12"/>
    <w:rsid w:val="0018274C"/>
    <w:rsid w:val="00194175"/>
    <w:rsid w:val="001D06D9"/>
    <w:rsid w:val="00205002"/>
    <w:rsid w:val="002053A5"/>
    <w:rsid w:val="0022689A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4A10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0CDF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3FA8"/>
    <w:rsid w:val="00AC3C95"/>
    <w:rsid w:val="00AD3A54"/>
    <w:rsid w:val="00AD6122"/>
    <w:rsid w:val="00AE2B1A"/>
    <w:rsid w:val="00B162D4"/>
    <w:rsid w:val="00B37079"/>
    <w:rsid w:val="00B43524"/>
    <w:rsid w:val="00B4396A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3448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F1C27D"/>
  <w15:docId w15:val="{1559274B-5976-45FC-A105-F76D06EE1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689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prbookshop.ru/89437.html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%D0%9E%D0%BF%D0%B5%D1%80%D0%B0%D1%86%D0%B8%D0%BE%D0%BD%D0%BD%D1%8B%D0%B5%20%D1%81%D0%B8%D1%81%D1%82%D0%B5%D0%BC%D1%8B_2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A3%D0%BF%D1%80%D0%B0%D0%B2%D0%BB%D0%B5%D0%BD%D0%B8%D0%B5%20%D1%80%D0%B0%D0%B7%D1%80%D0%B0%D0%B1%D0%BE%D1%82%D0%BA%D0%BE%D0%B9,%20%D1%81%D1%82%D0%B0%D0%BD%D0%B4%D0%B0%D1%80%D1%82%D0%B8%D0%B7%D0%B0%D1%86%D0%B8%D0%B5%D0%B9_2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ucheb/%D0%90%D1%80%D1%85%D0%B8%D1%82%D0%B5%D0%BA%D1%82%D1%83%D1%80%D0%B0%20%D0%BA%D0%BE%D1%80%D0%BF%D0%BE%D1%80%D0%B0%D1%86%D0%B8%D0%B9_2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84F496E-864F-44B0-9FEB-BCB19F27C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3982</Words>
  <Characters>22702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