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бизнес-процессами и проектами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88FF3BC" w:rsidR="00A77598" w:rsidRPr="0044110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4110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F3997" w:rsidRDefault="007A7979" w:rsidP="00511619">
            <w:pPr>
              <w:rPr>
                <w:rFonts w:ascii="Times New Roman" w:hAnsi="Times New Roman" w:cs="Times New Roman"/>
                <w:sz w:val="20"/>
                <w:szCs w:val="20"/>
              </w:rPr>
            </w:pPr>
            <w:proofErr w:type="spellStart"/>
            <w:r w:rsidRPr="00CF3997">
              <w:rPr>
                <w:rFonts w:ascii="Times New Roman" w:hAnsi="Times New Roman" w:cs="Times New Roman"/>
                <w:sz w:val="20"/>
                <w:szCs w:val="20"/>
              </w:rPr>
              <w:t>к.т.н</w:t>
            </w:r>
            <w:proofErr w:type="spellEnd"/>
            <w:r w:rsidRPr="00CF3997">
              <w:rPr>
                <w:rFonts w:ascii="Times New Roman" w:hAnsi="Times New Roman" w:cs="Times New Roman"/>
                <w:sz w:val="20"/>
                <w:szCs w:val="20"/>
              </w:rPr>
              <w:t>, Соколова Анна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bookmarkStart w:id="0" w:name="_GoBack"/>
        <w:bookmarkEnd w:id="0"/>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902AF26" w:rsidR="004475DA" w:rsidRPr="0044110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41107">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AA04A70" w14:textId="77777777" w:rsidR="007A1F1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93663" w:history="1">
            <w:r w:rsidR="007A1F12" w:rsidRPr="004B231B">
              <w:rPr>
                <w:rStyle w:val="a8"/>
                <w:rFonts w:ascii="Times New Roman" w:hAnsi="Times New Roman" w:cs="Times New Roman"/>
                <w:b/>
                <w:noProof/>
              </w:rPr>
              <w:t>1. ЦЕЛИ ОСВОЕНИЯ ДИСЦИПЛИНЫ</w:t>
            </w:r>
            <w:r w:rsidR="007A1F12">
              <w:rPr>
                <w:noProof/>
                <w:webHidden/>
              </w:rPr>
              <w:tab/>
            </w:r>
            <w:r w:rsidR="007A1F12">
              <w:rPr>
                <w:noProof/>
                <w:webHidden/>
              </w:rPr>
              <w:fldChar w:fldCharType="begin"/>
            </w:r>
            <w:r w:rsidR="007A1F12">
              <w:rPr>
                <w:noProof/>
                <w:webHidden/>
              </w:rPr>
              <w:instrText xml:space="preserve"> PAGEREF _Toc184993663 \h </w:instrText>
            </w:r>
            <w:r w:rsidR="007A1F12">
              <w:rPr>
                <w:noProof/>
                <w:webHidden/>
              </w:rPr>
            </w:r>
            <w:r w:rsidR="007A1F12">
              <w:rPr>
                <w:noProof/>
                <w:webHidden/>
              </w:rPr>
              <w:fldChar w:fldCharType="separate"/>
            </w:r>
            <w:r w:rsidR="007A1F12">
              <w:rPr>
                <w:noProof/>
                <w:webHidden/>
              </w:rPr>
              <w:t>3</w:t>
            </w:r>
            <w:r w:rsidR="007A1F12">
              <w:rPr>
                <w:noProof/>
                <w:webHidden/>
              </w:rPr>
              <w:fldChar w:fldCharType="end"/>
            </w:r>
          </w:hyperlink>
        </w:p>
        <w:p w14:paraId="52548E1E" w14:textId="77777777" w:rsidR="007A1F12" w:rsidRDefault="00441107">
          <w:pPr>
            <w:pStyle w:val="11"/>
            <w:tabs>
              <w:tab w:val="right" w:leader="dot" w:pos="9345"/>
            </w:tabs>
            <w:rPr>
              <w:rFonts w:eastAsiaTheme="minorEastAsia"/>
              <w:noProof/>
              <w:lang w:eastAsia="ru-RU"/>
            </w:rPr>
          </w:pPr>
          <w:hyperlink w:anchor="_Toc184993664" w:history="1">
            <w:r w:rsidR="007A1F12" w:rsidRPr="004B231B">
              <w:rPr>
                <w:rStyle w:val="a8"/>
                <w:rFonts w:ascii="Times New Roman" w:hAnsi="Times New Roman" w:cs="Times New Roman"/>
                <w:b/>
                <w:noProof/>
              </w:rPr>
              <w:t>2. МЕСТО ДИСЦИПЛИНЫ В СТРУКТУРЕ ОБРАЗОВАТЕЛЬНОЙ ПРОГРАММЫ</w:t>
            </w:r>
            <w:r w:rsidR="007A1F12">
              <w:rPr>
                <w:noProof/>
                <w:webHidden/>
              </w:rPr>
              <w:tab/>
            </w:r>
            <w:r w:rsidR="007A1F12">
              <w:rPr>
                <w:noProof/>
                <w:webHidden/>
              </w:rPr>
              <w:fldChar w:fldCharType="begin"/>
            </w:r>
            <w:r w:rsidR="007A1F12">
              <w:rPr>
                <w:noProof/>
                <w:webHidden/>
              </w:rPr>
              <w:instrText xml:space="preserve"> PAGEREF _Toc184993664 \h </w:instrText>
            </w:r>
            <w:r w:rsidR="007A1F12">
              <w:rPr>
                <w:noProof/>
                <w:webHidden/>
              </w:rPr>
            </w:r>
            <w:r w:rsidR="007A1F12">
              <w:rPr>
                <w:noProof/>
                <w:webHidden/>
              </w:rPr>
              <w:fldChar w:fldCharType="separate"/>
            </w:r>
            <w:r w:rsidR="007A1F12">
              <w:rPr>
                <w:noProof/>
                <w:webHidden/>
              </w:rPr>
              <w:t>3</w:t>
            </w:r>
            <w:r w:rsidR="007A1F12">
              <w:rPr>
                <w:noProof/>
                <w:webHidden/>
              </w:rPr>
              <w:fldChar w:fldCharType="end"/>
            </w:r>
          </w:hyperlink>
        </w:p>
        <w:p w14:paraId="10DCF02A" w14:textId="77777777" w:rsidR="007A1F12" w:rsidRDefault="00441107">
          <w:pPr>
            <w:pStyle w:val="11"/>
            <w:tabs>
              <w:tab w:val="right" w:leader="dot" w:pos="9345"/>
            </w:tabs>
            <w:rPr>
              <w:rFonts w:eastAsiaTheme="minorEastAsia"/>
              <w:noProof/>
              <w:lang w:eastAsia="ru-RU"/>
            </w:rPr>
          </w:pPr>
          <w:hyperlink w:anchor="_Toc184993665" w:history="1">
            <w:r w:rsidR="007A1F12" w:rsidRPr="004B231B">
              <w:rPr>
                <w:rStyle w:val="a8"/>
                <w:rFonts w:ascii="Times New Roman" w:hAnsi="Times New Roman" w:cs="Times New Roman"/>
                <w:b/>
                <w:noProof/>
              </w:rPr>
              <w:t>3. ПЛАНИРУЕМЫЕ РЕЗУЛЬТАТЫ ОБУЧЕНИЯ ПО ДИСЦИПЛИНЕ</w:t>
            </w:r>
            <w:r w:rsidR="007A1F12">
              <w:rPr>
                <w:noProof/>
                <w:webHidden/>
              </w:rPr>
              <w:tab/>
            </w:r>
            <w:r w:rsidR="007A1F12">
              <w:rPr>
                <w:noProof/>
                <w:webHidden/>
              </w:rPr>
              <w:fldChar w:fldCharType="begin"/>
            </w:r>
            <w:r w:rsidR="007A1F12">
              <w:rPr>
                <w:noProof/>
                <w:webHidden/>
              </w:rPr>
              <w:instrText xml:space="preserve"> PAGEREF _Toc184993665 \h </w:instrText>
            </w:r>
            <w:r w:rsidR="007A1F12">
              <w:rPr>
                <w:noProof/>
                <w:webHidden/>
              </w:rPr>
            </w:r>
            <w:r w:rsidR="007A1F12">
              <w:rPr>
                <w:noProof/>
                <w:webHidden/>
              </w:rPr>
              <w:fldChar w:fldCharType="separate"/>
            </w:r>
            <w:r w:rsidR="007A1F12">
              <w:rPr>
                <w:noProof/>
                <w:webHidden/>
              </w:rPr>
              <w:t>3</w:t>
            </w:r>
            <w:r w:rsidR="007A1F12">
              <w:rPr>
                <w:noProof/>
                <w:webHidden/>
              </w:rPr>
              <w:fldChar w:fldCharType="end"/>
            </w:r>
          </w:hyperlink>
        </w:p>
        <w:p w14:paraId="06F637E1" w14:textId="77777777" w:rsidR="007A1F12" w:rsidRDefault="00441107">
          <w:pPr>
            <w:pStyle w:val="11"/>
            <w:tabs>
              <w:tab w:val="right" w:leader="dot" w:pos="9345"/>
            </w:tabs>
            <w:rPr>
              <w:rFonts w:eastAsiaTheme="minorEastAsia"/>
              <w:noProof/>
              <w:lang w:eastAsia="ru-RU"/>
            </w:rPr>
          </w:pPr>
          <w:hyperlink w:anchor="_Toc184993666" w:history="1">
            <w:r w:rsidR="007A1F12" w:rsidRPr="004B231B">
              <w:rPr>
                <w:rStyle w:val="a8"/>
                <w:rFonts w:ascii="Times New Roman" w:hAnsi="Times New Roman" w:cs="Times New Roman"/>
                <w:b/>
                <w:noProof/>
              </w:rPr>
              <w:t>4. СТРУКТУРА И СОДЕРЖАНИЕ ДИСЦИПЛИНЫ*</w:t>
            </w:r>
            <w:r w:rsidR="007A1F12">
              <w:rPr>
                <w:noProof/>
                <w:webHidden/>
              </w:rPr>
              <w:tab/>
            </w:r>
            <w:r w:rsidR="007A1F12">
              <w:rPr>
                <w:noProof/>
                <w:webHidden/>
              </w:rPr>
              <w:fldChar w:fldCharType="begin"/>
            </w:r>
            <w:r w:rsidR="007A1F12">
              <w:rPr>
                <w:noProof/>
                <w:webHidden/>
              </w:rPr>
              <w:instrText xml:space="preserve"> PAGEREF _Toc184993666 \h </w:instrText>
            </w:r>
            <w:r w:rsidR="007A1F12">
              <w:rPr>
                <w:noProof/>
                <w:webHidden/>
              </w:rPr>
            </w:r>
            <w:r w:rsidR="007A1F12">
              <w:rPr>
                <w:noProof/>
                <w:webHidden/>
              </w:rPr>
              <w:fldChar w:fldCharType="separate"/>
            </w:r>
            <w:r w:rsidR="007A1F12">
              <w:rPr>
                <w:noProof/>
                <w:webHidden/>
              </w:rPr>
              <w:t>3</w:t>
            </w:r>
            <w:r w:rsidR="007A1F12">
              <w:rPr>
                <w:noProof/>
                <w:webHidden/>
              </w:rPr>
              <w:fldChar w:fldCharType="end"/>
            </w:r>
          </w:hyperlink>
        </w:p>
        <w:p w14:paraId="2ECA6431" w14:textId="77777777" w:rsidR="007A1F12" w:rsidRDefault="00441107">
          <w:pPr>
            <w:pStyle w:val="11"/>
            <w:tabs>
              <w:tab w:val="right" w:leader="dot" w:pos="9345"/>
            </w:tabs>
            <w:rPr>
              <w:rFonts w:eastAsiaTheme="minorEastAsia"/>
              <w:noProof/>
              <w:lang w:eastAsia="ru-RU"/>
            </w:rPr>
          </w:pPr>
          <w:hyperlink w:anchor="_Toc184993667" w:history="1">
            <w:r w:rsidR="007A1F12" w:rsidRPr="004B231B">
              <w:rPr>
                <w:rStyle w:val="a8"/>
                <w:rFonts w:ascii="Times New Roman" w:hAnsi="Times New Roman" w:cs="Times New Roman"/>
                <w:b/>
                <w:noProof/>
              </w:rPr>
              <w:t>5. УЧЕБНО-МЕТОДИЧЕСКОЕ И ИНФОРМАЦИОННОЕ ОБЕСПЕЧЕНИЕ ДИСЦИПЛИНЫ</w:t>
            </w:r>
            <w:r w:rsidR="007A1F12">
              <w:rPr>
                <w:noProof/>
                <w:webHidden/>
              </w:rPr>
              <w:tab/>
            </w:r>
            <w:r w:rsidR="007A1F12">
              <w:rPr>
                <w:noProof/>
                <w:webHidden/>
              </w:rPr>
              <w:fldChar w:fldCharType="begin"/>
            </w:r>
            <w:r w:rsidR="007A1F12">
              <w:rPr>
                <w:noProof/>
                <w:webHidden/>
              </w:rPr>
              <w:instrText xml:space="preserve"> PAGEREF _Toc184993667 \h </w:instrText>
            </w:r>
            <w:r w:rsidR="007A1F12">
              <w:rPr>
                <w:noProof/>
                <w:webHidden/>
              </w:rPr>
            </w:r>
            <w:r w:rsidR="007A1F12">
              <w:rPr>
                <w:noProof/>
                <w:webHidden/>
              </w:rPr>
              <w:fldChar w:fldCharType="separate"/>
            </w:r>
            <w:r w:rsidR="007A1F12">
              <w:rPr>
                <w:noProof/>
                <w:webHidden/>
              </w:rPr>
              <w:t>5</w:t>
            </w:r>
            <w:r w:rsidR="007A1F12">
              <w:rPr>
                <w:noProof/>
                <w:webHidden/>
              </w:rPr>
              <w:fldChar w:fldCharType="end"/>
            </w:r>
          </w:hyperlink>
        </w:p>
        <w:p w14:paraId="25728125" w14:textId="77777777" w:rsidR="007A1F12" w:rsidRDefault="00441107">
          <w:pPr>
            <w:pStyle w:val="21"/>
            <w:tabs>
              <w:tab w:val="right" w:leader="dot" w:pos="9345"/>
            </w:tabs>
            <w:rPr>
              <w:rFonts w:eastAsiaTheme="minorEastAsia"/>
              <w:noProof/>
              <w:lang w:eastAsia="ru-RU"/>
            </w:rPr>
          </w:pPr>
          <w:hyperlink w:anchor="_Toc184993668" w:history="1">
            <w:r w:rsidR="007A1F12" w:rsidRPr="004B231B">
              <w:rPr>
                <w:rStyle w:val="a8"/>
                <w:rFonts w:ascii="Times New Roman" w:hAnsi="Times New Roman" w:cs="Times New Roman"/>
                <w:b/>
                <w:noProof/>
              </w:rPr>
              <w:t>5.1 Рекомендуемая литература</w:t>
            </w:r>
            <w:r w:rsidR="007A1F12">
              <w:rPr>
                <w:noProof/>
                <w:webHidden/>
              </w:rPr>
              <w:tab/>
            </w:r>
            <w:r w:rsidR="007A1F12">
              <w:rPr>
                <w:noProof/>
                <w:webHidden/>
              </w:rPr>
              <w:fldChar w:fldCharType="begin"/>
            </w:r>
            <w:r w:rsidR="007A1F12">
              <w:rPr>
                <w:noProof/>
                <w:webHidden/>
              </w:rPr>
              <w:instrText xml:space="preserve"> PAGEREF _Toc184993668 \h </w:instrText>
            </w:r>
            <w:r w:rsidR="007A1F12">
              <w:rPr>
                <w:noProof/>
                <w:webHidden/>
              </w:rPr>
            </w:r>
            <w:r w:rsidR="007A1F12">
              <w:rPr>
                <w:noProof/>
                <w:webHidden/>
              </w:rPr>
              <w:fldChar w:fldCharType="separate"/>
            </w:r>
            <w:r w:rsidR="007A1F12">
              <w:rPr>
                <w:noProof/>
                <w:webHidden/>
              </w:rPr>
              <w:t>5</w:t>
            </w:r>
            <w:r w:rsidR="007A1F12">
              <w:rPr>
                <w:noProof/>
                <w:webHidden/>
              </w:rPr>
              <w:fldChar w:fldCharType="end"/>
            </w:r>
          </w:hyperlink>
        </w:p>
        <w:p w14:paraId="34D13E03" w14:textId="77777777" w:rsidR="007A1F12" w:rsidRDefault="00441107">
          <w:pPr>
            <w:pStyle w:val="21"/>
            <w:tabs>
              <w:tab w:val="right" w:leader="dot" w:pos="9345"/>
            </w:tabs>
            <w:rPr>
              <w:rFonts w:eastAsiaTheme="minorEastAsia"/>
              <w:noProof/>
              <w:lang w:eastAsia="ru-RU"/>
            </w:rPr>
          </w:pPr>
          <w:hyperlink w:anchor="_Toc184993669" w:history="1">
            <w:r w:rsidR="007A1F12" w:rsidRPr="004B231B">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A1F12">
              <w:rPr>
                <w:noProof/>
                <w:webHidden/>
              </w:rPr>
              <w:tab/>
            </w:r>
            <w:r w:rsidR="007A1F12">
              <w:rPr>
                <w:noProof/>
                <w:webHidden/>
              </w:rPr>
              <w:fldChar w:fldCharType="begin"/>
            </w:r>
            <w:r w:rsidR="007A1F12">
              <w:rPr>
                <w:noProof/>
                <w:webHidden/>
              </w:rPr>
              <w:instrText xml:space="preserve"> PAGEREF _Toc184993669 \h </w:instrText>
            </w:r>
            <w:r w:rsidR="007A1F12">
              <w:rPr>
                <w:noProof/>
                <w:webHidden/>
              </w:rPr>
            </w:r>
            <w:r w:rsidR="007A1F12">
              <w:rPr>
                <w:noProof/>
                <w:webHidden/>
              </w:rPr>
              <w:fldChar w:fldCharType="separate"/>
            </w:r>
            <w:r w:rsidR="007A1F12">
              <w:rPr>
                <w:noProof/>
                <w:webHidden/>
              </w:rPr>
              <w:t>5</w:t>
            </w:r>
            <w:r w:rsidR="007A1F12">
              <w:rPr>
                <w:noProof/>
                <w:webHidden/>
              </w:rPr>
              <w:fldChar w:fldCharType="end"/>
            </w:r>
          </w:hyperlink>
        </w:p>
        <w:p w14:paraId="5A44BD33" w14:textId="77777777" w:rsidR="007A1F12" w:rsidRDefault="00441107">
          <w:pPr>
            <w:pStyle w:val="21"/>
            <w:tabs>
              <w:tab w:val="right" w:leader="dot" w:pos="9345"/>
            </w:tabs>
            <w:rPr>
              <w:rFonts w:eastAsiaTheme="minorEastAsia"/>
              <w:noProof/>
              <w:lang w:eastAsia="ru-RU"/>
            </w:rPr>
          </w:pPr>
          <w:hyperlink w:anchor="_Toc184993670" w:history="1">
            <w:r w:rsidR="007A1F12" w:rsidRPr="004B231B">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A1F12">
              <w:rPr>
                <w:noProof/>
                <w:webHidden/>
              </w:rPr>
              <w:tab/>
            </w:r>
            <w:r w:rsidR="007A1F12">
              <w:rPr>
                <w:noProof/>
                <w:webHidden/>
              </w:rPr>
              <w:fldChar w:fldCharType="begin"/>
            </w:r>
            <w:r w:rsidR="007A1F12">
              <w:rPr>
                <w:noProof/>
                <w:webHidden/>
              </w:rPr>
              <w:instrText xml:space="preserve"> PAGEREF _Toc184993670 \h </w:instrText>
            </w:r>
            <w:r w:rsidR="007A1F12">
              <w:rPr>
                <w:noProof/>
                <w:webHidden/>
              </w:rPr>
            </w:r>
            <w:r w:rsidR="007A1F12">
              <w:rPr>
                <w:noProof/>
                <w:webHidden/>
              </w:rPr>
              <w:fldChar w:fldCharType="separate"/>
            </w:r>
            <w:r w:rsidR="007A1F12">
              <w:rPr>
                <w:noProof/>
                <w:webHidden/>
              </w:rPr>
              <w:t>6</w:t>
            </w:r>
            <w:r w:rsidR="007A1F12">
              <w:rPr>
                <w:noProof/>
                <w:webHidden/>
              </w:rPr>
              <w:fldChar w:fldCharType="end"/>
            </w:r>
          </w:hyperlink>
        </w:p>
        <w:p w14:paraId="1A1B2BA4" w14:textId="77777777" w:rsidR="007A1F12" w:rsidRDefault="00441107">
          <w:pPr>
            <w:pStyle w:val="11"/>
            <w:tabs>
              <w:tab w:val="right" w:leader="dot" w:pos="9345"/>
            </w:tabs>
            <w:rPr>
              <w:rFonts w:eastAsiaTheme="minorEastAsia"/>
              <w:noProof/>
              <w:lang w:eastAsia="ru-RU"/>
            </w:rPr>
          </w:pPr>
          <w:hyperlink w:anchor="_Toc184993671" w:history="1">
            <w:r w:rsidR="007A1F12" w:rsidRPr="004B231B">
              <w:rPr>
                <w:rStyle w:val="a8"/>
                <w:rFonts w:ascii="Times New Roman" w:hAnsi="Times New Roman" w:cs="Times New Roman"/>
                <w:b/>
                <w:noProof/>
              </w:rPr>
              <w:t>6. МАТЕРИАЛЬНО-ТЕХНИЧЕСКОЕ ОБЕСПЕЧЕНИЕ ДИСЦИПЛИНЫ</w:t>
            </w:r>
            <w:r w:rsidR="007A1F12">
              <w:rPr>
                <w:noProof/>
                <w:webHidden/>
              </w:rPr>
              <w:tab/>
            </w:r>
            <w:r w:rsidR="007A1F12">
              <w:rPr>
                <w:noProof/>
                <w:webHidden/>
              </w:rPr>
              <w:fldChar w:fldCharType="begin"/>
            </w:r>
            <w:r w:rsidR="007A1F12">
              <w:rPr>
                <w:noProof/>
                <w:webHidden/>
              </w:rPr>
              <w:instrText xml:space="preserve"> PAGEREF _Toc184993671 \h </w:instrText>
            </w:r>
            <w:r w:rsidR="007A1F12">
              <w:rPr>
                <w:noProof/>
                <w:webHidden/>
              </w:rPr>
            </w:r>
            <w:r w:rsidR="007A1F12">
              <w:rPr>
                <w:noProof/>
                <w:webHidden/>
              </w:rPr>
              <w:fldChar w:fldCharType="separate"/>
            </w:r>
            <w:r w:rsidR="007A1F12">
              <w:rPr>
                <w:noProof/>
                <w:webHidden/>
              </w:rPr>
              <w:t>6</w:t>
            </w:r>
            <w:r w:rsidR="007A1F12">
              <w:rPr>
                <w:noProof/>
                <w:webHidden/>
              </w:rPr>
              <w:fldChar w:fldCharType="end"/>
            </w:r>
          </w:hyperlink>
        </w:p>
        <w:p w14:paraId="1F65EB73" w14:textId="77777777" w:rsidR="007A1F12" w:rsidRDefault="00441107">
          <w:pPr>
            <w:pStyle w:val="11"/>
            <w:tabs>
              <w:tab w:val="right" w:leader="dot" w:pos="9345"/>
            </w:tabs>
            <w:rPr>
              <w:rFonts w:eastAsiaTheme="minorEastAsia"/>
              <w:noProof/>
              <w:lang w:eastAsia="ru-RU"/>
            </w:rPr>
          </w:pPr>
          <w:hyperlink w:anchor="_Toc184993672" w:history="1">
            <w:r w:rsidR="007A1F12" w:rsidRPr="004B231B">
              <w:rPr>
                <w:rStyle w:val="a8"/>
                <w:rFonts w:ascii="Times New Roman" w:hAnsi="Times New Roman" w:cs="Times New Roman"/>
                <w:b/>
                <w:noProof/>
              </w:rPr>
              <w:t>7. МЕТОДИЧЕСКИЕ УКАЗАНИЯ ДЛЯ ОБУЧАЮЩЕГОСЯ ПО ОСВОЕНИЮ ДИСЦИПЛИНЫ</w:t>
            </w:r>
            <w:r w:rsidR="007A1F12">
              <w:rPr>
                <w:noProof/>
                <w:webHidden/>
              </w:rPr>
              <w:tab/>
            </w:r>
            <w:r w:rsidR="007A1F12">
              <w:rPr>
                <w:noProof/>
                <w:webHidden/>
              </w:rPr>
              <w:fldChar w:fldCharType="begin"/>
            </w:r>
            <w:r w:rsidR="007A1F12">
              <w:rPr>
                <w:noProof/>
                <w:webHidden/>
              </w:rPr>
              <w:instrText xml:space="preserve"> PAGEREF _Toc184993672 \h </w:instrText>
            </w:r>
            <w:r w:rsidR="007A1F12">
              <w:rPr>
                <w:noProof/>
                <w:webHidden/>
              </w:rPr>
            </w:r>
            <w:r w:rsidR="007A1F12">
              <w:rPr>
                <w:noProof/>
                <w:webHidden/>
              </w:rPr>
              <w:fldChar w:fldCharType="separate"/>
            </w:r>
            <w:r w:rsidR="007A1F12">
              <w:rPr>
                <w:noProof/>
                <w:webHidden/>
              </w:rPr>
              <w:t>8</w:t>
            </w:r>
            <w:r w:rsidR="007A1F12">
              <w:rPr>
                <w:noProof/>
                <w:webHidden/>
              </w:rPr>
              <w:fldChar w:fldCharType="end"/>
            </w:r>
          </w:hyperlink>
        </w:p>
        <w:p w14:paraId="24066F73" w14:textId="77777777" w:rsidR="007A1F12" w:rsidRDefault="00441107">
          <w:pPr>
            <w:pStyle w:val="11"/>
            <w:tabs>
              <w:tab w:val="right" w:leader="dot" w:pos="9345"/>
            </w:tabs>
            <w:rPr>
              <w:rFonts w:eastAsiaTheme="minorEastAsia"/>
              <w:noProof/>
              <w:lang w:eastAsia="ru-RU"/>
            </w:rPr>
          </w:pPr>
          <w:hyperlink w:anchor="_Toc184993673" w:history="1">
            <w:r w:rsidR="007A1F12" w:rsidRPr="004B231B">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A1F12">
              <w:rPr>
                <w:noProof/>
                <w:webHidden/>
              </w:rPr>
              <w:tab/>
            </w:r>
            <w:r w:rsidR="007A1F12">
              <w:rPr>
                <w:noProof/>
                <w:webHidden/>
              </w:rPr>
              <w:fldChar w:fldCharType="begin"/>
            </w:r>
            <w:r w:rsidR="007A1F12">
              <w:rPr>
                <w:noProof/>
                <w:webHidden/>
              </w:rPr>
              <w:instrText xml:space="preserve"> PAGEREF _Toc184993673 \h </w:instrText>
            </w:r>
            <w:r w:rsidR="007A1F12">
              <w:rPr>
                <w:noProof/>
                <w:webHidden/>
              </w:rPr>
            </w:r>
            <w:r w:rsidR="007A1F12">
              <w:rPr>
                <w:noProof/>
                <w:webHidden/>
              </w:rPr>
              <w:fldChar w:fldCharType="separate"/>
            </w:r>
            <w:r w:rsidR="007A1F12">
              <w:rPr>
                <w:noProof/>
                <w:webHidden/>
              </w:rPr>
              <w:t>9</w:t>
            </w:r>
            <w:r w:rsidR="007A1F12">
              <w:rPr>
                <w:noProof/>
                <w:webHidden/>
              </w:rPr>
              <w:fldChar w:fldCharType="end"/>
            </w:r>
          </w:hyperlink>
        </w:p>
        <w:p w14:paraId="25EE4BFF" w14:textId="77777777" w:rsidR="007A1F12" w:rsidRDefault="00441107">
          <w:pPr>
            <w:pStyle w:val="11"/>
            <w:tabs>
              <w:tab w:val="right" w:leader="dot" w:pos="9345"/>
            </w:tabs>
            <w:rPr>
              <w:rFonts w:eastAsiaTheme="minorEastAsia"/>
              <w:noProof/>
              <w:lang w:eastAsia="ru-RU"/>
            </w:rPr>
          </w:pPr>
          <w:hyperlink w:anchor="_Toc184993674" w:history="1">
            <w:r w:rsidR="007A1F12" w:rsidRPr="004B231B">
              <w:rPr>
                <w:rStyle w:val="a8"/>
                <w:rFonts w:ascii="Times New Roman" w:hAnsi="Times New Roman" w:cs="Times New Roman"/>
                <w:b/>
                <w:noProof/>
              </w:rPr>
              <w:t>ФОНД ОЦЕНОЧНЫХ СРЕДСТВ</w:t>
            </w:r>
            <w:r w:rsidR="007A1F12">
              <w:rPr>
                <w:noProof/>
                <w:webHidden/>
              </w:rPr>
              <w:tab/>
            </w:r>
            <w:r w:rsidR="007A1F12">
              <w:rPr>
                <w:noProof/>
                <w:webHidden/>
              </w:rPr>
              <w:fldChar w:fldCharType="begin"/>
            </w:r>
            <w:r w:rsidR="007A1F12">
              <w:rPr>
                <w:noProof/>
                <w:webHidden/>
              </w:rPr>
              <w:instrText xml:space="preserve"> PAGEREF _Toc184993674 \h </w:instrText>
            </w:r>
            <w:r w:rsidR="007A1F12">
              <w:rPr>
                <w:noProof/>
                <w:webHidden/>
              </w:rPr>
            </w:r>
            <w:r w:rsidR="007A1F12">
              <w:rPr>
                <w:noProof/>
                <w:webHidden/>
              </w:rPr>
              <w:fldChar w:fldCharType="separate"/>
            </w:r>
            <w:r w:rsidR="007A1F12">
              <w:rPr>
                <w:noProof/>
                <w:webHidden/>
              </w:rPr>
              <w:t>10</w:t>
            </w:r>
            <w:r w:rsidR="007A1F12">
              <w:rPr>
                <w:noProof/>
                <w:webHidden/>
              </w:rPr>
              <w:fldChar w:fldCharType="end"/>
            </w:r>
          </w:hyperlink>
        </w:p>
        <w:p w14:paraId="41E63879" w14:textId="77777777" w:rsidR="007A1F12" w:rsidRDefault="00441107">
          <w:pPr>
            <w:pStyle w:val="21"/>
            <w:tabs>
              <w:tab w:val="right" w:leader="dot" w:pos="9345"/>
            </w:tabs>
            <w:rPr>
              <w:rFonts w:eastAsiaTheme="minorEastAsia"/>
              <w:noProof/>
              <w:lang w:eastAsia="ru-RU"/>
            </w:rPr>
          </w:pPr>
          <w:hyperlink w:anchor="_Toc184993675" w:history="1">
            <w:r w:rsidR="007A1F12" w:rsidRPr="004B231B">
              <w:rPr>
                <w:rStyle w:val="a8"/>
                <w:rFonts w:ascii="Times New Roman" w:hAnsi="Times New Roman" w:cs="Times New Roman"/>
                <w:b/>
                <w:noProof/>
              </w:rPr>
              <w:t>1.1 Контрольные вопросы и задания к промежуточной аттестации</w:t>
            </w:r>
            <w:r w:rsidR="007A1F12">
              <w:rPr>
                <w:noProof/>
                <w:webHidden/>
              </w:rPr>
              <w:tab/>
            </w:r>
            <w:r w:rsidR="007A1F12">
              <w:rPr>
                <w:noProof/>
                <w:webHidden/>
              </w:rPr>
              <w:fldChar w:fldCharType="begin"/>
            </w:r>
            <w:r w:rsidR="007A1F12">
              <w:rPr>
                <w:noProof/>
                <w:webHidden/>
              </w:rPr>
              <w:instrText xml:space="preserve"> PAGEREF _Toc184993675 \h </w:instrText>
            </w:r>
            <w:r w:rsidR="007A1F12">
              <w:rPr>
                <w:noProof/>
                <w:webHidden/>
              </w:rPr>
            </w:r>
            <w:r w:rsidR="007A1F12">
              <w:rPr>
                <w:noProof/>
                <w:webHidden/>
              </w:rPr>
              <w:fldChar w:fldCharType="separate"/>
            </w:r>
            <w:r w:rsidR="007A1F12">
              <w:rPr>
                <w:noProof/>
                <w:webHidden/>
              </w:rPr>
              <w:t>10</w:t>
            </w:r>
            <w:r w:rsidR="007A1F12">
              <w:rPr>
                <w:noProof/>
                <w:webHidden/>
              </w:rPr>
              <w:fldChar w:fldCharType="end"/>
            </w:r>
          </w:hyperlink>
        </w:p>
        <w:p w14:paraId="381154B2" w14:textId="77777777" w:rsidR="007A1F12" w:rsidRDefault="00441107">
          <w:pPr>
            <w:pStyle w:val="21"/>
            <w:tabs>
              <w:tab w:val="right" w:leader="dot" w:pos="9345"/>
            </w:tabs>
            <w:rPr>
              <w:rFonts w:eastAsiaTheme="minorEastAsia"/>
              <w:noProof/>
              <w:lang w:eastAsia="ru-RU"/>
            </w:rPr>
          </w:pPr>
          <w:hyperlink w:anchor="_Toc184993676" w:history="1">
            <w:r w:rsidR="007A1F12" w:rsidRPr="004B231B">
              <w:rPr>
                <w:rStyle w:val="a8"/>
                <w:rFonts w:ascii="Times New Roman" w:hAnsi="Times New Roman" w:cs="Times New Roman"/>
                <w:b/>
                <w:noProof/>
              </w:rPr>
              <w:t>1.2 Темы письменных работ</w:t>
            </w:r>
            <w:r w:rsidR="007A1F12">
              <w:rPr>
                <w:noProof/>
                <w:webHidden/>
              </w:rPr>
              <w:tab/>
            </w:r>
            <w:r w:rsidR="007A1F12">
              <w:rPr>
                <w:noProof/>
                <w:webHidden/>
              </w:rPr>
              <w:fldChar w:fldCharType="begin"/>
            </w:r>
            <w:r w:rsidR="007A1F12">
              <w:rPr>
                <w:noProof/>
                <w:webHidden/>
              </w:rPr>
              <w:instrText xml:space="preserve"> PAGEREF _Toc184993676 \h </w:instrText>
            </w:r>
            <w:r w:rsidR="007A1F12">
              <w:rPr>
                <w:noProof/>
                <w:webHidden/>
              </w:rPr>
            </w:r>
            <w:r w:rsidR="007A1F12">
              <w:rPr>
                <w:noProof/>
                <w:webHidden/>
              </w:rPr>
              <w:fldChar w:fldCharType="separate"/>
            </w:r>
            <w:r w:rsidR="007A1F12">
              <w:rPr>
                <w:noProof/>
                <w:webHidden/>
              </w:rPr>
              <w:t>14</w:t>
            </w:r>
            <w:r w:rsidR="007A1F12">
              <w:rPr>
                <w:noProof/>
                <w:webHidden/>
              </w:rPr>
              <w:fldChar w:fldCharType="end"/>
            </w:r>
          </w:hyperlink>
        </w:p>
        <w:p w14:paraId="0BEB093C" w14:textId="77777777" w:rsidR="007A1F12" w:rsidRDefault="00441107">
          <w:pPr>
            <w:pStyle w:val="21"/>
            <w:tabs>
              <w:tab w:val="right" w:leader="dot" w:pos="9345"/>
            </w:tabs>
            <w:rPr>
              <w:rFonts w:eastAsiaTheme="minorEastAsia"/>
              <w:noProof/>
              <w:lang w:eastAsia="ru-RU"/>
            </w:rPr>
          </w:pPr>
          <w:hyperlink w:anchor="_Toc184993677" w:history="1">
            <w:r w:rsidR="007A1F12" w:rsidRPr="004B231B">
              <w:rPr>
                <w:rStyle w:val="a8"/>
                <w:rFonts w:ascii="Times New Roman" w:hAnsi="Times New Roman" w:cs="Times New Roman"/>
                <w:b/>
                <w:noProof/>
              </w:rPr>
              <w:t>1.3 Контрольные точки</w:t>
            </w:r>
            <w:r w:rsidR="007A1F12">
              <w:rPr>
                <w:noProof/>
                <w:webHidden/>
              </w:rPr>
              <w:tab/>
            </w:r>
            <w:r w:rsidR="007A1F12">
              <w:rPr>
                <w:noProof/>
                <w:webHidden/>
              </w:rPr>
              <w:fldChar w:fldCharType="begin"/>
            </w:r>
            <w:r w:rsidR="007A1F12">
              <w:rPr>
                <w:noProof/>
                <w:webHidden/>
              </w:rPr>
              <w:instrText xml:space="preserve"> PAGEREF _Toc184993677 \h </w:instrText>
            </w:r>
            <w:r w:rsidR="007A1F12">
              <w:rPr>
                <w:noProof/>
                <w:webHidden/>
              </w:rPr>
            </w:r>
            <w:r w:rsidR="007A1F12">
              <w:rPr>
                <w:noProof/>
                <w:webHidden/>
              </w:rPr>
              <w:fldChar w:fldCharType="separate"/>
            </w:r>
            <w:r w:rsidR="007A1F12">
              <w:rPr>
                <w:noProof/>
                <w:webHidden/>
              </w:rPr>
              <w:t>14</w:t>
            </w:r>
            <w:r w:rsidR="007A1F12">
              <w:rPr>
                <w:noProof/>
                <w:webHidden/>
              </w:rPr>
              <w:fldChar w:fldCharType="end"/>
            </w:r>
          </w:hyperlink>
        </w:p>
        <w:p w14:paraId="52CDEABC" w14:textId="77777777" w:rsidR="007A1F12" w:rsidRDefault="00441107">
          <w:pPr>
            <w:pStyle w:val="21"/>
            <w:tabs>
              <w:tab w:val="right" w:leader="dot" w:pos="9345"/>
            </w:tabs>
            <w:rPr>
              <w:rFonts w:eastAsiaTheme="minorEastAsia"/>
              <w:noProof/>
              <w:lang w:eastAsia="ru-RU"/>
            </w:rPr>
          </w:pPr>
          <w:hyperlink w:anchor="_Toc184993678" w:history="1">
            <w:r w:rsidR="007A1F12" w:rsidRPr="004B231B">
              <w:rPr>
                <w:rStyle w:val="a8"/>
                <w:rFonts w:ascii="Times New Roman" w:hAnsi="Times New Roman" w:cs="Times New Roman"/>
                <w:b/>
                <w:noProof/>
              </w:rPr>
              <w:t>1.4 Другие объекты оценивания</w:t>
            </w:r>
            <w:r w:rsidR="007A1F12">
              <w:rPr>
                <w:noProof/>
                <w:webHidden/>
              </w:rPr>
              <w:tab/>
            </w:r>
            <w:r w:rsidR="007A1F12">
              <w:rPr>
                <w:noProof/>
                <w:webHidden/>
              </w:rPr>
              <w:fldChar w:fldCharType="begin"/>
            </w:r>
            <w:r w:rsidR="007A1F12">
              <w:rPr>
                <w:noProof/>
                <w:webHidden/>
              </w:rPr>
              <w:instrText xml:space="preserve"> PAGEREF _Toc184993678 \h </w:instrText>
            </w:r>
            <w:r w:rsidR="007A1F12">
              <w:rPr>
                <w:noProof/>
                <w:webHidden/>
              </w:rPr>
            </w:r>
            <w:r w:rsidR="007A1F12">
              <w:rPr>
                <w:noProof/>
                <w:webHidden/>
              </w:rPr>
              <w:fldChar w:fldCharType="separate"/>
            </w:r>
            <w:r w:rsidR="007A1F12">
              <w:rPr>
                <w:noProof/>
                <w:webHidden/>
              </w:rPr>
              <w:t>15</w:t>
            </w:r>
            <w:r w:rsidR="007A1F12">
              <w:rPr>
                <w:noProof/>
                <w:webHidden/>
              </w:rPr>
              <w:fldChar w:fldCharType="end"/>
            </w:r>
          </w:hyperlink>
        </w:p>
        <w:p w14:paraId="40B30105" w14:textId="77777777" w:rsidR="007A1F12" w:rsidRDefault="00441107">
          <w:pPr>
            <w:pStyle w:val="21"/>
            <w:tabs>
              <w:tab w:val="right" w:leader="dot" w:pos="9345"/>
            </w:tabs>
            <w:rPr>
              <w:rFonts w:eastAsiaTheme="minorEastAsia"/>
              <w:noProof/>
              <w:lang w:eastAsia="ru-RU"/>
            </w:rPr>
          </w:pPr>
          <w:hyperlink w:anchor="_Toc184993679" w:history="1">
            <w:r w:rsidR="007A1F12" w:rsidRPr="004B231B">
              <w:rPr>
                <w:rStyle w:val="a8"/>
                <w:rFonts w:ascii="Times New Roman" w:hAnsi="Times New Roman" w:cs="Times New Roman"/>
                <w:b/>
                <w:noProof/>
              </w:rPr>
              <w:t>1.5 Самостоятельная работа обучающегося</w:t>
            </w:r>
            <w:r w:rsidR="007A1F12">
              <w:rPr>
                <w:noProof/>
                <w:webHidden/>
              </w:rPr>
              <w:tab/>
            </w:r>
            <w:r w:rsidR="007A1F12">
              <w:rPr>
                <w:noProof/>
                <w:webHidden/>
              </w:rPr>
              <w:fldChar w:fldCharType="begin"/>
            </w:r>
            <w:r w:rsidR="007A1F12">
              <w:rPr>
                <w:noProof/>
                <w:webHidden/>
              </w:rPr>
              <w:instrText xml:space="preserve"> PAGEREF _Toc184993679 \h </w:instrText>
            </w:r>
            <w:r w:rsidR="007A1F12">
              <w:rPr>
                <w:noProof/>
                <w:webHidden/>
              </w:rPr>
            </w:r>
            <w:r w:rsidR="007A1F12">
              <w:rPr>
                <w:noProof/>
                <w:webHidden/>
              </w:rPr>
              <w:fldChar w:fldCharType="separate"/>
            </w:r>
            <w:r w:rsidR="007A1F12">
              <w:rPr>
                <w:noProof/>
                <w:webHidden/>
              </w:rPr>
              <w:t>15</w:t>
            </w:r>
            <w:r w:rsidR="007A1F12">
              <w:rPr>
                <w:noProof/>
                <w:webHidden/>
              </w:rPr>
              <w:fldChar w:fldCharType="end"/>
            </w:r>
          </w:hyperlink>
        </w:p>
        <w:p w14:paraId="2E3AE4AD" w14:textId="77777777" w:rsidR="007A1F12" w:rsidRDefault="00441107">
          <w:pPr>
            <w:pStyle w:val="21"/>
            <w:tabs>
              <w:tab w:val="right" w:leader="dot" w:pos="9345"/>
            </w:tabs>
            <w:rPr>
              <w:rFonts w:eastAsiaTheme="minorEastAsia"/>
              <w:noProof/>
              <w:lang w:eastAsia="ru-RU"/>
            </w:rPr>
          </w:pPr>
          <w:hyperlink w:anchor="_Toc184993680" w:history="1">
            <w:r w:rsidR="007A1F12" w:rsidRPr="004B231B">
              <w:rPr>
                <w:rStyle w:val="a8"/>
                <w:rFonts w:ascii="Times New Roman" w:hAnsi="Times New Roman" w:cs="Times New Roman"/>
                <w:b/>
                <w:noProof/>
              </w:rPr>
              <w:t>1.6 Шкала оценивания результата</w:t>
            </w:r>
            <w:r w:rsidR="007A1F12">
              <w:rPr>
                <w:noProof/>
                <w:webHidden/>
              </w:rPr>
              <w:tab/>
            </w:r>
            <w:r w:rsidR="007A1F12">
              <w:rPr>
                <w:noProof/>
                <w:webHidden/>
              </w:rPr>
              <w:fldChar w:fldCharType="begin"/>
            </w:r>
            <w:r w:rsidR="007A1F12">
              <w:rPr>
                <w:noProof/>
                <w:webHidden/>
              </w:rPr>
              <w:instrText xml:space="preserve"> PAGEREF _Toc184993680 \h </w:instrText>
            </w:r>
            <w:r w:rsidR="007A1F12">
              <w:rPr>
                <w:noProof/>
                <w:webHidden/>
              </w:rPr>
            </w:r>
            <w:r w:rsidR="007A1F12">
              <w:rPr>
                <w:noProof/>
                <w:webHidden/>
              </w:rPr>
              <w:fldChar w:fldCharType="separate"/>
            </w:r>
            <w:r w:rsidR="007A1F12">
              <w:rPr>
                <w:noProof/>
                <w:webHidden/>
              </w:rPr>
              <w:t>15</w:t>
            </w:r>
            <w:r w:rsidR="007A1F1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9366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9366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9366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2145"/>
        <w:gridCol w:w="5372"/>
      </w:tblGrid>
      <w:tr w:rsidR="00751095" w:rsidRPr="00CF3997"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F399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F399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F399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F399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F3997" w:rsidRDefault="00751095" w:rsidP="009207A4">
            <w:pPr>
              <w:tabs>
                <w:tab w:val="left" w:pos="0"/>
              </w:tabs>
              <w:jc w:val="center"/>
              <w:rPr>
                <w:rFonts w:ascii="Times New Roman" w:hAnsi="Times New Roman" w:cs="Times New Roman"/>
                <w:lang w:bidi="ru-RU"/>
              </w:rPr>
            </w:pPr>
            <w:r w:rsidRPr="00CF3997">
              <w:rPr>
                <w:rFonts w:ascii="Times New Roman" w:hAnsi="Times New Roman" w:cs="Times New Roman"/>
                <w:b/>
              </w:rPr>
              <w:t>Планируемые результаты обучения по дисциплине</w:t>
            </w:r>
          </w:p>
          <w:p w14:paraId="4A80ACB9" w14:textId="77777777" w:rsidR="00751095" w:rsidRPr="00CF399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F3997"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F3997" w:rsidRDefault="00FD518F" w:rsidP="009207A4">
            <w:pPr>
              <w:widowControl w:val="0"/>
              <w:tabs>
                <w:tab w:val="left" w:pos="0"/>
              </w:tabs>
              <w:autoSpaceDE w:val="0"/>
              <w:autoSpaceDN w:val="0"/>
              <w:rPr>
                <w:rFonts w:ascii="Times New Roman" w:hAnsi="Times New Roman" w:cs="Times New Roman"/>
              </w:rPr>
            </w:pPr>
            <w:r w:rsidRPr="00CF3997">
              <w:rPr>
                <w:rFonts w:ascii="Times New Roman" w:hAnsi="Times New Roman" w:cs="Times New Roman"/>
              </w:rPr>
              <w:t>ОПК-1 - Способен применять естественнонаучные и общеинженерные знания, методы математического анализа и моделирования, теоретического и экспериментального исследования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F3997" w:rsidRDefault="00FD518F" w:rsidP="009207A4">
            <w:pPr>
              <w:widowControl w:val="0"/>
              <w:tabs>
                <w:tab w:val="left" w:pos="0"/>
              </w:tabs>
              <w:autoSpaceDE w:val="0"/>
              <w:autoSpaceDN w:val="0"/>
              <w:rPr>
                <w:rFonts w:ascii="Times New Roman" w:hAnsi="Times New Roman" w:cs="Times New Roman"/>
                <w:lang w:bidi="ru-RU"/>
              </w:rPr>
            </w:pPr>
            <w:r w:rsidRPr="00CF3997">
              <w:rPr>
                <w:rFonts w:ascii="Times New Roman" w:hAnsi="Times New Roman" w:cs="Times New Roman"/>
                <w:lang w:bidi="ru-RU"/>
              </w:rPr>
              <w:t>ОПК-1.2 - Применяет методы математического анализа для решения стандартных задач в профессиональной деятельности; проводит теоретический анализ и синтез на основе экспериментального исследования при решении стандартных задач в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F3997" w:rsidRDefault="00751095" w:rsidP="009207A4">
            <w:pPr>
              <w:autoSpaceDE w:val="0"/>
              <w:autoSpaceDN w:val="0"/>
              <w:adjustRightInd w:val="0"/>
              <w:jc w:val="both"/>
              <w:rPr>
                <w:rFonts w:ascii="Times New Roman" w:hAnsi="Times New Roman" w:cs="Times New Roman"/>
              </w:rPr>
            </w:pPr>
            <w:r w:rsidRPr="00CF3997">
              <w:rPr>
                <w:rFonts w:ascii="Times New Roman" w:hAnsi="Times New Roman" w:cs="Times New Roman"/>
              </w:rPr>
              <w:t xml:space="preserve">Знать: </w:t>
            </w:r>
            <w:r w:rsidR="00316402" w:rsidRPr="00CF3997">
              <w:rPr>
                <w:rFonts w:ascii="Times New Roman" w:hAnsi="Times New Roman" w:cs="Times New Roman"/>
              </w:rPr>
              <w:t>расчетные формулы и методы моделирования в профессиональной деятельности</w:t>
            </w:r>
            <w:r w:rsidRPr="00CF3997">
              <w:rPr>
                <w:rFonts w:ascii="Times New Roman" w:hAnsi="Times New Roman" w:cs="Times New Roman"/>
              </w:rPr>
              <w:t xml:space="preserve"> </w:t>
            </w:r>
          </w:p>
          <w:p w14:paraId="1D618C66" w14:textId="00124F5A" w:rsidR="00751095" w:rsidRPr="00CF3997" w:rsidRDefault="00751095" w:rsidP="009207A4">
            <w:pPr>
              <w:autoSpaceDE w:val="0"/>
              <w:autoSpaceDN w:val="0"/>
              <w:adjustRightInd w:val="0"/>
              <w:jc w:val="both"/>
              <w:rPr>
                <w:rFonts w:ascii="Times New Roman" w:hAnsi="Times New Roman" w:cs="Times New Roman"/>
              </w:rPr>
            </w:pPr>
            <w:r w:rsidRPr="00CF3997">
              <w:rPr>
                <w:rFonts w:ascii="Times New Roman" w:hAnsi="Times New Roman" w:cs="Times New Roman"/>
              </w:rPr>
              <w:t xml:space="preserve">Уметь: </w:t>
            </w:r>
            <w:r w:rsidR="00FD518F" w:rsidRPr="00CF3997">
              <w:rPr>
                <w:rFonts w:ascii="Times New Roman" w:hAnsi="Times New Roman" w:cs="Times New Roman"/>
              </w:rPr>
              <w:t>проводить анализ на основе экспериментальных исследований задач профессиональной деятельности</w:t>
            </w:r>
            <w:r w:rsidRPr="00CF3997">
              <w:rPr>
                <w:rFonts w:ascii="Times New Roman" w:hAnsi="Times New Roman" w:cs="Times New Roman"/>
              </w:rPr>
              <w:t xml:space="preserve">. </w:t>
            </w:r>
          </w:p>
          <w:p w14:paraId="253C4FDD" w14:textId="597ACE7D" w:rsidR="00751095" w:rsidRPr="00CF3997" w:rsidRDefault="00751095" w:rsidP="00FD518F">
            <w:pPr>
              <w:autoSpaceDE w:val="0"/>
              <w:autoSpaceDN w:val="0"/>
              <w:adjustRightInd w:val="0"/>
              <w:jc w:val="both"/>
              <w:rPr>
                <w:rFonts w:ascii="Times New Roman" w:hAnsi="Times New Roman" w:cs="Times New Roman"/>
                <w:lang w:val="en-US" w:bidi="ru-RU"/>
              </w:rPr>
            </w:pPr>
            <w:r w:rsidRPr="00CF3997">
              <w:rPr>
                <w:rFonts w:ascii="Times New Roman" w:hAnsi="Times New Roman" w:cs="Times New Roman"/>
              </w:rPr>
              <w:t xml:space="preserve">Владеть: </w:t>
            </w:r>
            <w:r w:rsidR="00FD518F" w:rsidRPr="00CF3997">
              <w:rPr>
                <w:rFonts w:ascii="Times New Roman" w:hAnsi="Times New Roman" w:cs="Times New Roman"/>
              </w:rPr>
              <w:t xml:space="preserve">навыками применения полученных знаний к </w:t>
            </w:r>
            <w:proofErr w:type="gramStart"/>
            <w:r w:rsidR="00FD518F" w:rsidRPr="00CF3997">
              <w:rPr>
                <w:rFonts w:ascii="Times New Roman" w:hAnsi="Times New Roman" w:cs="Times New Roman"/>
              </w:rPr>
              <w:t xml:space="preserve">решению  </w:t>
            </w:r>
            <w:proofErr w:type="spellStart"/>
            <w:r w:rsidR="00FD518F" w:rsidRPr="00CF3997">
              <w:rPr>
                <w:rFonts w:ascii="Times New Roman" w:hAnsi="Times New Roman" w:cs="Times New Roman"/>
                <w:lang w:val="en-US"/>
              </w:rPr>
              <w:t>задач</w:t>
            </w:r>
            <w:proofErr w:type="spellEnd"/>
            <w:proofErr w:type="gramEnd"/>
            <w:r w:rsidR="00FD518F" w:rsidRPr="00CF3997">
              <w:rPr>
                <w:rFonts w:ascii="Times New Roman" w:hAnsi="Times New Roman" w:cs="Times New Roman"/>
                <w:lang w:val="en-US"/>
              </w:rPr>
              <w:t xml:space="preserve"> </w:t>
            </w:r>
            <w:proofErr w:type="spellStart"/>
            <w:r w:rsidR="00FD518F" w:rsidRPr="00CF3997">
              <w:rPr>
                <w:rFonts w:ascii="Times New Roman" w:hAnsi="Times New Roman" w:cs="Times New Roman"/>
                <w:lang w:val="en-US"/>
              </w:rPr>
              <w:t>профессиональной</w:t>
            </w:r>
            <w:proofErr w:type="spellEnd"/>
            <w:r w:rsidR="00FD518F" w:rsidRPr="00CF3997">
              <w:rPr>
                <w:rFonts w:ascii="Times New Roman" w:hAnsi="Times New Roman" w:cs="Times New Roman"/>
                <w:lang w:val="en-US"/>
              </w:rPr>
              <w:t xml:space="preserve"> </w:t>
            </w:r>
            <w:proofErr w:type="spellStart"/>
            <w:r w:rsidR="00FD518F" w:rsidRPr="00CF3997">
              <w:rPr>
                <w:rFonts w:ascii="Times New Roman" w:hAnsi="Times New Roman" w:cs="Times New Roman"/>
                <w:lang w:val="en-US"/>
              </w:rPr>
              <w:t>деятельности</w:t>
            </w:r>
            <w:proofErr w:type="spellEnd"/>
            <w:r w:rsidRPr="00CF3997">
              <w:rPr>
                <w:rFonts w:ascii="Times New Roman" w:hAnsi="Times New Roman" w:cs="Times New Roman"/>
                <w:lang w:val="en-US"/>
              </w:rPr>
              <w:t>.</w:t>
            </w:r>
          </w:p>
        </w:tc>
      </w:tr>
    </w:tbl>
    <w:p w14:paraId="010B1EC2" w14:textId="77777777" w:rsidR="00E1429F" w:rsidRPr="00F973C5" w:rsidRDefault="00E1429F" w:rsidP="002718E2">
      <w:pPr>
        <w:jc w:val="center"/>
        <w:rPr>
          <w:rFonts w:ascii="Times New Roman" w:hAnsi="Times New Roman" w:cs="Times New Roman"/>
          <w:b/>
          <w:sz w:val="28"/>
          <w:szCs w:val="28"/>
          <w:lang w:val="en-US"/>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9366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Предмет теории вероятностей и ее значение для экономической науки. Пространство </w:t>
            </w:r>
            <w:r w:rsidRPr="00352B6F">
              <w:rPr>
                <w:lang w:bidi="ru-RU"/>
              </w:rPr>
              <w:lastRenderedPageBreak/>
              <w:t>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DB8DA75" w14:textId="77777777" w:rsidTr="005B37A7">
        <w:trPr>
          <w:trHeight w:val="283"/>
        </w:trPr>
        <w:tc>
          <w:tcPr>
            <w:tcW w:w="1024" w:type="pct"/>
            <w:shd w:val="clear" w:color="auto" w:fill="auto"/>
            <w:vAlign w:val="center"/>
          </w:tcPr>
          <w:p w14:paraId="28DC20A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1FDE624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316CA73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3058B58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5638411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25519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4B73D23" w14:textId="77777777" w:rsidTr="005B37A7">
        <w:trPr>
          <w:trHeight w:val="283"/>
        </w:trPr>
        <w:tc>
          <w:tcPr>
            <w:tcW w:w="1024" w:type="pct"/>
            <w:shd w:val="clear" w:color="auto" w:fill="auto"/>
            <w:vAlign w:val="center"/>
          </w:tcPr>
          <w:p w14:paraId="37A1C65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Случайные величины.</w:t>
            </w:r>
          </w:p>
        </w:tc>
        <w:tc>
          <w:tcPr>
            <w:tcW w:w="2543" w:type="pct"/>
            <w:gridSpan w:val="2"/>
            <w:shd w:val="clear" w:color="auto" w:fill="auto"/>
          </w:tcPr>
          <w:p w14:paraId="54420F8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случайной величины. Дискретные случайные величины (ДСВ). Закон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Равномерное распределение. Нормальное распределение. Мода, медиана. Правило трех стандартов.</w:t>
            </w:r>
          </w:p>
        </w:tc>
        <w:tc>
          <w:tcPr>
            <w:tcW w:w="357" w:type="pct"/>
            <w:gridSpan w:val="2"/>
            <w:shd w:val="clear" w:color="auto" w:fill="auto"/>
            <w:vAlign w:val="center"/>
          </w:tcPr>
          <w:p w14:paraId="055AA2C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123AC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5097961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64EBC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3613F25" w14:textId="77777777" w:rsidTr="005B37A7">
        <w:trPr>
          <w:trHeight w:val="283"/>
        </w:trPr>
        <w:tc>
          <w:tcPr>
            <w:tcW w:w="1024" w:type="pct"/>
            <w:shd w:val="clear" w:color="auto" w:fill="auto"/>
            <w:vAlign w:val="center"/>
          </w:tcPr>
          <w:p w14:paraId="14B158D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Элементы корреляционной теории.</w:t>
            </w:r>
          </w:p>
        </w:tc>
        <w:tc>
          <w:tcPr>
            <w:tcW w:w="2543" w:type="pct"/>
            <w:gridSpan w:val="2"/>
            <w:shd w:val="clear" w:color="auto" w:fill="auto"/>
          </w:tcPr>
          <w:p w14:paraId="72AAAE0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18E37F5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A99E2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C90996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59355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C2109E8" w14:textId="77777777" w:rsidTr="005B37A7">
        <w:trPr>
          <w:trHeight w:val="283"/>
        </w:trPr>
        <w:tc>
          <w:tcPr>
            <w:tcW w:w="1024" w:type="pct"/>
            <w:shd w:val="clear" w:color="auto" w:fill="auto"/>
            <w:vAlign w:val="center"/>
          </w:tcPr>
          <w:p w14:paraId="74C0732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Основы выборочного метода и элементы статистической теории оценивания.</w:t>
            </w:r>
          </w:p>
        </w:tc>
        <w:tc>
          <w:tcPr>
            <w:tcW w:w="2543" w:type="pct"/>
            <w:gridSpan w:val="2"/>
            <w:shd w:val="clear" w:color="auto" w:fill="auto"/>
          </w:tcPr>
          <w:p w14:paraId="160DF9E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w:t>
            </w:r>
            <w:proofErr w:type="spellStart"/>
            <w:r w:rsidRPr="00352B6F">
              <w:rPr>
                <w:lang w:bidi="ru-RU"/>
              </w:rPr>
              <w:t>Несмещенность</w:t>
            </w:r>
            <w:proofErr w:type="spellEnd"/>
            <w:r w:rsidRPr="00352B6F">
              <w:rPr>
                <w:lang w:bidi="ru-RU"/>
              </w:rPr>
              <w:t>,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3139EED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68B62C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C583AA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CE65B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72C09CF" w14:textId="77777777" w:rsidTr="005B37A7">
        <w:trPr>
          <w:trHeight w:val="283"/>
        </w:trPr>
        <w:tc>
          <w:tcPr>
            <w:tcW w:w="1024" w:type="pct"/>
            <w:shd w:val="clear" w:color="auto" w:fill="auto"/>
            <w:vAlign w:val="center"/>
          </w:tcPr>
          <w:p w14:paraId="6A85B66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Проверка статистических гипотез.</w:t>
            </w:r>
          </w:p>
        </w:tc>
        <w:tc>
          <w:tcPr>
            <w:tcW w:w="2543" w:type="pct"/>
            <w:gridSpan w:val="2"/>
            <w:shd w:val="clear" w:color="auto" w:fill="auto"/>
          </w:tcPr>
          <w:p w14:paraId="26B2DB2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368DD27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9D0DA2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C4DF4B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B1F5B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lastRenderedPageBreak/>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9366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9366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3"/>
        <w:gridCol w:w="375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441107" w14:paraId="1433EE91" w14:textId="77777777" w:rsidTr="00E4641F">
        <w:trPr>
          <w:trHeight w:val="354"/>
        </w:trPr>
        <w:tc>
          <w:tcPr>
            <w:tcW w:w="4080" w:type="pct"/>
            <w:shd w:val="clear" w:color="auto" w:fill="auto"/>
            <w:vAlign w:val="center"/>
          </w:tcPr>
          <w:p w14:paraId="31B092F5" w14:textId="4DED7782" w:rsidR="00262CF0" w:rsidRPr="00CF3997" w:rsidRDefault="00984247" w:rsidP="00AA7A6A">
            <w:pPr>
              <w:rPr>
                <w:rFonts w:ascii="Times New Roman" w:hAnsi="Times New Roman" w:cs="Times New Roman"/>
                <w:lang w:bidi="ru-RU"/>
              </w:rPr>
            </w:pPr>
            <w:proofErr w:type="spellStart"/>
            <w:r w:rsidRPr="00CF3997">
              <w:rPr>
                <w:rFonts w:ascii="Times New Roman" w:hAnsi="Times New Roman" w:cs="Times New Roman"/>
                <w:sz w:val="24"/>
                <w:szCs w:val="24"/>
              </w:rPr>
              <w:t>Гмурман</w:t>
            </w:r>
            <w:proofErr w:type="spellEnd"/>
            <w:r w:rsidRPr="00CF3997">
              <w:rPr>
                <w:rFonts w:ascii="Times New Roman" w:hAnsi="Times New Roman" w:cs="Times New Roman"/>
                <w:sz w:val="24"/>
                <w:szCs w:val="24"/>
              </w:rPr>
              <w:t xml:space="preserve">, В. Е.  Теория вероятностей и математическая </w:t>
            </w:r>
            <w:proofErr w:type="gramStart"/>
            <w:r w:rsidRPr="00CF3997">
              <w:rPr>
                <w:rFonts w:ascii="Times New Roman" w:hAnsi="Times New Roman" w:cs="Times New Roman"/>
                <w:sz w:val="24"/>
                <w:szCs w:val="24"/>
              </w:rPr>
              <w:t>статистика :</w:t>
            </w:r>
            <w:proofErr w:type="gramEnd"/>
            <w:r w:rsidRPr="00CF3997">
              <w:rPr>
                <w:rFonts w:ascii="Times New Roman" w:hAnsi="Times New Roman" w:cs="Times New Roman"/>
                <w:sz w:val="24"/>
                <w:szCs w:val="24"/>
              </w:rPr>
              <w:t xml:space="preserve"> учебник для вузов / В. Е. </w:t>
            </w:r>
            <w:proofErr w:type="spellStart"/>
            <w:r w:rsidRPr="00CF3997">
              <w:rPr>
                <w:rFonts w:ascii="Times New Roman" w:hAnsi="Times New Roman" w:cs="Times New Roman"/>
                <w:sz w:val="24"/>
                <w:szCs w:val="24"/>
              </w:rPr>
              <w:t>Гмурман</w:t>
            </w:r>
            <w:proofErr w:type="spellEnd"/>
            <w:r w:rsidRPr="00CF3997">
              <w:rPr>
                <w:rFonts w:ascii="Times New Roman" w:hAnsi="Times New Roman" w:cs="Times New Roman"/>
                <w:sz w:val="24"/>
                <w:szCs w:val="24"/>
              </w:rPr>
              <w:t xml:space="preserve">. — 12-е изд. — Москва : Издательство </w:t>
            </w:r>
            <w:proofErr w:type="spellStart"/>
            <w:r w:rsidRPr="00CF3997">
              <w:rPr>
                <w:rFonts w:ascii="Times New Roman" w:hAnsi="Times New Roman" w:cs="Times New Roman"/>
                <w:sz w:val="24"/>
                <w:szCs w:val="24"/>
              </w:rPr>
              <w:t>Юрайт</w:t>
            </w:r>
            <w:proofErr w:type="spellEnd"/>
            <w:r w:rsidRPr="00CF3997">
              <w:rPr>
                <w:rFonts w:ascii="Times New Roman" w:hAnsi="Times New Roman" w:cs="Times New Roman"/>
                <w:sz w:val="24"/>
                <w:szCs w:val="24"/>
              </w:rPr>
              <w:t>, 2021. — 479 с.</w:t>
            </w:r>
          </w:p>
        </w:tc>
        <w:tc>
          <w:tcPr>
            <w:tcW w:w="920" w:type="pct"/>
            <w:shd w:val="clear" w:color="auto" w:fill="auto"/>
            <w:vAlign w:val="center"/>
            <w:hideMark/>
          </w:tcPr>
          <w:p w14:paraId="25965B29" w14:textId="0CF2FFC1" w:rsidR="00262CF0" w:rsidRPr="007E6725" w:rsidRDefault="00441107"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441107">
              <w:rPr>
                <w:lang w:val="en-US"/>
              </w:rPr>
              <w:instrText xml:space="preserve"> HYPERLINK "https://urait.ru/viewer/teoriya-veroyatnostey-i-matematicheskaya-statistika-468331" </w:instrText>
            </w:r>
            <w:r>
              <w:fldChar w:fldCharType="separate"/>
            </w:r>
            <w:r w:rsidR="00984247" w:rsidRPr="00CF3997">
              <w:rPr>
                <w:color w:val="00008B"/>
                <w:u w:val="single"/>
                <w:lang w:val="en-US"/>
              </w:rPr>
              <w:t>https://urait.ru/viewer/teoriy ... maticheskaya-statistika-468331</w:t>
            </w:r>
            <w:r>
              <w:rPr>
                <w:color w:val="00008B"/>
                <w:u w:val="single"/>
                <w:lang w:val="en-US"/>
              </w:rPr>
              <w:fldChar w:fldCharType="end"/>
            </w:r>
          </w:p>
        </w:tc>
      </w:tr>
      <w:tr w:rsidR="00262CF0" w:rsidRPr="00441107" w14:paraId="1E9B79BC" w14:textId="77777777" w:rsidTr="00E4641F">
        <w:trPr>
          <w:trHeight w:val="354"/>
        </w:trPr>
        <w:tc>
          <w:tcPr>
            <w:tcW w:w="4080" w:type="pct"/>
            <w:shd w:val="clear" w:color="auto" w:fill="auto"/>
            <w:vAlign w:val="center"/>
          </w:tcPr>
          <w:p w14:paraId="3F80F0A3" w14:textId="77777777" w:rsidR="00262CF0" w:rsidRPr="00CF3997" w:rsidRDefault="00984247" w:rsidP="00AA7A6A">
            <w:pPr>
              <w:rPr>
                <w:rFonts w:ascii="Times New Roman" w:hAnsi="Times New Roman" w:cs="Times New Roman"/>
                <w:lang w:bidi="ru-RU"/>
              </w:rPr>
            </w:pPr>
            <w:proofErr w:type="spellStart"/>
            <w:r w:rsidRPr="00CF3997">
              <w:rPr>
                <w:rFonts w:ascii="Times New Roman" w:hAnsi="Times New Roman" w:cs="Times New Roman"/>
                <w:sz w:val="24"/>
                <w:szCs w:val="24"/>
              </w:rPr>
              <w:t>Гмурман</w:t>
            </w:r>
            <w:proofErr w:type="spellEnd"/>
            <w:r w:rsidRPr="00CF3997">
              <w:rPr>
                <w:rFonts w:ascii="Times New Roman" w:hAnsi="Times New Roman" w:cs="Times New Roman"/>
                <w:sz w:val="24"/>
                <w:szCs w:val="24"/>
              </w:rPr>
              <w:t xml:space="preserve">, В. Е.  Руководство к решению задач по теории вероятностей и математической </w:t>
            </w:r>
            <w:proofErr w:type="gramStart"/>
            <w:r w:rsidRPr="00CF3997">
              <w:rPr>
                <w:rFonts w:ascii="Times New Roman" w:hAnsi="Times New Roman" w:cs="Times New Roman"/>
                <w:sz w:val="24"/>
                <w:szCs w:val="24"/>
              </w:rPr>
              <w:t>статистике :</w:t>
            </w:r>
            <w:proofErr w:type="gramEnd"/>
            <w:r w:rsidRPr="00CF3997">
              <w:rPr>
                <w:rFonts w:ascii="Times New Roman" w:hAnsi="Times New Roman" w:cs="Times New Roman"/>
                <w:sz w:val="24"/>
                <w:szCs w:val="24"/>
              </w:rPr>
              <w:t xml:space="preserve"> учебное пособие для вузов / В. Е. </w:t>
            </w:r>
            <w:proofErr w:type="spellStart"/>
            <w:r w:rsidRPr="00CF3997">
              <w:rPr>
                <w:rFonts w:ascii="Times New Roman" w:hAnsi="Times New Roman" w:cs="Times New Roman"/>
                <w:sz w:val="24"/>
                <w:szCs w:val="24"/>
              </w:rPr>
              <w:t>Гмурман</w:t>
            </w:r>
            <w:proofErr w:type="spellEnd"/>
            <w:r w:rsidRPr="00CF3997">
              <w:rPr>
                <w:rFonts w:ascii="Times New Roman" w:hAnsi="Times New Roman" w:cs="Times New Roman"/>
                <w:sz w:val="24"/>
                <w:szCs w:val="24"/>
              </w:rPr>
              <w:t xml:space="preserve">. — 11-е изд., </w:t>
            </w:r>
            <w:proofErr w:type="spellStart"/>
            <w:r w:rsidRPr="00CF3997">
              <w:rPr>
                <w:rFonts w:ascii="Times New Roman" w:hAnsi="Times New Roman" w:cs="Times New Roman"/>
                <w:sz w:val="24"/>
                <w:szCs w:val="24"/>
              </w:rPr>
              <w:t>перераб</w:t>
            </w:r>
            <w:proofErr w:type="spellEnd"/>
            <w:r w:rsidRPr="00CF3997">
              <w:rPr>
                <w:rFonts w:ascii="Times New Roman" w:hAnsi="Times New Roman" w:cs="Times New Roman"/>
                <w:sz w:val="24"/>
                <w:szCs w:val="24"/>
              </w:rPr>
              <w:t xml:space="preserve">. и доп. — Москва : Издательство </w:t>
            </w:r>
            <w:proofErr w:type="spellStart"/>
            <w:r w:rsidRPr="00CF3997">
              <w:rPr>
                <w:rFonts w:ascii="Times New Roman" w:hAnsi="Times New Roman" w:cs="Times New Roman"/>
                <w:sz w:val="24"/>
                <w:szCs w:val="24"/>
              </w:rPr>
              <w:t>Юрайт</w:t>
            </w:r>
            <w:proofErr w:type="spellEnd"/>
            <w:r w:rsidRPr="00CF3997">
              <w:rPr>
                <w:rFonts w:ascii="Times New Roman" w:hAnsi="Times New Roman" w:cs="Times New Roman"/>
                <w:sz w:val="24"/>
                <w:szCs w:val="24"/>
              </w:rPr>
              <w:t>, 2021. — 406 с.</w:t>
            </w:r>
          </w:p>
        </w:tc>
        <w:tc>
          <w:tcPr>
            <w:tcW w:w="920" w:type="pct"/>
            <w:shd w:val="clear" w:color="auto" w:fill="auto"/>
            <w:vAlign w:val="center"/>
            <w:hideMark/>
          </w:tcPr>
          <w:p w14:paraId="509C7E06" w14:textId="77777777" w:rsidR="00262CF0" w:rsidRPr="007E6725" w:rsidRDefault="00441107"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441107">
              <w:rPr>
                <w:lang w:val="en-US"/>
              </w:rPr>
              <w:instrText xml:space="preserve"> HYPERLINK "https://urait.ru/viewer/rukovodstvo-k-resheniyu-zadach-po-teorii-veroyatnostey-i-matematicheskoy-statistike-468330" </w:instrText>
            </w:r>
            <w:r>
              <w:fldChar w:fldCharType="separate"/>
            </w:r>
            <w:r w:rsidR="00984247" w:rsidRPr="00CF3997">
              <w:rPr>
                <w:color w:val="00008B"/>
                <w:u w:val="single"/>
                <w:lang w:val="en-US"/>
              </w:rPr>
              <w:t>https://urait.ru/viewer/rukovo ... ematicheskoy-statistike-468330</w:t>
            </w:r>
            <w:r>
              <w:rPr>
                <w:color w:val="00008B"/>
                <w:u w:val="single"/>
                <w:lang w:val="en-US"/>
              </w:rPr>
              <w:fldChar w:fldCharType="end"/>
            </w:r>
          </w:p>
        </w:tc>
      </w:tr>
      <w:tr w:rsidR="00262CF0" w:rsidRPr="007E6725" w14:paraId="05266073" w14:textId="77777777" w:rsidTr="00E4641F">
        <w:trPr>
          <w:trHeight w:val="354"/>
        </w:trPr>
        <w:tc>
          <w:tcPr>
            <w:tcW w:w="4080" w:type="pct"/>
            <w:shd w:val="clear" w:color="auto" w:fill="auto"/>
            <w:vAlign w:val="center"/>
          </w:tcPr>
          <w:p w14:paraId="4D99D4B2" w14:textId="77777777" w:rsidR="00262CF0" w:rsidRPr="00CF3997" w:rsidRDefault="00984247" w:rsidP="00AA7A6A">
            <w:pPr>
              <w:rPr>
                <w:rFonts w:ascii="Times New Roman" w:hAnsi="Times New Roman" w:cs="Times New Roman"/>
                <w:lang w:bidi="ru-RU"/>
              </w:rPr>
            </w:pPr>
            <w:r w:rsidRPr="00CF3997">
              <w:rPr>
                <w:rFonts w:ascii="Times New Roman" w:hAnsi="Times New Roman" w:cs="Times New Roman"/>
                <w:sz w:val="24"/>
                <w:szCs w:val="24"/>
              </w:rPr>
              <w:t xml:space="preserve">Кремер, Н. Ш.  Теория вероятностей и математическая статистика в 2 ч. Часть 1. Теория </w:t>
            </w:r>
            <w:proofErr w:type="gramStart"/>
            <w:r w:rsidRPr="00CF3997">
              <w:rPr>
                <w:rFonts w:ascii="Times New Roman" w:hAnsi="Times New Roman" w:cs="Times New Roman"/>
                <w:sz w:val="24"/>
                <w:szCs w:val="24"/>
              </w:rPr>
              <w:t>вероятностей :</w:t>
            </w:r>
            <w:proofErr w:type="gramEnd"/>
            <w:r w:rsidRPr="00CF3997">
              <w:rPr>
                <w:rFonts w:ascii="Times New Roman" w:hAnsi="Times New Roman" w:cs="Times New Roman"/>
                <w:sz w:val="24"/>
                <w:szCs w:val="24"/>
              </w:rPr>
              <w:t xml:space="preserve"> учебник и практикум для бакалавриата и специалитета / Н. Ш. Кремер. — 4-е изд., </w:t>
            </w:r>
            <w:proofErr w:type="spellStart"/>
            <w:r w:rsidRPr="00CF3997">
              <w:rPr>
                <w:rFonts w:ascii="Times New Roman" w:hAnsi="Times New Roman" w:cs="Times New Roman"/>
                <w:sz w:val="24"/>
                <w:szCs w:val="24"/>
              </w:rPr>
              <w:t>перераб</w:t>
            </w:r>
            <w:proofErr w:type="spellEnd"/>
            <w:r w:rsidRPr="00CF3997">
              <w:rPr>
                <w:rFonts w:ascii="Times New Roman" w:hAnsi="Times New Roman" w:cs="Times New Roman"/>
                <w:sz w:val="24"/>
                <w:szCs w:val="24"/>
              </w:rPr>
              <w:t xml:space="preserve">. и доп. — Москва : Издательство </w:t>
            </w:r>
            <w:proofErr w:type="spellStart"/>
            <w:r w:rsidRPr="00CF3997">
              <w:rPr>
                <w:rFonts w:ascii="Times New Roman" w:hAnsi="Times New Roman" w:cs="Times New Roman"/>
                <w:sz w:val="24"/>
                <w:szCs w:val="24"/>
              </w:rPr>
              <w:t>Юрайт</w:t>
            </w:r>
            <w:proofErr w:type="spellEnd"/>
            <w:r w:rsidRPr="00CF3997">
              <w:rPr>
                <w:rFonts w:ascii="Times New Roman" w:hAnsi="Times New Roman" w:cs="Times New Roman"/>
                <w:sz w:val="24"/>
                <w:szCs w:val="24"/>
              </w:rPr>
              <w:t>, 2018. — 264 с.</w:t>
            </w:r>
          </w:p>
        </w:tc>
        <w:tc>
          <w:tcPr>
            <w:tcW w:w="920" w:type="pct"/>
            <w:shd w:val="clear" w:color="auto" w:fill="auto"/>
            <w:vAlign w:val="center"/>
            <w:hideMark/>
          </w:tcPr>
          <w:p w14:paraId="2181A1BC" w14:textId="77777777" w:rsidR="00262CF0" w:rsidRPr="007E6725" w:rsidRDefault="0044110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https://urait.ru/viewer/teoriy ... 1-teoriya-veroyatnostey-421232</w:t>
              </w:r>
            </w:hyperlink>
          </w:p>
        </w:tc>
      </w:tr>
      <w:tr w:rsidR="00262CF0" w:rsidRPr="00441107" w14:paraId="49351567" w14:textId="77777777" w:rsidTr="00E4641F">
        <w:trPr>
          <w:trHeight w:val="354"/>
        </w:trPr>
        <w:tc>
          <w:tcPr>
            <w:tcW w:w="4080" w:type="pct"/>
            <w:shd w:val="clear" w:color="auto" w:fill="auto"/>
            <w:vAlign w:val="center"/>
          </w:tcPr>
          <w:p w14:paraId="2C4EC344" w14:textId="77777777" w:rsidR="00262CF0" w:rsidRPr="00CF3997" w:rsidRDefault="00984247" w:rsidP="00AA7A6A">
            <w:pPr>
              <w:rPr>
                <w:rFonts w:ascii="Times New Roman" w:hAnsi="Times New Roman" w:cs="Times New Roman"/>
                <w:lang w:bidi="ru-RU"/>
              </w:rPr>
            </w:pPr>
            <w:r w:rsidRPr="00CF3997">
              <w:rPr>
                <w:rFonts w:ascii="Times New Roman" w:hAnsi="Times New Roman" w:cs="Times New Roman"/>
                <w:sz w:val="24"/>
                <w:szCs w:val="24"/>
              </w:rPr>
              <w:t xml:space="preserve">Кремер, Н. Ш.  Теория вероятностей и математическая статистика в 2 ч. Часть 2. Математическая </w:t>
            </w:r>
            <w:proofErr w:type="gramStart"/>
            <w:r w:rsidRPr="00CF3997">
              <w:rPr>
                <w:rFonts w:ascii="Times New Roman" w:hAnsi="Times New Roman" w:cs="Times New Roman"/>
                <w:sz w:val="24"/>
                <w:szCs w:val="24"/>
              </w:rPr>
              <w:t>статистика :</w:t>
            </w:r>
            <w:proofErr w:type="gramEnd"/>
            <w:r w:rsidRPr="00CF3997">
              <w:rPr>
                <w:rFonts w:ascii="Times New Roman" w:hAnsi="Times New Roman" w:cs="Times New Roman"/>
                <w:sz w:val="24"/>
                <w:szCs w:val="24"/>
              </w:rPr>
              <w:t xml:space="preserve"> учебник и практикум для бакалавриата и специалитета / Н. Ш. Кремер. — 4-е изд., </w:t>
            </w:r>
            <w:proofErr w:type="spellStart"/>
            <w:r w:rsidRPr="00CF3997">
              <w:rPr>
                <w:rFonts w:ascii="Times New Roman" w:hAnsi="Times New Roman" w:cs="Times New Roman"/>
                <w:sz w:val="24"/>
                <w:szCs w:val="24"/>
              </w:rPr>
              <w:t>перераб</w:t>
            </w:r>
            <w:proofErr w:type="spellEnd"/>
            <w:r w:rsidRPr="00CF3997">
              <w:rPr>
                <w:rFonts w:ascii="Times New Roman" w:hAnsi="Times New Roman" w:cs="Times New Roman"/>
                <w:sz w:val="24"/>
                <w:szCs w:val="24"/>
              </w:rPr>
              <w:t xml:space="preserve">. и доп. — Москва : Издательство </w:t>
            </w:r>
            <w:proofErr w:type="spellStart"/>
            <w:r w:rsidRPr="00CF3997">
              <w:rPr>
                <w:rFonts w:ascii="Times New Roman" w:hAnsi="Times New Roman" w:cs="Times New Roman"/>
                <w:sz w:val="24"/>
                <w:szCs w:val="24"/>
              </w:rPr>
              <w:t>Юрайт</w:t>
            </w:r>
            <w:proofErr w:type="spellEnd"/>
            <w:r w:rsidRPr="00CF3997">
              <w:rPr>
                <w:rFonts w:ascii="Times New Roman" w:hAnsi="Times New Roman" w:cs="Times New Roman"/>
                <w:sz w:val="24"/>
                <w:szCs w:val="24"/>
              </w:rPr>
              <w:t>, 2018. — 254 с.</w:t>
            </w:r>
          </w:p>
        </w:tc>
        <w:tc>
          <w:tcPr>
            <w:tcW w:w="920" w:type="pct"/>
            <w:shd w:val="clear" w:color="auto" w:fill="auto"/>
            <w:vAlign w:val="center"/>
            <w:hideMark/>
          </w:tcPr>
          <w:p w14:paraId="64A5D6FA" w14:textId="77777777" w:rsidR="00262CF0" w:rsidRPr="007E6725" w:rsidRDefault="00441107"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441107">
              <w:rPr>
                <w:lang w:val="en-US"/>
              </w:rPr>
              <w:instrText xml:space="preserve"> HYPERLINK "https://urait.ru/viewer/teoriya-veroyatnostey-i-matematicheskaya-statistika-v-2-ch-chast-2-matematicheskaya-statistika-</w:instrText>
            </w:r>
            <w:r w:rsidRPr="00441107">
              <w:rPr>
                <w:lang w:val="en-US"/>
              </w:rPr>
              <w:instrText xml:space="preserve">421233" </w:instrText>
            </w:r>
            <w:r>
              <w:fldChar w:fldCharType="separate"/>
            </w:r>
            <w:r w:rsidR="00984247" w:rsidRPr="00CF3997">
              <w:rPr>
                <w:color w:val="00008B"/>
                <w:u w:val="single"/>
                <w:lang w:val="en-US"/>
              </w:rPr>
              <w:t>https://urait.ru/viewer/teoriy ... maticheskaya-statistika-421233</w:t>
            </w:r>
            <w:r>
              <w:rPr>
                <w:color w:val="00008B"/>
                <w:u w:val="single"/>
                <w:lang w:val="en-US"/>
              </w:rPr>
              <w:fldChar w:fldCharType="end"/>
            </w:r>
          </w:p>
        </w:tc>
      </w:tr>
      <w:tr w:rsidR="00262CF0" w:rsidRPr="007E6725" w14:paraId="61C9BF26" w14:textId="77777777" w:rsidTr="00E4641F">
        <w:trPr>
          <w:trHeight w:val="354"/>
        </w:trPr>
        <w:tc>
          <w:tcPr>
            <w:tcW w:w="4080" w:type="pct"/>
            <w:shd w:val="clear" w:color="auto" w:fill="auto"/>
            <w:vAlign w:val="center"/>
          </w:tcPr>
          <w:p w14:paraId="1482EF6E" w14:textId="77777777" w:rsidR="00262CF0" w:rsidRPr="007E6725" w:rsidRDefault="00984247" w:rsidP="00AA7A6A">
            <w:pPr>
              <w:rPr>
                <w:rFonts w:ascii="Times New Roman" w:hAnsi="Times New Roman" w:cs="Times New Roman"/>
                <w:lang w:val="en-US" w:bidi="ru-RU"/>
              </w:rPr>
            </w:pPr>
            <w:proofErr w:type="gramStart"/>
            <w:r w:rsidRPr="00CF3997">
              <w:rPr>
                <w:rFonts w:ascii="Times New Roman" w:hAnsi="Times New Roman" w:cs="Times New Roman"/>
                <w:sz w:val="24"/>
                <w:szCs w:val="24"/>
              </w:rPr>
              <w:t>Математика :</w:t>
            </w:r>
            <w:proofErr w:type="gramEnd"/>
            <w:r w:rsidRPr="00CF3997">
              <w:rPr>
                <w:rFonts w:ascii="Times New Roman" w:hAnsi="Times New Roman" w:cs="Times New Roman"/>
                <w:sz w:val="24"/>
                <w:szCs w:val="24"/>
              </w:rPr>
              <w:t xml:space="preserve"> учебное пособие / [</w:t>
            </w:r>
            <w:proofErr w:type="spellStart"/>
            <w:r w:rsidRPr="00CF3997">
              <w:rPr>
                <w:rFonts w:ascii="Times New Roman" w:hAnsi="Times New Roman" w:cs="Times New Roman"/>
                <w:sz w:val="24"/>
                <w:szCs w:val="24"/>
              </w:rPr>
              <w:t>С.Е.Игнатова</w:t>
            </w:r>
            <w:proofErr w:type="spellEnd"/>
            <w:r w:rsidRPr="00CF3997">
              <w:rPr>
                <w:rFonts w:ascii="Times New Roman" w:hAnsi="Times New Roman" w:cs="Times New Roman"/>
                <w:sz w:val="24"/>
                <w:szCs w:val="24"/>
              </w:rPr>
              <w:t xml:space="preserve"> и др.] ; под ред. </w:t>
            </w:r>
            <w:proofErr w:type="spellStart"/>
            <w:r w:rsidRPr="00CF3997">
              <w:rPr>
                <w:rFonts w:ascii="Times New Roman" w:hAnsi="Times New Roman" w:cs="Times New Roman"/>
                <w:sz w:val="24"/>
                <w:szCs w:val="24"/>
              </w:rPr>
              <w:t>С.Е.Игнатовой</w:t>
            </w:r>
            <w:proofErr w:type="spellEnd"/>
            <w:r w:rsidRPr="00CF3997">
              <w:rPr>
                <w:rFonts w:ascii="Times New Roman" w:hAnsi="Times New Roman" w:cs="Times New Roman"/>
                <w:sz w:val="24"/>
                <w:szCs w:val="24"/>
              </w:rPr>
              <w:t xml:space="preserve"> ; Министерство образования и науки </w:t>
            </w:r>
            <w:proofErr w:type="spellStart"/>
            <w:r w:rsidRPr="00CF3997">
              <w:rPr>
                <w:rFonts w:ascii="Times New Roman" w:hAnsi="Times New Roman" w:cs="Times New Roman"/>
                <w:sz w:val="24"/>
                <w:szCs w:val="24"/>
              </w:rPr>
              <w:t>Рочссийской</w:t>
            </w:r>
            <w:proofErr w:type="spellEnd"/>
            <w:r w:rsidRPr="00CF3997">
              <w:rPr>
                <w:rFonts w:ascii="Times New Roman" w:hAnsi="Times New Roman" w:cs="Times New Roman"/>
                <w:sz w:val="24"/>
                <w:szCs w:val="24"/>
              </w:rPr>
              <w:t xml:space="preserve"> Федерации, Санкт-Петербургский гос. экономический ун-т, Кафедра высшей математики.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14:paraId="7E280EB9" w14:textId="77777777" w:rsidR="00262CF0" w:rsidRPr="007E6725" w:rsidRDefault="00441107"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441107">
              <w:rPr>
                <w:lang w:val="en-US"/>
              </w:rPr>
              <w:instrText xml:space="preserve"> HYPERLINK "http://opac.unecon.ru/elibrary/2015/ucheb/%D0%9C%D0%B0%D1%82%D0%B5%D0%BC%D0%B0%D1%82%D0%B8%D0%BA%D0%B0_%D0%98%D0%B3%D0%BD%D0%B0%D1%82%D0%BE%D0%B2%D0%B0.pdf" </w:instrText>
            </w:r>
            <w:r>
              <w:fldChar w:fldCharType="separate"/>
            </w:r>
            <w:r w:rsidR="00984247" w:rsidRPr="00CF3997">
              <w:rPr>
                <w:color w:val="00008B"/>
                <w:u w:val="single"/>
                <w:lang w:val="en-US"/>
              </w:rPr>
              <w:t xml:space="preserve">http://opac.unecon.ru/elibrary ... </w:t>
            </w:r>
            <w:r w:rsidR="00984247">
              <w:rPr>
                <w:color w:val="00008B"/>
                <w:u w:val="single"/>
              </w:rPr>
              <w:t>B0%D1%82%D0%BE%D0%B2%D0%B0.pdf</w:t>
            </w:r>
            <w:r>
              <w:rPr>
                <w:color w:val="00008B"/>
                <w:u w:val="single"/>
              </w:rPr>
              <w:fldChar w:fldCharType="end"/>
            </w:r>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9366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E15E8C8" w14:textId="77777777" w:rsidTr="007B550D">
        <w:tc>
          <w:tcPr>
            <w:tcW w:w="9345" w:type="dxa"/>
          </w:tcPr>
          <w:p w14:paraId="13B6FD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0A6BF3D5" w14:textId="77777777" w:rsidTr="007B550D">
        <w:tc>
          <w:tcPr>
            <w:tcW w:w="9345" w:type="dxa"/>
          </w:tcPr>
          <w:p w14:paraId="5990286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916A7B0" w14:textId="77777777" w:rsidTr="007B550D">
        <w:tc>
          <w:tcPr>
            <w:tcW w:w="9345" w:type="dxa"/>
          </w:tcPr>
          <w:p w14:paraId="6A75ED1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D79348B" w14:textId="77777777" w:rsidTr="007B550D">
        <w:tc>
          <w:tcPr>
            <w:tcW w:w="9345" w:type="dxa"/>
          </w:tcPr>
          <w:p w14:paraId="052BD43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93670"/>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2"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3"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41107" w:rsidP="0091168E">
            <w:pPr>
              <w:spacing w:after="0" w:line="240" w:lineRule="auto"/>
              <w:rPr>
                <w:rFonts w:ascii="Times New Roman" w:hAnsi="Times New Roman" w:cs="Times New Roman"/>
                <w:color w:val="000000"/>
                <w:sz w:val="25"/>
                <w:szCs w:val="25"/>
              </w:rPr>
            </w:pPr>
            <w:hyperlink r:id="rId14"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5"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9367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F3997" w14:paraId="53424330" w14:textId="77777777" w:rsidTr="008416EB">
        <w:tc>
          <w:tcPr>
            <w:tcW w:w="7797" w:type="dxa"/>
            <w:shd w:val="clear" w:color="auto" w:fill="auto"/>
          </w:tcPr>
          <w:p w14:paraId="2986F8BC" w14:textId="77777777" w:rsidR="002C735C" w:rsidRPr="00CF3997" w:rsidRDefault="002C735C" w:rsidP="002C735C">
            <w:pPr>
              <w:pStyle w:val="Style214"/>
              <w:ind w:firstLine="0"/>
              <w:jc w:val="center"/>
              <w:rPr>
                <w:b/>
                <w:sz w:val="22"/>
                <w:szCs w:val="22"/>
              </w:rPr>
            </w:pPr>
            <w:r w:rsidRPr="00CF3997">
              <w:rPr>
                <w:b/>
                <w:sz w:val="22"/>
                <w:szCs w:val="22"/>
              </w:rPr>
              <w:t>Наименование учебных аудиторий, перечень</w:t>
            </w:r>
          </w:p>
        </w:tc>
        <w:tc>
          <w:tcPr>
            <w:tcW w:w="2262" w:type="dxa"/>
            <w:shd w:val="clear" w:color="auto" w:fill="auto"/>
          </w:tcPr>
          <w:p w14:paraId="3A00FEF8" w14:textId="77777777" w:rsidR="002C735C" w:rsidRPr="00CF3997" w:rsidRDefault="002C735C" w:rsidP="002C735C">
            <w:pPr>
              <w:pStyle w:val="Style214"/>
              <w:ind w:firstLine="0"/>
              <w:jc w:val="center"/>
              <w:rPr>
                <w:b/>
                <w:sz w:val="22"/>
                <w:szCs w:val="22"/>
              </w:rPr>
            </w:pPr>
            <w:r w:rsidRPr="00CF3997">
              <w:rPr>
                <w:b/>
                <w:sz w:val="22"/>
                <w:szCs w:val="22"/>
              </w:rPr>
              <w:t>Адрес (местоположение) учебных аудиторий</w:t>
            </w:r>
          </w:p>
        </w:tc>
      </w:tr>
      <w:tr w:rsidR="002C735C" w:rsidRPr="00CF3997" w14:paraId="3B643305" w14:textId="77777777" w:rsidTr="008416EB">
        <w:tc>
          <w:tcPr>
            <w:tcW w:w="7797" w:type="dxa"/>
            <w:shd w:val="clear" w:color="auto" w:fill="auto"/>
          </w:tcPr>
          <w:p w14:paraId="30187323" w14:textId="51649087" w:rsidR="002C735C" w:rsidRPr="00CF3997" w:rsidRDefault="00B43524" w:rsidP="002718E2">
            <w:pPr>
              <w:pStyle w:val="Style214"/>
              <w:ind w:firstLine="0"/>
              <w:rPr>
                <w:sz w:val="22"/>
                <w:szCs w:val="22"/>
              </w:rPr>
            </w:pPr>
            <w:r w:rsidRPr="00CF3997">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w:t>
            </w:r>
            <w:r w:rsidRPr="00CF3997">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CF3997">
              <w:rPr>
                <w:sz w:val="22"/>
                <w:szCs w:val="22"/>
              </w:rPr>
              <w:t>комплексом.Специализированная</w:t>
            </w:r>
            <w:proofErr w:type="spellEnd"/>
            <w:r w:rsidRPr="00CF3997">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CF3997">
              <w:rPr>
                <w:sz w:val="22"/>
                <w:szCs w:val="22"/>
                <w:lang w:val="en-US"/>
              </w:rPr>
              <w:t>Intel</w:t>
            </w:r>
            <w:r w:rsidRPr="00CF3997">
              <w:rPr>
                <w:sz w:val="22"/>
                <w:szCs w:val="22"/>
              </w:rPr>
              <w:t xml:space="preserve"> </w:t>
            </w:r>
            <w:proofErr w:type="spellStart"/>
            <w:r w:rsidRPr="00CF3997">
              <w:rPr>
                <w:sz w:val="22"/>
                <w:szCs w:val="22"/>
                <w:lang w:val="en-US"/>
              </w:rPr>
              <w:t>i</w:t>
            </w:r>
            <w:proofErr w:type="spellEnd"/>
            <w:r w:rsidRPr="00CF3997">
              <w:rPr>
                <w:sz w:val="22"/>
                <w:szCs w:val="22"/>
              </w:rPr>
              <w:t xml:space="preserve">3-2100 2.4 </w:t>
            </w:r>
            <w:proofErr w:type="spellStart"/>
            <w:r w:rsidRPr="00CF3997">
              <w:rPr>
                <w:sz w:val="22"/>
                <w:szCs w:val="22"/>
                <w:lang w:val="en-US"/>
              </w:rPr>
              <w:t>Ghz</w:t>
            </w:r>
            <w:proofErr w:type="spellEnd"/>
            <w:r w:rsidRPr="00CF3997">
              <w:rPr>
                <w:sz w:val="22"/>
                <w:szCs w:val="22"/>
              </w:rPr>
              <w:t>/4/500</w:t>
            </w:r>
            <w:r w:rsidRPr="00CF3997">
              <w:rPr>
                <w:sz w:val="22"/>
                <w:szCs w:val="22"/>
                <w:lang w:val="en-US"/>
              </w:rPr>
              <w:t>Gb</w:t>
            </w:r>
            <w:r w:rsidRPr="00CF3997">
              <w:rPr>
                <w:sz w:val="22"/>
                <w:szCs w:val="22"/>
              </w:rPr>
              <w:t>/</w:t>
            </w:r>
            <w:r w:rsidRPr="00CF3997">
              <w:rPr>
                <w:sz w:val="22"/>
                <w:szCs w:val="22"/>
                <w:lang w:val="en-US"/>
              </w:rPr>
              <w:t>Acer</w:t>
            </w:r>
            <w:r w:rsidRPr="00CF3997">
              <w:rPr>
                <w:sz w:val="22"/>
                <w:szCs w:val="22"/>
              </w:rPr>
              <w:t xml:space="preserve"> </w:t>
            </w:r>
            <w:r w:rsidRPr="00CF3997">
              <w:rPr>
                <w:sz w:val="22"/>
                <w:szCs w:val="22"/>
                <w:lang w:val="en-US"/>
              </w:rPr>
              <w:t>V</w:t>
            </w:r>
            <w:r w:rsidRPr="00CF3997">
              <w:rPr>
                <w:sz w:val="22"/>
                <w:szCs w:val="22"/>
              </w:rPr>
              <w:t xml:space="preserve">193 19" - 1 шт.,, Мультимедийный проектор Тип 1 </w:t>
            </w:r>
            <w:proofErr w:type="spellStart"/>
            <w:r w:rsidRPr="00CF3997">
              <w:rPr>
                <w:sz w:val="22"/>
                <w:szCs w:val="22"/>
                <w:lang w:val="en-US"/>
              </w:rPr>
              <w:t>Optoma</w:t>
            </w:r>
            <w:proofErr w:type="spellEnd"/>
            <w:r w:rsidRPr="00CF3997">
              <w:rPr>
                <w:sz w:val="22"/>
                <w:szCs w:val="22"/>
              </w:rPr>
              <w:t xml:space="preserve"> </w:t>
            </w:r>
            <w:r w:rsidRPr="00CF3997">
              <w:rPr>
                <w:sz w:val="22"/>
                <w:szCs w:val="22"/>
                <w:lang w:val="en-US"/>
              </w:rPr>
              <w:t>x</w:t>
            </w:r>
            <w:r w:rsidRPr="00CF3997">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F3997" w:rsidRDefault="00B43524" w:rsidP="002718E2">
            <w:pPr>
              <w:pStyle w:val="Style214"/>
              <w:ind w:firstLine="0"/>
              <w:rPr>
                <w:sz w:val="22"/>
                <w:szCs w:val="22"/>
              </w:rPr>
            </w:pPr>
            <w:r w:rsidRPr="00CF3997">
              <w:rPr>
                <w:sz w:val="22"/>
                <w:szCs w:val="22"/>
              </w:rPr>
              <w:lastRenderedPageBreak/>
              <w:t xml:space="preserve">191023, г. Санкт-Петербург, ул. Канал </w:t>
            </w:r>
            <w:r w:rsidRPr="00CF3997">
              <w:rPr>
                <w:sz w:val="22"/>
                <w:szCs w:val="22"/>
              </w:rPr>
              <w:lastRenderedPageBreak/>
              <w:t>Грибоедова, 30/32, литер «А», «Б», «Р»</w:t>
            </w:r>
          </w:p>
        </w:tc>
      </w:tr>
      <w:tr w:rsidR="002C735C" w:rsidRPr="00CF3997" w14:paraId="6DBC399D" w14:textId="77777777" w:rsidTr="008416EB">
        <w:tc>
          <w:tcPr>
            <w:tcW w:w="7797" w:type="dxa"/>
            <w:shd w:val="clear" w:color="auto" w:fill="auto"/>
          </w:tcPr>
          <w:p w14:paraId="2DE1AE49" w14:textId="77777777" w:rsidR="002C735C" w:rsidRPr="00CF3997" w:rsidRDefault="00B43524" w:rsidP="002718E2">
            <w:pPr>
              <w:pStyle w:val="Style214"/>
              <w:ind w:firstLine="0"/>
              <w:rPr>
                <w:sz w:val="22"/>
                <w:szCs w:val="22"/>
              </w:rPr>
            </w:pPr>
            <w:r w:rsidRPr="00CF3997">
              <w:rPr>
                <w:sz w:val="22"/>
                <w:szCs w:val="22"/>
              </w:rPr>
              <w:lastRenderedPageBreak/>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F3997">
              <w:rPr>
                <w:sz w:val="22"/>
                <w:szCs w:val="22"/>
              </w:rPr>
              <w:t>комплексом.Специализированная</w:t>
            </w:r>
            <w:proofErr w:type="spellEnd"/>
            <w:r w:rsidRPr="00CF3997">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CF3997">
              <w:rPr>
                <w:sz w:val="22"/>
                <w:szCs w:val="22"/>
                <w:lang w:val="en-US"/>
              </w:rPr>
              <w:t>Intel</w:t>
            </w:r>
            <w:r w:rsidRPr="00CF3997">
              <w:rPr>
                <w:sz w:val="22"/>
                <w:szCs w:val="22"/>
              </w:rPr>
              <w:t xml:space="preserve"> </w:t>
            </w:r>
            <w:proofErr w:type="spellStart"/>
            <w:r w:rsidRPr="00CF3997">
              <w:rPr>
                <w:sz w:val="22"/>
                <w:szCs w:val="22"/>
                <w:lang w:val="en-US"/>
              </w:rPr>
              <w:t>i</w:t>
            </w:r>
            <w:proofErr w:type="spellEnd"/>
            <w:r w:rsidRPr="00CF3997">
              <w:rPr>
                <w:sz w:val="22"/>
                <w:szCs w:val="22"/>
              </w:rPr>
              <w:t xml:space="preserve">3-2100 2.4 </w:t>
            </w:r>
            <w:proofErr w:type="spellStart"/>
            <w:r w:rsidRPr="00CF3997">
              <w:rPr>
                <w:sz w:val="22"/>
                <w:szCs w:val="22"/>
                <w:lang w:val="en-US"/>
              </w:rPr>
              <w:t>Ghz</w:t>
            </w:r>
            <w:proofErr w:type="spellEnd"/>
            <w:r w:rsidRPr="00CF3997">
              <w:rPr>
                <w:sz w:val="22"/>
                <w:szCs w:val="22"/>
              </w:rPr>
              <w:t>/500/4/</w:t>
            </w:r>
            <w:r w:rsidRPr="00CF3997">
              <w:rPr>
                <w:sz w:val="22"/>
                <w:szCs w:val="22"/>
                <w:lang w:val="en-US"/>
              </w:rPr>
              <w:t>Acer</w:t>
            </w:r>
            <w:r w:rsidRPr="00CF3997">
              <w:rPr>
                <w:sz w:val="22"/>
                <w:szCs w:val="22"/>
              </w:rPr>
              <w:t xml:space="preserve"> </w:t>
            </w:r>
            <w:r w:rsidRPr="00CF3997">
              <w:rPr>
                <w:sz w:val="22"/>
                <w:szCs w:val="22"/>
                <w:lang w:val="en-US"/>
              </w:rPr>
              <w:t>V</w:t>
            </w:r>
            <w:r w:rsidRPr="00CF3997">
              <w:rPr>
                <w:sz w:val="22"/>
                <w:szCs w:val="22"/>
              </w:rPr>
              <w:t xml:space="preserve">193 19" - 1 шт., Мультимедийный проектор </w:t>
            </w:r>
            <w:r w:rsidRPr="00CF3997">
              <w:rPr>
                <w:sz w:val="22"/>
                <w:szCs w:val="22"/>
                <w:lang w:val="en-US"/>
              </w:rPr>
              <w:t>Panasonic</w:t>
            </w:r>
            <w:r w:rsidRPr="00CF3997">
              <w:rPr>
                <w:sz w:val="22"/>
                <w:szCs w:val="22"/>
              </w:rPr>
              <w:t xml:space="preserve"> </w:t>
            </w:r>
            <w:r w:rsidRPr="00CF3997">
              <w:rPr>
                <w:sz w:val="22"/>
                <w:szCs w:val="22"/>
                <w:lang w:val="en-US"/>
              </w:rPr>
              <w:t>PT</w:t>
            </w:r>
            <w:r w:rsidRPr="00CF3997">
              <w:rPr>
                <w:sz w:val="22"/>
                <w:szCs w:val="22"/>
              </w:rPr>
              <w:t>-</w:t>
            </w:r>
            <w:r w:rsidRPr="00CF3997">
              <w:rPr>
                <w:sz w:val="22"/>
                <w:szCs w:val="22"/>
                <w:lang w:val="en-US"/>
              </w:rPr>
              <w:t>VX</w:t>
            </w:r>
            <w:r w:rsidRPr="00CF3997">
              <w:rPr>
                <w:sz w:val="22"/>
                <w:szCs w:val="22"/>
              </w:rPr>
              <w:t>610</w:t>
            </w:r>
            <w:r w:rsidRPr="00CF3997">
              <w:rPr>
                <w:sz w:val="22"/>
                <w:szCs w:val="22"/>
                <w:lang w:val="en-US"/>
              </w:rPr>
              <w:t>E</w:t>
            </w:r>
            <w:r w:rsidRPr="00CF3997">
              <w:rPr>
                <w:sz w:val="22"/>
                <w:szCs w:val="22"/>
              </w:rPr>
              <w:t xml:space="preserve"> - 1 шт., Экран с электроприводом </w:t>
            </w:r>
            <w:proofErr w:type="spellStart"/>
            <w:r w:rsidRPr="00CF3997">
              <w:rPr>
                <w:sz w:val="22"/>
                <w:szCs w:val="22"/>
                <w:lang w:val="en-US"/>
              </w:rPr>
              <w:t>ScreenMedia</w:t>
            </w:r>
            <w:proofErr w:type="spellEnd"/>
            <w:r w:rsidRPr="00CF3997">
              <w:rPr>
                <w:sz w:val="22"/>
                <w:szCs w:val="22"/>
              </w:rPr>
              <w:t xml:space="preserve"> </w:t>
            </w:r>
            <w:r w:rsidRPr="00CF3997">
              <w:rPr>
                <w:sz w:val="22"/>
                <w:szCs w:val="22"/>
                <w:lang w:val="en-US"/>
              </w:rPr>
              <w:t>Champion</w:t>
            </w:r>
            <w:r w:rsidRPr="00CF3997">
              <w:rPr>
                <w:sz w:val="22"/>
                <w:szCs w:val="22"/>
              </w:rPr>
              <w:t xml:space="preserve"> 203х153см (</w:t>
            </w:r>
            <w:r w:rsidRPr="00CF3997">
              <w:rPr>
                <w:sz w:val="22"/>
                <w:szCs w:val="22"/>
                <w:lang w:val="en-US"/>
              </w:rPr>
              <w:t>SCM</w:t>
            </w:r>
            <w:r w:rsidRPr="00CF3997">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5E7EEAD" w14:textId="77777777" w:rsidR="002C735C" w:rsidRPr="00CF3997" w:rsidRDefault="00B43524" w:rsidP="002718E2">
            <w:pPr>
              <w:pStyle w:val="Style214"/>
              <w:ind w:firstLine="0"/>
              <w:rPr>
                <w:sz w:val="22"/>
                <w:szCs w:val="22"/>
              </w:rPr>
            </w:pPr>
            <w:r w:rsidRPr="00CF3997">
              <w:rPr>
                <w:sz w:val="22"/>
                <w:szCs w:val="22"/>
              </w:rPr>
              <w:t>191023, г. Санкт-Петербург, ул. Канал Грибоедова, 30/32, литер «А», «Б», «Р»</w:t>
            </w:r>
          </w:p>
        </w:tc>
      </w:tr>
      <w:tr w:rsidR="002C735C" w:rsidRPr="00CF3997" w14:paraId="481DF298" w14:textId="77777777" w:rsidTr="008416EB">
        <w:tc>
          <w:tcPr>
            <w:tcW w:w="7797" w:type="dxa"/>
            <w:shd w:val="clear" w:color="auto" w:fill="auto"/>
          </w:tcPr>
          <w:p w14:paraId="68FB22E9" w14:textId="77777777" w:rsidR="002C735C" w:rsidRPr="00CF3997" w:rsidRDefault="00B43524" w:rsidP="002718E2">
            <w:pPr>
              <w:pStyle w:val="Style214"/>
              <w:ind w:firstLine="0"/>
              <w:rPr>
                <w:sz w:val="22"/>
                <w:szCs w:val="22"/>
              </w:rPr>
            </w:pPr>
            <w:r w:rsidRPr="00CF3997">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F3997">
              <w:rPr>
                <w:sz w:val="22"/>
                <w:szCs w:val="22"/>
              </w:rPr>
              <w:t>комплексом.Специализированная</w:t>
            </w:r>
            <w:proofErr w:type="spellEnd"/>
            <w:r w:rsidRPr="00CF3997">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CF3997">
              <w:rPr>
                <w:sz w:val="22"/>
                <w:szCs w:val="22"/>
                <w:lang w:val="en-US"/>
              </w:rPr>
              <w:t>HP</w:t>
            </w:r>
            <w:r w:rsidRPr="00CF3997">
              <w:rPr>
                <w:sz w:val="22"/>
                <w:szCs w:val="22"/>
              </w:rPr>
              <w:t xml:space="preserve"> 250 </w:t>
            </w:r>
            <w:r w:rsidRPr="00CF3997">
              <w:rPr>
                <w:sz w:val="22"/>
                <w:szCs w:val="22"/>
                <w:lang w:val="en-US"/>
              </w:rPr>
              <w:t>G</w:t>
            </w:r>
            <w:r w:rsidRPr="00CF3997">
              <w:rPr>
                <w:sz w:val="22"/>
                <w:szCs w:val="22"/>
              </w:rPr>
              <w:t>6 1</w:t>
            </w:r>
            <w:r w:rsidRPr="00CF3997">
              <w:rPr>
                <w:sz w:val="22"/>
                <w:szCs w:val="22"/>
                <w:lang w:val="en-US"/>
              </w:rPr>
              <w:t>WY</w:t>
            </w:r>
            <w:r w:rsidRPr="00CF3997">
              <w:rPr>
                <w:sz w:val="22"/>
                <w:szCs w:val="22"/>
              </w:rPr>
              <w:t>58</w:t>
            </w:r>
            <w:r w:rsidRPr="00CF3997">
              <w:rPr>
                <w:sz w:val="22"/>
                <w:szCs w:val="22"/>
                <w:lang w:val="en-US"/>
              </w:rPr>
              <w:t>EA</w:t>
            </w:r>
            <w:r w:rsidRPr="00CF3997">
              <w:rPr>
                <w:sz w:val="22"/>
                <w:szCs w:val="22"/>
              </w:rPr>
              <w:t xml:space="preserve">, Мультимедийный проектор </w:t>
            </w:r>
            <w:r w:rsidRPr="00CF3997">
              <w:rPr>
                <w:sz w:val="22"/>
                <w:szCs w:val="22"/>
                <w:lang w:val="en-US"/>
              </w:rPr>
              <w:t>LG</w:t>
            </w:r>
            <w:r w:rsidRPr="00CF3997">
              <w:rPr>
                <w:sz w:val="22"/>
                <w:szCs w:val="22"/>
              </w:rPr>
              <w:t xml:space="preserve"> </w:t>
            </w:r>
            <w:r w:rsidRPr="00CF3997">
              <w:rPr>
                <w:sz w:val="22"/>
                <w:szCs w:val="22"/>
                <w:lang w:val="en-US"/>
              </w:rPr>
              <w:t>PF</w:t>
            </w:r>
            <w:r w:rsidRPr="00CF3997">
              <w:rPr>
                <w:sz w:val="22"/>
                <w:szCs w:val="22"/>
              </w:rPr>
              <w:t>1500</w:t>
            </w:r>
            <w:r w:rsidRPr="00CF3997">
              <w:rPr>
                <w:sz w:val="22"/>
                <w:szCs w:val="22"/>
                <w:lang w:val="en-US"/>
              </w:rPr>
              <w:t>G</w:t>
            </w:r>
            <w:r w:rsidRPr="00CF3997">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772D9F" w14:textId="77777777" w:rsidR="002C735C" w:rsidRPr="00CF3997" w:rsidRDefault="00B43524" w:rsidP="002718E2">
            <w:pPr>
              <w:pStyle w:val="Style214"/>
              <w:ind w:firstLine="0"/>
              <w:rPr>
                <w:sz w:val="22"/>
                <w:szCs w:val="22"/>
              </w:rPr>
            </w:pPr>
            <w:r w:rsidRPr="00CF3997">
              <w:rPr>
                <w:sz w:val="22"/>
                <w:szCs w:val="22"/>
              </w:rPr>
              <w:t>191023, г. Санкт-Петербург, ул. Канал Грибоедова, 30/32, литер «А», «Б», «Р»</w:t>
            </w:r>
          </w:p>
        </w:tc>
      </w:tr>
      <w:tr w:rsidR="002C735C" w:rsidRPr="00CF3997" w14:paraId="6C420678" w14:textId="77777777" w:rsidTr="008416EB">
        <w:tc>
          <w:tcPr>
            <w:tcW w:w="7797" w:type="dxa"/>
            <w:shd w:val="clear" w:color="auto" w:fill="auto"/>
          </w:tcPr>
          <w:p w14:paraId="3FF09626" w14:textId="77777777" w:rsidR="002C735C" w:rsidRPr="00CF3997" w:rsidRDefault="00B43524" w:rsidP="002718E2">
            <w:pPr>
              <w:pStyle w:val="Style214"/>
              <w:ind w:firstLine="0"/>
              <w:rPr>
                <w:sz w:val="22"/>
                <w:szCs w:val="22"/>
              </w:rPr>
            </w:pPr>
            <w:r w:rsidRPr="00CF3997">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F3997">
              <w:rPr>
                <w:sz w:val="22"/>
                <w:szCs w:val="22"/>
              </w:rPr>
              <w:t>комплексом.Специализированная</w:t>
            </w:r>
            <w:proofErr w:type="spellEnd"/>
            <w:r w:rsidRPr="00CF3997">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CF3997">
              <w:rPr>
                <w:sz w:val="22"/>
                <w:szCs w:val="22"/>
                <w:lang w:val="en-US"/>
              </w:rPr>
              <w:t>Intel</w:t>
            </w:r>
            <w:r w:rsidRPr="00CF3997">
              <w:rPr>
                <w:sz w:val="22"/>
                <w:szCs w:val="22"/>
              </w:rPr>
              <w:t xml:space="preserve"> </w:t>
            </w:r>
            <w:proofErr w:type="spellStart"/>
            <w:r w:rsidRPr="00CF3997">
              <w:rPr>
                <w:sz w:val="22"/>
                <w:szCs w:val="22"/>
                <w:lang w:val="en-US"/>
              </w:rPr>
              <w:t>i</w:t>
            </w:r>
            <w:proofErr w:type="spellEnd"/>
            <w:r w:rsidRPr="00CF3997">
              <w:rPr>
                <w:sz w:val="22"/>
                <w:szCs w:val="22"/>
              </w:rPr>
              <w:t>5 7400/1</w:t>
            </w:r>
            <w:r w:rsidRPr="00CF3997">
              <w:rPr>
                <w:sz w:val="22"/>
                <w:szCs w:val="22"/>
                <w:lang w:val="en-US"/>
              </w:rPr>
              <w:t>Tb</w:t>
            </w:r>
            <w:r w:rsidRPr="00CF3997">
              <w:rPr>
                <w:sz w:val="22"/>
                <w:szCs w:val="22"/>
              </w:rPr>
              <w:t>/8</w:t>
            </w:r>
            <w:r w:rsidRPr="00CF3997">
              <w:rPr>
                <w:sz w:val="22"/>
                <w:szCs w:val="22"/>
                <w:lang w:val="en-US"/>
              </w:rPr>
              <w:t>Gb</w:t>
            </w:r>
            <w:r w:rsidRPr="00CF3997">
              <w:rPr>
                <w:sz w:val="22"/>
                <w:szCs w:val="22"/>
              </w:rPr>
              <w:t>/</w:t>
            </w:r>
            <w:r w:rsidRPr="00CF3997">
              <w:rPr>
                <w:sz w:val="22"/>
                <w:szCs w:val="22"/>
                <w:lang w:val="en-US"/>
              </w:rPr>
              <w:t>Philips</w:t>
            </w:r>
            <w:r w:rsidRPr="00CF3997">
              <w:rPr>
                <w:sz w:val="22"/>
                <w:szCs w:val="22"/>
              </w:rPr>
              <w:t xml:space="preserve"> 243</w:t>
            </w:r>
            <w:r w:rsidRPr="00CF3997">
              <w:rPr>
                <w:sz w:val="22"/>
                <w:szCs w:val="22"/>
                <w:lang w:val="en-US"/>
              </w:rPr>
              <w:t>V</w:t>
            </w:r>
            <w:r w:rsidRPr="00CF3997">
              <w:rPr>
                <w:sz w:val="22"/>
                <w:szCs w:val="22"/>
              </w:rPr>
              <w:t>5</w:t>
            </w:r>
            <w:r w:rsidRPr="00CF3997">
              <w:rPr>
                <w:sz w:val="22"/>
                <w:szCs w:val="22"/>
                <w:lang w:val="en-US"/>
              </w:rPr>
              <w:t>Q</w:t>
            </w:r>
            <w:r w:rsidRPr="00CF3997">
              <w:rPr>
                <w:sz w:val="22"/>
                <w:szCs w:val="22"/>
              </w:rPr>
              <w:t xml:space="preserve"> 23' - 23 шт., Мультимедийный проектор </w:t>
            </w:r>
            <w:proofErr w:type="spellStart"/>
            <w:r w:rsidRPr="00CF3997">
              <w:rPr>
                <w:sz w:val="22"/>
                <w:szCs w:val="22"/>
                <w:lang w:val="en-US"/>
              </w:rPr>
              <w:t>Optoma</w:t>
            </w:r>
            <w:proofErr w:type="spellEnd"/>
            <w:r w:rsidRPr="00CF3997">
              <w:rPr>
                <w:sz w:val="22"/>
                <w:szCs w:val="22"/>
              </w:rPr>
              <w:t xml:space="preserve"> </w:t>
            </w:r>
            <w:r w:rsidRPr="00CF3997">
              <w:rPr>
                <w:sz w:val="22"/>
                <w:szCs w:val="22"/>
                <w:lang w:val="en-US"/>
              </w:rPr>
              <w:t>x</w:t>
            </w:r>
            <w:r w:rsidRPr="00CF3997">
              <w:rPr>
                <w:sz w:val="22"/>
                <w:szCs w:val="22"/>
              </w:rPr>
              <w:t xml:space="preserve"> 400 - 1 шт., Доска магнитно-маркерная 100х180 лак </w:t>
            </w:r>
            <w:proofErr w:type="spellStart"/>
            <w:r w:rsidRPr="00CF3997">
              <w:rPr>
                <w:sz w:val="22"/>
                <w:szCs w:val="22"/>
              </w:rPr>
              <w:t>вращ</w:t>
            </w:r>
            <w:proofErr w:type="spellEnd"/>
            <w:r w:rsidRPr="00CF3997">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BBCFCFC" w14:textId="77777777" w:rsidR="002C735C" w:rsidRPr="00CF3997" w:rsidRDefault="00B43524" w:rsidP="002718E2">
            <w:pPr>
              <w:pStyle w:val="Style214"/>
              <w:ind w:firstLine="0"/>
              <w:rPr>
                <w:sz w:val="22"/>
                <w:szCs w:val="22"/>
              </w:rPr>
            </w:pPr>
            <w:r w:rsidRPr="00CF3997">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93672"/>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93673"/>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9367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1409ADC2" w:rsidR="00090AC1" w:rsidRDefault="00090AC1" w:rsidP="00090AC1">
      <w:pPr>
        <w:pStyle w:val="2"/>
        <w:jc w:val="center"/>
        <w:rPr>
          <w:rFonts w:ascii="Times New Roman" w:hAnsi="Times New Roman" w:cs="Times New Roman"/>
          <w:b/>
          <w:color w:val="auto"/>
          <w:sz w:val="28"/>
          <w:szCs w:val="28"/>
        </w:rPr>
      </w:pPr>
      <w:bookmarkStart w:id="19" w:name="_Toc18499367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525B9A15" w14:textId="77777777" w:rsidR="00CF3997" w:rsidRPr="00CF3997" w:rsidRDefault="00CF3997" w:rsidP="00CF3997"/>
    <w:p w14:paraId="18ED754F"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Элементы комбинаторики. Классификация событий.</w:t>
      </w:r>
    </w:p>
    <w:p w14:paraId="68BA28EB"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Классическое определение вероятности. Основные свойства вероятности. </w:t>
      </w:r>
    </w:p>
    <w:p w14:paraId="48C0BBAD"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Геометрическое и статистическое определения вероятности. Аксиоматическое определение вероятности.</w:t>
      </w:r>
    </w:p>
    <w:p w14:paraId="24ECC2CD" w14:textId="77777777" w:rsidR="00CF3997" w:rsidRDefault="00CF3997" w:rsidP="00CF3997">
      <w:pPr>
        <w:widowControl w:val="0"/>
        <w:numPr>
          <w:ilvl w:val="0"/>
          <w:numId w:val="9"/>
        </w:numPr>
        <w:tabs>
          <w:tab w:val="left" w:pos="720"/>
        </w:tabs>
        <w:autoSpaceDE w:val="0"/>
        <w:autoSpaceDN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Алгебра событий. Диаграммы Эйлера-Венна. </w:t>
      </w:r>
    </w:p>
    <w:p w14:paraId="29F9FBFB"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Теоремы сложения вероятностей. Вероятность хотя бы одного события.  </w:t>
      </w:r>
    </w:p>
    <w:p w14:paraId="764486ED"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Условная вероятность. Теоремы умножения вероятностей.</w:t>
      </w:r>
    </w:p>
    <w:p w14:paraId="3DF91B86"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Формула полной вероятности. Формула Байеса.</w:t>
      </w:r>
    </w:p>
    <w:p w14:paraId="18A1AD0A" w14:textId="77777777" w:rsidR="00CF3997" w:rsidRDefault="00CF3997" w:rsidP="00CF3997">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независимых испытаний. Формула Бернулли.</w:t>
      </w:r>
    </w:p>
    <w:p w14:paraId="0D780571" w14:textId="77777777" w:rsidR="00CF3997" w:rsidRDefault="00CF3997" w:rsidP="00CF3997">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Локальная и интегральная теоремы Лапласа. Формула Пуассона.</w:t>
      </w:r>
    </w:p>
    <w:p w14:paraId="50758B5A"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случайных величин и законы их распределения. </w:t>
      </w:r>
    </w:p>
    <w:p w14:paraId="486FEA97"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Функция распределения и ее свойства.</w:t>
      </w:r>
    </w:p>
    <w:p w14:paraId="0887761B"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Математическое ожидание и его свойства. </w:t>
      </w:r>
    </w:p>
    <w:p w14:paraId="4FCA95B7"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Дисперсия и среднее квадратическое отклонение. Свойства дисперсии. </w:t>
      </w:r>
    </w:p>
    <w:p w14:paraId="29DE7841"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Основные дискретные распределения. </w:t>
      </w:r>
    </w:p>
    <w:p w14:paraId="56B8293B"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Плотность распределения вероятностей непрерывной случайной величины и ее свойства. </w:t>
      </w:r>
    </w:p>
    <w:p w14:paraId="7212B18B"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непрерывные распределения случайной величины.</w:t>
      </w:r>
    </w:p>
    <w:p w14:paraId="52321E07" w14:textId="77777777" w:rsidR="00CF3997" w:rsidRDefault="00CF3997" w:rsidP="00CF3997">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67B6C82F" w14:textId="77777777" w:rsidR="00CF3997" w:rsidRDefault="00CF3997" w:rsidP="00CF3997">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Правило «трех сигм». Асимметрия и эксцесс.</w:t>
      </w:r>
    </w:p>
    <w:p w14:paraId="6A2AA483"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Закон больших чисел: неравенство Чебышева, теоремы Чебышева.</w:t>
      </w:r>
    </w:p>
    <w:p w14:paraId="00F635F2" w14:textId="77777777" w:rsidR="00CF3997" w:rsidRDefault="00CF3997" w:rsidP="00CF3997">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Совместное распределение случайных величин. </w:t>
      </w:r>
    </w:p>
    <w:p w14:paraId="00803E2A" w14:textId="77777777" w:rsidR="00CF3997" w:rsidRDefault="00CF3997" w:rsidP="00CF3997">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Дискретные системы случайных величин. Числовые характеристики.</w:t>
      </w:r>
    </w:p>
    <w:p w14:paraId="52DD7C0B"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Зависимость и независимость случайных величин. Корреляция (корреляционный момент, коэффициент корреляции). </w:t>
      </w:r>
    </w:p>
    <w:p w14:paraId="15EC8C79"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Условные законы распределения. Регрессия. Уравнения линейной регрессии.</w:t>
      </w:r>
    </w:p>
    <w:p w14:paraId="2ED5BA5A"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585AD19B" w14:textId="77777777" w:rsidR="00CF3997" w:rsidRDefault="00CF3997" w:rsidP="00CF3997">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Точечные оценки статистического распределения (выборочные средняя, дисперсия, среднее квадратическое отклонение, размах, мода, медиана).</w:t>
      </w:r>
    </w:p>
    <w:p w14:paraId="2F280904" w14:textId="77777777" w:rsidR="00CF3997" w:rsidRDefault="00CF3997" w:rsidP="00CF3997">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p>
    <w:p w14:paraId="2DEEB2E6" w14:textId="77777777" w:rsidR="00CF3997" w:rsidRDefault="00CF3997" w:rsidP="00CF3997">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Примеры типовых задач</w:t>
      </w:r>
    </w:p>
    <w:p w14:paraId="3951F03B" w14:textId="77777777" w:rsidR="00CF3997" w:rsidRDefault="00CF3997" w:rsidP="00CF3997">
      <w:pPr>
        <w:tabs>
          <w:tab w:val="center" w:pos="55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График функции распределения </w:t>
      </w:r>
      <w:r>
        <w:rPr>
          <w:rFonts w:ascii="Times New Roman" w:eastAsia="Times New Roman" w:hAnsi="Times New Roman" w:cs="Times New Roman"/>
          <w:position w:val="-16"/>
          <w:sz w:val="24"/>
          <w:szCs w:val="24"/>
          <w:lang w:eastAsia="ru-RU"/>
        </w:rPr>
        <w:object w:dxaOrig="756" w:dyaOrig="480" w14:anchorId="191F51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4pt" o:ole="">
            <v:imagedata r:id="rId16" o:title=""/>
          </v:shape>
          <o:OLEObject Type="Embed" ProgID="Equation.DSMT4" ShapeID="_x0000_i1025" DrawAspect="Content" ObjectID="_1800800482" r:id="rId17"/>
        </w:object>
      </w:r>
      <w:r>
        <w:rPr>
          <w:rFonts w:ascii="Times New Roman" w:eastAsia="Times New Roman" w:hAnsi="Times New Roman" w:cs="Times New Roman"/>
          <w:sz w:val="24"/>
          <w:szCs w:val="24"/>
          <w:lang w:eastAsia="ru-RU"/>
        </w:rPr>
        <w:t>случайной величины может иметь вид:</w:t>
      </w:r>
    </w:p>
    <w:tbl>
      <w:tblPr>
        <w:tblStyle w:val="a4"/>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
        <w:gridCol w:w="4836"/>
        <w:gridCol w:w="833"/>
      </w:tblGrid>
      <w:tr w:rsidR="00CF3997" w14:paraId="53058274" w14:textId="77777777" w:rsidTr="00CF3997">
        <w:tc>
          <w:tcPr>
            <w:tcW w:w="588" w:type="dxa"/>
          </w:tcPr>
          <w:p w14:paraId="1779D6A3" w14:textId="77777777" w:rsidR="00CF3997" w:rsidRDefault="00CF3997" w:rsidP="00CF3997">
            <w:pPr>
              <w:numPr>
                <w:ilvl w:val="0"/>
                <w:numId w:val="10"/>
              </w:numPr>
              <w:tabs>
                <w:tab w:val="center" w:pos="5520"/>
              </w:tabs>
              <w:jc w:val="right"/>
              <w:rPr>
                <w:rFonts w:ascii="Times New Roman" w:eastAsia="Times New Roman" w:hAnsi="Times New Roman" w:cs="Times New Roman"/>
                <w:sz w:val="24"/>
                <w:szCs w:val="24"/>
                <w:lang w:eastAsia="ru-RU"/>
              </w:rPr>
            </w:pPr>
          </w:p>
        </w:tc>
        <w:tc>
          <w:tcPr>
            <w:tcW w:w="4836" w:type="dxa"/>
            <w:hideMark/>
          </w:tcPr>
          <w:p w14:paraId="382BDE77" w14:textId="551113D1"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6195F5D7" wp14:editId="6553A5EB">
                  <wp:extent cx="2788920" cy="124968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8920" cy="1249680"/>
                          </a:xfrm>
                          <a:prstGeom prst="rect">
                            <a:avLst/>
                          </a:prstGeom>
                          <a:noFill/>
                          <a:ln>
                            <a:noFill/>
                          </a:ln>
                        </pic:spPr>
                      </pic:pic>
                    </a:graphicData>
                  </a:graphic>
                </wp:inline>
              </w:drawing>
            </w:r>
          </w:p>
        </w:tc>
        <w:tc>
          <w:tcPr>
            <w:tcW w:w="833" w:type="dxa"/>
          </w:tcPr>
          <w:p w14:paraId="06025E5D" w14:textId="77777777" w:rsidR="00CF3997" w:rsidRDefault="00CF3997">
            <w:pPr>
              <w:tabs>
                <w:tab w:val="center" w:pos="5520"/>
              </w:tabs>
              <w:rPr>
                <w:rFonts w:ascii="Times New Roman" w:eastAsia="Times New Roman" w:hAnsi="Times New Roman" w:cs="Times New Roman"/>
                <w:sz w:val="24"/>
                <w:szCs w:val="24"/>
                <w:lang w:eastAsia="ru-RU"/>
              </w:rPr>
            </w:pPr>
          </w:p>
          <w:p w14:paraId="23EAD52D" w14:textId="77777777" w:rsidR="00CF3997" w:rsidRDefault="00CF3997">
            <w:pPr>
              <w:tabs>
                <w:tab w:val="center" w:pos="5520"/>
              </w:tabs>
              <w:rPr>
                <w:rFonts w:ascii="Times New Roman" w:eastAsia="Times New Roman" w:hAnsi="Times New Roman" w:cs="Times New Roman"/>
                <w:sz w:val="24"/>
                <w:szCs w:val="24"/>
                <w:lang w:eastAsia="ru-RU"/>
              </w:rPr>
            </w:pPr>
          </w:p>
          <w:p w14:paraId="0300EC74" w14:textId="77777777" w:rsidR="00CF3997" w:rsidRDefault="00CF3997">
            <w:pPr>
              <w:tabs>
                <w:tab w:val="center" w:pos="5520"/>
              </w:tabs>
              <w:rPr>
                <w:rFonts w:ascii="Times New Roman" w:eastAsia="Times New Roman" w:hAnsi="Times New Roman" w:cs="Times New Roman"/>
                <w:sz w:val="24"/>
                <w:szCs w:val="24"/>
                <w:lang w:eastAsia="ru-RU"/>
              </w:rPr>
            </w:pPr>
          </w:p>
          <w:p w14:paraId="557BCE18" w14:textId="77777777" w:rsidR="00CF3997" w:rsidRDefault="00CF3997">
            <w:pPr>
              <w:tabs>
                <w:tab w:val="center" w:pos="5520"/>
              </w:tabs>
              <w:rPr>
                <w:rFonts w:ascii="Times New Roman" w:eastAsia="Times New Roman" w:hAnsi="Times New Roman" w:cs="Times New Roman"/>
                <w:sz w:val="24"/>
                <w:szCs w:val="24"/>
                <w:lang w:eastAsia="ru-RU"/>
              </w:rPr>
            </w:pPr>
          </w:p>
          <w:p w14:paraId="099E5228" w14:textId="77777777" w:rsidR="00CF3997" w:rsidRDefault="00CF3997">
            <w:pPr>
              <w:tabs>
                <w:tab w:val="center" w:pos="5520"/>
              </w:tabs>
              <w:rPr>
                <w:rFonts w:ascii="Times New Roman" w:eastAsia="Times New Roman" w:hAnsi="Times New Roman" w:cs="Times New Roman"/>
                <w:sz w:val="24"/>
                <w:szCs w:val="24"/>
                <w:lang w:eastAsia="ru-RU"/>
              </w:rPr>
            </w:pPr>
          </w:p>
          <w:p w14:paraId="19C26E13" w14:textId="77777777" w:rsidR="00CF3997" w:rsidRDefault="00CF3997">
            <w:pPr>
              <w:tabs>
                <w:tab w:val="center" w:pos="5520"/>
              </w:tabs>
              <w:rPr>
                <w:rFonts w:ascii="Times New Roman" w:eastAsia="Times New Roman" w:hAnsi="Times New Roman" w:cs="Times New Roman"/>
                <w:b/>
                <w:sz w:val="24"/>
                <w:szCs w:val="24"/>
                <w:lang w:eastAsia="ru-RU"/>
              </w:rPr>
            </w:pPr>
          </w:p>
        </w:tc>
      </w:tr>
      <w:tr w:rsidR="00CF3997" w14:paraId="75998139" w14:textId="77777777" w:rsidTr="00CF3997">
        <w:tc>
          <w:tcPr>
            <w:tcW w:w="588" w:type="dxa"/>
          </w:tcPr>
          <w:p w14:paraId="156A74C9" w14:textId="77777777" w:rsidR="00CF3997" w:rsidRDefault="00CF3997" w:rsidP="00CF3997">
            <w:pPr>
              <w:numPr>
                <w:ilvl w:val="0"/>
                <w:numId w:val="10"/>
              </w:numPr>
              <w:tabs>
                <w:tab w:val="center" w:pos="5520"/>
              </w:tabs>
              <w:rPr>
                <w:rFonts w:ascii="Times New Roman" w:eastAsia="Times New Roman" w:hAnsi="Times New Roman" w:cs="Times New Roman"/>
                <w:sz w:val="24"/>
                <w:szCs w:val="24"/>
                <w:lang w:eastAsia="ru-RU"/>
              </w:rPr>
            </w:pPr>
          </w:p>
        </w:tc>
        <w:tc>
          <w:tcPr>
            <w:tcW w:w="4836" w:type="dxa"/>
            <w:hideMark/>
          </w:tcPr>
          <w:p w14:paraId="300EF1ED" w14:textId="3FF52252"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51051AA9" wp14:editId="2A5CAA11">
                  <wp:extent cx="2819400" cy="12725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19400" cy="1272540"/>
                          </a:xfrm>
                          <a:prstGeom prst="rect">
                            <a:avLst/>
                          </a:prstGeom>
                          <a:noFill/>
                          <a:ln>
                            <a:noFill/>
                          </a:ln>
                        </pic:spPr>
                      </pic:pic>
                    </a:graphicData>
                  </a:graphic>
                </wp:inline>
              </w:drawing>
            </w:r>
          </w:p>
        </w:tc>
        <w:tc>
          <w:tcPr>
            <w:tcW w:w="833" w:type="dxa"/>
          </w:tcPr>
          <w:p w14:paraId="4863DFB2" w14:textId="77777777" w:rsidR="00CF3997" w:rsidRDefault="00CF3997">
            <w:pPr>
              <w:tabs>
                <w:tab w:val="center" w:pos="5520"/>
              </w:tabs>
              <w:rPr>
                <w:rFonts w:ascii="Times New Roman" w:eastAsia="Times New Roman" w:hAnsi="Times New Roman" w:cs="Times New Roman"/>
                <w:b/>
                <w:sz w:val="24"/>
                <w:szCs w:val="24"/>
                <w:lang w:eastAsia="ru-RU"/>
              </w:rPr>
            </w:pPr>
          </w:p>
          <w:p w14:paraId="3A899E42" w14:textId="77777777" w:rsidR="00CF3997" w:rsidRDefault="00CF3997">
            <w:pPr>
              <w:tabs>
                <w:tab w:val="center" w:pos="5520"/>
              </w:tabs>
              <w:rPr>
                <w:rFonts w:ascii="Times New Roman" w:eastAsia="Times New Roman" w:hAnsi="Times New Roman" w:cs="Times New Roman"/>
                <w:b/>
                <w:sz w:val="24"/>
                <w:szCs w:val="24"/>
                <w:lang w:eastAsia="ru-RU"/>
              </w:rPr>
            </w:pPr>
          </w:p>
          <w:p w14:paraId="4C8927B6" w14:textId="77777777" w:rsidR="00CF3997" w:rsidRDefault="00CF3997">
            <w:pPr>
              <w:tabs>
                <w:tab w:val="center" w:pos="5520"/>
              </w:tabs>
              <w:rPr>
                <w:rFonts w:ascii="Times New Roman" w:eastAsia="Times New Roman" w:hAnsi="Times New Roman" w:cs="Times New Roman"/>
                <w:b/>
                <w:sz w:val="24"/>
                <w:szCs w:val="24"/>
                <w:lang w:eastAsia="ru-RU"/>
              </w:rPr>
            </w:pPr>
          </w:p>
          <w:p w14:paraId="44C553DF" w14:textId="77777777" w:rsidR="00CF3997" w:rsidRDefault="00CF3997">
            <w:pPr>
              <w:tabs>
                <w:tab w:val="center" w:pos="5520"/>
              </w:tabs>
              <w:rPr>
                <w:rFonts w:ascii="Times New Roman" w:eastAsia="Times New Roman" w:hAnsi="Times New Roman" w:cs="Times New Roman"/>
                <w:b/>
                <w:sz w:val="24"/>
                <w:szCs w:val="24"/>
                <w:lang w:eastAsia="ru-RU"/>
              </w:rPr>
            </w:pPr>
          </w:p>
          <w:p w14:paraId="612F7B49" w14:textId="77777777" w:rsidR="00CF3997" w:rsidRDefault="00CF3997">
            <w:pPr>
              <w:tabs>
                <w:tab w:val="center" w:pos="5520"/>
              </w:tabs>
              <w:rPr>
                <w:rFonts w:ascii="Times New Roman" w:eastAsia="Times New Roman" w:hAnsi="Times New Roman" w:cs="Times New Roman"/>
                <w:b/>
                <w:sz w:val="24"/>
                <w:szCs w:val="24"/>
                <w:lang w:eastAsia="ru-RU"/>
              </w:rPr>
            </w:pPr>
          </w:p>
        </w:tc>
      </w:tr>
      <w:tr w:rsidR="00CF3997" w14:paraId="3A58FB43" w14:textId="77777777" w:rsidTr="00CF3997">
        <w:tc>
          <w:tcPr>
            <w:tcW w:w="588" w:type="dxa"/>
          </w:tcPr>
          <w:p w14:paraId="1CFF6284" w14:textId="77777777" w:rsidR="00CF3997" w:rsidRDefault="00CF3997" w:rsidP="00CF3997">
            <w:pPr>
              <w:numPr>
                <w:ilvl w:val="0"/>
                <w:numId w:val="10"/>
              </w:numPr>
              <w:tabs>
                <w:tab w:val="center" w:pos="5520"/>
              </w:tabs>
              <w:rPr>
                <w:rFonts w:ascii="Times New Roman" w:eastAsia="Times New Roman" w:hAnsi="Times New Roman" w:cs="Times New Roman"/>
                <w:sz w:val="24"/>
                <w:szCs w:val="24"/>
                <w:lang w:eastAsia="ru-RU"/>
              </w:rPr>
            </w:pPr>
          </w:p>
        </w:tc>
        <w:tc>
          <w:tcPr>
            <w:tcW w:w="4836" w:type="dxa"/>
            <w:hideMark/>
          </w:tcPr>
          <w:p w14:paraId="0C7330B5" w14:textId="77C5F161"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4BDCB244" wp14:editId="5DE00FAB">
                  <wp:extent cx="2537460" cy="1409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37460" cy="1409700"/>
                          </a:xfrm>
                          <a:prstGeom prst="rect">
                            <a:avLst/>
                          </a:prstGeom>
                          <a:noFill/>
                          <a:ln>
                            <a:noFill/>
                          </a:ln>
                        </pic:spPr>
                      </pic:pic>
                    </a:graphicData>
                  </a:graphic>
                </wp:inline>
              </w:drawing>
            </w:r>
          </w:p>
        </w:tc>
        <w:tc>
          <w:tcPr>
            <w:tcW w:w="833" w:type="dxa"/>
          </w:tcPr>
          <w:p w14:paraId="3A203F8F" w14:textId="77777777" w:rsidR="00CF3997" w:rsidRDefault="00CF3997">
            <w:pPr>
              <w:tabs>
                <w:tab w:val="center" w:pos="5520"/>
              </w:tabs>
              <w:rPr>
                <w:rFonts w:ascii="Times New Roman" w:eastAsia="Times New Roman" w:hAnsi="Times New Roman" w:cs="Times New Roman"/>
                <w:b/>
                <w:sz w:val="24"/>
                <w:szCs w:val="24"/>
                <w:lang w:eastAsia="ru-RU"/>
              </w:rPr>
            </w:pPr>
          </w:p>
          <w:p w14:paraId="02332672" w14:textId="77777777" w:rsidR="00CF3997" w:rsidRDefault="00CF3997">
            <w:pPr>
              <w:tabs>
                <w:tab w:val="center" w:pos="5520"/>
              </w:tabs>
              <w:rPr>
                <w:rFonts w:ascii="Times New Roman" w:eastAsia="Times New Roman" w:hAnsi="Times New Roman" w:cs="Times New Roman"/>
                <w:b/>
                <w:sz w:val="24"/>
                <w:szCs w:val="24"/>
                <w:lang w:eastAsia="ru-RU"/>
              </w:rPr>
            </w:pPr>
          </w:p>
          <w:p w14:paraId="7F56A08D" w14:textId="77777777" w:rsidR="00CF3997" w:rsidRDefault="00CF3997">
            <w:pPr>
              <w:tabs>
                <w:tab w:val="center" w:pos="5520"/>
              </w:tabs>
              <w:rPr>
                <w:rFonts w:ascii="Times New Roman" w:eastAsia="Times New Roman" w:hAnsi="Times New Roman" w:cs="Times New Roman"/>
                <w:b/>
                <w:sz w:val="24"/>
                <w:szCs w:val="24"/>
                <w:lang w:eastAsia="ru-RU"/>
              </w:rPr>
            </w:pPr>
          </w:p>
          <w:p w14:paraId="395A49D2" w14:textId="77777777" w:rsidR="00CF3997" w:rsidRDefault="00CF3997">
            <w:pPr>
              <w:tabs>
                <w:tab w:val="center" w:pos="5520"/>
              </w:tabs>
              <w:rPr>
                <w:rFonts w:ascii="Times New Roman" w:eastAsia="Times New Roman" w:hAnsi="Times New Roman" w:cs="Times New Roman"/>
                <w:b/>
                <w:sz w:val="24"/>
                <w:szCs w:val="24"/>
                <w:lang w:eastAsia="ru-RU"/>
              </w:rPr>
            </w:pPr>
          </w:p>
          <w:p w14:paraId="57CECCC9" w14:textId="77777777" w:rsidR="00CF3997" w:rsidRDefault="00CF3997">
            <w:pPr>
              <w:tabs>
                <w:tab w:val="center" w:pos="5520"/>
              </w:tabs>
              <w:rPr>
                <w:rFonts w:ascii="Times New Roman" w:eastAsia="Times New Roman" w:hAnsi="Times New Roman" w:cs="Times New Roman"/>
                <w:b/>
                <w:sz w:val="24"/>
                <w:szCs w:val="24"/>
                <w:lang w:eastAsia="ru-RU"/>
              </w:rPr>
            </w:pPr>
          </w:p>
          <w:p w14:paraId="33933082" w14:textId="77777777" w:rsidR="00CF3997" w:rsidRDefault="00CF3997">
            <w:pPr>
              <w:tabs>
                <w:tab w:val="center" w:pos="5520"/>
              </w:tabs>
              <w:rPr>
                <w:rFonts w:ascii="Times New Roman" w:eastAsia="Times New Roman" w:hAnsi="Times New Roman" w:cs="Times New Roman"/>
                <w:b/>
                <w:sz w:val="24"/>
                <w:szCs w:val="24"/>
                <w:lang w:eastAsia="ru-RU"/>
              </w:rPr>
            </w:pPr>
          </w:p>
          <w:p w14:paraId="30B8BDE0" w14:textId="77777777" w:rsidR="00CF3997" w:rsidRDefault="00CF3997">
            <w:pPr>
              <w:tabs>
                <w:tab w:val="center" w:pos="5520"/>
              </w:tabs>
              <w:rPr>
                <w:rFonts w:ascii="Times New Roman" w:eastAsia="Times New Roman" w:hAnsi="Times New Roman" w:cs="Times New Roman"/>
                <w:b/>
                <w:sz w:val="24"/>
                <w:szCs w:val="24"/>
                <w:lang w:eastAsia="ru-RU"/>
              </w:rPr>
            </w:pPr>
          </w:p>
        </w:tc>
      </w:tr>
      <w:tr w:rsidR="00CF3997" w14:paraId="3B493E9F" w14:textId="77777777" w:rsidTr="00CF3997">
        <w:tc>
          <w:tcPr>
            <w:tcW w:w="588" w:type="dxa"/>
          </w:tcPr>
          <w:p w14:paraId="02AC1EB9" w14:textId="77777777" w:rsidR="00CF3997" w:rsidRDefault="00CF3997" w:rsidP="00CF3997">
            <w:pPr>
              <w:numPr>
                <w:ilvl w:val="0"/>
                <w:numId w:val="10"/>
              </w:numPr>
              <w:tabs>
                <w:tab w:val="center" w:pos="5520"/>
              </w:tabs>
              <w:rPr>
                <w:rFonts w:ascii="Times New Roman" w:eastAsia="Times New Roman" w:hAnsi="Times New Roman" w:cs="Times New Roman"/>
                <w:sz w:val="24"/>
                <w:szCs w:val="24"/>
                <w:lang w:eastAsia="ru-RU"/>
              </w:rPr>
            </w:pPr>
          </w:p>
        </w:tc>
        <w:tc>
          <w:tcPr>
            <w:tcW w:w="4836" w:type="dxa"/>
            <w:hideMark/>
          </w:tcPr>
          <w:p w14:paraId="20234978" w14:textId="2531FC2A"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6CAFB19E" wp14:editId="3DBA0A82">
                  <wp:extent cx="2484120" cy="138684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84120" cy="1386840"/>
                          </a:xfrm>
                          <a:prstGeom prst="rect">
                            <a:avLst/>
                          </a:prstGeom>
                          <a:noFill/>
                          <a:ln>
                            <a:noFill/>
                          </a:ln>
                        </pic:spPr>
                      </pic:pic>
                    </a:graphicData>
                  </a:graphic>
                </wp:inline>
              </w:drawing>
            </w:r>
          </w:p>
        </w:tc>
        <w:tc>
          <w:tcPr>
            <w:tcW w:w="833" w:type="dxa"/>
          </w:tcPr>
          <w:p w14:paraId="04C64529" w14:textId="77777777" w:rsidR="00CF3997" w:rsidRDefault="00CF3997">
            <w:pPr>
              <w:tabs>
                <w:tab w:val="center" w:pos="5520"/>
              </w:tabs>
              <w:rPr>
                <w:rFonts w:ascii="Times New Roman" w:eastAsia="Times New Roman" w:hAnsi="Times New Roman" w:cs="Times New Roman"/>
                <w:b/>
                <w:sz w:val="24"/>
                <w:szCs w:val="24"/>
                <w:lang w:eastAsia="ru-RU"/>
              </w:rPr>
            </w:pPr>
          </w:p>
          <w:p w14:paraId="4557E1BA" w14:textId="77777777" w:rsidR="00CF3997" w:rsidRDefault="00CF3997">
            <w:pPr>
              <w:tabs>
                <w:tab w:val="center" w:pos="5520"/>
              </w:tabs>
              <w:rPr>
                <w:rFonts w:ascii="Times New Roman" w:eastAsia="Times New Roman" w:hAnsi="Times New Roman" w:cs="Times New Roman"/>
                <w:b/>
                <w:sz w:val="24"/>
                <w:szCs w:val="24"/>
                <w:lang w:eastAsia="ru-RU"/>
              </w:rPr>
            </w:pPr>
          </w:p>
          <w:p w14:paraId="577B8060" w14:textId="77777777" w:rsidR="00CF3997" w:rsidRDefault="00CF3997">
            <w:pPr>
              <w:tabs>
                <w:tab w:val="center" w:pos="5520"/>
              </w:tabs>
              <w:rPr>
                <w:rFonts w:ascii="Times New Roman" w:eastAsia="Times New Roman" w:hAnsi="Times New Roman" w:cs="Times New Roman"/>
                <w:b/>
                <w:sz w:val="24"/>
                <w:szCs w:val="24"/>
                <w:lang w:eastAsia="ru-RU"/>
              </w:rPr>
            </w:pPr>
          </w:p>
          <w:p w14:paraId="37F8BA9E" w14:textId="77777777" w:rsidR="00CF3997" w:rsidRDefault="00CF3997">
            <w:pPr>
              <w:tabs>
                <w:tab w:val="center" w:pos="5520"/>
              </w:tabs>
              <w:rPr>
                <w:rFonts w:ascii="Times New Roman" w:eastAsia="Times New Roman" w:hAnsi="Times New Roman" w:cs="Times New Roman"/>
                <w:b/>
                <w:sz w:val="24"/>
                <w:szCs w:val="24"/>
                <w:lang w:eastAsia="ru-RU"/>
              </w:rPr>
            </w:pPr>
          </w:p>
          <w:p w14:paraId="5C1C0DC6" w14:textId="77777777" w:rsidR="00CF3997" w:rsidRDefault="00CF3997">
            <w:pPr>
              <w:tabs>
                <w:tab w:val="center" w:pos="5520"/>
              </w:tabs>
              <w:rPr>
                <w:rFonts w:ascii="Times New Roman" w:eastAsia="Times New Roman" w:hAnsi="Times New Roman" w:cs="Times New Roman"/>
                <w:b/>
                <w:sz w:val="24"/>
                <w:szCs w:val="24"/>
                <w:lang w:eastAsia="ru-RU"/>
              </w:rPr>
            </w:pPr>
          </w:p>
        </w:tc>
      </w:tr>
    </w:tbl>
    <w:p w14:paraId="03F41D80" w14:textId="77777777" w:rsidR="00CF3997" w:rsidRDefault="00CF3997" w:rsidP="00CF3997">
      <w:pPr>
        <w:tabs>
          <w:tab w:val="num" w:pos="567"/>
          <w:tab w:val="center" w:pos="55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График функции плотности распределения </w:t>
      </w:r>
      <w:r>
        <w:rPr>
          <w:rFonts w:ascii="Times New Roman" w:eastAsia="Times New Roman" w:hAnsi="Times New Roman" w:cs="Times New Roman"/>
          <w:position w:val="-16"/>
          <w:sz w:val="24"/>
          <w:szCs w:val="24"/>
          <w:lang w:eastAsia="ru-RU"/>
        </w:rPr>
        <w:object w:dxaOrig="768" w:dyaOrig="480" w14:anchorId="2B3DEF37">
          <v:shape id="_x0000_i1026" type="#_x0000_t75" style="width:38.25pt;height:24pt" o:ole="">
            <v:imagedata r:id="rId22" o:title=""/>
          </v:shape>
          <o:OLEObject Type="Embed" ProgID="Equation.DSMT4" ShapeID="_x0000_i1026" DrawAspect="Content" ObjectID="_1800800483" r:id="rId23"/>
        </w:object>
      </w:r>
      <w:r>
        <w:rPr>
          <w:rFonts w:ascii="Times New Roman" w:eastAsia="Times New Roman" w:hAnsi="Times New Roman" w:cs="Times New Roman"/>
          <w:sz w:val="24"/>
          <w:szCs w:val="24"/>
          <w:lang w:eastAsia="ru-RU"/>
        </w:rPr>
        <w:t>случайной величины может иметь вид:</w:t>
      </w:r>
    </w:p>
    <w:tbl>
      <w:tblPr>
        <w:tblStyle w:val="a4"/>
        <w:tblW w:w="0" w:type="auto"/>
        <w:tblInd w:w="1080" w:type="dxa"/>
        <w:tblLook w:val="04A0" w:firstRow="1" w:lastRow="0" w:firstColumn="1" w:lastColumn="0" w:noHBand="0" w:noVBand="1"/>
      </w:tblPr>
      <w:tblGrid>
        <w:gridCol w:w="588"/>
        <w:gridCol w:w="4836"/>
      </w:tblGrid>
      <w:tr w:rsidR="00CF3997" w14:paraId="254021CB" w14:textId="77777777" w:rsidTr="00CF3997">
        <w:tc>
          <w:tcPr>
            <w:tcW w:w="588" w:type="dxa"/>
            <w:tcBorders>
              <w:top w:val="single" w:sz="4" w:space="0" w:color="auto"/>
              <w:left w:val="single" w:sz="4" w:space="0" w:color="auto"/>
              <w:bottom w:val="single" w:sz="4" w:space="0" w:color="auto"/>
              <w:right w:val="single" w:sz="4" w:space="0" w:color="auto"/>
            </w:tcBorders>
          </w:tcPr>
          <w:p w14:paraId="471C72C5" w14:textId="77777777" w:rsidR="00CF3997" w:rsidRDefault="00CF3997" w:rsidP="00CF3997">
            <w:pPr>
              <w:numPr>
                <w:ilvl w:val="0"/>
                <w:numId w:val="11"/>
              </w:numPr>
              <w:tabs>
                <w:tab w:val="center" w:pos="5520"/>
              </w:tabs>
              <w:jc w:val="right"/>
              <w:rPr>
                <w:rFonts w:ascii="Times New Roman" w:eastAsia="Times New Roman" w:hAnsi="Times New Roman" w:cs="Times New Roman"/>
                <w:sz w:val="24"/>
                <w:szCs w:val="24"/>
                <w:lang w:eastAsia="ru-RU"/>
              </w:rPr>
            </w:pPr>
          </w:p>
        </w:tc>
        <w:tc>
          <w:tcPr>
            <w:tcW w:w="4836" w:type="dxa"/>
            <w:tcBorders>
              <w:top w:val="single" w:sz="4" w:space="0" w:color="auto"/>
              <w:left w:val="single" w:sz="4" w:space="0" w:color="auto"/>
              <w:bottom w:val="single" w:sz="4" w:space="0" w:color="auto"/>
              <w:right w:val="single" w:sz="4" w:space="0" w:color="auto"/>
            </w:tcBorders>
            <w:hideMark/>
          </w:tcPr>
          <w:p w14:paraId="296BBD0B" w14:textId="0E52953E"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020ECB5B" wp14:editId="6DF5EB59">
                  <wp:extent cx="2910840" cy="1562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10840" cy="1562100"/>
                          </a:xfrm>
                          <a:prstGeom prst="rect">
                            <a:avLst/>
                          </a:prstGeom>
                          <a:noFill/>
                          <a:ln>
                            <a:noFill/>
                          </a:ln>
                        </pic:spPr>
                      </pic:pic>
                    </a:graphicData>
                  </a:graphic>
                </wp:inline>
              </w:drawing>
            </w:r>
          </w:p>
        </w:tc>
      </w:tr>
      <w:tr w:rsidR="00CF3997" w14:paraId="2AB1C4B9" w14:textId="77777777" w:rsidTr="00CF3997">
        <w:tc>
          <w:tcPr>
            <w:tcW w:w="588" w:type="dxa"/>
            <w:tcBorders>
              <w:top w:val="single" w:sz="4" w:space="0" w:color="auto"/>
              <w:left w:val="single" w:sz="4" w:space="0" w:color="auto"/>
              <w:bottom w:val="single" w:sz="4" w:space="0" w:color="auto"/>
              <w:right w:val="single" w:sz="4" w:space="0" w:color="auto"/>
            </w:tcBorders>
          </w:tcPr>
          <w:p w14:paraId="285D3793" w14:textId="77777777" w:rsidR="00CF3997" w:rsidRDefault="00CF3997" w:rsidP="00CF3997">
            <w:pPr>
              <w:numPr>
                <w:ilvl w:val="0"/>
                <w:numId w:val="11"/>
              </w:numPr>
              <w:tabs>
                <w:tab w:val="center" w:pos="5520"/>
              </w:tabs>
              <w:rPr>
                <w:rFonts w:ascii="Times New Roman" w:eastAsia="Times New Roman" w:hAnsi="Times New Roman" w:cs="Times New Roman"/>
                <w:sz w:val="24"/>
                <w:szCs w:val="24"/>
                <w:lang w:eastAsia="ru-RU"/>
              </w:rPr>
            </w:pPr>
          </w:p>
        </w:tc>
        <w:tc>
          <w:tcPr>
            <w:tcW w:w="4836" w:type="dxa"/>
            <w:tcBorders>
              <w:top w:val="single" w:sz="4" w:space="0" w:color="auto"/>
              <w:left w:val="single" w:sz="4" w:space="0" w:color="auto"/>
              <w:bottom w:val="single" w:sz="4" w:space="0" w:color="auto"/>
              <w:right w:val="single" w:sz="4" w:space="0" w:color="auto"/>
            </w:tcBorders>
            <w:hideMark/>
          </w:tcPr>
          <w:p w14:paraId="1B29B92D" w14:textId="71A45916"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0C9C0248" wp14:editId="15261946">
                  <wp:extent cx="2667000" cy="14554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67000" cy="1455420"/>
                          </a:xfrm>
                          <a:prstGeom prst="rect">
                            <a:avLst/>
                          </a:prstGeom>
                          <a:noFill/>
                          <a:ln>
                            <a:noFill/>
                          </a:ln>
                        </pic:spPr>
                      </pic:pic>
                    </a:graphicData>
                  </a:graphic>
                </wp:inline>
              </w:drawing>
            </w:r>
          </w:p>
        </w:tc>
      </w:tr>
      <w:tr w:rsidR="00CF3997" w14:paraId="7DD4569F" w14:textId="77777777" w:rsidTr="00CF3997">
        <w:tc>
          <w:tcPr>
            <w:tcW w:w="588" w:type="dxa"/>
            <w:tcBorders>
              <w:top w:val="single" w:sz="4" w:space="0" w:color="auto"/>
              <w:left w:val="single" w:sz="4" w:space="0" w:color="auto"/>
              <w:bottom w:val="single" w:sz="4" w:space="0" w:color="auto"/>
              <w:right w:val="single" w:sz="4" w:space="0" w:color="auto"/>
            </w:tcBorders>
          </w:tcPr>
          <w:p w14:paraId="00D4AABA" w14:textId="77777777" w:rsidR="00CF3997" w:rsidRDefault="00CF3997" w:rsidP="00CF3997">
            <w:pPr>
              <w:numPr>
                <w:ilvl w:val="0"/>
                <w:numId w:val="11"/>
              </w:numPr>
              <w:tabs>
                <w:tab w:val="center" w:pos="5520"/>
              </w:tabs>
              <w:rPr>
                <w:rFonts w:ascii="Times New Roman" w:eastAsia="Times New Roman" w:hAnsi="Times New Roman" w:cs="Times New Roman"/>
                <w:sz w:val="24"/>
                <w:szCs w:val="24"/>
                <w:lang w:eastAsia="ru-RU"/>
              </w:rPr>
            </w:pPr>
          </w:p>
        </w:tc>
        <w:tc>
          <w:tcPr>
            <w:tcW w:w="4836" w:type="dxa"/>
            <w:tcBorders>
              <w:top w:val="single" w:sz="4" w:space="0" w:color="auto"/>
              <w:left w:val="single" w:sz="4" w:space="0" w:color="auto"/>
              <w:bottom w:val="single" w:sz="4" w:space="0" w:color="auto"/>
              <w:right w:val="single" w:sz="4" w:space="0" w:color="auto"/>
            </w:tcBorders>
            <w:hideMark/>
          </w:tcPr>
          <w:p w14:paraId="79A659EA" w14:textId="18555361"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58103BAE" wp14:editId="49D5561C">
                  <wp:extent cx="2682240" cy="14401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82240" cy="1440180"/>
                          </a:xfrm>
                          <a:prstGeom prst="rect">
                            <a:avLst/>
                          </a:prstGeom>
                          <a:noFill/>
                          <a:ln>
                            <a:noFill/>
                          </a:ln>
                        </pic:spPr>
                      </pic:pic>
                    </a:graphicData>
                  </a:graphic>
                </wp:inline>
              </w:drawing>
            </w:r>
          </w:p>
        </w:tc>
      </w:tr>
      <w:tr w:rsidR="00CF3997" w14:paraId="18533D68" w14:textId="77777777" w:rsidTr="00CF3997">
        <w:tc>
          <w:tcPr>
            <w:tcW w:w="588" w:type="dxa"/>
            <w:tcBorders>
              <w:top w:val="single" w:sz="4" w:space="0" w:color="auto"/>
              <w:left w:val="single" w:sz="4" w:space="0" w:color="auto"/>
              <w:bottom w:val="single" w:sz="4" w:space="0" w:color="auto"/>
              <w:right w:val="single" w:sz="4" w:space="0" w:color="auto"/>
            </w:tcBorders>
          </w:tcPr>
          <w:p w14:paraId="560C1DCD" w14:textId="77777777" w:rsidR="00CF3997" w:rsidRDefault="00CF3997" w:rsidP="00CF3997">
            <w:pPr>
              <w:numPr>
                <w:ilvl w:val="0"/>
                <w:numId w:val="11"/>
              </w:numPr>
              <w:tabs>
                <w:tab w:val="center" w:pos="5520"/>
              </w:tabs>
              <w:rPr>
                <w:rFonts w:ascii="Times New Roman" w:eastAsia="Times New Roman" w:hAnsi="Times New Roman" w:cs="Times New Roman"/>
                <w:sz w:val="24"/>
                <w:szCs w:val="24"/>
                <w:lang w:eastAsia="ru-RU"/>
              </w:rPr>
            </w:pPr>
          </w:p>
        </w:tc>
        <w:tc>
          <w:tcPr>
            <w:tcW w:w="4836" w:type="dxa"/>
            <w:tcBorders>
              <w:top w:val="single" w:sz="4" w:space="0" w:color="auto"/>
              <w:left w:val="single" w:sz="4" w:space="0" w:color="auto"/>
              <w:bottom w:val="single" w:sz="4" w:space="0" w:color="auto"/>
              <w:right w:val="single" w:sz="4" w:space="0" w:color="auto"/>
            </w:tcBorders>
            <w:hideMark/>
          </w:tcPr>
          <w:p w14:paraId="29E02E0C" w14:textId="27E2A642" w:rsidR="00CF3997" w:rsidRDefault="00CF3997">
            <w:pPr>
              <w:tabs>
                <w:tab w:val="center" w:pos="5520"/>
              </w:tabs>
              <w:rPr>
                <w:rFonts w:ascii="Times New Roman" w:eastAsia="Times New Roman" w:hAnsi="Times New Roman" w:cs="Times New Roman"/>
                <w:sz w:val="24"/>
                <w:szCs w:val="24"/>
                <w:lang w:eastAsia="ru-RU"/>
              </w:rPr>
            </w:pPr>
            <w:r>
              <w:rPr>
                <w:rFonts w:ascii="Times New Roman" w:eastAsia="Times New Roman" w:hAnsi="Times New Roman"/>
                <w:noProof/>
                <w:sz w:val="24"/>
                <w:szCs w:val="24"/>
                <w:lang w:eastAsia="ru-RU"/>
              </w:rPr>
              <w:drawing>
                <wp:inline distT="0" distB="0" distL="0" distR="0" wp14:anchorId="01CE638A" wp14:editId="5B4602B4">
                  <wp:extent cx="2369820" cy="16230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69820" cy="1623060"/>
                          </a:xfrm>
                          <a:prstGeom prst="rect">
                            <a:avLst/>
                          </a:prstGeom>
                          <a:noFill/>
                          <a:ln>
                            <a:noFill/>
                          </a:ln>
                        </pic:spPr>
                      </pic:pic>
                    </a:graphicData>
                  </a:graphic>
                </wp:inline>
              </w:drawing>
            </w:r>
          </w:p>
        </w:tc>
      </w:tr>
      <w:tr w:rsidR="00CF3997" w14:paraId="065A1D43" w14:textId="77777777" w:rsidTr="00CF3997">
        <w:tc>
          <w:tcPr>
            <w:tcW w:w="588" w:type="dxa"/>
            <w:tcBorders>
              <w:top w:val="single" w:sz="4" w:space="0" w:color="auto"/>
              <w:left w:val="single" w:sz="4" w:space="0" w:color="auto"/>
              <w:bottom w:val="single" w:sz="4" w:space="0" w:color="auto"/>
              <w:right w:val="single" w:sz="4" w:space="0" w:color="auto"/>
            </w:tcBorders>
          </w:tcPr>
          <w:p w14:paraId="4C67775A" w14:textId="77777777" w:rsidR="00CF3997" w:rsidRDefault="00CF3997" w:rsidP="00CF3997">
            <w:pPr>
              <w:numPr>
                <w:ilvl w:val="0"/>
                <w:numId w:val="11"/>
              </w:numPr>
              <w:tabs>
                <w:tab w:val="center" w:pos="5520"/>
              </w:tabs>
              <w:rPr>
                <w:rFonts w:ascii="Times New Roman" w:eastAsia="Times New Roman" w:hAnsi="Times New Roman" w:cs="Times New Roman"/>
                <w:sz w:val="24"/>
                <w:szCs w:val="24"/>
                <w:lang w:eastAsia="ru-RU"/>
              </w:rPr>
            </w:pPr>
          </w:p>
        </w:tc>
        <w:tc>
          <w:tcPr>
            <w:tcW w:w="4836" w:type="dxa"/>
            <w:tcBorders>
              <w:top w:val="single" w:sz="4" w:space="0" w:color="auto"/>
              <w:left w:val="single" w:sz="4" w:space="0" w:color="auto"/>
              <w:bottom w:val="single" w:sz="4" w:space="0" w:color="auto"/>
              <w:right w:val="single" w:sz="4" w:space="0" w:color="auto"/>
            </w:tcBorders>
            <w:hideMark/>
          </w:tcPr>
          <w:p w14:paraId="385A96DB" w14:textId="57C1A1FE" w:rsidR="00CF3997" w:rsidRDefault="00CF3997">
            <w:pPr>
              <w:tabs>
                <w:tab w:val="center" w:pos="5520"/>
              </w:tabs>
              <w:rPr>
                <w:rFonts w:ascii="Times New Roman" w:eastAsia="Times New Roman" w:hAnsi="Times New Roman" w:cs="Times New Roman"/>
                <w:noProof/>
                <w:sz w:val="24"/>
                <w:szCs w:val="24"/>
                <w:lang w:eastAsia="ru-RU"/>
              </w:rPr>
            </w:pPr>
            <w:r>
              <w:rPr>
                <w:rFonts w:ascii="Times New Roman" w:eastAsia="Times New Roman" w:hAnsi="Times New Roman"/>
                <w:noProof/>
                <w:sz w:val="24"/>
                <w:szCs w:val="24"/>
                <w:lang w:eastAsia="ru-RU"/>
              </w:rPr>
              <w:drawing>
                <wp:inline distT="0" distB="0" distL="0" distR="0" wp14:anchorId="65CD4773" wp14:editId="2C55198B">
                  <wp:extent cx="2148840" cy="1493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48840" cy="1493520"/>
                          </a:xfrm>
                          <a:prstGeom prst="rect">
                            <a:avLst/>
                          </a:prstGeom>
                          <a:noFill/>
                          <a:ln>
                            <a:noFill/>
                          </a:ln>
                        </pic:spPr>
                      </pic:pic>
                    </a:graphicData>
                  </a:graphic>
                </wp:inline>
              </w:drawing>
            </w:r>
          </w:p>
        </w:tc>
      </w:tr>
    </w:tbl>
    <w:p w14:paraId="4A2154AD" w14:textId="77777777" w:rsidR="00CF3997" w:rsidRDefault="00CF3997" w:rsidP="00CF3997">
      <w:pPr>
        <w:tabs>
          <w:tab w:val="center" w:pos="5520"/>
        </w:tabs>
        <w:spacing w:after="0" w:line="240" w:lineRule="auto"/>
        <w:ind w:left="360"/>
        <w:rPr>
          <w:rFonts w:ascii="Times New Roman" w:eastAsia="Times New Roman" w:hAnsi="Times New Roman" w:cs="Times New Roman"/>
          <w:sz w:val="24"/>
          <w:szCs w:val="24"/>
          <w:lang w:eastAsia="ru-RU"/>
        </w:rPr>
      </w:pPr>
    </w:p>
    <w:p w14:paraId="7BBA59AB" w14:textId="77777777" w:rsidR="00CF3997" w:rsidRDefault="00CF3997" w:rsidP="00CF3997">
      <w:pPr>
        <w:tabs>
          <w:tab w:val="center" w:pos="5520"/>
        </w:tabs>
        <w:spacing w:after="0" w:line="240" w:lineRule="auto"/>
        <w:ind w:left="1080" w:hanging="720"/>
        <w:jc w:val="center"/>
        <w:rPr>
          <w:rFonts w:ascii="Times New Roman" w:eastAsia="Times New Roman" w:hAnsi="Times New Roman" w:cs="Times New Roman"/>
          <w:sz w:val="24"/>
          <w:szCs w:val="24"/>
          <w:lang w:eastAsia="ru-RU"/>
        </w:rPr>
      </w:pPr>
    </w:p>
    <w:p w14:paraId="370EF9BF" w14:textId="77777777" w:rsidR="00CF3997" w:rsidRDefault="00CF3997" w:rsidP="00CF3997">
      <w:pPr>
        <w:tabs>
          <w:tab w:val="center" w:pos="55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 урне два белых и три черных шара. Последовательно, по одному без возвращения, вынимают два шара. Рассматривают случайные величины:</w:t>
      </w:r>
    </w:p>
    <w:p w14:paraId="548FDB58" w14:textId="77777777" w:rsidR="00CF3997" w:rsidRDefault="00CF3997" w:rsidP="00CF3997">
      <w:pPr>
        <w:rPr>
          <w:rFonts w:ascii="Times New Roman" w:eastAsia="Times New Roman" w:hAnsi="Times New Roman" w:cs="Times New Roman"/>
          <w:sz w:val="24"/>
          <w:szCs w:val="24"/>
        </w:rPr>
      </w:pPr>
      <w:r>
        <w:rPr>
          <w:rFonts w:ascii="Times New Roman" w:eastAsia="Times New Roman" w:hAnsi="Times New Roman" w:cs="Times New Roman"/>
          <w:position w:val="-4"/>
          <w:sz w:val="24"/>
          <w:szCs w:val="24"/>
        </w:rPr>
        <w:object w:dxaOrig="576" w:dyaOrig="300" w14:anchorId="0F3AE7F7">
          <v:shape id="_x0000_i1027" type="#_x0000_t75" style="width:28.5pt;height:15pt" o:ole="">
            <v:imagedata r:id="rId29" o:title=""/>
          </v:shape>
          <o:OLEObject Type="Embed" ProgID="Equation.DSMT4" ShapeID="_x0000_i1027" DrawAspect="Content" ObjectID="_1800800484" r:id="rId30"/>
        </w:object>
      </w:r>
      <w:r>
        <w:rPr>
          <w:rFonts w:ascii="Times New Roman" w:eastAsia="Times New Roman" w:hAnsi="Times New Roman" w:cs="Times New Roman"/>
          <w:sz w:val="24"/>
          <w:szCs w:val="24"/>
        </w:rPr>
        <w:t>число вынутых белых шаров;</w:t>
      </w:r>
      <w:r>
        <w:rPr>
          <w:rFonts w:ascii="Times New Roman" w:eastAsia="Times New Roman" w:hAnsi="Times New Roman" w:cs="Times New Roman"/>
          <w:position w:val="-4"/>
          <w:sz w:val="24"/>
          <w:szCs w:val="24"/>
        </w:rPr>
        <w:object w:dxaOrig="492" w:dyaOrig="300" w14:anchorId="61E1A966">
          <v:shape id="_x0000_i1028" type="#_x0000_t75" style="width:24.75pt;height:15pt" o:ole="">
            <v:imagedata r:id="rId31" o:title=""/>
          </v:shape>
          <o:OLEObject Type="Embed" ProgID="Equation.DSMT4" ShapeID="_x0000_i1028" DrawAspect="Content" ObjectID="_1800800485" r:id="rId32"/>
        </w:object>
      </w:r>
      <w:r>
        <w:rPr>
          <w:rFonts w:ascii="Times New Roman" w:eastAsia="Times New Roman" w:hAnsi="Times New Roman" w:cs="Times New Roman"/>
          <w:sz w:val="24"/>
          <w:szCs w:val="24"/>
        </w:rPr>
        <w:t xml:space="preserve"> число вынутых черных шаров.</w:t>
      </w:r>
    </w:p>
    <w:p w14:paraId="2DDE9955" w14:textId="77777777" w:rsidR="00CF3997" w:rsidRDefault="00CF3997" w:rsidP="00CF399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Верны ли утверждения?</w:t>
      </w:r>
    </w:p>
    <w:p w14:paraId="4FAD2DF7" w14:textId="77777777" w:rsidR="00CF3997" w:rsidRDefault="00CF3997" w:rsidP="00CF3997">
      <w:pPr>
        <w:numPr>
          <w:ilvl w:val="0"/>
          <w:numId w:val="12"/>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Число возможных значений </w:t>
      </w:r>
      <w:r>
        <w:rPr>
          <w:rFonts w:ascii="Times New Roman" w:eastAsia="Times New Roman" w:hAnsi="Times New Roman" w:cs="Times New Roman"/>
          <w:position w:val="-4"/>
          <w:sz w:val="24"/>
          <w:szCs w:val="24"/>
        </w:rPr>
        <w:object w:dxaOrig="288" w:dyaOrig="252" w14:anchorId="292C9083">
          <v:shape id="_x0000_i1029" type="#_x0000_t75" style="width:14.25pt;height:12.75pt" o:ole="">
            <v:imagedata r:id="rId33" o:title=""/>
          </v:shape>
          <o:OLEObject Type="Embed" ProgID="Equation.DSMT4" ShapeID="_x0000_i1029" DrawAspect="Content" ObjectID="_1800800486" r:id="rId34"/>
        </w:object>
      </w:r>
      <w:r>
        <w:rPr>
          <w:rFonts w:ascii="Times New Roman" w:eastAsia="Times New Roman" w:hAnsi="Times New Roman" w:cs="Times New Roman"/>
          <w:sz w:val="24"/>
          <w:szCs w:val="24"/>
        </w:rPr>
        <w:t xml:space="preserve"> равно </w:t>
      </w:r>
      <w:proofErr w:type="gramStart"/>
      <w:r>
        <w:rPr>
          <w:rFonts w:ascii="Times New Roman" w:eastAsia="Times New Roman" w:hAnsi="Times New Roman" w:cs="Times New Roman"/>
          <w:sz w:val="24"/>
          <w:szCs w:val="24"/>
        </w:rPr>
        <w:t>трем .</w:t>
      </w:r>
      <w:proofErr w:type="gramEnd"/>
    </w:p>
    <w:p w14:paraId="41C93FA3" w14:textId="77777777" w:rsidR="00CF3997" w:rsidRDefault="00CF3997" w:rsidP="00CF3997">
      <w:pPr>
        <w:numPr>
          <w:ilvl w:val="0"/>
          <w:numId w:val="12"/>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320" w:dyaOrig="408" w14:anchorId="2DB0BEFE">
          <v:shape id="_x0000_i1030" type="#_x0000_t75" style="width:66pt;height:20.25pt" o:ole="">
            <v:imagedata r:id="rId35" o:title=""/>
          </v:shape>
          <o:OLEObject Type="Embed" ProgID="Equation.DSMT4" ShapeID="_x0000_i1030" DrawAspect="Content" ObjectID="_1800800487" r:id="rId36"/>
        </w:object>
      </w:r>
      <w:r>
        <w:rPr>
          <w:rFonts w:ascii="Times New Roman" w:eastAsia="Times New Roman" w:hAnsi="Times New Roman" w:cs="Times New Roman"/>
          <w:sz w:val="24"/>
          <w:szCs w:val="24"/>
        </w:rPr>
        <w:t>.</w:t>
      </w:r>
    </w:p>
    <w:p w14:paraId="609B2110" w14:textId="77777777" w:rsidR="00CF3997" w:rsidRDefault="00CF3997" w:rsidP="00CF3997">
      <w:pPr>
        <w:numPr>
          <w:ilvl w:val="0"/>
          <w:numId w:val="12"/>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Случайная величина </w:t>
      </w:r>
      <w:r>
        <w:rPr>
          <w:rFonts w:ascii="Times New Roman" w:eastAsia="Times New Roman" w:hAnsi="Times New Roman" w:cs="Times New Roman"/>
          <w:position w:val="-4"/>
          <w:sz w:val="24"/>
          <w:szCs w:val="24"/>
        </w:rPr>
        <w:object w:dxaOrig="348" w:dyaOrig="300" w14:anchorId="709BE219">
          <v:shape id="_x0000_i1031" type="#_x0000_t75" style="width:17.25pt;height:15pt" o:ole="">
            <v:imagedata r:id="rId37" o:title=""/>
          </v:shape>
          <o:OLEObject Type="Embed" ProgID="Equation.DSMT4" ShapeID="_x0000_i1031" DrawAspect="Content" ObjectID="_1800800488" r:id="rId38"/>
        </w:object>
      </w:r>
      <w:r>
        <w:rPr>
          <w:rFonts w:ascii="Times New Roman" w:eastAsia="Times New Roman" w:hAnsi="Times New Roman" w:cs="Times New Roman"/>
          <w:sz w:val="24"/>
          <w:szCs w:val="24"/>
        </w:rPr>
        <w:t xml:space="preserve"> принимает только положительные значения. </w:t>
      </w:r>
    </w:p>
    <w:p w14:paraId="3A503C47" w14:textId="77777777" w:rsidR="00CF3997" w:rsidRDefault="00CF3997" w:rsidP="00CF3997">
      <w:pPr>
        <w:numPr>
          <w:ilvl w:val="0"/>
          <w:numId w:val="12"/>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956" w:dyaOrig="408" w14:anchorId="273DD265">
          <v:shape id="_x0000_i1032" type="#_x0000_t75" style="width:97.5pt;height:20.25pt" o:ole="">
            <v:imagedata r:id="rId39" o:title=""/>
          </v:shape>
          <o:OLEObject Type="Embed" ProgID="Equation.DSMT4" ShapeID="_x0000_i1032" DrawAspect="Content" ObjectID="_1800800489" r:id="rId40"/>
        </w:object>
      </w:r>
      <w:r>
        <w:rPr>
          <w:rFonts w:ascii="Times New Roman" w:eastAsia="Times New Roman" w:hAnsi="Times New Roman" w:cs="Times New Roman"/>
          <w:sz w:val="24"/>
          <w:szCs w:val="24"/>
        </w:rPr>
        <w:t>.</w:t>
      </w:r>
    </w:p>
    <w:p w14:paraId="332544FD" w14:textId="77777777" w:rsidR="00CF3997" w:rsidRDefault="00CF3997" w:rsidP="00CF3997">
      <w:pPr>
        <w:numPr>
          <w:ilvl w:val="0"/>
          <w:numId w:val="12"/>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536" w:dyaOrig="408" w14:anchorId="09BD232B">
          <v:shape id="_x0000_i1033" type="#_x0000_t75" style="width:76.5pt;height:20.25pt" o:ole="">
            <v:imagedata r:id="rId41" o:title=""/>
          </v:shape>
          <o:OLEObject Type="Embed" ProgID="Equation.DSMT4" ShapeID="_x0000_i1033" DrawAspect="Content" ObjectID="_1800800490" r:id="rId42"/>
        </w:object>
      </w:r>
    </w:p>
    <w:p w14:paraId="37D4658B" w14:textId="77777777" w:rsidR="00CF3997" w:rsidRDefault="00CF3997" w:rsidP="00CF3997">
      <w:pPr>
        <w:ind w:right="5296"/>
        <w:jc w:val="both"/>
        <w:rPr>
          <w:rFonts w:ascii="Times New Roman" w:eastAsia="Times New Roman" w:hAnsi="Times New Roman" w:cs="Times New Roman"/>
          <w:sz w:val="24"/>
          <w:szCs w:val="24"/>
        </w:rPr>
      </w:pPr>
    </w:p>
    <w:p w14:paraId="6A4851D9" w14:textId="77777777" w:rsidR="00CF3997" w:rsidRDefault="00CF3997" w:rsidP="00CF3997">
      <w:pPr>
        <w:tabs>
          <w:tab w:val="left" w:pos="567"/>
          <w:tab w:val="center" w:pos="55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 урне два черных и три белых шара. Последовательно, по одному без возвращения, вынимают два шара. Рассматривают случайные величины:</w:t>
      </w:r>
    </w:p>
    <w:p w14:paraId="7378CF31" w14:textId="77777777" w:rsidR="00CF3997" w:rsidRDefault="00CF3997" w:rsidP="00CF3997">
      <w:pPr>
        <w:jc w:val="both"/>
        <w:rPr>
          <w:rFonts w:ascii="Times New Roman" w:eastAsia="Times New Roman" w:hAnsi="Times New Roman" w:cs="Times New Roman"/>
          <w:sz w:val="24"/>
          <w:szCs w:val="24"/>
        </w:rPr>
      </w:pPr>
      <w:r>
        <w:rPr>
          <w:rFonts w:ascii="Times New Roman" w:eastAsia="Times New Roman" w:hAnsi="Times New Roman" w:cs="Times New Roman"/>
          <w:position w:val="-4"/>
          <w:sz w:val="24"/>
          <w:szCs w:val="24"/>
        </w:rPr>
        <w:object w:dxaOrig="576" w:dyaOrig="300" w14:anchorId="37FADE1F">
          <v:shape id="_x0000_i1034" type="#_x0000_t75" style="width:28.5pt;height:15pt" o:ole="">
            <v:imagedata r:id="rId43" o:title=""/>
          </v:shape>
          <o:OLEObject Type="Embed" ProgID="Equation.DSMT4" ShapeID="_x0000_i1034" DrawAspect="Content" ObjectID="_1800800491" r:id="rId44"/>
        </w:object>
      </w:r>
      <w:r>
        <w:rPr>
          <w:rFonts w:ascii="Times New Roman" w:eastAsia="Times New Roman" w:hAnsi="Times New Roman" w:cs="Times New Roman"/>
          <w:sz w:val="24"/>
          <w:szCs w:val="24"/>
        </w:rPr>
        <w:t>число вынутых черных шаров;</w:t>
      </w:r>
      <w:r>
        <w:rPr>
          <w:rFonts w:ascii="Times New Roman" w:eastAsia="Times New Roman" w:hAnsi="Times New Roman" w:cs="Times New Roman"/>
          <w:position w:val="-4"/>
          <w:sz w:val="24"/>
          <w:szCs w:val="24"/>
        </w:rPr>
        <w:object w:dxaOrig="492" w:dyaOrig="300" w14:anchorId="2E281943">
          <v:shape id="_x0000_i1035" type="#_x0000_t75" style="width:24.75pt;height:15pt" o:ole="">
            <v:imagedata r:id="rId45" o:title=""/>
          </v:shape>
          <o:OLEObject Type="Embed" ProgID="Equation.DSMT4" ShapeID="_x0000_i1035" DrawAspect="Content" ObjectID="_1800800492" r:id="rId46"/>
        </w:object>
      </w:r>
      <w:r>
        <w:rPr>
          <w:rFonts w:ascii="Times New Roman" w:eastAsia="Times New Roman" w:hAnsi="Times New Roman" w:cs="Times New Roman"/>
          <w:sz w:val="24"/>
          <w:szCs w:val="24"/>
        </w:rPr>
        <w:t xml:space="preserve"> число вынутых белых шаров.</w:t>
      </w:r>
    </w:p>
    <w:p w14:paraId="7CB17113" w14:textId="77777777" w:rsidR="00CF3997" w:rsidRDefault="00CF3997" w:rsidP="00CF399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Верны ли утверждения?</w:t>
      </w:r>
    </w:p>
    <w:p w14:paraId="3E4BE3DB" w14:textId="77777777" w:rsidR="00CF3997" w:rsidRDefault="00CF3997" w:rsidP="00CF3997">
      <w:pPr>
        <w:numPr>
          <w:ilvl w:val="0"/>
          <w:numId w:val="13"/>
        </w:numPr>
        <w:tabs>
          <w:tab w:val="left" w:pos="851"/>
          <w:tab w:val="num" w:pos="1134"/>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число возможных значений </w:t>
      </w:r>
      <w:r>
        <w:rPr>
          <w:rFonts w:ascii="Times New Roman" w:eastAsia="Times New Roman" w:hAnsi="Times New Roman" w:cs="Times New Roman"/>
          <w:position w:val="-4"/>
          <w:sz w:val="24"/>
          <w:szCs w:val="24"/>
        </w:rPr>
        <w:object w:dxaOrig="252" w:dyaOrig="300" w14:anchorId="535DFC8D">
          <v:shape id="_x0000_i1036" type="#_x0000_t75" style="width:12.75pt;height:15pt" o:ole="">
            <v:imagedata r:id="rId47" o:title=""/>
          </v:shape>
          <o:OLEObject Type="Embed" ProgID="Equation.DSMT4" ShapeID="_x0000_i1036" DrawAspect="Content" ObjectID="_1800800493" r:id="rId48"/>
        </w:object>
      </w:r>
      <w:r>
        <w:rPr>
          <w:rFonts w:ascii="Times New Roman" w:eastAsia="Times New Roman" w:hAnsi="Times New Roman" w:cs="Times New Roman"/>
          <w:sz w:val="24"/>
          <w:szCs w:val="24"/>
        </w:rPr>
        <w:t xml:space="preserve"> равно трем. </w:t>
      </w:r>
    </w:p>
    <w:p w14:paraId="00712F70" w14:textId="77777777" w:rsidR="00CF3997" w:rsidRDefault="00CF3997" w:rsidP="00CF3997">
      <w:pPr>
        <w:numPr>
          <w:ilvl w:val="0"/>
          <w:numId w:val="13"/>
        </w:numPr>
        <w:tabs>
          <w:tab w:val="left" w:pos="851"/>
          <w:tab w:val="num" w:pos="1134"/>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560" w:dyaOrig="408" w14:anchorId="57AE8590">
          <v:shape id="_x0000_i1037" type="#_x0000_t75" style="width:78pt;height:20.25pt" o:ole="">
            <v:imagedata r:id="rId49" o:title=""/>
          </v:shape>
          <o:OLEObject Type="Embed" ProgID="Equation.DSMT4" ShapeID="_x0000_i1037" DrawAspect="Content" ObjectID="_1800800494" r:id="rId50"/>
        </w:object>
      </w:r>
      <w:r>
        <w:rPr>
          <w:rFonts w:ascii="Times New Roman" w:eastAsia="Times New Roman" w:hAnsi="Times New Roman" w:cs="Times New Roman"/>
          <w:sz w:val="24"/>
          <w:szCs w:val="24"/>
        </w:rPr>
        <w:t xml:space="preserve">.                                                                  </w:t>
      </w:r>
    </w:p>
    <w:p w14:paraId="11359E3A" w14:textId="77777777" w:rsidR="00CF3997" w:rsidRDefault="00CF3997" w:rsidP="00CF3997">
      <w:pPr>
        <w:numPr>
          <w:ilvl w:val="0"/>
          <w:numId w:val="13"/>
        </w:numPr>
        <w:tabs>
          <w:tab w:val="left" w:pos="851"/>
          <w:tab w:val="num" w:pos="1134"/>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Случайная величина </w:t>
      </w:r>
      <w:r>
        <w:rPr>
          <w:rFonts w:ascii="Times New Roman" w:eastAsia="Times New Roman" w:hAnsi="Times New Roman" w:cs="Times New Roman"/>
          <w:position w:val="-4"/>
          <w:sz w:val="24"/>
          <w:szCs w:val="24"/>
        </w:rPr>
        <w:object w:dxaOrig="288" w:dyaOrig="252" w14:anchorId="5D46C512">
          <v:shape id="_x0000_i1038" type="#_x0000_t75" style="width:14.25pt;height:12.75pt" o:ole="">
            <v:imagedata r:id="rId51" o:title=""/>
          </v:shape>
          <o:OLEObject Type="Embed" ProgID="Equation.DSMT4" ShapeID="_x0000_i1038" DrawAspect="Content" ObjectID="_1800800495" r:id="rId52"/>
        </w:object>
      </w:r>
      <w:r>
        <w:rPr>
          <w:rFonts w:ascii="Times New Roman" w:eastAsia="Times New Roman" w:hAnsi="Times New Roman" w:cs="Times New Roman"/>
          <w:sz w:val="24"/>
          <w:szCs w:val="24"/>
        </w:rPr>
        <w:t xml:space="preserve"> принимает только положительные значения. </w:t>
      </w:r>
      <w:r>
        <w:rPr>
          <w:rFonts w:ascii="Times New Roman" w:eastAsia="Times New Roman" w:hAnsi="Times New Roman" w:cs="Times New Roman"/>
          <w:b/>
          <w:sz w:val="24"/>
          <w:szCs w:val="24"/>
        </w:rPr>
        <w:t>Нет</w:t>
      </w:r>
    </w:p>
    <w:p w14:paraId="5103D5F0" w14:textId="77777777" w:rsidR="00CF3997" w:rsidRDefault="00CF3997" w:rsidP="00CF3997">
      <w:pPr>
        <w:numPr>
          <w:ilvl w:val="0"/>
          <w:numId w:val="13"/>
        </w:numPr>
        <w:tabs>
          <w:tab w:val="left" w:pos="851"/>
          <w:tab w:val="num" w:pos="1134"/>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956" w:dyaOrig="408" w14:anchorId="7F03229F">
          <v:shape id="_x0000_i1039" type="#_x0000_t75" style="width:97.5pt;height:20.25pt" o:ole="">
            <v:imagedata r:id="rId53" o:title=""/>
          </v:shape>
          <o:OLEObject Type="Embed" ProgID="Equation.DSMT4" ShapeID="_x0000_i1039" DrawAspect="Content" ObjectID="_1800800496" r:id="rId54"/>
        </w:object>
      </w:r>
      <w:r>
        <w:rPr>
          <w:rFonts w:ascii="Times New Roman" w:eastAsia="Times New Roman" w:hAnsi="Times New Roman" w:cs="Times New Roman"/>
          <w:sz w:val="24"/>
          <w:szCs w:val="24"/>
        </w:rPr>
        <w:t xml:space="preserve">.                                                             </w:t>
      </w:r>
    </w:p>
    <w:p w14:paraId="1B332661" w14:textId="77777777" w:rsidR="00CF3997" w:rsidRDefault="00CF3997" w:rsidP="00CF3997">
      <w:pPr>
        <w:numPr>
          <w:ilvl w:val="0"/>
          <w:numId w:val="13"/>
        </w:numPr>
        <w:tabs>
          <w:tab w:val="left" w:pos="851"/>
          <w:tab w:val="num" w:pos="1134"/>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800" w:dyaOrig="408" w14:anchorId="36541ADC">
          <v:shape id="_x0000_i1040" type="#_x0000_t75" style="width:90pt;height:20.25pt" o:ole="">
            <v:imagedata r:id="rId55" o:title=""/>
          </v:shape>
          <o:OLEObject Type="Embed" ProgID="Equation.DSMT4" ShapeID="_x0000_i1040" DrawAspect="Content" ObjectID="_1800800497" r:id="rId56"/>
        </w:object>
      </w:r>
      <w:r>
        <w:rPr>
          <w:rFonts w:ascii="Times New Roman" w:eastAsia="Times New Roman" w:hAnsi="Times New Roman" w:cs="Times New Roman"/>
          <w:sz w:val="24"/>
          <w:szCs w:val="24"/>
        </w:rPr>
        <w:t>.</w:t>
      </w:r>
    </w:p>
    <w:p w14:paraId="14540C4A" w14:textId="77777777" w:rsidR="00CF3997" w:rsidRDefault="00CF3997" w:rsidP="00CF3997">
      <w:pPr>
        <w:tabs>
          <w:tab w:val="center" w:pos="5520"/>
        </w:tabs>
        <w:spacing w:after="0" w:line="240" w:lineRule="auto"/>
        <w:ind w:left="142"/>
        <w:rPr>
          <w:rFonts w:ascii="Times New Roman" w:eastAsia="Times New Roman" w:hAnsi="Times New Roman" w:cs="Times New Roman"/>
          <w:sz w:val="24"/>
          <w:szCs w:val="24"/>
          <w:lang w:eastAsia="ru-RU"/>
        </w:rPr>
      </w:pPr>
    </w:p>
    <w:p w14:paraId="77683D6F" w14:textId="77777777" w:rsidR="00CF3997" w:rsidRDefault="00CF3997" w:rsidP="00CF3997">
      <w:pPr>
        <w:tabs>
          <w:tab w:val="center"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В урне четыре черных и три белых шара. Последовательно, по одному без возвращения, вынимают два шара. Рассматривают случайные величины: </w:t>
      </w:r>
      <w:r>
        <w:rPr>
          <w:rFonts w:ascii="Times New Roman" w:eastAsia="Times New Roman" w:hAnsi="Times New Roman" w:cs="Times New Roman"/>
          <w:position w:val="-4"/>
          <w:sz w:val="24"/>
          <w:szCs w:val="24"/>
          <w:lang w:eastAsia="ru-RU"/>
        </w:rPr>
        <w:object w:dxaOrig="468" w:dyaOrig="252" w14:anchorId="53972F61">
          <v:shape id="_x0000_i1041" type="#_x0000_t75" style="width:23.25pt;height:12.75pt" o:ole="">
            <v:imagedata r:id="rId57" o:title=""/>
          </v:shape>
          <o:OLEObject Type="Embed" ProgID="Equation.DSMT4" ShapeID="_x0000_i1041" DrawAspect="Content" ObjectID="_1800800498" r:id="rId58"/>
        </w:object>
      </w:r>
      <w:r>
        <w:rPr>
          <w:rFonts w:ascii="Times New Roman" w:eastAsia="Times New Roman" w:hAnsi="Times New Roman" w:cs="Times New Roman"/>
          <w:sz w:val="24"/>
          <w:szCs w:val="24"/>
          <w:lang w:eastAsia="ru-RU"/>
        </w:rPr>
        <w:t xml:space="preserve">число вынутых белых шаров; </w:t>
      </w:r>
      <w:r>
        <w:rPr>
          <w:rFonts w:ascii="Times New Roman" w:eastAsia="Times New Roman" w:hAnsi="Times New Roman" w:cs="Times New Roman"/>
          <w:position w:val="-4"/>
          <w:sz w:val="24"/>
          <w:szCs w:val="24"/>
          <w:lang w:eastAsia="ru-RU"/>
        </w:rPr>
        <w:object w:dxaOrig="408" w:dyaOrig="252" w14:anchorId="6A0184B0">
          <v:shape id="_x0000_i1042" type="#_x0000_t75" style="width:20.25pt;height:12.75pt" o:ole="">
            <v:imagedata r:id="rId59" o:title=""/>
          </v:shape>
          <o:OLEObject Type="Embed" ProgID="Equation.DSMT4" ShapeID="_x0000_i1042" DrawAspect="Content" ObjectID="_1800800499" r:id="rId60"/>
        </w:object>
      </w:r>
      <w:r>
        <w:rPr>
          <w:rFonts w:ascii="Times New Roman" w:eastAsia="Times New Roman" w:hAnsi="Times New Roman" w:cs="Times New Roman"/>
          <w:sz w:val="24"/>
          <w:szCs w:val="24"/>
          <w:lang w:eastAsia="ru-RU"/>
        </w:rPr>
        <w:t xml:space="preserve"> число вынутых черных шаров.</w:t>
      </w:r>
    </w:p>
    <w:p w14:paraId="7509C142" w14:textId="77777777" w:rsidR="00CF3997" w:rsidRDefault="00CF3997" w:rsidP="00CF3997">
      <w:pPr>
        <w:rPr>
          <w:rFonts w:ascii="Times New Roman" w:eastAsia="Times New Roman" w:hAnsi="Times New Roman" w:cs="Times New Roman"/>
          <w:sz w:val="24"/>
          <w:szCs w:val="24"/>
        </w:rPr>
      </w:pPr>
      <w:r>
        <w:rPr>
          <w:rFonts w:ascii="Times New Roman" w:eastAsia="Times New Roman" w:hAnsi="Times New Roman" w:cs="Times New Roman"/>
          <w:sz w:val="24"/>
          <w:szCs w:val="24"/>
        </w:rPr>
        <w:t>Верны ли утверждения?</w:t>
      </w:r>
    </w:p>
    <w:p w14:paraId="1247FD96" w14:textId="77777777" w:rsidR="00CF3997" w:rsidRDefault="00CF3997" w:rsidP="00CF3997">
      <w:pPr>
        <w:numPr>
          <w:ilvl w:val="0"/>
          <w:numId w:val="14"/>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число возможных значений </w:t>
      </w:r>
      <w:r>
        <w:rPr>
          <w:rFonts w:ascii="Times New Roman" w:eastAsia="Times New Roman" w:hAnsi="Times New Roman" w:cs="Times New Roman"/>
          <w:position w:val="-4"/>
          <w:sz w:val="24"/>
          <w:szCs w:val="24"/>
        </w:rPr>
        <w:object w:dxaOrig="288" w:dyaOrig="252" w14:anchorId="574C35B8">
          <v:shape id="_x0000_i1043" type="#_x0000_t75" style="width:14.25pt;height:12.75pt" o:ole="">
            <v:imagedata r:id="rId61" o:title=""/>
          </v:shape>
          <o:OLEObject Type="Embed" ProgID="Equation.DSMT4" ShapeID="_x0000_i1043" DrawAspect="Content" ObjectID="_1800800500" r:id="rId62"/>
        </w:object>
      </w:r>
      <w:r>
        <w:rPr>
          <w:rFonts w:ascii="Times New Roman" w:eastAsia="Times New Roman" w:hAnsi="Times New Roman" w:cs="Times New Roman"/>
          <w:sz w:val="24"/>
          <w:szCs w:val="24"/>
        </w:rPr>
        <w:t xml:space="preserve"> равно двум. </w:t>
      </w:r>
    </w:p>
    <w:p w14:paraId="6ED819AA" w14:textId="77777777" w:rsidR="00CF3997" w:rsidRDefault="00CF3997" w:rsidP="00CF3997">
      <w:pPr>
        <w:numPr>
          <w:ilvl w:val="0"/>
          <w:numId w:val="14"/>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0"/>
          <w:sz w:val="24"/>
          <w:szCs w:val="24"/>
        </w:rPr>
        <w:object w:dxaOrig="1008" w:dyaOrig="312" w14:anchorId="21B5AF42">
          <v:shape id="_x0000_i1044" type="#_x0000_t75" style="width:50.25pt;height:15.75pt" o:ole="">
            <v:imagedata r:id="rId63" o:title=""/>
          </v:shape>
          <o:OLEObject Type="Embed" ProgID="Equation.DSMT4" ShapeID="_x0000_i1044" DrawAspect="Content" ObjectID="_1800800501" r:id="rId64"/>
        </w:object>
      </w:r>
      <w:r>
        <w:rPr>
          <w:rFonts w:ascii="Times New Roman" w:eastAsia="Times New Roman" w:hAnsi="Times New Roman" w:cs="Times New Roman"/>
          <w:sz w:val="24"/>
          <w:szCs w:val="24"/>
        </w:rPr>
        <w:t>.</w:t>
      </w:r>
    </w:p>
    <w:p w14:paraId="735D751B" w14:textId="77777777" w:rsidR="00CF3997" w:rsidRDefault="00CF3997" w:rsidP="00CF3997">
      <w:pPr>
        <w:numPr>
          <w:ilvl w:val="0"/>
          <w:numId w:val="14"/>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случайная величина </w:t>
      </w:r>
      <w:r>
        <w:rPr>
          <w:rFonts w:ascii="Times New Roman" w:eastAsia="Times New Roman" w:hAnsi="Times New Roman" w:cs="Times New Roman"/>
          <w:position w:val="-4"/>
          <w:sz w:val="24"/>
          <w:szCs w:val="24"/>
        </w:rPr>
        <w:object w:dxaOrig="228" w:dyaOrig="252" w14:anchorId="52114188">
          <v:shape id="_x0000_i1045" type="#_x0000_t75" style="width:11.25pt;height:12.75pt" o:ole="">
            <v:imagedata r:id="rId65" o:title=""/>
          </v:shape>
          <o:OLEObject Type="Embed" ProgID="Equation.DSMT4" ShapeID="_x0000_i1045" DrawAspect="Content" ObjectID="_1800800502" r:id="rId66"/>
        </w:object>
      </w:r>
      <w:r>
        <w:rPr>
          <w:rFonts w:ascii="Times New Roman" w:eastAsia="Times New Roman" w:hAnsi="Times New Roman" w:cs="Times New Roman"/>
          <w:sz w:val="24"/>
          <w:szCs w:val="24"/>
        </w:rPr>
        <w:t xml:space="preserve"> принимает только положительные значения.</w:t>
      </w:r>
    </w:p>
    <w:p w14:paraId="636291CE" w14:textId="77777777" w:rsidR="00CF3997" w:rsidRDefault="00CF3997" w:rsidP="00CF3997">
      <w:pPr>
        <w:numPr>
          <w:ilvl w:val="0"/>
          <w:numId w:val="14"/>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0"/>
          <w:sz w:val="24"/>
          <w:szCs w:val="24"/>
        </w:rPr>
        <w:object w:dxaOrig="1500" w:dyaOrig="312" w14:anchorId="7B0BCDFA">
          <v:shape id="_x0000_i1046" type="#_x0000_t75" style="width:75pt;height:15.75pt" o:ole="">
            <v:imagedata r:id="rId67" o:title=""/>
          </v:shape>
          <o:OLEObject Type="Embed" ProgID="Equation.DSMT4" ShapeID="_x0000_i1046" DrawAspect="Content" ObjectID="_1800800503" r:id="rId68"/>
        </w:object>
      </w:r>
      <w:r>
        <w:rPr>
          <w:rFonts w:ascii="Times New Roman" w:eastAsia="Times New Roman" w:hAnsi="Times New Roman" w:cs="Times New Roman"/>
          <w:sz w:val="24"/>
          <w:szCs w:val="24"/>
        </w:rPr>
        <w:t>.</w:t>
      </w:r>
    </w:p>
    <w:p w14:paraId="5780758F" w14:textId="77777777" w:rsidR="00CF3997" w:rsidRDefault="00CF3997" w:rsidP="00CF3997">
      <w:pPr>
        <w:numPr>
          <w:ilvl w:val="0"/>
          <w:numId w:val="14"/>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800" w:dyaOrig="408" w14:anchorId="0EE9EC48">
          <v:shape id="_x0000_i1047" type="#_x0000_t75" style="width:90pt;height:20.25pt" o:ole="">
            <v:imagedata r:id="rId69" o:title=""/>
          </v:shape>
          <o:OLEObject Type="Embed" ProgID="Equation.DSMT4" ShapeID="_x0000_i1047" DrawAspect="Content" ObjectID="_1800800504" r:id="rId70"/>
        </w:object>
      </w:r>
      <w:r>
        <w:rPr>
          <w:rFonts w:ascii="Times New Roman" w:eastAsia="Times New Roman" w:hAnsi="Times New Roman" w:cs="Times New Roman"/>
          <w:sz w:val="24"/>
          <w:szCs w:val="24"/>
        </w:rPr>
        <w:t xml:space="preserve">.   </w:t>
      </w:r>
    </w:p>
    <w:p w14:paraId="762AD419"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Правильную монету бросают до появления герба, но не более трех раз. Рассматривают случайную величину </w:t>
      </w:r>
      <w:r>
        <w:rPr>
          <w:rFonts w:ascii="Times New Roman" w:eastAsia="Times New Roman" w:hAnsi="Times New Roman" w:cs="Times New Roman"/>
          <w:position w:val="-4"/>
          <w:sz w:val="24"/>
          <w:szCs w:val="24"/>
        </w:rPr>
        <w:object w:dxaOrig="348" w:dyaOrig="300" w14:anchorId="3F1A2E65">
          <v:shape id="_x0000_i1048" type="#_x0000_t75" style="width:17.25pt;height:15pt" o:ole="">
            <v:imagedata r:id="rId71" o:title=""/>
          </v:shape>
          <o:OLEObject Type="Embed" ProgID="Equation.DSMT4" ShapeID="_x0000_i1048" DrawAspect="Content" ObjectID="_1800800505" r:id="rId72"/>
        </w:object>
      </w:r>
      <w:r>
        <w:rPr>
          <w:rFonts w:ascii="Times New Roman" w:eastAsia="Times New Roman" w:hAnsi="Times New Roman" w:cs="Times New Roman"/>
          <w:sz w:val="24"/>
          <w:szCs w:val="24"/>
        </w:rPr>
        <w:t>- число бросаний монеты.</w:t>
      </w:r>
    </w:p>
    <w:p w14:paraId="6417CB86" w14:textId="77777777" w:rsidR="00CF3997" w:rsidRDefault="00CF3997" w:rsidP="00CF399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Верны ли утверждения? </w:t>
      </w:r>
    </w:p>
    <w:p w14:paraId="7FE7CB09" w14:textId="77777777" w:rsidR="00CF3997" w:rsidRDefault="00CF3997" w:rsidP="00CF3997">
      <w:pPr>
        <w:numPr>
          <w:ilvl w:val="0"/>
          <w:numId w:val="15"/>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12"/>
          <w:sz w:val="24"/>
          <w:szCs w:val="24"/>
        </w:rPr>
        <w:object w:dxaOrig="1740" w:dyaOrig="408" w14:anchorId="6A72A0EC">
          <v:shape id="_x0000_i1049" type="#_x0000_t75" style="width:87pt;height:20.25pt" o:ole="">
            <v:imagedata r:id="rId73" o:title=""/>
          </v:shape>
          <o:OLEObject Type="Embed" ProgID="Equation.DSMT4" ShapeID="_x0000_i1049" DrawAspect="Content" ObjectID="_1800800506" r:id="rId74"/>
        </w:object>
      </w:r>
      <w:r>
        <w:rPr>
          <w:rFonts w:ascii="Times New Roman" w:eastAsia="Times New Roman" w:hAnsi="Times New Roman" w:cs="Times New Roman"/>
          <w:sz w:val="24"/>
          <w:szCs w:val="24"/>
        </w:rPr>
        <w:t xml:space="preserve">. </w:t>
      </w:r>
    </w:p>
    <w:p w14:paraId="7A652608" w14:textId="77777777" w:rsidR="00CF3997" w:rsidRDefault="00CF3997" w:rsidP="00CF3997">
      <w:pPr>
        <w:numPr>
          <w:ilvl w:val="0"/>
          <w:numId w:val="15"/>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Число возможных значений случайной величины </w:t>
      </w:r>
      <w:r>
        <w:rPr>
          <w:rFonts w:ascii="Times New Roman" w:eastAsia="Times New Roman" w:hAnsi="Times New Roman" w:cs="Times New Roman"/>
          <w:position w:val="-4"/>
          <w:sz w:val="24"/>
          <w:szCs w:val="24"/>
        </w:rPr>
        <w:object w:dxaOrig="348" w:dyaOrig="300" w14:anchorId="4A945B78">
          <v:shape id="_x0000_i1050" type="#_x0000_t75" style="width:17.25pt;height:15pt" o:ole="">
            <v:imagedata r:id="rId71" o:title=""/>
          </v:shape>
          <o:OLEObject Type="Embed" ProgID="Equation.DSMT4" ShapeID="_x0000_i1050" DrawAspect="Content" ObjectID="_1800800507" r:id="rId75"/>
        </w:object>
      </w:r>
      <w:r>
        <w:rPr>
          <w:rFonts w:ascii="Times New Roman" w:eastAsia="Times New Roman" w:hAnsi="Times New Roman" w:cs="Times New Roman"/>
          <w:sz w:val="24"/>
          <w:szCs w:val="24"/>
        </w:rPr>
        <w:t xml:space="preserve"> равно четырем. </w:t>
      </w:r>
    </w:p>
    <w:p w14:paraId="1570F439" w14:textId="77777777" w:rsidR="00CF3997" w:rsidRDefault="00CF3997" w:rsidP="00CF3997">
      <w:pPr>
        <w:numPr>
          <w:ilvl w:val="0"/>
          <w:numId w:val="15"/>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Появление герба – достоверное событие. </w:t>
      </w:r>
    </w:p>
    <w:p w14:paraId="2955F72A" w14:textId="77777777" w:rsidR="00CF3997" w:rsidRDefault="00CF3997" w:rsidP="00CF3997">
      <w:pPr>
        <w:numPr>
          <w:ilvl w:val="0"/>
          <w:numId w:val="15"/>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30"/>
          <w:sz w:val="24"/>
          <w:szCs w:val="24"/>
        </w:rPr>
        <w:object w:dxaOrig="1776" w:dyaOrig="792" w14:anchorId="3885ED5A">
          <v:shape id="_x0000_i1051" type="#_x0000_t75" style="width:88.5pt;height:39.75pt" o:ole="">
            <v:imagedata r:id="rId76" o:title=""/>
          </v:shape>
          <o:OLEObject Type="Embed" ProgID="Equation.DSMT4" ShapeID="_x0000_i1051" DrawAspect="Content" ObjectID="_1800800508" r:id="rId77"/>
        </w:object>
      </w:r>
      <w:r>
        <w:rPr>
          <w:rFonts w:ascii="Times New Roman" w:eastAsia="Times New Roman" w:hAnsi="Times New Roman" w:cs="Times New Roman"/>
          <w:sz w:val="24"/>
          <w:szCs w:val="24"/>
        </w:rPr>
        <w:t xml:space="preserve">. </w:t>
      </w:r>
    </w:p>
    <w:p w14:paraId="61F7D288" w14:textId="77777777" w:rsidR="00CF3997" w:rsidRDefault="00CF3997" w:rsidP="00CF3997">
      <w:pPr>
        <w:numPr>
          <w:ilvl w:val="0"/>
          <w:numId w:val="15"/>
        </w:numPr>
        <w:tabs>
          <w:tab w:val="num" w:pos="851"/>
        </w:tabs>
        <w:spacing w:after="0" w:line="240" w:lineRule="auto"/>
        <w:ind w:left="567" w:firstLine="0"/>
        <w:jc w:val="both"/>
        <w:rPr>
          <w:rFonts w:ascii="Times New Roman" w:eastAsia="Times New Roman" w:hAnsi="Times New Roman" w:cs="Times New Roman"/>
          <w:sz w:val="24"/>
          <w:szCs w:val="24"/>
        </w:rPr>
      </w:pPr>
      <w:r>
        <w:rPr>
          <w:rFonts w:ascii="Times New Roman" w:eastAsia="Times New Roman" w:hAnsi="Times New Roman" w:cs="Times New Roman"/>
          <w:position w:val="-30"/>
          <w:sz w:val="24"/>
          <w:szCs w:val="24"/>
        </w:rPr>
        <w:object w:dxaOrig="1740" w:dyaOrig="792" w14:anchorId="04EF589C">
          <v:shape id="_x0000_i1052" type="#_x0000_t75" style="width:87pt;height:39.75pt" o:ole="">
            <v:imagedata r:id="rId78" o:title=""/>
          </v:shape>
          <o:OLEObject Type="Embed" ProgID="Equation.DSMT4" ShapeID="_x0000_i1052" DrawAspect="Content" ObjectID="_1800800509" r:id="rId79"/>
        </w:object>
      </w:r>
      <w:r>
        <w:rPr>
          <w:rFonts w:ascii="Times New Roman" w:eastAsia="Times New Roman" w:hAnsi="Times New Roman" w:cs="Times New Roman"/>
          <w:sz w:val="24"/>
          <w:szCs w:val="24"/>
        </w:rPr>
        <w:t xml:space="preserve">. </w:t>
      </w:r>
    </w:p>
    <w:p w14:paraId="7B54A829" w14:textId="77777777" w:rsidR="00CF3997" w:rsidRDefault="00CF3997" w:rsidP="00CF3997">
      <w:p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Пусть </w:t>
      </w:r>
      <w:r>
        <w:rPr>
          <w:rFonts w:ascii="Times New Roman" w:eastAsia="Times New Roman" w:hAnsi="Times New Roman" w:cs="Times New Roman"/>
          <w:position w:val="-4"/>
          <w:sz w:val="24"/>
          <w:szCs w:val="24"/>
        </w:rPr>
        <w:object w:dxaOrig="576" w:dyaOrig="300" w14:anchorId="6D271403">
          <v:shape id="_x0000_i1053" type="#_x0000_t75" style="width:28.5pt;height:15pt" o:ole="">
            <v:imagedata r:id="rId80" o:title=""/>
          </v:shape>
          <o:OLEObject Type="Embed" ProgID="Equation.DSMT4" ShapeID="_x0000_i1053" DrawAspect="Content" ObjectID="_1800800510" r:id="rId81"/>
        </w:object>
      </w:r>
      <w:r>
        <w:rPr>
          <w:rFonts w:ascii="Times New Roman" w:eastAsia="Times New Roman" w:hAnsi="Times New Roman" w:cs="Times New Roman"/>
          <w:sz w:val="24"/>
          <w:szCs w:val="24"/>
        </w:rPr>
        <w:t xml:space="preserve"> непрерывная случайная величина, равномерно распределенная на отрезке </w:t>
      </w:r>
      <w:r>
        <w:rPr>
          <w:rFonts w:ascii="Times New Roman" w:eastAsia="Times New Roman" w:hAnsi="Times New Roman" w:cs="Times New Roman"/>
          <w:position w:val="-16"/>
          <w:sz w:val="24"/>
          <w:szCs w:val="24"/>
        </w:rPr>
        <w:object w:dxaOrig="1056" w:dyaOrig="480" w14:anchorId="0F37B1E7">
          <v:shape id="_x0000_i1054" type="#_x0000_t75" style="width:52.5pt;height:24pt" o:ole="">
            <v:imagedata r:id="rId82" o:title=""/>
          </v:shape>
          <o:OLEObject Type="Embed" ProgID="Equation.DSMT4" ShapeID="_x0000_i1054" DrawAspect="Content" ObjectID="_1800800511" r:id="rId83"/>
        </w:object>
      </w:r>
      <w:r>
        <w:rPr>
          <w:rFonts w:ascii="Times New Roman" w:eastAsia="Times New Roman" w:hAnsi="Times New Roman" w:cs="Times New Roman"/>
          <w:sz w:val="24"/>
          <w:szCs w:val="24"/>
        </w:rPr>
        <w:t xml:space="preserve">. Тогда справедливы утверждения: </w:t>
      </w:r>
    </w:p>
    <w:p w14:paraId="79C4174A" w14:textId="77777777" w:rsidR="00CF3997" w:rsidRDefault="00CF3997" w:rsidP="00CF3997">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position w:val="-16"/>
          <w:sz w:val="24"/>
          <w:szCs w:val="24"/>
        </w:rPr>
        <w:object w:dxaOrig="2220" w:dyaOrig="480" w14:anchorId="66B0934D">
          <v:shape id="_x0000_i1055" type="#_x0000_t75" style="width:111pt;height:24pt" o:ole="">
            <v:imagedata r:id="rId84" o:title=""/>
          </v:shape>
          <o:OLEObject Type="Embed" ProgID="Equation.DSMT4" ShapeID="_x0000_i1055" DrawAspect="Content" ObjectID="_1800800512" r:id="rId85"/>
        </w:object>
      </w:r>
    </w:p>
    <w:p w14:paraId="72BE6F63" w14:textId="77777777" w:rsidR="00CF3997" w:rsidRDefault="00CF3997" w:rsidP="00CF3997">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position w:val="-16"/>
          <w:sz w:val="24"/>
          <w:szCs w:val="24"/>
          <w:lang w:val="en-US"/>
        </w:rPr>
        <w:object w:dxaOrig="2820" w:dyaOrig="480" w14:anchorId="1F0FED81">
          <v:shape id="_x0000_i1056" type="#_x0000_t75" style="width:141pt;height:24pt" o:ole="">
            <v:imagedata r:id="rId86" o:title=""/>
          </v:shape>
          <o:OLEObject Type="Embed" ProgID="Equation.DSMT4" ShapeID="_x0000_i1056" DrawAspect="Content" ObjectID="_1800800513" r:id="rId87"/>
        </w:object>
      </w:r>
    </w:p>
    <w:p w14:paraId="0EC40C66" w14:textId="77777777" w:rsidR="00CF3997" w:rsidRDefault="00CF3997" w:rsidP="00CF3997">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position w:val="-16"/>
          <w:sz w:val="24"/>
          <w:szCs w:val="24"/>
          <w:lang w:val="en-US"/>
        </w:rPr>
        <w:object w:dxaOrig="1656" w:dyaOrig="480" w14:anchorId="4117435B">
          <v:shape id="_x0000_i1057" type="#_x0000_t75" style="width:82.5pt;height:24pt" o:ole="">
            <v:imagedata r:id="rId88" o:title=""/>
          </v:shape>
          <o:OLEObject Type="Embed" ProgID="Equation.DSMT4" ShapeID="_x0000_i1057" DrawAspect="Content" ObjectID="_1800800514" r:id="rId89"/>
        </w:object>
      </w:r>
    </w:p>
    <w:p w14:paraId="121C5A08" w14:textId="77777777" w:rsidR="00CF3997" w:rsidRDefault="00CF3997" w:rsidP="00CF3997">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position w:val="-16"/>
          <w:sz w:val="24"/>
          <w:szCs w:val="24"/>
          <w:lang w:val="en-US"/>
        </w:rPr>
        <w:object w:dxaOrig="1536" w:dyaOrig="480" w14:anchorId="347FDD90">
          <v:shape id="_x0000_i1058" type="#_x0000_t75" style="width:76.5pt;height:24pt" o:ole="">
            <v:imagedata r:id="rId90" o:title=""/>
          </v:shape>
          <o:OLEObject Type="Embed" ProgID="Equation.DSMT4" ShapeID="_x0000_i1058" DrawAspect="Content" ObjectID="_1800800515" r:id="rId91"/>
        </w:object>
      </w:r>
    </w:p>
    <w:p w14:paraId="64B6A87D"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Пусть</w:t>
      </w:r>
      <w:r>
        <w:rPr>
          <w:rFonts w:ascii="Times New Roman" w:eastAsia="Times New Roman" w:hAnsi="Times New Roman" w:cs="Times New Roman"/>
          <w:position w:val="-14"/>
          <w:sz w:val="24"/>
          <w:szCs w:val="24"/>
        </w:rPr>
        <w:object w:dxaOrig="372" w:dyaOrig="432" w14:anchorId="2863BF8C">
          <v:shape id="_x0000_i1059" type="#_x0000_t75" style="width:18.75pt;height:21.75pt" o:ole="">
            <v:imagedata r:id="rId92" o:title=""/>
          </v:shape>
          <o:OLEObject Type="Embed" ProgID="Equation.DSMT4" ShapeID="_x0000_i1059" DrawAspect="Content" ObjectID="_1800800516" r:id="rId93"/>
        </w:object>
      </w:r>
      <w:r>
        <w:rPr>
          <w:rFonts w:ascii="Times New Roman" w:eastAsia="Times New Roman" w:hAnsi="Times New Roman" w:cs="Times New Roman"/>
          <w:sz w:val="24"/>
          <w:szCs w:val="24"/>
        </w:rPr>
        <w:t xml:space="preserve">и </w:t>
      </w:r>
      <w:r>
        <w:rPr>
          <w:rFonts w:ascii="Times New Roman" w:eastAsia="Times New Roman" w:hAnsi="Times New Roman" w:cs="Times New Roman"/>
          <w:position w:val="-14"/>
          <w:sz w:val="24"/>
          <w:szCs w:val="24"/>
        </w:rPr>
        <w:object w:dxaOrig="420" w:dyaOrig="432" w14:anchorId="15B8165C">
          <v:shape id="_x0000_i1060" type="#_x0000_t75" style="width:21pt;height:21.75pt" o:ole="">
            <v:imagedata r:id="rId94" o:title=""/>
          </v:shape>
          <o:OLEObject Type="Embed" ProgID="Equation.DSMT4" ShapeID="_x0000_i1060" DrawAspect="Content" ObjectID="_1800800517" r:id="rId95"/>
        </w:object>
      </w:r>
      <w:r>
        <w:rPr>
          <w:rFonts w:ascii="Times New Roman" w:eastAsia="Times New Roman" w:hAnsi="Times New Roman" w:cs="Times New Roman"/>
          <w:sz w:val="24"/>
          <w:szCs w:val="24"/>
        </w:rPr>
        <w:t xml:space="preserve"> нормально распределенные случайные величины с плотностями </w:t>
      </w:r>
      <w:r>
        <w:rPr>
          <w:rFonts w:ascii="Times New Roman" w:eastAsia="Times New Roman" w:hAnsi="Times New Roman" w:cs="Times New Roman"/>
          <w:position w:val="-16"/>
          <w:sz w:val="24"/>
          <w:szCs w:val="24"/>
        </w:rPr>
        <w:object w:dxaOrig="756" w:dyaOrig="480" w14:anchorId="523E7940">
          <v:shape id="_x0000_i1061" type="#_x0000_t75" style="width:37.5pt;height:24pt" o:ole="">
            <v:imagedata r:id="rId96" o:title=""/>
          </v:shape>
          <o:OLEObject Type="Embed" ProgID="Equation.DSMT4" ShapeID="_x0000_i1061" DrawAspect="Content" ObjectID="_1800800518" r:id="rId97"/>
        </w:object>
      </w:r>
      <w:r>
        <w:rPr>
          <w:rFonts w:ascii="Times New Roman" w:eastAsia="Times New Roman" w:hAnsi="Times New Roman" w:cs="Times New Roman"/>
          <w:sz w:val="24"/>
          <w:szCs w:val="24"/>
        </w:rPr>
        <w:t>,</w:t>
      </w:r>
      <w:r>
        <w:rPr>
          <w:rFonts w:ascii="Times New Roman" w:eastAsia="Times New Roman" w:hAnsi="Times New Roman" w:cs="Times New Roman"/>
          <w:position w:val="-16"/>
          <w:sz w:val="24"/>
          <w:szCs w:val="24"/>
          <w:lang w:eastAsia="ru-RU"/>
        </w:rPr>
        <w:object w:dxaOrig="792" w:dyaOrig="480" w14:anchorId="41BE5E12">
          <v:shape id="_x0000_i1062" type="#_x0000_t75" style="width:39.75pt;height:24pt" o:ole="">
            <v:imagedata r:id="rId98" o:title=""/>
          </v:shape>
          <o:OLEObject Type="Embed" ProgID="Equation.DSMT4" ShapeID="_x0000_i1062" DrawAspect="Content" ObjectID="_1800800519" r:id="rId99"/>
        </w:object>
      </w:r>
      <w:r>
        <w:rPr>
          <w:rFonts w:ascii="Times New Roman" w:eastAsia="Times New Roman" w:hAnsi="Times New Roman" w:cs="Times New Roman"/>
          <w:sz w:val="24"/>
          <w:szCs w:val="24"/>
          <w:lang w:eastAsia="ru-RU"/>
        </w:rPr>
        <w:t>, дисперсиями</w:t>
      </w:r>
      <w:r>
        <w:rPr>
          <w:rFonts w:ascii="Times New Roman" w:eastAsia="Times New Roman" w:hAnsi="Times New Roman" w:cs="Times New Roman"/>
          <w:position w:val="-14"/>
          <w:sz w:val="24"/>
          <w:szCs w:val="24"/>
          <w:lang w:eastAsia="ru-RU"/>
        </w:rPr>
        <w:object w:dxaOrig="408" w:dyaOrig="480" w14:anchorId="3F2BBFDE">
          <v:shape id="_x0000_i1063" type="#_x0000_t75" style="width:20.25pt;height:24pt" o:ole="">
            <v:imagedata r:id="rId100" o:title=""/>
          </v:shape>
          <o:OLEObject Type="Embed" ProgID="Equation.DSMT4" ShapeID="_x0000_i1063" DrawAspect="Content" ObjectID="_1800800520" r:id="rId101"/>
        </w:objec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position w:val="-14"/>
          <w:sz w:val="24"/>
          <w:szCs w:val="24"/>
          <w:lang w:eastAsia="ru-RU"/>
        </w:rPr>
        <w:object w:dxaOrig="408" w:dyaOrig="480" w14:anchorId="0C6C6DA3">
          <v:shape id="_x0000_i1064" type="#_x0000_t75" style="width:20.25pt;height:24pt" o:ole="">
            <v:imagedata r:id="rId102" o:title=""/>
          </v:shape>
          <o:OLEObject Type="Embed" ProgID="Equation.DSMT4" ShapeID="_x0000_i1064" DrawAspect="Content" ObjectID="_1800800521" r:id="rId103"/>
        </w:object>
      </w:r>
      <w:r>
        <w:rPr>
          <w:rFonts w:ascii="Times New Roman" w:eastAsia="Times New Roman" w:hAnsi="Times New Roman" w:cs="Times New Roman"/>
          <w:sz w:val="24"/>
          <w:szCs w:val="24"/>
          <w:lang w:eastAsia="ru-RU"/>
        </w:rPr>
        <w:t xml:space="preserve"> и математическими ожиданиями</w:t>
      </w:r>
      <w:r>
        <w:rPr>
          <w:rFonts w:ascii="Times New Roman" w:eastAsia="Times New Roman" w:hAnsi="Times New Roman" w:cs="Times New Roman"/>
          <w:position w:val="-14"/>
          <w:sz w:val="24"/>
          <w:szCs w:val="24"/>
          <w:lang w:eastAsia="ru-RU"/>
        </w:rPr>
        <w:object w:dxaOrig="816" w:dyaOrig="432" w14:anchorId="36B6AC5B">
          <v:shape id="_x0000_i1065" type="#_x0000_t75" style="width:40.5pt;height:21.75pt" o:ole="">
            <v:imagedata r:id="rId104" o:title=""/>
          </v:shape>
          <o:OLEObject Type="Embed" ProgID="Equation.DSMT4" ShapeID="_x0000_i1065" DrawAspect="Content" ObjectID="_1800800522" r:id="rId105"/>
        </w:object>
      </w:r>
      <w:r>
        <w:rPr>
          <w:rFonts w:ascii="Times New Roman" w:eastAsia="Times New Roman" w:hAnsi="Times New Roman" w:cs="Times New Roman"/>
          <w:sz w:val="24"/>
          <w:szCs w:val="24"/>
          <w:lang w:eastAsia="ru-RU"/>
        </w:rPr>
        <w:t xml:space="preserve"> соответственно.</w:t>
      </w:r>
    </w:p>
    <w:p w14:paraId="4E6ABD78" w14:textId="12597C1E" w:rsidR="00CF3997" w:rsidRDefault="00CF3997" w:rsidP="00CF3997">
      <w:pPr>
        <w:tabs>
          <w:tab w:val="num" w:pos="567"/>
        </w:tabs>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eastAsia="ru-RU"/>
        </w:rPr>
        <w:drawing>
          <wp:inline distT="0" distB="0" distL="0" distR="0" wp14:anchorId="18FEE3FF" wp14:editId="63C83300">
            <wp:extent cx="3055620" cy="1638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055620" cy="1638300"/>
                    </a:xfrm>
                    <a:prstGeom prst="rect">
                      <a:avLst/>
                    </a:prstGeom>
                    <a:noFill/>
                    <a:ln>
                      <a:noFill/>
                    </a:ln>
                  </pic:spPr>
                </pic:pic>
              </a:graphicData>
            </a:graphic>
          </wp:inline>
        </w:drawing>
      </w:r>
    </w:p>
    <w:p w14:paraId="6FF37A4F" w14:textId="77777777" w:rsidR="00CF3997" w:rsidRDefault="00CF3997" w:rsidP="00CF3997">
      <w:pPr>
        <w:tabs>
          <w:tab w:val="num" w:pos="56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Тогда верно утверждение:</w:t>
      </w:r>
    </w:p>
    <w:p w14:paraId="6AA8211B" w14:textId="77777777" w:rsidR="00CF3997" w:rsidRDefault="00CF3997" w:rsidP="00CF3997">
      <w:pPr>
        <w:numPr>
          <w:ilvl w:val="0"/>
          <w:numId w:val="17"/>
        </w:numPr>
        <w:tabs>
          <w:tab w:val="num" w:pos="567"/>
        </w:tabs>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position w:val="-14"/>
          <w:sz w:val="24"/>
          <w:szCs w:val="24"/>
        </w:rPr>
        <w:object w:dxaOrig="1056" w:dyaOrig="432" w14:anchorId="057D6550">
          <v:shape id="_x0000_i1066" type="#_x0000_t75" style="width:52.5pt;height:21.75pt" o:ole="">
            <v:imagedata r:id="rId107" o:title=""/>
          </v:shape>
          <o:OLEObject Type="Embed" ProgID="Equation.DSMT4" ShapeID="_x0000_i1066" DrawAspect="Content" ObjectID="_1800800523" r:id="rId108"/>
        </w:object>
      </w:r>
    </w:p>
    <w:p w14:paraId="4F0B051D" w14:textId="77777777" w:rsidR="00CF3997" w:rsidRDefault="00CF3997" w:rsidP="00CF3997">
      <w:pPr>
        <w:numPr>
          <w:ilvl w:val="0"/>
          <w:numId w:val="17"/>
        </w:numPr>
        <w:tabs>
          <w:tab w:val="num" w:pos="567"/>
        </w:tabs>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position w:val="-16"/>
          <w:sz w:val="24"/>
          <w:szCs w:val="24"/>
          <w:lang w:val="en-US"/>
        </w:rPr>
        <w:object w:dxaOrig="3480" w:dyaOrig="480" w14:anchorId="36A45FF7">
          <v:shape id="_x0000_i1067" type="#_x0000_t75" style="width:174pt;height:24pt" o:ole="">
            <v:imagedata r:id="rId109" o:title=""/>
          </v:shape>
          <o:OLEObject Type="Embed" ProgID="Equation.DSMT4" ShapeID="_x0000_i1067" DrawAspect="Content" ObjectID="_1800800524" r:id="rId110"/>
        </w:object>
      </w:r>
    </w:p>
    <w:p w14:paraId="74D0107C" w14:textId="77777777" w:rsidR="00CF3997" w:rsidRDefault="00CF3997" w:rsidP="00CF3997">
      <w:pPr>
        <w:numPr>
          <w:ilvl w:val="0"/>
          <w:numId w:val="17"/>
        </w:numPr>
        <w:tabs>
          <w:tab w:val="num" w:pos="567"/>
        </w:tabs>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position w:val="-16"/>
          <w:sz w:val="24"/>
          <w:szCs w:val="24"/>
          <w:lang w:val="en-US"/>
        </w:rPr>
        <w:object w:dxaOrig="4020" w:dyaOrig="480" w14:anchorId="5B025F85">
          <v:shape id="_x0000_i1068" type="#_x0000_t75" style="width:201pt;height:24pt" o:ole="">
            <v:imagedata r:id="rId111" o:title=""/>
          </v:shape>
          <o:OLEObject Type="Embed" ProgID="Equation.DSMT4" ShapeID="_x0000_i1068" DrawAspect="Content" ObjectID="_1800800525" r:id="rId112"/>
        </w:object>
      </w:r>
      <w:r>
        <w:rPr>
          <w:rFonts w:ascii="Times New Roman" w:eastAsia="Times New Roman" w:hAnsi="Times New Roman" w:cs="Times New Roman"/>
          <w:sz w:val="24"/>
          <w:szCs w:val="24"/>
        </w:rPr>
        <w:t>.</w:t>
      </w:r>
    </w:p>
    <w:p w14:paraId="6D1554EA" w14:textId="77777777" w:rsidR="00CF3997" w:rsidRDefault="00CF3997" w:rsidP="00CF3997">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9. </w:t>
      </w:r>
      <w:r>
        <w:rPr>
          <w:rFonts w:ascii="Times New Roman" w:eastAsia="Times New Roman" w:hAnsi="Times New Roman" w:cs="Times New Roman"/>
          <w:bCs/>
          <w:sz w:val="24"/>
          <w:szCs w:val="24"/>
        </w:rPr>
        <w:t xml:space="preserve">В урне </w:t>
      </w:r>
      <w:r>
        <w:rPr>
          <w:rFonts w:ascii="Times New Roman" w:eastAsia="Times New Roman" w:hAnsi="Times New Roman" w:cs="Times New Roman"/>
          <w:position w:val="-4"/>
          <w:sz w:val="24"/>
          <w:szCs w:val="24"/>
        </w:rPr>
        <w:object w:dxaOrig="228" w:dyaOrig="300" w14:anchorId="05175486">
          <v:shape id="_x0000_i1069" type="#_x0000_t75" style="width:11.25pt;height:15pt" o:ole="">
            <v:imagedata r:id="rId113" o:title=""/>
          </v:shape>
          <o:OLEObject Type="Embed" ProgID="Equation.DSMT4" ShapeID="_x0000_i1069" DrawAspect="Content" ObjectID="_1800800526" r:id="rId114"/>
        </w:object>
      </w:r>
      <w:r>
        <w:rPr>
          <w:rFonts w:ascii="Times New Roman" w:eastAsia="Times New Roman" w:hAnsi="Times New Roman" w:cs="Times New Roman"/>
          <w:bCs/>
          <w:sz w:val="24"/>
          <w:szCs w:val="24"/>
        </w:rPr>
        <w:t xml:space="preserve"> белых и </w:t>
      </w:r>
      <w:r>
        <w:rPr>
          <w:rFonts w:ascii="Times New Roman" w:eastAsia="Times New Roman" w:hAnsi="Times New Roman" w:cs="Times New Roman"/>
          <w:position w:val="-6"/>
          <w:sz w:val="24"/>
          <w:szCs w:val="24"/>
        </w:rPr>
        <w:object w:dxaOrig="192" w:dyaOrig="312" w14:anchorId="6B125F09">
          <v:shape id="_x0000_i1070" type="#_x0000_t75" style="width:9.75pt;height:15.75pt" o:ole="">
            <v:imagedata r:id="rId115" o:title=""/>
          </v:shape>
          <o:OLEObject Type="Embed" ProgID="Equation.DSMT4" ShapeID="_x0000_i1070" DrawAspect="Content" ObjectID="_1800800527" r:id="rId116"/>
        </w:object>
      </w:r>
      <w:r>
        <w:rPr>
          <w:rFonts w:ascii="Times New Roman" w:eastAsia="Times New Roman" w:hAnsi="Times New Roman" w:cs="Times New Roman"/>
          <w:bCs/>
          <w:sz w:val="24"/>
          <w:szCs w:val="24"/>
        </w:rPr>
        <w:t xml:space="preserve">черных шаров. Вынули два шара. Случайная величина </w:t>
      </w:r>
      <w:r>
        <w:rPr>
          <w:rFonts w:ascii="Times New Roman" w:eastAsia="Times New Roman" w:hAnsi="Times New Roman" w:cs="Times New Roman"/>
          <w:position w:val="-4"/>
          <w:sz w:val="24"/>
          <w:szCs w:val="24"/>
        </w:rPr>
        <w:object w:dxaOrig="348" w:dyaOrig="300" w14:anchorId="3AD4CB9D">
          <v:shape id="_x0000_i1071" type="#_x0000_t75" style="width:17.25pt;height:15pt" o:ole="">
            <v:imagedata r:id="rId117" o:title=""/>
          </v:shape>
          <o:OLEObject Type="Embed" ProgID="Equation.DSMT4" ShapeID="_x0000_i1071" DrawAspect="Content" ObjectID="_1800800528" r:id="rId118"/>
        </w:object>
      </w:r>
      <w:r>
        <w:rPr>
          <w:rFonts w:ascii="Times New Roman" w:eastAsia="Times New Roman" w:hAnsi="Times New Roman" w:cs="Times New Roman"/>
          <w:bCs/>
          <w:sz w:val="24"/>
          <w:szCs w:val="24"/>
        </w:rPr>
        <w:t xml:space="preserve">- число вынутых белых шаров. Тогда </w:t>
      </w:r>
      <w:r>
        <w:rPr>
          <w:rFonts w:ascii="Times New Roman" w:eastAsia="Times New Roman" w:hAnsi="Times New Roman" w:cs="Times New Roman"/>
          <w:position w:val="-16"/>
          <w:sz w:val="24"/>
          <w:szCs w:val="24"/>
        </w:rPr>
        <w:object w:dxaOrig="948" w:dyaOrig="480" w14:anchorId="10941CE1">
          <v:shape id="_x0000_i1072" type="#_x0000_t75" style="width:47.25pt;height:24pt" o:ole="">
            <v:imagedata r:id="rId119" o:title=""/>
          </v:shape>
          <o:OLEObject Type="Embed" ProgID="Equation.DSMT4" ShapeID="_x0000_i1072" DrawAspect="Content" ObjectID="_1800800529" r:id="rId120"/>
        </w:object>
      </w:r>
      <w:r>
        <w:rPr>
          <w:rFonts w:ascii="Times New Roman" w:eastAsia="Times New Roman" w:hAnsi="Times New Roman" w:cs="Times New Roman"/>
          <w:bCs/>
          <w:sz w:val="24"/>
          <w:szCs w:val="24"/>
        </w:rPr>
        <w:t xml:space="preserve"> равно…  </w:t>
      </w:r>
    </w:p>
    <w:tbl>
      <w:tblPr>
        <w:tblW w:w="4818" w:type="dxa"/>
        <w:jc w:val="center"/>
        <w:tblLook w:val="01E0" w:firstRow="1" w:lastRow="1" w:firstColumn="1" w:lastColumn="1" w:noHBand="0" w:noVBand="0"/>
      </w:tblPr>
      <w:tblGrid>
        <w:gridCol w:w="1094"/>
        <w:gridCol w:w="1235"/>
        <w:gridCol w:w="1216"/>
        <w:gridCol w:w="1273"/>
      </w:tblGrid>
      <w:tr w:rsidR="00CF3997" w14:paraId="04DDDF3A" w14:textId="77777777" w:rsidTr="00CF3997">
        <w:trPr>
          <w:jc w:val="center"/>
        </w:trPr>
        <w:tc>
          <w:tcPr>
            <w:tcW w:w="1094" w:type="dxa"/>
            <w:hideMark/>
          </w:tcPr>
          <w:p w14:paraId="66677630"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А)</w:t>
            </w:r>
            <w:r>
              <w:rPr>
                <w:rFonts w:ascii="Times New Roman" w:eastAsia="Times New Roman" w:hAnsi="Times New Roman" w:cs="Times New Roman"/>
                <w:position w:val="-28"/>
                <w:sz w:val="24"/>
                <w:szCs w:val="24"/>
              </w:rPr>
              <w:object w:dxaOrig="252" w:dyaOrig="732" w14:anchorId="1D24AB39">
                <v:shape id="_x0000_i1073" type="#_x0000_t75" style="width:12.75pt;height:36.75pt" o:ole="">
                  <v:imagedata r:id="rId121" o:title=""/>
                </v:shape>
                <o:OLEObject Type="Embed" ProgID="Equation.DSMT4" ShapeID="_x0000_i1073" DrawAspect="Content" ObjectID="_1800800530" r:id="rId122"/>
              </w:object>
            </w:r>
          </w:p>
        </w:tc>
        <w:tc>
          <w:tcPr>
            <w:tcW w:w="1235" w:type="dxa"/>
            <w:hideMark/>
          </w:tcPr>
          <w:p w14:paraId="2A2DFFE8"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w:t>
            </w:r>
            <w:r>
              <w:rPr>
                <w:rFonts w:ascii="Times New Roman" w:eastAsia="Times New Roman" w:hAnsi="Times New Roman" w:cs="Times New Roman"/>
                <w:position w:val="-30"/>
                <w:sz w:val="24"/>
                <w:szCs w:val="24"/>
              </w:rPr>
              <w:object w:dxaOrig="288" w:dyaOrig="792" w14:anchorId="22C96820">
                <v:shape id="_x0000_i1074" type="#_x0000_t75" style="width:14.25pt;height:39.75pt" o:ole="">
                  <v:imagedata r:id="rId123" o:title=""/>
                </v:shape>
                <o:OLEObject Type="Embed" ProgID="Equation.DSMT4" ShapeID="_x0000_i1074" DrawAspect="Content" ObjectID="_1800800531" r:id="rId124"/>
              </w:object>
            </w:r>
          </w:p>
        </w:tc>
        <w:tc>
          <w:tcPr>
            <w:tcW w:w="1216" w:type="dxa"/>
            <w:hideMark/>
          </w:tcPr>
          <w:p w14:paraId="41BF3369"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w:t>
            </w:r>
            <w:r>
              <w:rPr>
                <w:rFonts w:ascii="Times New Roman" w:eastAsia="Times New Roman" w:hAnsi="Times New Roman" w:cs="Times New Roman"/>
                <w:position w:val="-28"/>
                <w:sz w:val="24"/>
                <w:szCs w:val="24"/>
              </w:rPr>
              <w:object w:dxaOrig="372" w:dyaOrig="732" w14:anchorId="23AC52DE">
                <v:shape id="_x0000_i1075" type="#_x0000_t75" style="width:18.75pt;height:36.75pt" o:ole="">
                  <v:imagedata r:id="rId125" o:title=""/>
                </v:shape>
                <o:OLEObject Type="Embed" ProgID="Equation.DSMT4" ShapeID="_x0000_i1075" DrawAspect="Content" ObjectID="_1800800532" r:id="rId126"/>
              </w:object>
            </w:r>
          </w:p>
        </w:tc>
        <w:tc>
          <w:tcPr>
            <w:tcW w:w="1273" w:type="dxa"/>
            <w:hideMark/>
          </w:tcPr>
          <w:p w14:paraId="5F240B99"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w:t>
            </w:r>
            <w:r>
              <w:rPr>
                <w:rFonts w:ascii="Times New Roman" w:eastAsia="Times New Roman" w:hAnsi="Times New Roman" w:cs="Times New Roman"/>
                <w:position w:val="-28"/>
                <w:sz w:val="24"/>
                <w:szCs w:val="24"/>
              </w:rPr>
              <w:object w:dxaOrig="372" w:dyaOrig="732" w14:anchorId="24F3CDD1">
                <v:shape id="_x0000_i1076" type="#_x0000_t75" style="width:18.75pt;height:36.75pt" o:ole="">
                  <v:imagedata r:id="rId127" o:title=""/>
                </v:shape>
                <o:OLEObject Type="Embed" ProgID="Equation.DSMT4" ShapeID="_x0000_i1076" DrawAspect="Content" ObjectID="_1800800533" r:id="rId128"/>
              </w:object>
            </w:r>
          </w:p>
        </w:tc>
      </w:tr>
    </w:tbl>
    <w:p w14:paraId="4EC96419" w14:textId="77777777" w:rsidR="00CF3997" w:rsidRDefault="00CF3997" w:rsidP="00CF3997">
      <w:pPr>
        <w:spacing w:after="0"/>
        <w:contextualSpacing/>
        <w:jc w:val="both"/>
        <w:rPr>
          <w:rFonts w:ascii="Times New Roman" w:eastAsia="Times New Roman" w:hAnsi="Times New Roman" w:cs="Times New Roman"/>
          <w:position w:val="-16"/>
          <w:sz w:val="24"/>
          <w:szCs w:val="24"/>
          <w:lang w:eastAsia="ru-RU"/>
        </w:rPr>
      </w:pPr>
      <w:r>
        <w:rPr>
          <w:rFonts w:ascii="Times New Roman" w:eastAsia="Times New Roman" w:hAnsi="Times New Roman" w:cs="Times New Roman"/>
          <w:sz w:val="24"/>
          <w:szCs w:val="24"/>
        </w:rPr>
        <w:t xml:space="preserve">10. Случайная величина </w:t>
      </w:r>
      <w:r>
        <w:rPr>
          <w:rFonts w:ascii="Times New Roman" w:eastAsia="Times New Roman" w:hAnsi="Times New Roman" w:cs="Times New Roman"/>
          <w:position w:val="-4"/>
          <w:sz w:val="24"/>
          <w:szCs w:val="24"/>
          <w:lang w:eastAsia="ru-RU"/>
        </w:rPr>
        <w:object w:dxaOrig="348" w:dyaOrig="300" w14:anchorId="382B831F">
          <v:shape id="_x0000_i1077" type="#_x0000_t75" style="width:17.25pt;height:15pt" o:ole="">
            <v:imagedata r:id="rId129" o:title=""/>
          </v:shape>
          <o:OLEObject Type="Embed" ProgID="Equation.DSMT4" ShapeID="_x0000_i1077" DrawAspect="Content" ObjectID="_1800800534" r:id="rId130"/>
        </w:object>
      </w:r>
      <w:r>
        <w:rPr>
          <w:rFonts w:ascii="Times New Roman" w:eastAsia="Times New Roman" w:hAnsi="Times New Roman" w:cs="Times New Roman"/>
          <w:sz w:val="24"/>
          <w:szCs w:val="24"/>
          <w:lang w:eastAsia="ru-RU"/>
        </w:rPr>
        <w:t xml:space="preserve">распределена равномерно на отрезке </w:t>
      </w:r>
      <w:r>
        <w:rPr>
          <w:rFonts w:ascii="Times New Roman" w:eastAsia="Times New Roman" w:hAnsi="Times New Roman" w:cs="Times New Roman"/>
          <w:position w:val="-16"/>
          <w:sz w:val="24"/>
          <w:szCs w:val="24"/>
          <w:lang w:eastAsia="ru-RU"/>
        </w:rPr>
        <w:object w:dxaOrig="696" w:dyaOrig="480" w14:anchorId="78521EF0">
          <v:shape id="_x0000_i1078" type="#_x0000_t75" style="width:34.5pt;height:24pt" o:ole="">
            <v:imagedata r:id="rId131" o:title=""/>
          </v:shape>
          <o:OLEObject Type="Embed" ProgID="Equation.DSMT4" ShapeID="_x0000_i1078" DrawAspect="Content" ObjectID="_1800800535" r:id="rId132"/>
        </w:object>
      </w:r>
      <w:r>
        <w:rPr>
          <w:rFonts w:ascii="Times New Roman" w:eastAsia="Times New Roman" w:hAnsi="Times New Roman" w:cs="Times New Roman"/>
          <w:sz w:val="24"/>
          <w:szCs w:val="24"/>
          <w:lang w:eastAsia="ru-RU"/>
        </w:rPr>
        <w:t xml:space="preserve">. Известно её математическое ожидание </w:t>
      </w:r>
      <w:r>
        <w:rPr>
          <w:rFonts w:ascii="Times New Roman" w:eastAsia="Times New Roman" w:hAnsi="Times New Roman" w:cs="Times New Roman"/>
          <w:position w:val="-16"/>
          <w:sz w:val="24"/>
          <w:szCs w:val="24"/>
          <w:lang w:eastAsia="ru-RU"/>
        </w:rPr>
        <w:object w:dxaOrig="1416" w:dyaOrig="480" w14:anchorId="0179E5DC">
          <v:shape id="_x0000_i1079" type="#_x0000_t75" style="width:70.5pt;height:24pt" o:ole="">
            <v:imagedata r:id="rId133" o:title=""/>
          </v:shape>
          <o:OLEObject Type="Embed" ProgID="Equation.DSMT4" ShapeID="_x0000_i1079" DrawAspect="Content" ObjectID="_1800800536" r:id="rId134"/>
        </w:object>
      </w:r>
      <w:r>
        <w:rPr>
          <w:rFonts w:ascii="Times New Roman" w:eastAsia="Times New Roman" w:hAnsi="Times New Roman" w:cs="Times New Roman"/>
          <w:sz w:val="24"/>
          <w:szCs w:val="24"/>
          <w:lang w:eastAsia="ru-RU"/>
        </w:rPr>
        <w:t xml:space="preserve"> и её дисперсия </w:t>
      </w:r>
      <w:r>
        <w:rPr>
          <w:rFonts w:ascii="Times New Roman" w:eastAsia="Times New Roman" w:hAnsi="Times New Roman" w:cs="Times New Roman"/>
          <w:position w:val="-16"/>
          <w:sz w:val="24"/>
          <w:szCs w:val="24"/>
          <w:lang w:eastAsia="ru-RU"/>
        </w:rPr>
        <w:object w:dxaOrig="1344" w:dyaOrig="480" w14:anchorId="3C73E863">
          <v:shape id="_x0000_i1080" type="#_x0000_t75" style="width:67.5pt;height:24pt" o:ole="">
            <v:imagedata r:id="rId135" o:title=""/>
          </v:shape>
          <o:OLEObject Type="Embed" ProgID="Equation.DSMT4" ShapeID="_x0000_i1080" DrawAspect="Content" ObjectID="_1800800537" r:id="rId136"/>
        </w:objec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Тогда  длина</w:t>
      </w:r>
      <w:proofErr w:type="gramEnd"/>
      <w:r>
        <w:rPr>
          <w:rFonts w:ascii="Times New Roman" w:eastAsia="Times New Roman" w:hAnsi="Times New Roman" w:cs="Times New Roman"/>
          <w:sz w:val="24"/>
          <w:szCs w:val="24"/>
          <w:lang w:eastAsia="ru-RU"/>
        </w:rPr>
        <w:t xml:space="preserve"> интервала </w:t>
      </w:r>
      <w:r>
        <w:rPr>
          <w:rFonts w:ascii="Times New Roman" w:eastAsia="Times New Roman" w:hAnsi="Times New Roman" w:cs="Times New Roman"/>
          <w:position w:val="-16"/>
          <w:sz w:val="24"/>
          <w:szCs w:val="24"/>
          <w:lang w:eastAsia="ru-RU"/>
        </w:rPr>
        <w:object w:dxaOrig="708" w:dyaOrig="480" w14:anchorId="45A6F209">
          <v:shape id="_x0000_i1081" type="#_x0000_t75" style="width:35.25pt;height:24pt" o:ole="">
            <v:imagedata r:id="rId137" o:title=""/>
          </v:shape>
          <o:OLEObject Type="Embed" ProgID="Equation.DSMT4" ShapeID="_x0000_i1081" DrawAspect="Content" ObjectID="_1800800538" r:id="rId138"/>
        </w:object>
      </w:r>
      <w:r>
        <w:rPr>
          <w:rFonts w:ascii="Times New Roman" w:eastAsia="Times New Roman" w:hAnsi="Times New Roman" w:cs="Times New Roman"/>
          <w:sz w:val="24"/>
          <w:szCs w:val="24"/>
          <w:lang w:eastAsia="ru-RU"/>
        </w:rPr>
        <w:t xml:space="preserve">равна </w:t>
      </w:r>
      <w:r>
        <w:rPr>
          <w:rFonts w:ascii="Times New Roman" w:eastAsia="Times New Roman" w:hAnsi="Times New Roman" w:cs="Times New Roman"/>
          <w:position w:val="-16"/>
          <w:sz w:val="24"/>
          <w:szCs w:val="24"/>
          <w:lang w:eastAsia="ru-RU"/>
        </w:rPr>
        <w:t xml:space="preserve"> </w:t>
      </w:r>
    </w:p>
    <w:tbl>
      <w:tblPr>
        <w:tblW w:w="4818" w:type="dxa"/>
        <w:jc w:val="center"/>
        <w:tblLook w:val="01E0" w:firstRow="1" w:lastRow="1" w:firstColumn="1" w:lastColumn="1" w:noHBand="0" w:noVBand="0"/>
      </w:tblPr>
      <w:tblGrid>
        <w:gridCol w:w="1094"/>
        <w:gridCol w:w="1235"/>
        <w:gridCol w:w="1216"/>
        <w:gridCol w:w="1273"/>
      </w:tblGrid>
      <w:tr w:rsidR="00CF3997" w14:paraId="20A39BEC" w14:textId="77777777" w:rsidTr="00CF3997">
        <w:trPr>
          <w:jc w:val="center"/>
        </w:trPr>
        <w:tc>
          <w:tcPr>
            <w:tcW w:w="1094" w:type="dxa"/>
            <w:hideMark/>
          </w:tcPr>
          <w:p w14:paraId="1F11FD7C"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 6</w:t>
            </w:r>
          </w:p>
        </w:tc>
        <w:tc>
          <w:tcPr>
            <w:tcW w:w="1235" w:type="dxa"/>
            <w:hideMark/>
          </w:tcPr>
          <w:p w14:paraId="10362ED4"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 8</w:t>
            </w:r>
          </w:p>
        </w:tc>
        <w:tc>
          <w:tcPr>
            <w:tcW w:w="1216" w:type="dxa"/>
            <w:hideMark/>
          </w:tcPr>
          <w:p w14:paraId="09AF3803"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4,5</w:t>
            </w:r>
          </w:p>
        </w:tc>
        <w:tc>
          <w:tcPr>
            <w:tcW w:w="1273" w:type="dxa"/>
            <w:hideMark/>
          </w:tcPr>
          <w:p w14:paraId="22047906" w14:textId="77777777" w:rsidR="00CF3997" w:rsidRDefault="00CF3997">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 4</w:t>
            </w:r>
            <w:r>
              <w:rPr>
                <w:rFonts w:ascii="Times New Roman" w:eastAsia="Times New Roman" w:hAnsi="Times New Roman" w:cs="Times New Roman"/>
                <w:position w:val="-28"/>
                <w:sz w:val="24"/>
                <w:szCs w:val="24"/>
              </w:rPr>
              <w:t xml:space="preserve"> </w:t>
            </w:r>
          </w:p>
        </w:tc>
      </w:tr>
    </w:tbl>
    <w:p w14:paraId="3FA15DD0"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Два стрелка независимо друг от друга делают по одному выстрелу в мишень. Вероятность попадания в мишень при одном выстреле для первого и второго стрелков соответственно </w:t>
      </w:r>
      <w:proofErr w:type="gramStart"/>
      <w:r>
        <w:rPr>
          <w:rFonts w:ascii="Times New Roman" w:eastAsia="Times New Roman" w:hAnsi="Times New Roman" w:cs="Times New Roman"/>
          <w:sz w:val="24"/>
          <w:szCs w:val="24"/>
        </w:rPr>
        <w:t>равны  0.4</w:t>
      </w:r>
      <w:proofErr w:type="gramEnd"/>
      <w:r>
        <w:rPr>
          <w:rFonts w:ascii="Times New Roman" w:eastAsia="Times New Roman" w:hAnsi="Times New Roman" w:cs="Times New Roman"/>
          <w:sz w:val="24"/>
          <w:szCs w:val="24"/>
        </w:rPr>
        <w:t xml:space="preserve"> и 0.2. Рассматривается случайная величина </w:t>
      </w:r>
      <w:r>
        <w:rPr>
          <w:rFonts w:ascii="Times New Roman" w:eastAsia="Times New Roman" w:hAnsi="Times New Roman" w:cs="Times New Roman"/>
          <w:position w:val="-4"/>
          <w:sz w:val="24"/>
          <w:szCs w:val="24"/>
        </w:rPr>
        <w:object w:dxaOrig="576" w:dyaOrig="300" w14:anchorId="30A020EE">
          <v:shape id="_x0000_i1082" type="#_x0000_t75" style="width:28.5pt;height:15pt" o:ole="">
            <v:imagedata r:id="rId139" o:title=""/>
          </v:shape>
          <o:OLEObject Type="Embed" ProgID="Equation.DSMT4" ShapeID="_x0000_i1082" DrawAspect="Content" ObjectID="_1800800539" r:id="rId140"/>
        </w:object>
      </w:r>
      <w:r>
        <w:rPr>
          <w:rFonts w:ascii="Times New Roman" w:eastAsia="Times New Roman" w:hAnsi="Times New Roman" w:cs="Times New Roman"/>
          <w:sz w:val="24"/>
          <w:szCs w:val="24"/>
        </w:rPr>
        <w:t xml:space="preserve"> суммарное число попаданий в мишень в данном опыте. Найти математическое ожидание случайной величины </w:t>
      </w:r>
      <w:r>
        <w:rPr>
          <w:rFonts w:ascii="Times New Roman" w:eastAsia="Times New Roman" w:hAnsi="Times New Roman" w:cs="Times New Roman"/>
          <w:position w:val="-4"/>
          <w:sz w:val="24"/>
          <w:szCs w:val="24"/>
        </w:rPr>
        <w:object w:dxaOrig="348" w:dyaOrig="300" w14:anchorId="0A1C2640">
          <v:shape id="_x0000_i1083" type="#_x0000_t75" style="width:17.25pt;height:15pt" o:ole="">
            <v:imagedata r:id="rId141" o:title=""/>
          </v:shape>
          <o:OLEObject Type="Embed" ProgID="Equation.DSMT4" ShapeID="_x0000_i1083" DrawAspect="Content" ObjectID="_1800800540" r:id="rId142"/>
        </w:object>
      </w:r>
      <w:r>
        <w:rPr>
          <w:rFonts w:ascii="Times New Roman" w:eastAsia="Times New Roman" w:hAnsi="Times New Roman" w:cs="Times New Roman"/>
          <w:sz w:val="24"/>
          <w:szCs w:val="24"/>
        </w:rPr>
        <w:t>.</w:t>
      </w:r>
    </w:p>
    <w:p w14:paraId="2C98CD6E"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Баскетболист делает по кольцу шесть независимых бросков. Вероятности попадания в кольцо при каждом броске равны между собой. Случайная величина </w:t>
      </w:r>
      <w:r>
        <w:rPr>
          <w:rFonts w:ascii="Times New Roman" w:eastAsia="Times New Roman" w:hAnsi="Times New Roman" w:cs="Times New Roman"/>
          <w:position w:val="-4"/>
          <w:sz w:val="24"/>
          <w:szCs w:val="24"/>
        </w:rPr>
        <w:object w:dxaOrig="576" w:dyaOrig="300" w14:anchorId="74F42C47">
          <v:shape id="_x0000_i1084" type="#_x0000_t75" style="width:28.5pt;height:15pt" o:ole="">
            <v:imagedata r:id="rId143" o:title=""/>
          </v:shape>
          <o:OLEObject Type="Embed" ProgID="Equation.DSMT4" ShapeID="_x0000_i1084" DrawAspect="Content" ObjectID="_1800800541" r:id="rId144"/>
        </w:object>
      </w:r>
      <w:r>
        <w:rPr>
          <w:rFonts w:ascii="Times New Roman" w:eastAsia="Times New Roman" w:hAnsi="Times New Roman" w:cs="Times New Roman"/>
          <w:sz w:val="24"/>
          <w:szCs w:val="24"/>
        </w:rPr>
        <w:t xml:space="preserve"> число попаданий в кольцо при шести бросках. Известно, что </w:t>
      </w:r>
      <w:r>
        <w:rPr>
          <w:rFonts w:ascii="Times New Roman" w:eastAsia="Times New Roman" w:hAnsi="Times New Roman" w:cs="Times New Roman"/>
          <w:position w:val="-16"/>
          <w:sz w:val="24"/>
          <w:szCs w:val="24"/>
        </w:rPr>
        <w:object w:dxaOrig="1644" w:dyaOrig="480" w14:anchorId="5653A77D">
          <v:shape id="_x0000_i1085" type="#_x0000_t75" style="width:82.5pt;height:24pt" o:ole="">
            <v:imagedata r:id="rId145" o:title=""/>
          </v:shape>
          <o:OLEObject Type="Embed" ProgID="Equation.DSMT4" ShapeID="_x0000_i1085" DrawAspect="Content" ObjectID="_1800800542" r:id="rId146"/>
        </w:object>
      </w:r>
      <w:r>
        <w:rPr>
          <w:rFonts w:ascii="Times New Roman" w:eastAsia="Times New Roman" w:hAnsi="Times New Roman" w:cs="Times New Roman"/>
          <w:sz w:val="24"/>
          <w:szCs w:val="24"/>
        </w:rPr>
        <w:t xml:space="preserve">. Найти </w:t>
      </w:r>
      <w:r>
        <w:rPr>
          <w:rFonts w:ascii="Times New Roman" w:eastAsia="Times New Roman" w:hAnsi="Times New Roman" w:cs="Times New Roman"/>
          <w:position w:val="-16"/>
          <w:sz w:val="24"/>
          <w:szCs w:val="24"/>
        </w:rPr>
        <w:object w:dxaOrig="876" w:dyaOrig="480" w14:anchorId="624D3E73">
          <v:shape id="_x0000_i1086" type="#_x0000_t75" style="width:43.5pt;height:24pt" o:ole="">
            <v:imagedata r:id="rId147" o:title=""/>
          </v:shape>
          <o:OLEObject Type="Embed" ProgID="Equation.DSMT4" ShapeID="_x0000_i1086" DrawAspect="Content" ObjectID="_1800800543" r:id="rId148"/>
        </w:object>
      </w:r>
      <w:r>
        <w:rPr>
          <w:rFonts w:ascii="Times New Roman" w:eastAsia="Times New Roman" w:hAnsi="Times New Roman" w:cs="Times New Roman"/>
          <w:sz w:val="24"/>
          <w:szCs w:val="24"/>
        </w:rPr>
        <w:t xml:space="preserve">.                                                     </w:t>
      </w:r>
    </w:p>
    <w:p w14:paraId="7D0DB8C5"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Из урны, содержащей 5 черных и 3 белых шара </w:t>
      </w:r>
      <w:proofErr w:type="gramStart"/>
      <w:r>
        <w:rPr>
          <w:rFonts w:ascii="Times New Roman" w:eastAsia="Times New Roman" w:hAnsi="Times New Roman" w:cs="Times New Roman"/>
          <w:sz w:val="24"/>
          <w:szCs w:val="24"/>
        </w:rPr>
        <w:t>случайным образом</w:t>
      </w:r>
      <w:proofErr w:type="gramEnd"/>
      <w:r>
        <w:rPr>
          <w:rFonts w:ascii="Times New Roman" w:eastAsia="Times New Roman" w:hAnsi="Times New Roman" w:cs="Times New Roman"/>
          <w:sz w:val="24"/>
          <w:szCs w:val="24"/>
        </w:rPr>
        <w:t xml:space="preserve"> извлекают 2 шара. Случайная величина</w:t>
      </w:r>
      <w:r>
        <w:rPr>
          <w:rFonts w:ascii="Times New Roman" w:eastAsia="Times New Roman" w:hAnsi="Times New Roman" w:cs="Times New Roman"/>
          <w:position w:val="-4"/>
          <w:sz w:val="24"/>
          <w:szCs w:val="24"/>
          <w:lang w:eastAsia="ru-RU"/>
        </w:rPr>
        <w:object w:dxaOrig="588" w:dyaOrig="300" w14:anchorId="4861AC07">
          <v:shape id="_x0000_i1087" type="#_x0000_t75" style="width:29.25pt;height:15pt" o:ole="">
            <v:imagedata r:id="rId149" o:title=""/>
          </v:shape>
          <o:OLEObject Type="Embed" ProgID="Equation.DSMT4" ShapeID="_x0000_i1087" DrawAspect="Content" ObjectID="_1800800544" r:id="rId150"/>
        </w:object>
      </w:r>
      <w:r>
        <w:rPr>
          <w:rFonts w:ascii="Times New Roman" w:eastAsia="Times New Roman" w:hAnsi="Times New Roman" w:cs="Times New Roman"/>
          <w:sz w:val="24"/>
          <w:szCs w:val="24"/>
        </w:rPr>
        <w:t xml:space="preserve"> число белых шаров среди вынутых, </w:t>
      </w:r>
      <w:r>
        <w:rPr>
          <w:rFonts w:ascii="Times New Roman" w:eastAsia="Times New Roman" w:hAnsi="Times New Roman" w:cs="Times New Roman"/>
          <w:position w:val="-4"/>
          <w:sz w:val="24"/>
          <w:szCs w:val="24"/>
          <w:lang w:val="en-US"/>
        </w:rPr>
        <w:object w:dxaOrig="492" w:dyaOrig="300" w14:anchorId="661151BF">
          <v:shape id="_x0000_i1088" type="#_x0000_t75" style="width:24.75pt;height:15pt" o:ole="">
            <v:imagedata r:id="rId151" o:title=""/>
          </v:shape>
          <o:OLEObject Type="Embed" ProgID="Equation.DSMT4" ShapeID="_x0000_i1088" DrawAspect="Content" ObjectID="_1800800545" r:id="rId152"/>
        </w:object>
      </w:r>
      <w:r>
        <w:rPr>
          <w:rFonts w:ascii="Times New Roman" w:eastAsia="Times New Roman" w:hAnsi="Times New Roman" w:cs="Times New Roman"/>
          <w:sz w:val="24"/>
          <w:szCs w:val="24"/>
        </w:rPr>
        <w:t xml:space="preserve">число черных шаров среди вынутых. Найти </w:t>
      </w:r>
      <w:r>
        <w:rPr>
          <w:rFonts w:ascii="Times New Roman" w:eastAsia="Times New Roman" w:hAnsi="Times New Roman" w:cs="Times New Roman"/>
          <w:position w:val="-16"/>
          <w:sz w:val="24"/>
          <w:szCs w:val="24"/>
          <w:lang w:val="en-US"/>
        </w:rPr>
        <w:object w:dxaOrig="1116" w:dyaOrig="480" w14:anchorId="4179F7FC">
          <v:shape id="_x0000_i1089" type="#_x0000_t75" style="width:55.5pt;height:24pt" o:ole="">
            <v:imagedata r:id="rId153" o:title=""/>
          </v:shape>
          <o:OLEObject Type="Embed" ProgID="Equation.DSMT4" ShapeID="_x0000_i1089" DrawAspect="Content" ObjectID="_1800800546" r:id="rId154"/>
        </w:object>
      </w:r>
      <w:r>
        <w:rPr>
          <w:rFonts w:ascii="Times New Roman" w:eastAsia="Times New Roman" w:hAnsi="Times New Roman" w:cs="Times New Roman"/>
          <w:sz w:val="24"/>
          <w:szCs w:val="24"/>
        </w:rPr>
        <w:t>.</w:t>
      </w:r>
    </w:p>
    <w:p w14:paraId="1276462B"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Два стрелка независимо друг от друга делают по одному выстрелу в мишень. Вероятность попадания в мишень при одном выстреле для первого стрелка равна 0.5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Рассматривается случайная величина </w:t>
      </w:r>
      <w:r>
        <w:rPr>
          <w:rFonts w:ascii="Times New Roman" w:eastAsia="Times New Roman" w:hAnsi="Times New Roman" w:cs="Times New Roman"/>
          <w:position w:val="-4"/>
          <w:sz w:val="24"/>
          <w:szCs w:val="24"/>
          <w:lang w:eastAsia="ru-RU"/>
        </w:rPr>
        <w:object w:dxaOrig="588" w:dyaOrig="300" w14:anchorId="7F2B5217">
          <v:shape id="_x0000_i1090" type="#_x0000_t75" style="width:29.25pt;height:15pt" o:ole="">
            <v:imagedata r:id="rId149" o:title=""/>
          </v:shape>
          <o:OLEObject Type="Embed" ProgID="Equation.DSMT4" ShapeID="_x0000_i1090" DrawAspect="Content" ObjectID="_1800800547" r:id="rId155"/>
        </w:object>
      </w:r>
      <w:r>
        <w:rPr>
          <w:rFonts w:ascii="Times New Roman" w:eastAsia="Times New Roman" w:hAnsi="Times New Roman" w:cs="Times New Roman"/>
          <w:sz w:val="24"/>
          <w:szCs w:val="24"/>
        </w:rPr>
        <w:t xml:space="preserve">суммарное число попаданий в мишень в данном опыте. Известно, что </w:t>
      </w:r>
      <w:r>
        <w:rPr>
          <w:rFonts w:ascii="Times New Roman" w:eastAsia="Times New Roman" w:hAnsi="Times New Roman" w:cs="Times New Roman"/>
          <w:position w:val="-16"/>
          <w:sz w:val="24"/>
          <w:szCs w:val="24"/>
        </w:rPr>
        <w:object w:dxaOrig="1620" w:dyaOrig="480" w14:anchorId="3BF92A80">
          <v:shape id="_x0000_i1091" type="#_x0000_t75" style="width:81pt;height:24pt" o:ole="">
            <v:imagedata r:id="rId156" o:title=""/>
          </v:shape>
          <o:OLEObject Type="Embed" ProgID="Equation.DSMT4" ShapeID="_x0000_i1091" DrawAspect="Content" ObjectID="_1800800548" r:id="rId157"/>
        </w:object>
      </w:r>
      <w:r>
        <w:rPr>
          <w:rFonts w:ascii="Times New Roman" w:eastAsia="Times New Roman" w:hAnsi="Times New Roman" w:cs="Times New Roman"/>
          <w:sz w:val="24"/>
          <w:szCs w:val="24"/>
        </w:rPr>
        <w:t>. Найти вероятность попадания в мишень при одном выстреле для второго стрелка.</w:t>
      </w:r>
    </w:p>
    <w:p w14:paraId="5E6EA8F9"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Непрерывная случайная величина распределена по показательному закону</w:t>
      </w:r>
    </w:p>
    <w:p w14:paraId="565551FD" w14:textId="77777777" w:rsidR="00CF3997" w:rsidRDefault="00CF3997" w:rsidP="00CF3997">
      <w:pPr>
        <w:spacing w:after="0"/>
        <w:ind w:left="720"/>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position w:val="-42"/>
          <w:sz w:val="24"/>
          <w:szCs w:val="24"/>
        </w:rPr>
        <w:object w:dxaOrig="2760" w:dyaOrig="996" w14:anchorId="60E04AF0">
          <v:shape id="_x0000_i1092" type="#_x0000_t75" style="width:138pt;height:49.5pt" o:ole="">
            <v:imagedata r:id="rId158" o:title=""/>
          </v:shape>
          <o:OLEObject Type="Embed" ProgID="Equation.DSMT4" ShapeID="_x0000_i1092" DrawAspect="Content" ObjectID="_1800800549" r:id="rId159"/>
        </w:object>
      </w:r>
    </w:p>
    <w:p w14:paraId="22374894" w14:textId="77777777" w:rsidR="00CF3997" w:rsidRDefault="00CF3997" w:rsidP="00CF3997">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Найти </w:t>
      </w:r>
      <w:r>
        <w:rPr>
          <w:rFonts w:ascii="Times New Roman" w:eastAsia="Times New Roman" w:hAnsi="Times New Roman" w:cs="Times New Roman"/>
          <w:position w:val="-16"/>
          <w:sz w:val="24"/>
          <w:szCs w:val="24"/>
        </w:rPr>
        <w:object w:dxaOrig="2340" w:dyaOrig="480" w14:anchorId="17A7BC3F">
          <v:shape id="_x0000_i1093" type="#_x0000_t75" style="width:117pt;height:24pt" o:ole="">
            <v:imagedata r:id="rId160" o:title=""/>
          </v:shape>
          <o:OLEObject Type="Embed" ProgID="Equation.DSMT4" ShapeID="_x0000_i1093" DrawAspect="Content" ObjectID="_1800800550" r:id="rId161"/>
        </w:object>
      </w:r>
      <w:r>
        <w:rPr>
          <w:rFonts w:ascii="Times New Roman" w:eastAsia="Times New Roman" w:hAnsi="Times New Roman" w:cs="Times New Roman"/>
          <w:sz w:val="24"/>
          <w:szCs w:val="24"/>
        </w:rPr>
        <w:t>.</w:t>
      </w:r>
    </w:p>
    <w:p w14:paraId="3DE81E4C" w14:textId="77777777" w:rsidR="00CF3997" w:rsidRDefault="00CF3997" w:rsidP="00CF3997">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9367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F3997" w:rsidRDefault="00AD3A54" w:rsidP="00801458">
            <w:pPr>
              <w:pStyle w:val="Default"/>
              <w:spacing w:after="30"/>
              <w:jc w:val="both"/>
              <w:rPr>
                <w:sz w:val="23"/>
                <w:szCs w:val="23"/>
              </w:rPr>
            </w:pPr>
            <w:r w:rsidRPr="00CF399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9367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F399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F3997" w14:paraId="5A1C9382" w14:textId="77777777" w:rsidTr="00801458">
        <w:tc>
          <w:tcPr>
            <w:tcW w:w="2336" w:type="dxa"/>
          </w:tcPr>
          <w:p w14:paraId="4C518DAB" w14:textId="77777777" w:rsidR="005D65A5" w:rsidRPr="00CF3997" w:rsidRDefault="005D65A5" w:rsidP="00801458">
            <w:pPr>
              <w:jc w:val="center"/>
              <w:rPr>
                <w:rFonts w:ascii="Times New Roman" w:hAnsi="Times New Roman" w:cs="Times New Roman"/>
                <w:b/>
              </w:rPr>
            </w:pPr>
            <w:r w:rsidRPr="00CF3997">
              <w:rPr>
                <w:rFonts w:ascii="Times New Roman" w:hAnsi="Times New Roman" w:cs="Times New Roman"/>
                <w:b/>
              </w:rPr>
              <w:t>Номер контрольной точки</w:t>
            </w:r>
          </w:p>
        </w:tc>
        <w:tc>
          <w:tcPr>
            <w:tcW w:w="2336" w:type="dxa"/>
          </w:tcPr>
          <w:p w14:paraId="6FB4C23E" w14:textId="77777777" w:rsidR="005D65A5" w:rsidRPr="00CF3997" w:rsidRDefault="005D65A5" w:rsidP="00801458">
            <w:pPr>
              <w:jc w:val="center"/>
              <w:rPr>
                <w:rFonts w:ascii="Times New Roman" w:hAnsi="Times New Roman" w:cs="Times New Roman"/>
                <w:b/>
              </w:rPr>
            </w:pPr>
            <w:r w:rsidRPr="00CF3997">
              <w:rPr>
                <w:rFonts w:ascii="Times New Roman" w:hAnsi="Times New Roman" w:cs="Times New Roman"/>
                <w:b/>
              </w:rPr>
              <w:t>Тип контрольной точки</w:t>
            </w:r>
          </w:p>
        </w:tc>
        <w:tc>
          <w:tcPr>
            <w:tcW w:w="2336" w:type="dxa"/>
          </w:tcPr>
          <w:p w14:paraId="048CBEA9" w14:textId="77777777" w:rsidR="005D65A5" w:rsidRPr="00CF3997" w:rsidRDefault="005D65A5" w:rsidP="00801458">
            <w:pPr>
              <w:jc w:val="center"/>
              <w:rPr>
                <w:rFonts w:ascii="Times New Roman" w:hAnsi="Times New Roman" w:cs="Times New Roman"/>
                <w:b/>
              </w:rPr>
            </w:pPr>
            <w:r w:rsidRPr="00CF3997">
              <w:rPr>
                <w:rFonts w:ascii="Times New Roman" w:hAnsi="Times New Roman" w:cs="Times New Roman"/>
                <w:b/>
              </w:rPr>
              <w:t>Способ проведения</w:t>
            </w:r>
          </w:p>
        </w:tc>
        <w:tc>
          <w:tcPr>
            <w:tcW w:w="2337" w:type="dxa"/>
          </w:tcPr>
          <w:p w14:paraId="267B0FDF" w14:textId="77777777" w:rsidR="005D65A5" w:rsidRPr="00CF3997" w:rsidRDefault="005D65A5" w:rsidP="00801458">
            <w:pPr>
              <w:jc w:val="center"/>
              <w:rPr>
                <w:rFonts w:ascii="Times New Roman" w:hAnsi="Times New Roman" w:cs="Times New Roman"/>
                <w:b/>
              </w:rPr>
            </w:pPr>
            <w:r w:rsidRPr="00CF3997">
              <w:rPr>
                <w:rFonts w:ascii="Times New Roman" w:hAnsi="Times New Roman" w:cs="Times New Roman"/>
                <w:b/>
              </w:rPr>
              <w:t>Номера тем</w:t>
            </w:r>
          </w:p>
        </w:tc>
      </w:tr>
      <w:tr w:rsidR="005D65A5" w:rsidRPr="00CF3997" w14:paraId="07658034" w14:textId="77777777" w:rsidTr="00801458">
        <w:tc>
          <w:tcPr>
            <w:tcW w:w="2336" w:type="dxa"/>
          </w:tcPr>
          <w:p w14:paraId="1553D698" w14:textId="78F29BFB" w:rsidR="005D65A5" w:rsidRPr="00CF3997" w:rsidRDefault="007478E0" w:rsidP="00801458">
            <w:pPr>
              <w:jc w:val="center"/>
              <w:rPr>
                <w:rFonts w:ascii="Times New Roman" w:hAnsi="Times New Roman" w:cs="Times New Roman"/>
              </w:rPr>
            </w:pPr>
            <w:r w:rsidRPr="00CF3997">
              <w:rPr>
                <w:rFonts w:ascii="Times New Roman" w:hAnsi="Times New Roman" w:cs="Times New Roman"/>
                <w:lang w:val="en-US"/>
              </w:rPr>
              <w:t>1</w:t>
            </w:r>
          </w:p>
        </w:tc>
        <w:tc>
          <w:tcPr>
            <w:tcW w:w="2336" w:type="dxa"/>
          </w:tcPr>
          <w:p w14:paraId="4C5C3C11" w14:textId="5E14221A" w:rsidR="005D65A5" w:rsidRPr="00CF3997" w:rsidRDefault="007478E0" w:rsidP="00801458">
            <w:pPr>
              <w:rPr>
                <w:rFonts w:ascii="Times New Roman" w:hAnsi="Times New Roman" w:cs="Times New Roman"/>
              </w:rPr>
            </w:pPr>
            <w:proofErr w:type="spellStart"/>
            <w:r w:rsidRPr="00CF3997">
              <w:rPr>
                <w:rFonts w:ascii="Times New Roman" w:hAnsi="Times New Roman" w:cs="Times New Roman"/>
                <w:lang w:val="en-US"/>
              </w:rPr>
              <w:t>Контрольная</w:t>
            </w:r>
            <w:proofErr w:type="spellEnd"/>
            <w:r w:rsidRPr="00CF3997">
              <w:rPr>
                <w:rFonts w:ascii="Times New Roman" w:hAnsi="Times New Roman" w:cs="Times New Roman"/>
                <w:lang w:val="en-US"/>
              </w:rPr>
              <w:t xml:space="preserve"> </w:t>
            </w:r>
            <w:proofErr w:type="spellStart"/>
            <w:r w:rsidRPr="00CF3997">
              <w:rPr>
                <w:rFonts w:ascii="Times New Roman" w:hAnsi="Times New Roman" w:cs="Times New Roman"/>
                <w:lang w:val="en-US"/>
              </w:rPr>
              <w:t>работа</w:t>
            </w:r>
            <w:proofErr w:type="spellEnd"/>
          </w:p>
        </w:tc>
        <w:tc>
          <w:tcPr>
            <w:tcW w:w="2336" w:type="dxa"/>
          </w:tcPr>
          <w:p w14:paraId="09793085" w14:textId="37E3864C" w:rsidR="005D65A5" w:rsidRPr="00CF3997" w:rsidRDefault="007478E0" w:rsidP="00801458">
            <w:pPr>
              <w:rPr>
                <w:rFonts w:ascii="Times New Roman" w:hAnsi="Times New Roman" w:cs="Times New Roman"/>
              </w:rPr>
            </w:pPr>
            <w:r w:rsidRPr="00CF399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CF3997" w:rsidRDefault="007478E0" w:rsidP="00801458">
            <w:pPr>
              <w:rPr>
                <w:rFonts w:ascii="Times New Roman" w:hAnsi="Times New Roman" w:cs="Times New Roman"/>
              </w:rPr>
            </w:pPr>
            <w:r w:rsidRPr="00CF3997">
              <w:rPr>
                <w:rFonts w:ascii="Times New Roman" w:hAnsi="Times New Roman" w:cs="Times New Roman"/>
                <w:lang w:val="en-US"/>
              </w:rPr>
              <w:t>1-2</w:t>
            </w:r>
          </w:p>
        </w:tc>
      </w:tr>
      <w:tr w:rsidR="005D65A5" w:rsidRPr="00CF3997" w14:paraId="27252F42" w14:textId="77777777" w:rsidTr="00801458">
        <w:tc>
          <w:tcPr>
            <w:tcW w:w="2336" w:type="dxa"/>
          </w:tcPr>
          <w:p w14:paraId="3BFF08E7" w14:textId="77777777" w:rsidR="005D65A5" w:rsidRPr="00CF3997" w:rsidRDefault="007478E0" w:rsidP="00801458">
            <w:pPr>
              <w:jc w:val="center"/>
              <w:rPr>
                <w:rFonts w:ascii="Times New Roman" w:hAnsi="Times New Roman" w:cs="Times New Roman"/>
              </w:rPr>
            </w:pPr>
            <w:r w:rsidRPr="00CF3997">
              <w:rPr>
                <w:rFonts w:ascii="Times New Roman" w:hAnsi="Times New Roman" w:cs="Times New Roman"/>
                <w:lang w:val="en-US"/>
              </w:rPr>
              <w:lastRenderedPageBreak/>
              <w:t>2</w:t>
            </w:r>
          </w:p>
        </w:tc>
        <w:tc>
          <w:tcPr>
            <w:tcW w:w="2336" w:type="dxa"/>
          </w:tcPr>
          <w:p w14:paraId="4205618E" w14:textId="77777777" w:rsidR="005D65A5" w:rsidRPr="00CF3997" w:rsidRDefault="007478E0" w:rsidP="00801458">
            <w:pPr>
              <w:rPr>
                <w:rFonts w:ascii="Times New Roman" w:hAnsi="Times New Roman" w:cs="Times New Roman"/>
              </w:rPr>
            </w:pPr>
            <w:proofErr w:type="spellStart"/>
            <w:r w:rsidRPr="00CF3997">
              <w:rPr>
                <w:rFonts w:ascii="Times New Roman" w:hAnsi="Times New Roman" w:cs="Times New Roman"/>
                <w:lang w:val="en-US"/>
              </w:rPr>
              <w:t>Контрольная</w:t>
            </w:r>
            <w:proofErr w:type="spellEnd"/>
            <w:r w:rsidRPr="00CF3997">
              <w:rPr>
                <w:rFonts w:ascii="Times New Roman" w:hAnsi="Times New Roman" w:cs="Times New Roman"/>
                <w:lang w:val="en-US"/>
              </w:rPr>
              <w:t xml:space="preserve"> </w:t>
            </w:r>
            <w:proofErr w:type="spellStart"/>
            <w:r w:rsidRPr="00CF3997">
              <w:rPr>
                <w:rFonts w:ascii="Times New Roman" w:hAnsi="Times New Roman" w:cs="Times New Roman"/>
                <w:lang w:val="en-US"/>
              </w:rPr>
              <w:t>работа</w:t>
            </w:r>
            <w:proofErr w:type="spellEnd"/>
          </w:p>
        </w:tc>
        <w:tc>
          <w:tcPr>
            <w:tcW w:w="2336" w:type="dxa"/>
          </w:tcPr>
          <w:p w14:paraId="637C640B" w14:textId="77777777" w:rsidR="005D65A5" w:rsidRPr="00CF3997" w:rsidRDefault="007478E0" w:rsidP="00801458">
            <w:pPr>
              <w:rPr>
                <w:rFonts w:ascii="Times New Roman" w:hAnsi="Times New Roman" w:cs="Times New Roman"/>
              </w:rPr>
            </w:pPr>
            <w:r w:rsidRPr="00CF3997">
              <w:rPr>
                <w:rFonts w:ascii="Times New Roman" w:hAnsi="Times New Roman" w:cs="Times New Roman"/>
              </w:rPr>
              <w:t>с помощью технических средств и информационных систем</w:t>
            </w:r>
          </w:p>
        </w:tc>
        <w:tc>
          <w:tcPr>
            <w:tcW w:w="2337" w:type="dxa"/>
          </w:tcPr>
          <w:p w14:paraId="3616E392" w14:textId="77777777" w:rsidR="005D65A5" w:rsidRPr="00CF3997" w:rsidRDefault="007478E0" w:rsidP="00801458">
            <w:pPr>
              <w:rPr>
                <w:rFonts w:ascii="Times New Roman" w:hAnsi="Times New Roman" w:cs="Times New Roman"/>
              </w:rPr>
            </w:pPr>
            <w:r w:rsidRPr="00CF3997">
              <w:rPr>
                <w:rFonts w:ascii="Times New Roman" w:hAnsi="Times New Roman" w:cs="Times New Roman"/>
                <w:lang w:val="en-US"/>
              </w:rPr>
              <w:t>3-4</w:t>
            </w:r>
          </w:p>
        </w:tc>
      </w:tr>
      <w:tr w:rsidR="005D65A5" w:rsidRPr="00CF3997" w14:paraId="0D5F3895" w14:textId="77777777" w:rsidTr="00801458">
        <w:tc>
          <w:tcPr>
            <w:tcW w:w="2336" w:type="dxa"/>
          </w:tcPr>
          <w:p w14:paraId="5892BAEF" w14:textId="77777777" w:rsidR="005D65A5" w:rsidRPr="00CF3997" w:rsidRDefault="007478E0" w:rsidP="00801458">
            <w:pPr>
              <w:jc w:val="center"/>
              <w:rPr>
                <w:rFonts w:ascii="Times New Roman" w:hAnsi="Times New Roman" w:cs="Times New Roman"/>
              </w:rPr>
            </w:pPr>
            <w:r w:rsidRPr="00CF3997">
              <w:rPr>
                <w:rFonts w:ascii="Times New Roman" w:hAnsi="Times New Roman" w:cs="Times New Roman"/>
                <w:lang w:val="en-US"/>
              </w:rPr>
              <w:t>3</w:t>
            </w:r>
          </w:p>
        </w:tc>
        <w:tc>
          <w:tcPr>
            <w:tcW w:w="2336" w:type="dxa"/>
          </w:tcPr>
          <w:p w14:paraId="101A595D" w14:textId="77777777" w:rsidR="005D65A5" w:rsidRPr="00CF3997" w:rsidRDefault="007478E0" w:rsidP="00801458">
            <w:pPr>
              <w:rPr>
                <w:rFonts w:ascii="Times New Roman" w:hAnsi="Times New Roman" w:cs="Times New Roman"/>
              </w:rPr>
            </w:pPr>
            <w:proofErr w:type="spellStart"/>
            <w:r w:rsidRPr="00CF3997">
              <w:rPr>
                <w:rFonts w:ascii="Times New Roman" w:hAnsi="Times New Roman" w:cs="Times New Roman"/>
                <w:lang w:val="en-US"/>
              </w:rPr>
              <w:t>Текущий</w:t>
            </w:r>
            <w:proofErr w:type="spellEnd"/>
            <w:r w:rsidRPr="00CF3997">
              <w:rPr>
                <w:rFonts w:ascii="Times New Roman" w:hAnsi="Times New Roman" w:cs="Times New Roman"/>
                <w:lang w:val="en-US"/>
              </w:rPr>
              <w:t xml:space="preserve"> </w:t>
            </w:r>
            <w:proofErr w:type="spellStart"/>
            <w:r w:rsidRPr="00CF3997">
              <w:rPr>
                <w:rFonts w:ascii="Times New Roman" w:hAnsi="Times New Roman" w:cs="Times New Roman"/>
                <w:lang w:val="en-US"/>
              </w:rPr>
              <w:t>контроль</w:t>
            </w:r>
            <w:proofErr w:type="spellEnd"/>
          </w:p>
        </w:tc>
        <w:tc>
          <w:tcPr>
            <w:tcW w:w="2336" w:type="dxa"/>
          </w:tcPr>
          <w:p w14:paraId="5DE305E5" w14:textId="77777777" w:rsidR="005D65A5" w:rsidRPr="00CF3997" w:rsidRDefault="007478E0" w:rsidP="00801458">
            <w:pPr>
              <w:rPr>
                <w:rFonts w:ascii="Times New Roman" w:hAnsi="Times New Roman" w:cs="Times New Roman"/>
              </w:rPr>
            </w:pPr>
            <w:r w:rsidRPr="00CF3997">
              <w:rPr>
                <w:rFonts w:ascii="Times New Roman" w:hAnsi="Times New Roman" w:cs="Times New Roman"/>
              </w:rPr>
              <w:t>с помощью технических средств и информационных систем</w:t>
            </w:r>
          </w:p>
        </w:tc>
        <w:tc>
          <w:tcPr>
            <w:tcW w:w="2337" w:type="dxa"/>
          </w:tcPr>
          <w:p w14:paraId="69661C79" w14:textId="77777777" w:rsidR="005D65A5" w:rsidRPr="00CF3997" w:rsidRDefault="007478E0" w:rsidP="00801458">
            <w:pPr>
              <w:rPr>
                <w:rFonts w:ascii="Times New Roman" w:hAnsi="Times New Roman" w:cs="Times New Roman"/>
              </w:rPr>
            </w:pPr>
            <w:r w:rsidRPr="00CF3997">
              <w:rPr>
                <w:rFonts w:ascii="Times New Roman" w:hAnsi="Times New Roman" w:cs="Times New Roman"/>
                <w:lang w:val="en-US"/>
              </w:rPr>
              <w:t>1-6</w:t>
            </w:r>
          </w:p>
        </w:tc>
      </w:tr>
    </w:tbl>
    <w:p w14:paraId="6D01A11C" w14:textId="61720847" w:rsidR="00F56264" w:rsidRPr="00CF3997" w:rsidRDefault="00F56264" w:rsidP="00090AC1">
      <w:pPr>
        <w:jc w:val="both"/>
        <w:rPr>
          <w:rFonts w:ascii="Times New Roman" w:hAnsi="Times New Roman" w:cs="Times New Roman"/>
          <w:b/>
          <w:sz w:val="28"/>
          <w:szCs w:val="28"/>
        </w:rPr>
      </w:pPr>
    </w:p>
    <w:p w14:paraId="1E7CF20C" w14:textId="77777777" w:rsidR="00C23E7F" w:rsidRPr="00CF3997" w:rsidRDefault="00C23E7F" w:rsidP="00C23E7F">
      <w:pPr>
        <w:pStyle w:val="2"/>
        <w:jc w:val="center"/>
        <w:rPr>
          <w:rFonts w:ascii="Times New Roman" w:hAnsi="Times New Roman" w:cs="Times New Roman"/>
          <w:b/>
          <w:color w:val="auto"/>
          <w:sz w:val="28"/>
          <w:szCs w:val="28"/>
        </w:rPr>
      </w:pPr>
      <w:bookmarkStart w:id="23" w:name="_Toc82187017"/>
      <w:bookmarkStart w:id="24" w:name="_Toc184993678"/>
      <w:r w:rsidRPr="00CF3997">
        <w:rPr>
          <w:rFonts w:ascii="Times New Roman" w:hAnsi="Times New Roman" w:cs="Times New Roman"/>
          <w:b/>
          <w:color w:val="auto"/>
          <w:sz w:val="28"/>
          <w:szCs w:val="28"/>
        </w:rPr>
        <w:t>1.4 Другие объекты оценивания</w:t>
      </w:r>
      <w:bookmarkEnd w:id="23"/>
      <w:bookmarkEnd w:id="24"/>
    </w:p>
    <w:p w14:paraId="79C7E7E3" w14:textId="03FE6E79"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F3997" w14:paraId="79AB7124" w14:textId="77777777" w:rsidTr="00CF3997">
        <w:tc>
          <w:tcPr>
            <w:tcW w:w="562" w:type="dxa"/>
          </w:tcPr>
          <w:p w14:paraId="390349DE" w14:textId="77777777" w:rsidR="00CF3997" w:rsidRDefault="00CF3997">
            <w:pPr>
              <w:pStyle w:val="Default"/>
              <w:spacing w:after="30"/>
              <w:jc w:val="both"/>
              <w:rPr>
                <w:sz w:val="23"/>
                <w:szCs w:val="23"/>
                <w:lang w:val="en-US"/>
              </w:rPr>
            </w:pPr>
          </w:p>
        </w:tc>
        <w:tc>
          <w:tcPr>
            <w:tcW w:w="8783" w:type="dxa"/>
            <w:hideMark/>
          </w:tcPr>
          <w:p w14:paraId="4E359BEB" w14:textId="77777777" w:rsidR="00CF3997" w:rsidRDefault="00CF3997">
            <w:pPr>
              <w:pStyle w:val="Default"/>
              <w:spacing w:after="30"/>
              <w:jc w:val="both"/>
              <w:rPr>
                <w:sz w:val="23"/>
                <w:szCs w:val="23"/>
              </w:rPr>
            </w:pPr>
            <w:r>
              <w:rPr>
                <w:sz w:val="23"/>
                <w:szCs w:val="23"/>
              </w:rPr>
              <w:t>Рабочей программой дисциплины не предусмотрено.</w:t>
            </w:r>
          </w:p>
        </w:tc>
      </w:tr>
    </w:tbl>
    <w:p w14:paraId="52E0DA58" w14:textId="77777777" w:rsidR="00CF3997" w:rsidRPr="00CF3997" w:rsidRDefault="00CF3997" w:rsidP="00C23E7F">
      <w:pPr>
        <w:spacing w:after="0" w:line="240" w:lineRule="auto"/>
        <w:jc w:val="center"/>
        <w:rPr>
          <w:rFonts w:ascii="Times New Roman" w:hAnsi="Times New Roman"/>
          <w:b/>
          <w:sz w:val="28"/>
          <w:szCs w:val="28"/>
        </w:rPr>
      </w:pPr>
    </w:p>
    <w:p w14:paraId="11DE9780" w14:textId="77777777" w:rsidR="00B8237E" w:rsidRPr="00CF3997" w:rsidRDefault="00B8237E" w:rsidP="00B8237E">
      <w:pPr>
        <w:pStyle w:val="2"/>
        <w:jc w:val="center"/>
        <w:rPr>
          <w:rFonts w:ascii="Times New Roman" w:hAnsi="Times New Roman" w:cs="Times New Roman"/>
          <w:b/>
          <w:color w:val="auto"/>
          <w:sz w:val="28"/>
          <w:szCs w:val="28"/>
        </w:rPr>
      </w:pPr>
      <w:bookmarkStart w:id="25" w:name="_Toc82187018"/>
      <w:bookmarkStart w:id="26" w:name="_Toc184993679"/>
      <w:r w:rsidRPr="00CF3997">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CF3997" w:rsidRDefault="00B8237E" w:rsidP="00B8237E"/>
    <w:tbl>
      <w:tblPr>
        <w:tblStyle w:val="a4"/>
        <w:tblW w:w="5000" w:type="pct"/>
        <w:tblLook w:val="04A0" w:firstRow="1" w:lastRow="0" w:firstColumn="1" w:lastColumn="0" w:noHBand="0" w:noVBand="1"/>
      </w:tblPr>
      <w:tblGrid>
        <w:gridCol w:w="4785"/>
        <w:gridCol w:w="4786"/>
      </w:tblGrid>
      <w:tr w:rsidR="00B8237E" w:rsidRPr="00CF3997" w14:paraId="0267C479" w14:textId="77777777" w:rsidTr="00801458">
        <w:tc>
          <w:tcPr>
            <w:tcW w:w="2500" w:type="pct"/>
          </w:tcPr>
          <w:p w14:paraId="37F699C9" w14:textId="77777777" w:rsidR="00B8237E" w:rsidRPr="00CF3997" w:rsidRDefault="00B8237E" w:rsidP="00801458">
            <w:pPr>
              <w:jc w:val="center"/>
              <w:rPr>
                <w:rFonts w:ascii="Times New Roman" w:hAnsi="Times New Roman" w:cs="Times New Roman"/>
                <w:b/>
              </w:rPr>
            </w:pPr>
            <w:r w:rsidRPr="00CF3997">
              <w:rPr>
                <w:rFonts w:ascii="Times New Roman" w:hAnsi="Times New Roman" w:cs="Times New Roman"/>
                <w:b/>
              </w:rPr>
              <w:t>Наименования самостоятельной работы</w:t>
            </w:r>
          </w:p>
        </w:tc>
        <w:tc>
          <w:tcPr>
            <w:tcW w:w="2500" w:type="pct"/>
          </w:tcPr>
          <w:p w14:paraId="0A769611" w14:textId="77777777" w:rsidR="00B8237E" w:rsidRPr="00CF3997" w:rsidRDefault="00B8237E" w:rsidP="00801458">
            <w:pPr>
              <w:jc w:val="center"/>
              <w:rPr>
                <w:rFonts w:ascii="Times New Roman" w:hAnsi="Times New Roman" w:cs="Times New Roman"/>
                <w:b/>
              </w:rPr>
            </w:pPr>
            <w:r w:rsidRPr="00CF3997">
              <w:rPr>
                <w:rFonts w:ascii="Times New Roman" w:hAnsi="Times New Roman" w:cs="Times New Roman"/>
                <w:b/>
              </w:rPr>
              <w:t>Номера тем</w:t>
            </w:r>
          </w:p>
        </w:tc>
      </w:tr>
      <w:tr w:rsidR="00B8237E" w:rsidRPr="00CF3997" w14:paraId="3F240151" w14:textId="77777777" w:rsidTr="00801458">
        <w:tc>
          <w:tcPr>
            <w:tcW w:w="2500" w:type="pct"/>
          </w:tcPr>
          <w:p w14:paraId="61E91592" w14:textId="61A0874C" w:rsidR="00B8237E" w:rsidRPr="00CF3997" w:rsidRDefault="00B8237E" w:rsidP="00801458">
            <w:pPr>
              <w:rPr>
                <w:rFonts w:ascii="Times New Roman" w:hAnsi="Times New Roman" w:cs="Times New Roman"/>
              </w:rPr>
            </w:pPr>
            <w:r w:rsidRPr="00CF3997">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F3997" w:rsidRDefault="005C548A" w:rsidP="00801458">
            <w:pPr>
              <w:rPr>
                <w:rFonts w:ascii="Times New Roman" w:hAnsi="Times New Roman" w:cs="Times New Roman"/>
              </w:rPr>
            </w:pPr>
            <w:r w:rsidRPr="00CF3997">
              <w:rPr>
                <w:rFonts w:ascii="Times New Roman" w:hAnsi="Times New Roman" w:cs="Times New Roman"/>
                <w:lang w:val="en-US"/>
              </w:rPr>
              <w:t>1-6</w:t>
            </w:r>
          </w:p>
        </w:tc>
      </w:tr>
      <w:tr w:rsidR="00B8237E" w:rsidRPr="00CF3997" w14:paraId="300A9001" w14:textId="77777777" w:rsidTr="00801458">
        <w:tc>
          <w:tcPr>
            <w:tcW w:w="2500" w:type="pct"/>
          </w:tcPr>
          <w:p w14:paraId="190A71D1" w14:textId="77777777" w:rsidR="00B8237E" w:rsidRPr="00CF3997" w:rsidRDefault="00B8237E" w:rsidP="00801458">
            <w:pPr>
              <w:rPr>
                <w:rFonts w:ascii="Times New Roman" w:hAnsi="Times New Roman" w:cs="Times New Roman"/>
                <w:lang w:val="en-US"/>
              </w:rPr>
            </w:pPr>
            <w:proofErr w:type="spellStart"/>
            <w:r w:rsidRPr="00CF3997">
              <w:rPr>
                <w:rFonts w:ascii="Times New Roman" w:hAnsi="Times New Roman" w:cs="Times New Roman"/>
                <w:lang w:val="en-US"/>
              </w:rPr>
              <w:t>Подготовка</w:t>
            </w:r>
            <w:proofErr w:type="spellEnd"/>
            <w:r w:rsidRPr="00CF3997">
              <w:rPr>
                <w:rFonts w:ascii="Times New Roman" w:hAnsi="Times New Roman" w:cs="Times New Roman"/>
                <w:lang w:val="en-US"/>
              </w:rPr>
              <w:t xml:space="preserve"> к </w:t>
            </w:r>
            <w:proofErr w:type="spellStart"/>
            <w:r w:rsidRPr="00CF3997">
              <w:rPr>
                <w:rFonts w:ascii="Times New Roman" w:hAnsi="Times New Roman" w:cs="Times New Roman"/>
                <w:lang w:val="en-US"/>
              </w:rPr>
              <w:t>экзамену</w:t>
            </w:r>
            <w:proofErr w:type="spellEnd"/>
          </w:p>
        </w:tc>
        <w:tc>
          <w:tcPr>
            <w:tcW w:w="2500" w:type="pct"/>
          </w:tcPr>
          <w:p w14:paraId="40BD0F8E" w14:textId="77777777" w:rsidR="00B8237E" w:rsidRPr="00CF3997" w:rsidRDefault="005C548A" w:rsidP="00801458">
            <w:pPr>
              <w:rPr>
                <w:rFonts w:ascii="Times New Roman" w:hAnsi="Times New Roman" w:cs="Times New Roman"/>
              </w:rPr>
            </w:pPr>
            <w:r w:rsidRPr="00CF3997">
              <w:rPr>
                <w:rFonts w:ascii="Times New Roman" w:hAnsi="Times New Roman" w:cs="Times New Roman"/>
                <w:lang w:val="en-US"/>
              </w:rPr>
              <w:t>1-6</w:t>
            </w:r>
          </w:p>
        </w:tc>
      </w:tr>
    </w:tbl>
    <w:p w14:paraId="6EB485C6" w14:textId="6A0F7BEC" w:rsidR="00C23E7F" w:rsidRPr="00CF3997"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993680"/>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6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C4C7E" w14:textId="77777777" w:rsidR="006639D1" w:rsidRDefault="006639D1" w:rsidP="00315CA6">
      <w:pPr>
        <w:spacing w:after="0" w:line="240" w:lineRule="auto"/>
      </w:pPr>
      <w:r>
        <w:separator/>
      </w:r>
    </w:p>
  </w:endnote>
  <w:endnote w:type="continuationSeparator" w:id="0">
    <w:p w14:paraId="5E25B049" w14:textId="77777777" w:rsidR="006639D1" w:rsidRDefault="006639D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569587CE" w:rsidR="00801458" w:rsidRDefault="00801458">
        <w:pPr>
          <w:pStyle w:val="af4"/>
          <w:jc w:val="center"/>
        </w:pPr>
        <w:r>
          <w:fldChar w:fldCharType="begin"/>
        </w:r>
        <w:r>
          <w:instrText>PAGE   \* MERGEFORMAT</w:instrText>
        </w:r>
        <w:r>
          <w:fldChar w:fldCharType="separate"/>
        </w:r>
        <w:r w:rsidR="007A1F12">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223A5" w14:textId="77777777" w:rsidR="006639D1" w:rsidRDefault="006639D1" w:rsidP="00315CA6">
      <w:pPr>
        <w:spacing w:after="0" w:line="240" w:lineRule="auto"/>
      </w:pPr>
      <w:r>
        <w:separator/>
      </w:r>
    </w:p>
  </w:footnote>
  <w:footnote w:type="continuationSeparator" w:id="0">
    <w:p w14:paraId="2484D29C" w14:textId="77777777" w:rsidR="006639D1" w:rsidRDefault="006639D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19516244"/>
    <w:multiLevelType w:val="hybridMultilevel"/>
    <w:tmpl w:val="B58C2928"/>
    <w:lvl w:ilvl="0" w:tplc="91644780">
      <w:start w:val="1"/>
      <w:numFmt w:val="decimal"/>
      <w:lvlText w:val="%1)"/>
      <w:lvlJc w:val="left"/>
      <w:pPr>
        <w:ind w:left="502" w:hanging="360"/>
      </w:pPr>
      <w:rPr>
        <w:rFonts w:cs="Times New Roman"/>
        <w:b/>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2"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9CE463F"/>
    <w:multiLevelType w:val="hybridMultilevel"/>
    <w:tmpl w:val="59C095D4"/>
    <w:lvl w:ilvl="0" w:tplc="5EA44C62">
      <w:start w:val="1"/>
      <w:numFmt w:val="decimal"/>
      <w:lvlText w:val="%1)"/>
      <w:lvlJc w:val="left"/>
      <w:pPr>
        <w:tabs>
          <w:tab w:val="num" w:pos="1995"/>
        </w:tabs>
        <w:ind w:left="1995" w:hanging="375"/>
      </w:pPr>
      <w:rPr>
        <w:rFonts w:cs="Times New Roman"/>
        <w:b/>
      </w:rPr>
    </w:lvl>
    <w:lvl w:ilvl="1" w:tplc="8D825008">
      <w:start w:val="1"/>
      <w:numFmt w:val="upperRoman"/>
      <w:lvlText w:val="%2."/>
      <w:lvlJc w:val="left"/>
      <w:pPr>
        <w:tabs>
          <w:tab w:val="num" w:pos="3060"/>
        </w:tabs>
        <w:ind w:left="3060" w:hanging="720"/>
      </w:pPr>
      <w:rPr>
        <w:rFonts w:cs="Times New Roman"/>
        <w:b/>
      </w:rPr>
    </w:lvl>
    <w:lvl w:ilvl="2" w:tplc="0419001B">
      <w:start w:val="1"/>
      <w:numFmt w:val="lowerRoman"/>
      <w:lvlText w:val="%3."/>
      <w:lvlJc w:val="right"/>
      <w:pPr>
        <w:tabs>
          <w:tab w:val="num" w:pos="3420"/>
        </w:tabs>
        <w:ind w:left="3420" w:hanging="180"/>
      </w:pPr>
      <w:rPr>
        <w:rFonts w:cs="Times New Roman"/>
      </w:rPr>
    </w:lvl>
    <w:lvl w:ilvl="3" w:tplc="0419000F">
      <w:start w:val="1"/>
      <w:numFmt w:val="decimal"/>
      <w:lvlText w:val="%4."/>
      <w:lvlJc w:val="left"/>
      <w:pPr>
        <w:tabs>
          <w:tab w:val="num" w:pos="4140"/>
        </w:tabs>
        <w:ind w:left="4140" w:hanging="360"/>
      </w:pPr>
      <w:rPr>
        <w:rFonts w:cs="Times New Roman"/>
      </w:rPr>
    </w:lvl>
    <w:lvl w:ilvl="4" w:tplc="04190019">
      <w:start w:val="1"/>
      <w:numFmt w:val="lowerLetter"/>
      <w:lvlText w:val="%5."/>
      <w:lvlJc w:val="left"/>
      <w:pPr>
        <w:tabs>
          <w:tab w:val="num" w:pos="4860"/>
        </w:tabs>
        <w:ind w:left="4860" w:hanging="360"/>
      </w:pPr>
      <w:rPr>
        <w:rFonts w:cs="Times New Roman"/>
      </w:rPr>
    </w:lvl>
    <w:lvl w:ilvl="5" w:tplc="0419001B">
      <w:start w:val="1"/>
      <w:numFmt w:val="lowerRoman"/>
      <w:lvlText w:val="%6."/>
      <w:lvlJc w:val="right"/>
      <w:pPr>
        <w:tabs>
          <w:tab w:val="num" w:pos="5580"/>
        </w:tabs>
        <w:ind w:left="5580" w:hanging="180"/>
      </w:pPr>
      <w:rPr>
        <w:rFonts w:cs="Times New Roman"/>
      </w:rPr>
    </w:lvl>
    <w:lvl w:ilvl="6" w:tplc="0419000F">
      <w:start w:val="1"/>
      <w:numFmt w:val="decimal"/>
      <w:lvlText w:val="%7."/>
      <w:lvlJc w:val="left"/>
      <w:pPr>
        <w:tabs>
          <w:tab w:val="num" w:pos="6300"/>
        </w:tabs>
        <w:ind w:left="6300" w:hanging="360"/>
      </w:pPr>
      <w:rPr>
        <w:rFonts w:cs="Times New Roman"/>
      </w:rPr>
    </w:lvl>
    <w:lvl w:ilvl="7" w:tplc="04190019">
      <w:start w:val="1"/>
      <w:numFmt w:val="lowerLetter"/>
      <w:lvlText w:val="%8."/>
      <w:lvlJc w:val="left"/>
      <w:pPr>
        <w:tabs>
          <w:tab w:val="num" w:pos="7020"/>
        </w:tabs>
        <w:ind w:left="7020" w:hanging="360"/>
      </w:pPr>
      <w:rPr>
        <w:rFonts w:cs="Times New Roman"/>
      </w:rPr>
    </w:lvl>
    <w:lvl w:ilvl="8" w:tplc="0419001B">
      <w:start w:val="1"/>
      <w:numFmt w:val="lowerRoman"/>
      <w:lvlText w:val="%9."/>
      <w:lvlJc w:val="right"/>
      <w:pPr>
        <w:tabs>
          <w:tab w:val="num" w:pos="7740"/>
        </w:tabs>
        <w:ind w:left="7740" w:hanging="180"/>
      </w:pPr>
      <w:rPr>
        <w:rFonts w:cs="Times New Roman"/>
      </w:rPr>
    </w:lvl>
  </w:abstractNum>
  <w:abstractNum w:abstractNumId="5" w15:restartNumberingAfterBreak="0">
    <w:nsid w:val="472D5FB5"/>
    <w:multiLevelType w:val="hybridMultilevel"/>
    <w:tmpl w:val="59C095D4"/>
    <w:lvl w:ilvl="0" w:tplc="5EA44C62">
      <w:start w:val="1"/>
      <w:numFmt w:val="decimal"/>
      <w:lvlText w:val="%1)"/>
      <w:lvlJc w:val="left"/>
      <w:pPr>
        <w:tabs>
          <w:tab w:val="num" w:pos="1995"/>
        </w:tabs>
        <w:ind w:left="1995" w:hanging="375"/>
      </w:pPr>
      <w:rPr>
        <w:rFonts w:cs="Times New Roman"/>
        <w:b/>
      </w:rPr>
    </w:lvl>
    <w:lvl w:ilvl="1" w:tplc="8D825008">
      <w:start w:val="1"/>
      <w:numFmt w:val="upperRoman"/>
      <w:lvlText w:val="%2."/>
      <w:lvlJc w:val="left"/>
      <w:pPr>
        <w:tabs>
          <w:tab w:val="num" w:pos="3060"/>
        </w:tabs>
        <w:ind w:left="3060" w:hanging="720"/>
      </w:pPr>
      <w:rPr>
        <w:rFonts w:cs="Times New Roman"/>
        <w:b/>
      </w:rPr>
    </w:lvl>
    <w:lvl w:ilvl="2" w:tplc="0419001B">
      <w:start w:val="1"/>
      <w:numFmt w:val="lowerRoman"/>
      <w:lvlText w:val="%3."/>
      <w:lvlJc w:val="right"/>
      <w:pPr>
        <w:tabs>
          <w:tab w:val="num" w:pos="3420"/>
        </w:tabs>
        <w:ind w:left="3420" w:hanging="180"/>
      </w:pPr>
      <w:rPr>
        <w:rFonts w:cs="Times New Roman"/>
      </w:rPr>
    </w:lvl>
    <w:lvl w:ilvl="3" w:tplc="0419000F">
      <w:start w:val="1"/>
      <w:numFmt w:val="decimal"/>
      <w:lvlText w:val="%4."/>
      <w:lvlJc w:val="left"/>
      <w:pPr>
        <w:tabs>
          <w:tab w:val="num" w:pos="4140"/>
        </w:tabs>
        <w:ind w:left="4140" w:hanging="360"/>
      </w:pPr>
      <w:rPr>
        <w:rFonts w:cs="Times New Roman"/>
      </w:rPr>
    </w:lvl>
    <w:lvl w:ilvl="4" w:tplc="04190019">
      <w:start w:val="1"/>
      <w:numFmt w:val="lowerLetter"/>
      <w:lvlText w:val="%5."/>
      <w:lvlJc w:val="left"/>
      <w:pPr>
        <w:tabs>
          <w:tab w:val="num" w:pos="4860"/>
        </w:tabs>
        <w:ind w:left="4860" w:hanging="360"/>
      </w:pPr>
      <w:rPr>
        <w:rFonts w:cs="Times New Roman"/>
      </w:rPr>
    </w:lvl>
    <w:lvl w:ilvl="5" w:tplc="0419001B">
      <w:start w:val="1"/>
      <w:numFmt w:val="lowerRoman"/>
      <w:lvlText w:val="%6."/>
      <w:lvlJc w:val="right"/>
      <w:pPr>
        <w:tabs>
          <w:tab w:val="num" w:pos="5580"/>
        </w:tabs>
        <w:ind w:left="5580" w:hanging="180"/>
      </w:pPr>
      <w:rPr>
        <w:rFonts w:cs="Times New Roman"/>
      </w:rPr>
    </w:lvl>
    <w:lvl w:ilvl="6" w:tplc="0419000F">
      <w:start w:val="1"/>
      <w:numFmt w:val="decimal"/>
      <w:lvlText w:val="%7."/>
      <w:lvlJc w:val="left"/>
      <w:pPr>
        <w:tabs>
          <w:tab w:val="num" w:pos="6300"/>
        </w:tabs>
        <w:ind w:left="6300" w:hanging="360"/>
      </w:pPr>
      <w:rPr>
        <w:rFonts w:cs="Times New Roman"/>
      </w:rPr>
    </w:lvl>
    <w:lvl w:ilvl="7" w:tplc="04190019">
      <w:start w:val="1"/>
      <w:numFmt w:val="lowerLetter"/>
      <w:lvlText w:val="%8."/>
      <w:lvlJc w:val="left"/>
      <w:pPr>
        <w:tabs>
          <w:tab w:val="num" w:pos="7020"/>
        </w:tabs>
        <w:ind w:left="7020" w:hanging="360"/>
      </w:pPr>
      <w:rPr>
        <w:rFonts w:cs="Times New Roman"/>
      </w:rPr>
    </w:lvl>
    <w:lvl w:ilvl="8" w:tplc="0419001B">
      <w:start w:val="1"/>
      <w:numFmt w:val="lowerRoman"/>
      <w:lvlText w:val="%9."/>
      <w:lvlJc w:val="right"/>
      <w:pPr>
        <w:tabs>
          <w:tab w:val="num" w:pos="7740"/>
        </w:tabs>
        <w:ind w:left="7740" w:hanging="180"/>
      </w:pPr>
      <w:rPr>
        <w:rFonts w:cs="Times New Roman"/>
      </w:rPr>
    </w:lvl>
  </w:abstractNum>
  <w:abstractNum w:abstractNumId="6" w15:restartNumberingAfterBreak="0">
    <w:nsid w:val="4DFB5153"/>
    <w:multiLevelType w:val="hybridMultilevel"/>
    <w:tmpl w:val="825205B6"/>
    <w:lvl w:ilvl="0" w:tplc="8934F450">
      <w:start w:val="1"/>
      <w:numFmt w:val="decimal"/>
      <w:lvlText w:val="%1)"/>
      <w:lvlJc w:val="left"/>
      <w:pPr>
        <w:ind w:left="927" w:hanging="360"/>
      </w:pPr>
      <w:rPr>
        <w:rFonts w:ascii="Times New Roman" w:hAnsi="Times New Roman" w:cs="Times New Roman" w:hint="default"/>
        <w:b/>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7" w15:restartNumberingAfterBreak="0">
    <w:nsid w:val="51805AE2"/>
    <w:multiLevelType w:val="hybridMultilevel"/>
    <w:tmpl w:val="1C764194"/>
    <w:lvl w:ilvl="0" w:tplc="5D2A9882">
      <w:start w:val="1"/>
      <w:numFmt w:val="decimal"/>
      <w:lvlText w:val="%1)"/>
      <w:lvlJc w:val="left"/>
      <w:pPr>
        <w:tabs>
          <w:tab w:val="num" w:pos="1980"/>
        </w:tabs>
        <w:ind w:left="1980" w:hanging="360"/>
      </w:pPr>
      <w:rPr>
        <w:rFonts w:cs="Times New Roman"/>
        <w:b/>
        <w:i w:val="0"/>
        <w:sz w:val="28"/>
        <w:szCs w:val="28"/>
      </w:rPr>
    </w:lvl>
    <w:lvl w:ilvl="1" w:tplc="EC503EE6">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8"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AF7C97"/>
    <w:multiLevelType w:val="hybridMultilevel"/>
    <w:tmpl w:val="59C095D4"/>
    <w:lvl w:ilvl="0" w:tplc="5EA44C62">
      <w:start w:val="1"/>
      <w:numFmt w:val="decimal"/>
      <w:lvlText w:val="%1)"/>
      <w:lvlJc w:val="left"/>
      <w:pPr>
        <w:tabs>
          <w:tab w:val="num" w:pos="1995"/>
        </w:tabs>
        <w:ind w:left="1995" w:hanging="375"/>
      </w:pPr>
      <w:rPr>
        <w:rFonts w:cs="Times New Roman"/>
        <w:b/>
      </w:rPr>
    </w:lvl>
    <w:lvl w:ilvl="1" w:tplc="8D825008">
      <w:start w:val="1"/>
      <w:numFmt w:val="upperRoman"/>
      <w:lvlText w:val="%2."/>
      <w:lvlJc w:val="left"/>
      <w:pPr>
        <w:tabs>
          <w:tab w:val="num" w:pos="3060"/>
        </w:tabs>
        <w:ind w:left="3060" w:hanging="720"/>
      </w:pPr>
      <w:rPr>
        <w:rFonts w:cs="Times New Roman"/>
        <w:b/>
      </w:rPr>
    </w:lvl>
    <w:lvl w:ilvl="2" w:tplc="0419001B">
      <w:start w:val="1"/>
      <w:numFmt w:val="lowerRoman"/>
      <w:lvlText w:val="%3."/>
      <w:lvlJc w:val="right"/>
      <w:pPr>
        <w:tabs>
          <w:tab w:val="num" w:pos="3420"/>
        </w:tabs>
        <w:ind w:left="3420" w:hanging="180"/>
      </w:pPr>
      <w:rPr>
        <w:rFonts w:cs="Times New Roman"/>
      </w:rPr>
    </w:lvl>
    <w:lvl w:ilvl="3" w:tplc="0419000F">
      <w:start w:val="1"/>
      <w:numFmt w:val="decimal"/>
      <w:lvlText w:val="%4."/>
      <w:lvlJc w:val="left"/>
      <w:pPr>
        <w:tabs>
          <w:tab w:val="num" w:pos="4140"/>
        </w:tabs>
        <w:ind w:left="4140" w:hanging="360"/>
      </w:pPr>
      <w:rPr>
        <w:rFonts w:cs="Times New Roman"/>
      </w:rPr>
    </w:lvl>
    <w:lvl w:ilvl="4" w:tplc="04190019">
      <w:start w:val="1"/>
      <w:numFmt w:val="lowerLetter"/>
      <w:lvlText w:val="%5."/>
      <w:lvlJc w:val="left"/>
      <w:pPr>
        <w:tabs>
          <w:tab w:val="num" w:pos="4860"/>
        </w:tabs>
        <w:ind w:left="4860" w:hanging="360"/>
      </w:pPr>
      <w:rPr>
        <w:rFonts w:cs="Times New Roman"/>
      </w:rPr>
    </w:lvl>
    <w:lvl w:ilvl="5" w:tplc="0419001B">
      <w:start w:val="1"/>
      <w:numFmt w:val="lowerRoman"/>
      <w:lvlText w:val="%6."/>
      <w:lvlJc w:val="right"/>
      <w:pPr>
        <w:tabs>
          <w:tab w:val="num" w:pos="5580"/>
        </w:tabs>
        <w:ind w:left="5580" w:hanging="180"/>
      </w:pPr>
      <w:rPr>
        <w:rFonts w:cs="Times New Roman"/>
      </w:rPr>
    </w:lvl>
    <w:lvl w:ilvl="6" w:tplc="0419000F">
      <w:start w:val="1"/>
      <w:numFmt w:val="decimal"/>
      <w:lvlText w:val="%7."/>
      <w:lvlJc w:val="left"/>
      <w:pPr>
        <w:tabs>
          <w:tab w:val="num" w:pos="6300"/>
        </w:tabs>
        <w:ind w:left="6300" w:hanging="360"/>
      </w:pPr>
      <w:rPr>
        <w:rFonts w:cs="Times New Roman"/>
      </w:rPr>
    </w:lvl>
    <w:lvl w:ilvl="7" w:tplc="04190019">
      <w:start w:val="1"/>
      <w:numFmt w:val="lowerLetter"/>
      <w:lvlText w:val="%8."/>
      <w:lvlJc w:val="left"/>
      <w:pPr>
        <w:tabs>
          <w:tab w:val="num" w:pos="7020"/>
        </w:tabs>
        <w:ind w:left="7020" w:hanging="360"/>
      </w:pPr>
      <w:rPr>
        <w:rFonts w:cs="Times New Roman"/>
      </w:rPr>
    </w:lvl>
    <w:lvl w:ilvl="8" w:tplc="0419001B">
      <w:start w:val="1"/>
      <w:numFmt w:val="lowerRoman"/>
      <w:lvlText w:val="%9."/>
      <w:lvlJc w:val="right"/>
      <w:pPr>
        <w:tabs>
          <w:tab w:val="num" w:pos="7740"/>
        </w:tabs>
        <w:ind w:left="7740" w:hanging="180"/>
      </w:pPr>
      <w:rPr>
        <w:rFonts w:cs="Times New Roman"/>
      </w:rPr>
    </w:lvl>
  </w:abstractNum>
  <w:abstractNum w:abstractNumId="10"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E5C15FF"/>
    <w:multiLevelType w:val="hybridMultilevel"/>
    <w:tmpl w:val="4F88AC38"/>
    <w:lvl w:ilvl="0" w:tplc="95BA818E">
      <w:start w:val="1"/>
      <w:numFmt w:val="decimal"/>
      <w:lvlText w:val="%1)"/>
      <w:lvlJc w:val="left"/>
      <w:pPr>
        <w:ind w:left="720" w:hanging="360"/>
      </w:pPr>
      <w:rPr>
        <w:rFonts w:ascii="Times New Roman" w:hAnsi="Times New Roman"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3"/>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8"/>
  </w:num>
  <w:num w:numId="6">
    <w:abstractNumId w:val="11"/>
  </w:num>
  <w:num w:numId="7">
    <w:abstractNumId w:val="14"/>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77C9A"/>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1107"/>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39D1"/>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1F12"/>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3997"/>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122E6CE9-7432-4E8D-B929-E00A8404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20349858">
      <w:bodyDiv w:val="1"/>
      <w:marLeft w:val="0"/>
      <w:marRight w:val="0"/>
      <w:marTop w:val="0"/>
      <w:marBottom w:val="0"/>
      <w:divBdr>
        <w:top w:val="none" w:sz="0" w:space="0" w:color="auto"/>
        <w:left w:val="none" w:sz="0" w:space="0" w:color="auto"/>
        <w:bottom w:val="none" w:sz="0" w:space="0" w:color="auto"/>
        <w:right w:val="none" w:sz="0" w:space="0" w:color="auto"/>
      </w:divBdr>
    </w:div>
    <w:div w:id="1262881384">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emf"/><Relationship Id="rId117" Type="http://schemas.openxmlformats.org/officeDocument/2006/relationships/image" Target="media/image56.wmf"/><Relationship Id="rId21" Type="http://schemas.openxmlformats.org/officeDocument/2006/relationships/image" Target="media/image5.emf"/><Relationship Id="rId42" Type="http://schemas.openxmlformats.org/officeDocument/2006/relationships/oleObject" Target="embeddings/oleObject9.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2.bin"/><Relationship Id="rId84" Type="http://schemas.openxmlformats.org/officeDocument/2006/relationships/image" Target="media/image39.wmf"/><Relationship Id="rId89" Type="http://schemas.openxmlformats.org/officeDocument/2006/relationships/oleObject" Target="embeddings/oleObject33.bin"/><Relationship Id="rId112" Type="http://schemas.openxmlformats.org/officeDocument/2006/relationships/oleObject" Target="embeddings/oleObject44.bin"/><Relationship Id="rId133" Type="http://schemas.openxmlformats.org/officeDocument/2006/relationships/image" Target="media/image64.wmf"/><Relationship Id="rId138" Type="http://schemas.openxmlformats.org/officeDocument/2006/relationships/oleObject" Target="embeddings/oleObject57.bin"/><Relationship Id="rId154" Type="http://schemas.openxmlformats.org/officeDocument/2006/relationships/oleObject" Target="embeddings/oleObject65.bin"/><Relationship Id="rId159" Type="http://schemas.openxmlformats.org/officeDocument/2006/relationships/oleObject" Target="embeddings/oleObject68.bin"/><Relationship Id="rId16" Type="http://schemas.openxmlformats.org/officeDocument/2006/relationships/image" Target="media/image1.wmf"/><Relationship Id="rId107" Type="http://schemas.openxmlformats.org/officeDocument/2006/relationships/image" Target="media/image51.wmf"/><Relationship Id="rId11" Type="http://schemas.openxmlformats.org/officeDocument/2006/relationships/hyperlink" Target="https://urait.ru/viewer/teoriya-veroyatnostey-i-matematicheskaya-statistika-v-2-ch-chast-1-teoriya-veroyatnostey-421232" TargetMode="External"/><Relationship Id="rId32" Type="http://schemas.openxmlformats.org/officeDocument/2006/relationships/oleObject" Target="embeddings/oleObject4.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17.bin"/><Relationship Id="rId74" Type="http://schemas.openxmlformats.org/officeDocument/2006/relationships/oleObject" Target="embeddings/oleObject25.bin"/><Relationship Id="rId79" Type="http://schemas.openxmlformats.org/officeDocument/2006/relationships/oleObject" Target="embeddings/oleObject28.bin"/><Relationship Id="rId102" Type="http://schemas.openxmlformats.org/officeDocument/2006/relationships/image" Target="media/image48.wmf"/><Relationship Id="rId123" Type="http://schemas.openxmlformats.org/officeDocument/2006/relationships/image" Target="media/image59.wmf"/><Relationship Id="rId128" Type="http://schemas.openxmlformats.org/officeDocument/2006/relationships/oleObject" Target="embeddings/oleObject52.bin"/><Relationship Id="rId144" Type="http://schemas.openxmlformats.org/officeDocument/2006/relationships/oleObject" Target="embeddings/oleObject60.bin"/><Relationship Id="rId149" Type="http://schemas.openxmlformats.org/officeDocument/2006/relationships/image" Target="media/image72.wmf"/><Relationship Id="rId5" Type="http://schemas.openxmlformats.org/officeDocument/2006/relationships/numbering" Target="numbering.xml"/><Relationship Id="rId90" Type="http://schemas.openxmlformats.org/officeDocument/2006/relationships/image" Target="media/image42.wmf"/><Relationship Id="rId95" Type="http://schemas.openxmlformats.org/officeDocument/2006/relationships/oleObject" Target="embeddings/oleObject36.bin"/><Relationship Id="rId160" Type="http://schemas.openxmlformats.org/officeDocument/2006/relationships/image" Target="media/image77.wmf"/><Relationship Id="rId22" Type="http://schemas.openxmlformats.org/officeDocument/2006/relationships/image" Target="media/image6.wmf"/><Relationship Id="rId27" Type="http://schemas.openxmlformats.org/officeDocument/2006/relationships/image" Target="media/image10.emf"/><Relationship Id="rId43" Type="http://schemas.openxmlformats.org/officeDocument/2006/relationships/image" Target="media/image19.wmf"/><Relationship Id="rId48" Type="http://schemas.openxmlformats.org/officeDocument/2006/relationships/oleObject" Target="embeddings/oleObject12.bin"/><Relationship Id="rId64"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47.bin"/><Relationship Id="rId134" Type="http://schemas.openxmlformats.org/officeDocument/2006/relationships/oleObject" Target="embeddings/oleObject55.bin"/><Relationship Id="rId139" Type="http://schemas.openxmlformats.org/officeDocument/2006/relationships/image" Target="media/image67.wmf"/><Relationship Id="rId80" Type="http://schemas.openxmlformats.org/officeDocument/2006/relationships/image" Target="media/image37.wmf"/><Relationship Id="rId85" Type="http://schemas.openxmlformats.org/officeDocument/2006/relationships/oleObject" Target="embeddings/oleObject31.bin"/><Relationship Id="rId150" Type="http://schemas.openxmlformats.org/officeDocument/2006/relationships/oleObject" Target="embeddings/oleObject63.bin"/><Relationship Id="rId155" Type="http://schemas.openxmlformats.org/officeDocument/2006/relationships/oleObject" Target="embeddings/oleObject66.bin"/><Relationship Id="rId12" Type="http://schemas.openxmlformats.org/officeDocument/2006/relationships/hyperlink" Target="http://www.grebennikon.ru" TargetMode="External"/><Relationship Id="rId17" Type="http://schemas.openxmlformats.org/officeDocument/2006/relationships/oleObject" Target="embeddings/oleObject1.bin"/><Relationship Id="rId33" Type="http://schemas.openxmlformats.org/officeDocument/2006/relationships/image" Target="media/image14.wmf"/><Relationship Id="rId38" Type="http://schemas.openxmlformats.org/officeDocument/2006/relationships/oleObject" Target="embeddings/oleObject7.bin"/><Relationship Id="rId59" Type="http://schemas.openxmlformats.org/officeDocument/2006/relationships/image" Target="media/image27.wmf"/><Relationship Id="rId103" Type="http://schemas.openxmlformats.org/officeDocument/2006/relationships/oleObject" Target="embeddings/oleObject40.bin"/><Relationship Id="rId108" Type="http://schemas.openxmlformats.org/officeDocument/2006/relationships/oleObject" Target="embeddings/oleObject42.bin"/><Relationship Id="rId124" Type="http://schemas.openxmlformats.org/officeDocument/2006/relationships/oleObject" Target="embeddings/oleObject50.bin"/><Relationship Id="rId129" Type="http://schemas.openxmlformats.org/officeDocument/2006/relationships/image" Target="media/image62.wmf"/><Relationship Id="rId54" Type="http://schemas.openxmlformats.org/officeDocument/2006/relationships/oleObject" Target="embeddings/oleObject15.bin"/><Relationship Id="rId70" Type="http://schemas.openxmlformats.org/officeDocument/2006/relationships/oleObject" Target="embeddings/oleObject23.bin"/><Relationship Id="rId75" Type="http://schemas.openxmlformats.org/officeDocument/2006/relationships/oleObject" Target="embeddings/oleObject26.bin"/><Relationship Id="rId91"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oleObject" Target="embeddings/oleObject58.bin"/><Relationship Id="rId145" Type="http://schemas.openxmlformats.org/officeDocument/2006/relationships/image" Target="media/image70.wmf"/><Relationship Id="rId161" Type="http://schemas.openxmlformats.org/officeDocument/2006/relationships/oleObject" Target="embeddings/oleObject69.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znanium.com" TargetMode="External"/><Relationship Id="rId23" Type="http://schemas.openxmlformats.org/officeDocument/2006/relationships/oleObject" Target="embeddings/oleObject2.bin"/><Relationship Id="rId28" Type="http://schemas.openxmlformats.org/officeDocument/2006/relationships/image" Target="media/image11.emf"/><Relationship Id="rId36" Type="http://schemas.openxmlformats.org/officeDocument/2006/relationships/oleObject" Target="embeddings/oleObject6.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50.emf"/><Relationship Id="rId114" Type="http://schemas.openxmlformats.org/officeDocument/2006/relationships/oleObject" Target="embeddings/oleObject45.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oleObject" Target="embeddings/oleObject10.bin"/><Relationship Id="rId52" Type="http://schemas.openxmlformats.org/officeDocument/2006/relationships/oleObject" Target="embeddings/oleObject14.bin"/><Relationship Id="rId60" Type="http://schemas.openxmlformats.org/officeDocument/2006/relationships/oleObject" Target="embeddings/oleObject18.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image" Target="media/image36.wmf"/><Relationship Id="rId81" Type="http://schemas.openxmlformats.org/officeDocument/2006/relationships/oleObject" Target="embeddings/oleObject29.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38.bin"/><Relationship Id="rId101" Type="http://schemas.openxmlformats.org/officeDocument/2006/relationships/oleObject" Target="embeddings/oleObject39.bin"/><Relationship Id="rId122" Type="http://schemas.openxmlformats.org/officeDocument/2006/relationships/oleObject" Target="embeddings/oleObject49.bin"/><Relationship Id="rId130" Type="http://schemas.openxmlformats.org/officeDocument/2006/relationships/oleObject" Target="embeddings/oleObject53.bin"/><Relationship Id="rId135" Type="http://schemas.openxmlformats.org/officeDocument/2006/relationships/image" Target="media/image65.wmf"/><Relationship Id="rId143" Type="http://schemas.openxmlformats.org/officeDocument/2006/relationships/image" Target="media/image69.wmf"/><Relationship Id="rId148" Type="http://schemas.openxmlformats.org/officeDocument/2006/relationships/oleObject" Target="embeddings/oleObject62.bin"/><Relationship Id="rId151" Type="http://schemas.openxmlformats.org/officeDocument/2006/relationships/image" Target="media/image73.wmf"/><Relationship Id="rId156" Type="http://schemas.openxmlformats.org/officeDocument/2006/relationships/image" Target="media/image75.wmf"/><Relationship Id="rId16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olpred.com" TargetMode="External"/><Relationship Id="rId18" Type="http://schemas.openxmlformats.org/officeDocument/2006/relationships/image" Target="media/image2.emf"/><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5.bin"/><Relationship Id="rId50" Type="http://schemas.openxmlformats.org/officeDocument/2006/relationships/oleObject" Target="embeddings/oleObject13.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37.bin"/><Relationship Id="rId104" Type="http://schemas.openxmlformats.org/officeDocument/2006/relationships/image" Target="media/image49.wmf"/><Relationship Id="rId120" Type="http://schemas.openxmlformats.org/officeDocument/2006/relationships/oleObject" Target="embeddings/oleObject48.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61.bin"/><Relationship Id="rId7" Type="http://schemas.openxmlformats.org/officeDocument/2006/relationships/settings" Target="settings.xml"/><Relationship Id="rId71" Type="http://schemas.openxmlformats.org/officeDocument/2006/relationships/image" Target="media/image33.wmf"/><Relationship Id="rId92" Type="http://schemas.openxmlformats.org/officeDocument/2006/relationships/image" Target="media/image43.wmf"/><Relationship Id="rId162"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image" Target="media/image12.wmf"/><Relationship Id="rId24" Type="http://schemas.openxmlformats.org/officeDocument/2006/relationships/image" Target="media/image7.emf"/><Relationship Id="rId40" Type="http://schemas.openxmlformats.org/officeDocument/2006/relationships/oleObject" Target="embeddings/oleObject8.bin"/><Relationship Id="rId45" Type="http://schemas.openxmlformats.org/officeDocument/2006/relationships/image" Target="media/image20.wmf"/><Relationship Id="rId66" Type="http://schemas.openxmlformats.org/officeDocument/2006/relationships/oleObject" Target="embeddings/oleObject21.bin"/><Relationship Id="rId87" Type="http://schemas.openxmlformats.org/officeDocument/2006/relationships/oleObject" Target="embeddings/oleObject32.bin"/><Relationship Id="rId110" Type="http://schemas.openxmlformats.org/officeDocument/2006/relationships/oleObject" Target="embeddings/oleObject43.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56.bin"/><Relationship Id="rId157" Type="http://schemas.openxmlformats.org/officeDocument/2006/relationships/oleObject" Target="embeddings/oleObject67.bin"/><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oleObject" Target="embeddings/oleObject64.bin"/><Relationship Id="rId19" Type="http://schemas.openxmlformats.org/officeDocument/2006/relationships/image" Target="media/image3.emf"/><Relationship Id="rId14" Type="http://schemas.openxmlformats.org/officeDocument/2006/relationships/hyperlink" Target="http://www.oecd-ilibrary.org" TargetMode="External"/><Relationship Id="rId30" Type="http://schemas.openxmlformats.org/officeDocument/2006/relationships/oleObject" Target="embeddings/oleObject3.bin"/><Relationship Id="rId35" Type="http://schemas.openxmlformats.org/officeDocument/2006/relationships/image" Target="media/image15.wmf"/><Relationship Id="rId56" Type="http://schemas.openxmlformats.org/officeDocument/2006/relationships/oleObject" Target="embeddings/oleObject16.bin"/><Relationship Id="rId77" Type="http://schemas.openxmlformats.org/officeDocument/2006/relationships/oleObject" Target="embeddings/oleObject27.bin"/><Relationship Id="rId100" Type="http://schemas.openxmlformats.org/officeDocument/2006/relationships/image" Target="media/image47.wmf"/><Relationship Id="rId105" Type="http://schemas.openxmlformats.org/officeDocument/2006/relationships/oleObject" Target="embeddings/oleObject41.bin"/><Relationship Id="rId126" Type="http://schemas.openxmlformats.org/officeDocument/2006/relationships/oleObject" Target="embeddings/oleObject51.bin"/><Relationship Id="rId147" Type="http://schemas.openxmlformats.org/officeDocument/2006/relationships/image" Target="media/image71.wmf"/><Relationship Id="rId8" Type="http://schemas.openxmlformats.org/officeDocument/2006/relationships/webSettings" Target="webSettings.xml"/><Relationship Id="rId51" Type="http://schemas.openxmlformats.org/officeDocument/2006/relationships/image" Target="media/image23.wmf"/><Relationship Id="rId72" Type="http://schemas.openxmlformats.org/officeDocument/2006/relationships/oleObject" Target="embeddings/oleObject24.bin"/><Relationship Id="rId93" Type="http://schemas.openxmlformats.org/officeDocument/2006/relationships/oleObject" Target="embeddings/oleObject35.bin"/><Relationship Id="rId98" Type="http://schemas.openxmlformats.org/officeDocument/2006/relationships/image" Target="media/image46.wmf"/><Relationship Id="rId121" Type="http://schemas.openxmlformats.org/officeDocument/2006/relationships/image" Target="media/image58.wmf"/><Relationship Id="rId142" Type="http://schemas.openxmlformats.org/officeDocument/2006/relationships/oleObject" Target="embeddings/oleObject59.bin"/><Relationship Id="rId163"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image" Target="media/image8.emf"/><Relationship Id="rId46" Type="http://schemas.openxmlformats.org/officeDocument/2006/relationships/oleObject" Target="embeddings/oleObject11.bin"/><Relationship Id="rId67" Type="http://schemas.openxmlformats.org/officeDocument/2006/relationships/image" Target="media/image31.wmf"/><Relationship Id="rId116" Type="http://schemas.openxmlformats.org/officeDocument/2006/relationships/oleObject" Target="embeddings/oleObject46.bin"/><Relationship Id="rId137" Type="http://schemas.openxmlformats.org/officeDocument/2006/relationships/image" Target="media/image66.wmf"/><Relationship Id="rId158" Type="http://schemas.openxmlformats.org/officeDocument/2006/relationships/image" Target="media/image76.wmf"/><Relationship Id="rId20" Type="http://schemas.openxmlformats.org/officeDocument/2006/relationships/image" Target="media/image4.emf"/><Relationship Id="rId41" Type="http://schemas.openxmlformats.org/officeDocument/2006/relationships/image" Target="media/image18.wmf"/><Relationship Id="rId62" Type="http://schemas.openxmlformats.org/officeDocument/2006/relationships/oleObject" Target="embeddings/oleObject19.bin"/><Relationship Id="rId83" Type="http://schemas.openxmlformats.org/officeDocument/2006/relationships/oleObject" Target="embeddings/oleObject30.bin"/><Relationship Id="rId88" Type="http://schemas.openxmlformats.org/officeDocument/2006/relationships/image" Target="media/image41.wmf"/><Relationship Id="rId111" Type="http://schemas.openxmlformats.org/officeDocument/2006/relationships/image" Target="media/image53.wmf"/><Relationship Id="rId132" Type="http://schemas.openxmlformats.org/officeDocument/2006/relationships/oleObject" Target="embeddings/oleObject54.bin"/><Relationship Id="rId153" Type="http://schemas.openxmlformats.org/officeDocument/2006/relationships/image" Target="media/image7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205B09-EB2C-49C7-B8D5-5BF338437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16</Pages>
  <Words>4218</Words>
  <Characters>24049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