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Эконометрика</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5CE758D8" w:rsidR="00C52FB4" w:rsidRPr="00352B6F" w:rsidRDefault="00E16866" w:rsidP="009F62AE">
            <w:pPr>
              <w:widowControl w:val="0"/>
              <w:autoSpaceDE w:val="0"/>
              <w:autoSpaceDN w:val="0"/>
              <w:rPr>
                <w:rFonts w:ascii="Times New Roman" w:hAnsi="Times New Roman" w:cs="Times New Roman"/>
                <w:i/>
                <w:sz w:val="18"/>
                <w:szCs w:val="18"/>
                <w:lang w:bidi="ru-RU"/>
              </w:rPr>
            </w:pPr>
            <w:r>
              <w:rPr>
                <w:rFonts w:ascii="Times New Roman" w:hAnsi="Times New Roman" w:cs="Times New Roman"/>
                <w:i/>
                <w:sz w:val="18"/>
                <w:szCs w:val="18"/>
              </w:rPr>
              <w:t>09.03.03 Прикладная информатика</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6FD037D0" w:rsidR="00C52FB4" w:rsidRPr="00352B6F" w:rsidRDefault="00E16866" w:rsidP="009F62AE">
            <w:pPr>
              <w:widowControl w:val="0"/>
              <w:autoSpaceDE w:val="0"/>
              <w:autoSpaceDN w:val="0"/>
              <w:spacing w:line="276" w:lineRule="auto"/>
              <w:rPr>
                <w:rFonts w:ascii="Times New Roman" w:hAnsi="Times New Roman" w:cs="Times New Roman"/>
                <w:i/>
                <w:sz w:val="18"/>
                <w:szCs w:val="18"/>
                <w:lang w:bidi="ru-RU"/>
              </w:rPr>
            </w:pPr>
            <w:r>
              <w:rPr>
                <w:rFonts w:ascii="Times New Roman" w:hAnsi="Times New Roman" w:cs="Times New Roman"/>
                <w:i/>
                <w:sz w:val="18"/>
                <w:szCs w:val="18"/>
                <w:lang w:bidi="ru-RU"/>
              </w:rPr>
              <w:t>Цифровые финансовые технологии</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7E005D71" w:rsidR="00A77598" w:rsidRPr="00E16866" w:rsidRDefault="00E16866"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DC3B63" w:rsidRDefault="007A7979" w:rsidP="00511619">
            <w:pPr>
              <w:rPr>
                <w:rFonts w:ascii="Times New Roman" w:hAnsi="Times New Roman" w:cs="Times New Roman"/>
                <w:sz w:val="20"/>
                <w:szCs w:val="20"/>
              </w:rPr>
            </w:pPr>
            <w:r w:rsidRPr="00DC3B63">
              <w:rPr>
                <w:rFonts w:ascii="Times New Roman" w:hAnsi="Times New Roman" w:cs="Times New Roman"/>
                <w:sz w:val="20"/>
                <w:szCs w:val="20"/>
              </w:rPr>
              <w:t xml:space="preserve">к.э.н, </w:t>
            </w:r>
            <w:proofErr w:type="spellStart"/>
            <w:r w:rsidRPr="00DC3B63">
              <w:rPr>
                <w:rFonts w:ascii="Times New Roman" w:hAnsi="Times New Roman" w:cs="Times New Roman"/>
                <w:sz w:val="20"/>
                <w:szCs w:val="20"/>
              </w:rPr>
              <w:t>Нерадовская</w:t>
            </w:r>
            <w:proofErr w:type="spellEnd"/>
            <w:r w:rsidRPr="00DC3B63">
              <w:rPr>
                <w:rFonts w:ascii="Times New Roman" w:hAnsi="Times New Roman" w:cs="Times New Roman"/>
                <w:sz w:val="20"/>
                <w:szCs w:val="20"/>
              </w:rPr>
              <w:t xml:space="preserve"> Юлия Владимировна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180</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Экзамен: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5</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64</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80</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36</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5</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28</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64</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80</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180</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5</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38B1FFE4" w:rsidR="004475DA" w:rsidRPr="00E16866" w:rsidRDefault="00E16866"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7CE9D803" w14:textId="77777777" w:rsidR="00DC3B63"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201053528" w:history="1">
            <w:r w:rsidR="00DC3B63" w:rsidRPr="0041348D">
              <w:rPr>
                <w:rStyle w:val="a8"/>
                <w:rFonts w:ascii="Times New Roman" w:hAnsi="Times New Roman" w:cs="Times New Roman"/>
                <w:b/>
                <w:noProof/>
              </w:rPr>
              <w:t>1. ЦЕЛИ ОСВОЕНИЯ ДИСЦИПЛИНЫ</w:t>
            </w:r>
            <w:r w:rsidR="00DC3B63">
              <w:rPr>
                <w:noProof/>
                <w:webHidden/>
              </w:rPr>
              <w:tab/>
            </w:r>
            <w:r w:rsidR="00DC3B63">
              <w:rPr>
                <w:noProof/>
                <w:webHidden/>
              </w:rPr>
              <w:fldChar w:fldCharType="begin"/>
            </w:r>
            <w:r w:rsidR="00DC3B63">
              <w:rPr>
                <w:noProof/>
                <w:webHidden/>
              </w:rPr>
              <w:instrText xml:space="preserve"> PAGEREF _Toc201053528 \h </w:instrText>
            </w:r>
            <w:r w:rsidR="00DC3B63">
              <w:rPr>
                <w:noProof/>
                <w:webHidden/>
              </w:rPr>
            </w:r>
            <w:r w:rsidR="00DC3B63">
              <w:rPr>
                <w:noProof/>
                <w:webHidden/>
              </w:rPr>
              <w:fldChar w:fldCharType="separate"/>
            </w:r>
            <w:r w:rsidR="00DC3B63">
              <w:rPr>
                <w:noProof/>
                <w:webHidden/>
              </w:rPr>
              <w:t>3</w:t>
            </w:r>
            <w:r w:rsidR="00DC3B63">
              <w:rPr>
                <w:noProof/>
                <w:webHidden/>
              </w:rPr>
              <w:fldChar w:fldCharType="end"/>
            </w:r>
          </w:hyperlink>
        </w:p>
        <w:p w14:paraId="3210E6A6" w14:textId="77777777" w:rsidR="00DC3B63" w:rsidRDefault="008D2307">
          <w:pPr>
            <w:pStyle w:val="11"/>
            <w:tabs>
              <w:tab w:val="right" w:leader="dot" w:pos="9345"/>
            </w:tabs>
            <w:rPr>
              <w:rFonts w:eastAsiaTheme="minorEastAsia"/>
              <w:noProof/>
              <w:lang w:eastAsia="ru-RU"/>
            </w:rPr>
          </w:pPr>
          <w:hyperlink w:anchor="_Toc201053529" w:history="1">
            <w:r w:rsidR="00DC3B63" w:rsidRPr="0041348D">
              <w:rPr>
                <w:rStyle w:val="a8"/>
                <w:rFonts w:ascii="Times New Roman" w:hAnsi="Times New Roman" w:cs="Times New Roman"/>
                <w:b/>
                <w:noProof/>
              </w:rPr>
              <w:t>2. МЕСТО ДИСЦИПЛИНЫ В СТРУКТУРЕ ОБРАЗОВАТЕЛЬНОЙ ПРОГРАММЫ</w:t>
            </w:r>
            <w:r w:rsidR="00DC3B63">
              <w:rPr>
                <w:noProof/>
                <w:webHidden/>
              </w:rPr>
              <w:tab/>
            </w:r>
            <w:r w:rsidR="00DC3B63">
              <w:rPr>
                <w:noProof/>
                <w:webHidden/>
              </w:rPr>
              <w:fldChar w:fldCharType="begin"/>
            </w:r>
            <w:r w:rsidR="00DC3B63">
              <w:rPr>
                <w:noProof/>
                <w:webHidden/>
              </w:rPr>
              <w:instrText xml:space="preserve"> PAGEREF _Toc201053529 \h </w:instrText>
            </w:r>
            <w:r w:rsidR="00DC3B63">
              <w:rPr>
                <w:noProof/>
                <w:webHidden/>
              </w:rPr>
            </w:r>
            <w:r w:rsidR="00DC3B63">
              <w:rPr>
                <w:noProof/>
                <w:webHidden/>
              </w:rPr>
              <w:fldChar w:fldCharType="separate"/>
            </w:r>
            <w:r w:rsidR="00DC3B63">
              <w:rPr>
                <w:noProof/>
                <w:webHidden/>
              </w:rPr>
              <w:t>3</w:t>
            </w:r>
            <w:r w:rsidR="00DC3B63">
              <w:rPr>
                <w:noProof/>
                <w:webHidden/>
              </w:rPr>
              <w:fldChar w:fldCharType="end"/>
            </w:r>
          </w:hyperlink>
        </w:p>
        <w:p w14:paraId="4D6D3603" w14:textId="77777777" w:rsidR="00DC3B63" w:rsidRDefault="008D2307">
          <w:pPr>
            <w:pStyle w:val="11"/>
            <w:tabs>
              <w:tab w:val="right" w:leader="dot" w:pos="9345"/>
            </w:tabs>
            <w:rPr>
              <w:rFonts w:eastAsiaTheme="minorEastAsia"/>
              <w:noProof/>
              <w:lang w:eastAsia="ru-RU"/>
            </w:rPr>
          </w:pPr>
          <w:hyperlink w:anchor="_Toc201053530" w:history="1">
            <w:r w:rsidR="00DC3B63" w:rsidRPr="0041348D">
              <w:rPr>
                <w:rStyle w:val="a8"/>
                <w:rFonts w:ascii="Times New Roman" w:hAnsi="Times New Roman" w:cs="Times New Roman"/>
                <w:b/>
                <w:noProof/>
              </w:rPr>
              <w:t>3. ПЛАНИРУЕМЫЕ РЕЗУЛЬТАТЫ ОБУЧЕНИЯ ПО ДИСЦИПЛИНЕ</w:t>
            </w:r>
            <w:r w:rsidR="00DC3B63">
              <w:rPr>
                <w:noProof/>
                <w:webHidden/>
              </w:rPr>
              <w:tab/>
            </w:r>
            <w:r w:rsidR="00DC3B63">
              <w:rPr>
                <w:noProof/>
                <w:webHidden/>
              </w:rPr>
              <w:fldChar w:fldCharType="begin"/>
            </w:r>
            <w:r w:rsidR="00DC3B63">
              <w:rPr>
                <w:noProof/>
                <w:webHidden/>
              </w:rPr>
              <w:instrText xml:space="preserve"> PAGEREF _Toc201053530 \h </w:instrText>
            </w:r>
            <w:r w:rsidR="00DC3B63">
              <w:rPr>
                <w:noProof/>
                <w:webHidden/>
              </w:rPr>
            </w:r>
            <w:r w:rsidR="00DC3B63">
              <w:rPr>
                <w:noProof/>
                <w:webHidden/>
              </w:rPr>
              <w:fldChar w:fldCharType="separate"/>
            </w:r>
            <w:r w:rsidR="00DC3B63">
              <w:rPr>
                <w:noProof/>
                <w:webHidden/>
              </w:rPr>
              <w:t>3</w:t>
            </w:r>
            <w:r w:rsidR="00DC3B63">
              <w:rPr>
                <w:noProof/>
                <w:webHidden/>
              </w:rPr>
              <w:fldChar w:fldCharType="end"/>
            </w:r>
          </w:hyperlink>
        </w:p>
        <w:p w14:paraId="71BDE468" w14:textId="77777777" w:rsidR="00DC3B63" w:rsidRDefault="008D2307">
          <w:pPr>
            <w:pStyle w:val="11"/>
            <w:tabs>
              <w:tab w:val="right" w:leader="dot" w:pos="9345"/>
            </w:tabs>
            <w:rPr>
              <w:rFonts w:eastAsiaTheme="minorEastAsia"/>
              <w:noProof/>
              <w:lang w:eastAsia="ru-RU"/>
            </w:rPr>
          </w:pPr>
          <w:hyperlink w:anchor="_Toc201053531" w:history="1">
            <w:r w:rsidR="00DC3B63" w:rsidRPr="0041348D">
              <w:rPr>
                <w:rStyle w:val="a8"/>
                <w:rFonts w:ascii="Times New Roman" w:hAnsi="Times New Roman" w:cs="Times New Roman"/>
                <w:b/>
                <w:noProof/>
              </w:rPr>
              <w:t>4. СТРУКТУРА И СОДЕРЖАНИЕ ДИСЦИПЛИНЫ*</w:t>
            </w:r>
            <w:r w:rsidR="00DC3B63">
              <w:rPr>
                <w:noProof/>
                <w:webHidden/>
              </w:rPr>
              <w:tab/>
            </w:r>
            <w:r w:rsidR="00DC3B63">
              <w:rPr>
                <w:noProof/>
                <w:webHidden/>
              </w:rPr>
              <w:fldChar w:fldCharType="begin"/>
            </w:r>
            <w:r w:rsidR="00DC3B63">
              <w:rPr>
                <w:noProof/>
                <w:webHidden/>
              </w:rPr>
              <w:instrText xml:space="preserve"> PAGEREF _Toc201053531 \h </w:instrText>
            </w:r>
            <w:r w:rsidR="00DC3B63">
              <w:rPr>
                <w:noProof/>
                <w:webHidden/>
              </w:rPr>
            </w:r>
            <w:r w:rsidR="00DC3B63">
              <w:rPr>
                <w:noProof/>
                <w:webHidden/>
              </w:rPr>
              <w:fldChar w:fldCharType="separate"/>
            </w:r>
            <w:r w:rsidR="00DC3B63">
              <w:rPr>
                <w:noProof/>
                <w:webHidden/>
              </w:rPr>
              <w:t>3</w:t>
            </w:r>
            <w:r w:rsidR="00DC3B63">
              <w:rPr>
                <w:noProof/>
                <w:webHidden/>
              </w:rPr>
              <w:fldChar w:fldCharType="end"/>
            </w:r>
          </w:hyperlink>
        </w:p>
        <w:p w14:paraId="1CF06963" w14:textId="77777777" w:rsidR="00DC3B63" w:rsidRDefault="008D2307">
          <w:pPr>
            <w:pStyle w:val="11"/>
            <w:tabs>
              <w:tab w:val="right" w:leader="dot" w:pos="9345"/>
            </w:tabs>
            <w:rPr>
              <w:rFonts w:eastAsiaTheme="minorEastAsia"/>
              <w:noProof/>
              <w:lang w:eastAsia="ru-RU"/>
            </w:rPr>
          </w:pPr>
          <w:hyperlink w:anchor="_Toc201053532" w:history="1">
            <w:r w:rsidR="00DC3B63" w:rsidRPr="0041348D">
              <w:rPr>
                <w:rStyle w:val="a8"/>
                <w:rFonts w:ascii="Times New Roman" w:hAnsi="Times New Roman" w:cs="Times New Roman"/>
                <w:b/>
                <w:noProof/>
              </w:rPr>
              <w:t>5. УЧЕБНО-МЕТОДИЧЕСКОЕ И ИНФОРМАЦИОННОЕ ОБЕСПЕЧЕНИЕ ДИСЦИПЛИНЫ</w:t>
            </w:r>
            <w:r w:rsidR="00DC3B63">
              <w:rPr>
                <w:noProof/>
                <w:webHidden/>
              </w:rPr>
              <w:tab/>
            </w:r>
            <w:r w:rsidR="00DC3B63">
              <w:rPr>
                <w:noProof/>
                <w:webHidden/>
              </w:rPr>
              <w:fldChar w:fldCharType="begin"/>
            </w:r>
            <w:r w:rsidR="00DC3B63">
              <w:rPr>
                <w:noProof/>
                <w:webHidden/>
              </w:rPr>
              <w:instrText xml:space="preserve"> PAGEREF _Toc201053532 \h </w:instrText>
            </w:r>
            <w:r w:rsidR="00DC3B63">
              <w:rPr>
                <w:noProof/>
                <w:webHidden/>
              </w:rPr>
            </w:r>
            <w:r w:rsidR="00DC3B63">
              <w:rPr>
                <w:noProof/>
                <w:webHidden/>
              </w:rPr>
              <w:fldChar w:fldCharType="separate"/>
            </w:r>
            <w:r w:rsidR="00DC3B63">
              <w:rPr>
                <w:noProof/>
                <w:webHidden/>
              </w:rPr>
              <w:t>5</w:t>
            </w:r>
            <w:r w:rsidR="00DC3B63">
              <w:rPr>
                <w:noProof/>
                <w:webHidden/>
              </w:rPr>
              <w:fldChar w:fldCharType="end"/>
            </w:r>
          </w:hyperlink>
        </w:p>
        <w:p w14:paraId="4E07BB54" w14:textId="77777777" w:rsidR="00DC3B63" w:rsidRDefault="008D2307">
          <w:pPr>
            <w:pStyle w:val="21"/>
            <w:tabs>
              <w:tab w:val="right" w:leader="dot" w:pos="9345"/>
            </w:tabs>
            <w:rPr>
              <w:rFonts w:eastAsiaTheme="minorEastAsia"/>
              <w:noProof/>
              <w:lang w:eastAsia="ru-RU"/>
            </w:rPr>
          </w:pPr>
          <w:hyperlink w:anchor="_Toc201053533" w:history="1">
            <w:r w:rsidR="00DC3B63" w:rsidRPr="0041348D">
              <w:rPr>
                <w:rStyle w:val="a8"/>
                <w:rFonts w:ascii="Times New Roman" w:hAnsi="Times New Roman" w:cs="Times New Roman"/>
                <w:b/>
                <w:noProof/>
              </w:rPr>
              <w:t>5.1 Рекомендуемая литература</w:t>
            </w:r>
            <w:r w:rsidR="00DC3B63">
              <w:rPr>
                <w:noProof/>
                <w:webHidden/>
              </w:rPr>
              <w:tab/>
            </w:r>
            <w:r w:rsidR="00DC3B63">
              <w:rPr>
                <w:noProof/>
                <w:webHidden/>
              </w:rPr>
              <w:fldChar w:fldCharType="begin"/>
            </w:r>
            <w:r w:rsidR="00DC3B63">
              <w:rPr>
                <w:noProof/>
                <w:webHidden/>
              </w:rPr>
              <w:instrText xml:space="preserve"> PAGEREF _Toc201053533 \h </w:instrText>
            </w:r>
            <w:r w:rsidR="00DC3B63">
              <w:rPr>
                <w:noProof/>
                <w:webHidden/>
              </w:rPr>
            </w:r>
            <w:r w:rsidR="00DC3B63">
              <w:rPr>
                <w:noProof/>
                <w:webHidden/>
              </w:rPr>
              <w:fldChar w:fldCharType="separate"/>
            </w:r>
            <w:r w:rsidR="00DC3B63">
              <w:rPr>
                <w:noProof/>
                <w:webHidden/>
              </w:rPr>
              <w:t>5</w:t>
            </w:r>
            <w:r w:rsidR="00DC3B63">
              <w:rPr>
                <w:noProof/>
                <w:webHidden/>
              </w:rPr>
              <w:fldChar w:fldCharType="end"/>
            </w:r>
          </w:hyperlink>
        </w:p>
        <w:p w14:paraId="19AA607B" w14:textId="77777777" w:rsidR="00DC3B63" w:rsidRDefault="008D2307">
          <w:pPr>
            <w:pStyle w:val="21"/>
            <w:tabs>
              <w:tab w:val="right" w:leader="dot" w:pos="9345"/>
            </w:tabs>
            <w:rPr>
              <w:rFonts w:eastAsiaTheme="minorEastAsia"/>
              <w:noProof/>
              <w:lang w:eastAsia="ru-RU"/>
            </w:rPr>
          </w:pPr>
          <w:hyperlink w:anchor="_Toc201053534" w:history="1">
            <w:r w:rsidR="00DC3B63" w:rsidRPr="0041348D">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DC3B63">
              <w:rPr>
                <w:noProof/>
                <w:webHidden/>
              </w:rPr>
              <w:tab/>
            </w:r>
            <w:r w:rsidR="00DC3B63">
              <w:rPr>
                <w:noProof/>
                <w:webHidden/>
              </w:rPr>
              <w:fldChar w:fldCharType="begin"/>
            </w:r>
            <w:r w:rsidR="00DC3B63">
              <w:rPr>
                <w:noProof/>
                <w:webHidden/>
              </w:rPr>
              <w:instrText xml:space="preserve"> PAGEREF _Toc201053534 \h </w:instrText>
            </w:r>
            <w:r w:rsidR="00DC3B63">
              <w:rPr>
                <w:noProof/>
                <w:webHidden/>
              </w:rPr>
            </w:r>
            <w:r w:rsidR="00DC3B63">
              <w:rPr>
                <w:noProof/>
                <w:webHidden/>
              </w:rPr>
              <w:fldChar w:fldCharType="separate"/>
            </w:r>
            <w:r w:rsidR="00DC3B63">
              <w:rPr>
                <w:noProof/>
                <w:webHidden/>
              </w:rPr>
              <w:t>5</w:t>
            </w:r>
            <w:r w:rsidR="00DC3B63">
              <w:rPr>
                <w:noProof/>
                <w:webHidden/>
              </w:rPr>
              <w:fldChar w:fldCharType="end"/>
            </w:r>
          </w:hyperlink>
        </w:p>
        <w:p w14:paraId="384415CB" w14:textId="77777777" w:rsidR="00DC3B63" w:rsidRDefault="008D2307">
          <w:pPr>
            <w:pStyle w:val="21"/>
            <w:tabs>
              <w:tab w:val="right" w:leader="dot" w:pos="9345"/>
            </w:tabs>
            <w:rPr>
              <w:rFonts w:eastAsiaTheme="minorEastAsia"/>
              <w:noProof/>
              <w:lang w:eastAsia="ru-RU"/>
            </w:rPr>
          </w:pPr>
          <w:hyperlink w:anchor="_Toc201053535" w:history="1">
            <w:r w:rsidR="00DC3B63" w:rsidRPr="0041348D">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DC3B63">
              <w:rPr>
                <w:noProof/>
                <w:webHidden/>
              </w:rPr>
              <w:tab/>
            </w:r>
            <w:r w:rsidR="00DC3B63">
              <w:rPr>
                <w:noProof/>
                <w:webHidden/>
              </w:rPr>
              <w:fldChar w:fldCharType="begin"/>
            </w:r>
            <w:r w:rsidR="00DC3B63">
              <w:rPr>
                <w:noProof/>
                <w:webHidden/>
              </w:rPr>
              <w:instrText xml:space="preserve"> PAGEREF _Toc201053535 \h </w:instrText>
            </w:r>
            <w:r w:rsidR="00DC3B63">
              <w:rPr>
                <w:noProof/>
                <w:webHidden/>
              </w:rPr>
            </w:r>
            <w:r w:rsidR="00DC3B63">
              <w:rPr>
                <w:noProof/>
                <w:webHidden/>
              </w:rPr>
              <w:fldChar w:fldCharType="separate"/>
            </w:r>
            <w:r w:rsidR="00DC3B63">
              <w:rPr>
                <w:noProof/>
                <w:webHidden/>
              </w:rPr>
              <w:t>5</w:t>
            </w:r>
            <w:r w:rsidR="00DC3B63">
              <w:rPr>
                <w:noProof/>
                <w:webHidden/>
              </w:rPr>
              <w:fldChar w:fldCharType="end"/>
            </w:r>
          </w:hyperlink>
        </w:p>
        <w:p w14:paraId="2704CEAF" w14:textId="77777777" w:rsidR="00DC3B63" w:rsidRDefault="008D2307">
          <w:pPr>
            <w:pStyle w:val="11"/>
            <w:tabs>
              <w:tab w:val="right" w:leader="dot" w:pos="9345"/>
            </w:tabs>
            <w:rPr>
              <w:rFonts w:eastAsiaTheme="minorEastAsia"/>
              <w:noProof/>
              <w:lang w:eastAsia="ru-RU"/>
            </w:rPr>
          </w:pPr>
          <w:hyperlink w:anchor="_Toc201053536" w:history="1">
            <w:r w:rsidR="00DC3B63" w:rsidRPr="0041348D">
              <w:rPr>
                <w:rStyle w:val="a8"/>
                <w:rFonts w:ascii="Times New Roman" w:hAnsi="Times New Roman" w:cs="Times New Roman"/>
                <w:b/>
                <w:noProof/>
              </w:rPr>
              <w:t>6. МАТЕРИАЛЬНО-ТЕХНИЧЕСКОЕ ОБЕСПЕЧЕНИЕ ДИСЦИПЛИНЫ</w:t>
            </w:r>
            <w:r w:rsidR="00DC3B63">
              <w:rPr>
                <w:noProof/>
                <w:webHidden/>
              </w:rPr>
              <w:tab/>
            </w:r>
            <w:r w:rsidR="00DC3B63">
              <w:rPr>
                <w:noProof/>
                <w:webHidden/>
              </w:rPr>
              <w:fldChar w:fldCharType="begin"/>
            </w:r>
            <w:r w:rsidR="00DC3B63">
              <w:rPr>
                <w:noProof/>
                <w:webHidden/>
              </w:rPr>
              <w:instrText xml:space="preserve"> PAGEREF _Toc201053536 \h </w:instrText>
            </w:r>
            <w:r w:rsidR="00DC3B63">
              <w:rPr>
                <w:noProof/>
                <w:webHidden/>
              </w:rPr>
            </w:r>
            <w:r w:rsidR="00DC3B63">
              <w:rPr>
                <w:noProof/>
                <w:webHidden/>
              </w:rPr>
              <w:fldChar w:fldCharType="separate"/>
            </w:r>
            <w:r w:rsidR="00DC3B63">
              <w:rPr>
                <w:noProof/>
                <w:webHidden/>
              </w:rPr>
              <w:t>6</w:t>
            </w:r>
            <w:r w:rsidR="00DC3B63">
              <w:rPr>
                <w:noProof/>
                <w:webHidden/>
              </w:rPr>
              <w:fldChar w:fldCharType="end"/>
            </w:r>
          </w:hyperlink>
        </w:p>
        <w:p w14:paraId="7E79E36A" w14:textId="77777777" w:rsidR="00DC3B63" w:rsidRDefault="008D2307">
          <w:pPr>
            <w:pStyle w:val="11"/>
            <w:tabs>
              <w:tab w:val="right" w:leader="dot" w:pos="9345"/>
            </w:tabs>
            <w:rPr>
              <w:rFonts w:eastAsiaTheme="minorEastAsia"/>
              <w:noProof/>
              <w:lang w:eastAsia="ru-RU"/>
            </w:rPr>
          </w:pPr>
          <w:hyperlink w:anchor="_Toc201053537" w:history="1">
            <w:r w:rsidR="00DC3B63" w:rsidRPr="0041348D">
              <w:rPr>
                <w:rStyle w:val="a8"/>
                <w:rFonts w:ascii="Times New Roman" w:hAnsi="Times New Roman" w:cs="Times New Roman"/>
                <w:b/>
                <w:noProof/>
              </w:rPr>
              <w:t>7. МЕТОДИЧЕСКИЕ УКАЗАНИЯ ДЛЯ ОБУЧАЮЩЕГОСЯ ПО ОСВОЕНИЮ ДИСЦИПЛИНЫ</w:t>
            </w:r>
            <w:r w:rsidR="00DC3B63">
              <w:rPr>
                <w:noProof/>
                <w:webHidden/>
              </w:rPr>
              <w:tab/>
            </w:r>
            <w:r w:rsidR="00DC3B63">
              <w:rPr>
                <w:noProof/>
                <w:webHidden/>
              </w:rPr>
              <w:fldChar w:fldCharType="begin"/>
            </w:r>
            <w:r w:rsidR="00DC3B63">
              <w:rPr>
                <w:noProof/>
                <w:webHidden/>
              </w:rPr>
              <w:instrText xml:space="preserve"> PAGEREF _Toc201053537 \h </w:instrText>
            </w:r>
            <w:r w:rsidR="00DC3B63">
              <w:rPr>
                <w:noProof/>
                <w:webHidden/>
              </w:rPr>
            </w:r>
            <w:r w:rsidR="00DC3B63">
              <w:rPr>
                <w:noProof/>
                <w:webHidden/>
              </w:rPr>
              <w:fldChar w:fldCharType="separate"/>
            </w:r>
            <w:r w:rsidR="00DC3B63">
              <w:rPr>
                <w:noProof/>
                <w:webHidden/>
              </w:rPr>
              <w:t>8</w:t>
            </w:r>
            <w:r w:rsidR="00DC3B63">
              <w:rPr>
                <w:noProof/>
                <w:webHidden/>
              </w:rPr>
              <w:fldChar w:fldCharType="end"/>
            </w:r>
          </w:hyperlink>
        </w:p>
        <w:p w14:paraId="25166387" w14:textId="77777777" w:rsidR="00DC3B63" w:rsidRDefault="008D2307">
          <w:pPr>
            <w:pStyle w:val="11"/>
            <w:tabs>
              <w:tab w:val="right" w:leader="dot" w:pos="9345"/>
            </w:tabs>
            <w:rPr>
              <w:rFonts w:eastAsiaTheme="minorEastAsia"/>
              <w:noProof/>
              <w:lang w:eastAsia="ru-RU"/>
            </w:rPr>
          </w:pPr>
          <w:hyperlink w:anchor="_Toc201053538" w:history="1">
            <w:r w:rsidR="00DC3B63" w:rsidRPr="0041348D">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DC3B63">
              <w:rPr>
                <w:noProof/>
                <w:webHidden/>
              </w:rPr>
              <w:tab/>
            </w:r>
            <w:r w:rsidR="00DC3B63">
              <w:rPr>
                <w:noProof/>
                <w:webHidden/>
              </w:rPr>
              <w:fldChar w:fldCharType="begin"/>
            </w:r>
            <w:r w:rsidR="00DC3B63">
              <w:rPr>
                <w:noProof/>
                <w:webHidden/>
              </w:rPr>
              <w:instrText xml:space="preserve"> PAGEREF _Toc201053538 \h </w:instrText>
            </w:r>
            <w:r w:rsidR="00DC3B63">
              <w:rPr>
                <w:noProof/>
                <w:webHidden/>
              </w:rPr>
            </w:r>
            <w:r w:rsidR="00DC3B63">
              <w:rPr>
                <w:noProof/>
                <w:webHidden/>
              </w:rPr>
              <w:fldChar w:fldCharType="separate"/>
            </w:r>
            <w:r w:rsidR="00DC3B63">
              <w:rPr>
                <w:noProof/>
                <w:webHidden/>
              </w:rPr>
              <w:t>9</w:t>
            </w:r>
            <w:r w:rsidR="00DC3B63">
              <w:rPr>
                <w:noProof/>
                <w:webHidden/>
              </w:rPr>
              <w:fldChar w:fldCharType="end"/>
            </w:r>
          </w:hyperlink>
        </w:p>
        <w:p w14:paraId="66F4FBD8" w14:textId="77777777" w:rsidR="00DC3B63" w:rsidRDefault="008D2307">
          <w:pPr>
            <w:pStyle w:val="11"/>
            <w:tabs>
              <w:tab w:val="right" w:leader="dot" w:pos="9345"/>
            </w:tabs>
            <w:rPr>
              <w:rFonts w:eastAsiaTheme="minorEastAsia"/>
              <w:noProof/>
              <w:lang w:eastAsia="ru-RU"/>
            </w:rPr>
          </w:pPr>
          <w:hyperlink w:anchor="_Toc201053539" w:history="1">
            <w:r w:rsidR="00DC3B63" w:rsidRPr="0041348D">
              <w:rPr>
                <w:rStyle w:val="a8"/>
                <w:rFonts w:ascii="Times New Roman" w:hAnsi="Times New Roman" w:cs="Times New Roman"/>
                <w:b/>
                <w:noProof/>
              </w:rPr>
              <w:t>ФОНД ОЦЕНОЧНЫХ СРЕДСТВ</w:t>
            </w:r>
            <w:r w:rsidR="00DC3B63">
              <w:rPr>
                <w:noProof/>
                <w:webHidden/>
              </w:rPr>
              <w:tab/>
            </w:r>
            <w:r w:rsidR="00DC3B63">
              <w:rPr>
                <w:noProof/>
                <w:webHidden/>
              </w:rPr>
              <w:fldChar w:fldCharType="begin"/>
            </w:r>
            <w:r w:rsidR="00DC3B63">
              <w:rPr>
                <w:noProof/>
                <w:webHidden/>
              </w:rPr>
              <w:instrText xml:space="preserve"> PAGEREF _Toc201053539 \h </w:instrText>
            </w:r>
            <w:r w:rsidR="00DC3B63">
              <w:rPr>
                <w:noProof/>
                <w:webHidden/>
              </w:rPr>
            </w:r>
            <w:r w:rsidR="00DC3B63">
              <w:rPr>
                <w:noProof/>
                <w:webHidden/>
              </w:rPr>
              <w:fldChar w:fldCharType="separate"/>
            </w:r>
            <w:r w:rsidR="00DC3B63">
              <w:rPr>
                <w:noProof/>
                <w:webHidden/>
              </w:rPr>
              <w:t>11</w:t>
            </w:r>
            <w:r w:rsidR="00DC3B63">
              <w:rPr>
                <w:noProof/>
                <w:webHidden/>
              </w:rPr>
              <w:fldChar w:fldCharType="end"/>
            </w:r>
          </w:hyperlink>
        </w:p>
        <w:p w14:paraId="5F6E8A73" w14:textId="77777777" w:rsidR="00DC3B63" w:rsidRDefault="008D2307">
          <w:pPr>
            <w:pStyle w:val="21"/>
            <w:tabs>
              <w:tab w:val="right" w:leader="dot" w:pos="9345"/>
            </w:tabs>
            <w:rPr>
              <w:rFonts w:eastAsiaTheme="minorEastAsia"/>
              <w:noProof/>
              <w:lang w:eastAsia="ru-RU"/>
            </w:rPr>
          </w:pPr>
          <w:hyperlink w:anchor="_Toc201053540" w:history="1">
            <w:r w:rsidR="00DC3B63" w:rsidRPr="0041348D">
              <w:rPr>
                <w:rStyle w:val="a8"/>
                <w:rFonts w:ascii="Times New Roman" w:hAnsi="Times New Roman" w:cs="Times New Roman"/>
                <w:b/>
                <w:noProof/>
              </w:rPr>
              <w:t>1.1 Контрольные вопросы и задания к промежуточной аттестации</w:t>
            </w:r>
            <w:r w:rsidR="00DC3B63">
              <w:rPr>
                <w:noProof/>
                <w:webHidden/>
              </w:rPr>
              <w:tab/>
            </w:r>
            <w:r w:rsidR="00DC3B63">
              <w:rPr>
                <w:noProof/>
                <w:webHidden/>
              </w:rPr>
              <w:fldChar w:fldCharType="begin"/>
            </w:r>
            <w:r w:rsidR="00DC3B63">
              <w:rPr>
                <w:noProof/>
                <w:webHidden/>
              </w:rPr>
              <w:instrText xml:space="preserve"> PAGEREF _Toc201053540 \h </w:instrText>
            </w:r>
            <w:r w:rsidR="00DC3B63">
              <w:rPr>
                <w:noProof/>
                <w:webHidden/>
              </w:rPr>
            </w:r>
            <w:r w:rsidR="00DC3B63">
              <w:rPr>
                <w:noProof/>
                <w:webHidden/>
              </w:rPr>
              <w:fldChar w:fldCharType="separate"/>
            </w:r>
            <w:r w:rsidR="00DC3B63">
              <w:rPr>
                <w:noProof/>
                <w:webHidden/>
              </w:rPr>
              <w:t>11</w:t>
            </w:r>
            <w:r w:rsidR="00DC3B63">
              <w:rPr>
                <w:noProof/>
                <w:webHidden/>
              </w:rPr>
              <w:fldChar w:fldCharType="end"/>
            </w:r>
          </w:hyperlink>
        </w:p>
        <w:p w14:paraId="2EC236B8" w14:textId="77777777" w:rsidR="00DC3B63" w:rsidRDefault="008D2307">
          <w:pPr>
            <w:pStyle w:val="21"/>
            <w:tabs>
              <w:tab w:val="right" w:leader="dot" w:pos="9345"/>
            </w:tabs>
            <w:rPr>
              <w:rFonts w:eastAsiaTheme="minorEastAsia"/>
              <w:noProof/>
              <w:lang w:eastAsia="ru-RU"/>
            </w:rPr>
          </w:pPr>
          <w:hyperlink w:anchor="_Toc201053541" w:history="1">
            <w:r w:rsidR="00DC3B63" w:rsidRPr="0041348D">
              <w:rPr>
                <w:rStyle w:val="a8"/>
                <w:rFonts w:ascii="Times New Roman" w:hAnsi="Times New Roman" w:cs="Times New Roman"/>
                <w:b/>
                <w:noProof/>
              </w:rPr>
              <w:t>1.2 Темы письменных работ</w:t>
            </w:r>
            <w:r w:rsidR="00DC3B63">
              <w:rPr>
                <w:noProof/>
                <w:webHidden/>
              </w:rPr>
              <w:tab/>
            </w:r>
            <w:r w:rsidR="00DC3B63">
              <w:rPr>
                <w:noProof/>
                <w:webHidden/>
              </w:rPr>
              <w:fldChar w:fldCharType="begin"/>
            </w:r>
            <w:r w:rsidR="00DC3B63">
              <w:rPr>
                <w:noProof/>
                <w:webHidden/>
              </w:rPr>
              <w:instrText xml:space="preserve"> PAGEREF _Toc201053541 \h </w:instrText>
            </w:r>
            <w:r w:rsidR="00DC3B63">
              <w:rPr>
                <w:noProof/>
                <w:webHidden/>
              </w:rPr>
            </w:r>
            <w:r w:rsidR="00DC3B63">
              <w:rPr>
                <w:noProof/>
                <w:webHidden/>
              </w:rPr>
              <w:fldChar w:fldCharType="separate"/>
            </w:r>
            <w:r w:rsidR="00DC3B63">
              <w:rPr>
                <w:noProof/>
                <w:webHidden/>
              </w:rPr>
              <w:t>12</w:t>
            </w:r>
            <w:r w:rsidR="00DC3B63">
              <w:rPr>
                <w:noProof/>
                <w:webHidden/>
              </w:rPr>
              <w:fldChar w:fldCharType="end"/>
            </w:r>
          </w:hyperlink>
        </w:p>
        <w:p w14:paraId="6BB9FB9F" w14:textId="77777777" w:rsidR="00DC3B63" w:rsidRDefault="008D2307">
          <w:pPr>
            <w:pStyle w:val="21"/>
            <w:tabs>
              <w:tab w:val="right" w:leader="dot" w:pos="9345"/>
            </w:tabs>
            <w:rPr>
              <w:rFonts w:eastAsiaTheme="minorEastAsia"/>
              <w:noProof/>
              <w:lang w:eastAsia="ru-RU"/>
            </w:rPr>
          </w:pPr>
          <w:hyperlink w:anchor="_Toc201053542" w:history="1">
            <w:r w:rsidR="00DC3B63" w:rsidRPr="0041348D">
              <w:rPr>
                <w:rStyle w:val="a8"/>
                <w:rFonts w:ascii="Times New Roman" w:hAnsi="Times New Roman" w:cs="Times New Roman"/>
                <w:b/>
                <w:noProof/>
              </w:rPr>
              <w:t>1.3 Контрольные точки</w:t>
            </w:r>
            <w:r w:rsidR="00DC3B63">
              <w:rPr>
                <w:noProof/>
                <w:webHidden/>
              </w:rPr>
              <w:tab/>
            </w:r>
            <w:r w:rsidR="00DC3B63">
              <w:rPr>
                <w:noProof/>
                <w:webHidden/>
              </w:rPr>
              <w:fldChar w:fldCharType="begin"/>
            </w:r>
            <w:r w:rsidR="00DC3B63">
              <w:rPr>
                <w:noProof/>
                <w:webHidden/>
              </w:rPr>
              <w:instrText xml:space="preserve"> PAGEREF _Toc201053542 \h </w:instrText>
            </w:r>
            <w:r w:rsidR="00DC3B63">
              <w:rPr>
                <w:noProof/>
                <w:webHidden/>
              </w:rPr>
            </w:r>
            <w:r w:rsidR="00DC3B63">
              <w:rPr>
                <w:noProof/>
                <w:webHidden/>
              </w:rPr>
              <w:fldChar w:fldCharType="separate"/>
            </w:r>
            <w:r w:rsidR="00DC3B63">
              <w:rPr>
                <w:noProof/>
                <w:webHidden/>
              </w:rPr>
              <w:t>12</w:t>
            </w:r>
            <w:r w:rsidR="00DC3B63">
              <w:rPr>
                <w:noProof/>
                <w:webHidden/>
              </w:rPr>
              <w:fldChar w:fldCharType="end"/>
            </w:r>
          </w:hyperlink>
        </w:p>
        <w:p w14:paraId="58F6E73D" w14:textId="77777777" w:rsidR="00DC3B63" w:rsidRDefault="008D2307">
          <w:pPr>
            <w:pStyle w:val="21"/>
            <w:tabs>
              <w:tab w:val="right" w:leader="dot" w:pos="9345"/>
            </w:tabs>
            <w:rPr>
              <w:rFonts w:eastAsiaTheme="minorEastAsia"/>
              <w:noProof/>
              <w:lang w:eastAsia="ru-RU"/>
            </w:rPr>
          </w:pPr>
          <w:hyperlink w:anchor="_Toc201053543" w:history="1">
            <w:r w:rsidR="00DC3B63" w:rsidRPr="0041348D">
              <w:rPr>
                <w:rStyle w:val="a8"/>
                <w:rFonts w:ascii="Times New Roman" w:hAnsi="Times New Roman" w:cs="Times New Roman"/>
                <w:b/>
                <w:noProof/>
              </w:rPr>
              <w:t>1.4 Другие объекты оценивания</w:t>
            </w:r>
            <w:r w:rsidR="00DC3B63">
              <w:rPr>
                <w:noProof/>
                <w:webHidden/>
              </w:rPr>
              <w:tab/>
            </w:r>
            <w:r w:rsidR="00DC3B63">
              <w:rPr>
                <w:noProof/>
                <w:webHidden/>
              </w:rPr>
              <w:fldChar w:fldCharType="begin"/>
            </w:r>
            <w:r w:rsidR="00DC3B63">
              <w:rPr>
                <w:noProof/>
                <w:webHidden/>
              </w:rPr>
              <w:instrText xml:space="preserve"> PAGEREF _Toc201053543 \h </w:instrText>
            </w:r>
            <w:r w:rsidR="00DC3B63">
              <w:rPr>
                <w:noProof/>
                <w:webHidden/>
              </w:rPr>
            </w:r>
            <w:r w:rsidR="00DC3B63">
              <w:rPr>
                <w:noProof/>
                <w:webHidden/>
              </w:rPr>
              <w:fldChar w:fldCharType="separate"/>
            </w:r>
            <w:r w:rsidR="00DC3B63">
              <w:rPr>
                <w:noProof/>
                <w:webHidden/>
              </w:rPr>
              <w:t>12</w:t>
            </w:r>
            <w:r w:rsidR="00DC3B63">
              <w:rPr>
                <w:noProof/>
                <w:webHidden/>
              </w:rPr>
              <w:fldChar w:fldCharType="end"/>
            </w:r>
          </w:hyperlink>
        </w:p>
        <w:p w14:paraId="1311FF55" w14:textId="77777777" w:rsidR="00DC3B63" w:rsidRDefault="008D2307">
          <w:pPr>
            <w:pStyle w:val="21"/>
            <w:tabs>
              <w:tab w:val="right" w:leader="dot" w:pos="9345"/>
            </w:tabs>
            <w:rPr>
              <w:rFonts w:eastAsiaTheme="minorEastAsia"/>
              <w:noProof/>
              <w:lang w:eastAsia="ru-RU"/>
            </w:rPr>
          </w:pPr>
          <w:hyperlink w:anchor="_Toc201053544" w:history="1">
            <w:r w:rsidR="00DC3B63" w:rsidRPr="0041348D">
              <w:rPr>
                <w:rStyle w:val="a8"/>
                <w:rFonts w:ascii="Times New Roman" w:hAnsi="Times New Roman" w:cs="Times New Roman"/>
                <w:b/>
                <w:noProof/>
              </w:rPr>
              <w:t>1.5 Самостоятельная работа обучающегося</w:t>
            </w:r>
            <w:r w:rsidR="00DC3B63">
              <w:rPr>
                <w:noProof/>
                <w:webHidden/>
              </w:rPr>
              <w:tab/>
            </w:r>
            <w:r w:rsidR="00DC3B63">
              <w:rPr>
                <w:noProof/>
                <w:webHidden/>
              </w:rPr>
              <w:fldChar w:fldCharType="begin"/>
            </w:r>
            <w:r w:rsidR="00DC3B63">
              <w:rPr>
                <w:noProof/>
                <w:webHidden/>
              </w:rPr>
              <w:instrText xml:space="preserve"> PAGEREF _Toc201053544 \h </w:instrText>
            </w:r>
            <w:r w:rsidR="00DC3B63">
              <w:rPr>
                <w:noProof/>
                <w:webHidden/>
              </w:rPr>
            </w:r>
            <w:r w:rsidR="00DC3B63">
              <w:rPr>
                <w:noProof/>
                <w:webHidden/>
              </w:rPr>
              <w:fldChar w:fldCharType="separate"/>
            </w:r>
            <w:r w:rsidR="00DC3B63">
              <w:rPr>
                <w:noProof/>
                <w:webHidden/>
              </w:rPr>
              <w:t>12</w:t>
            </w:r>
            <w:r w:rsidR="00DC3B63">
              <w:rPr>
                <w:noProof/>
                <w:webHidden/>
              </w:rPr>
              <w:fldChar w:fldCharType="end"/>
            </w:r>
          </w:hyperlink>
        </w:p>
        <w:p w14:paraId="347D1022" w14:textId="77777777" w:rsidR="00DC3B63" w:rsidRDefault="008D2307">
          <w:pPr>
            <w:pStyle w:val="21"/>
            <w:tabs>
              <w:tab w:val="right" w:leader="dot" w:pos="9345"/>
            </w:tabs>
            <w:rPr>
              <w:rFonts w:eastAsiaTheme="minorEastAsia"/>
              <w:noProof/>
              <w:lang w:eastAsia="ru-RU"/>
            </w:rPr>
          </w:pPr>
          <w:hyperlink w:anchor="_Toc201053545" w:history="1">
            <w:r w:rsidR="00DC3B63" w:rsidRPr="0041348D">
              <w:rPr>
                <w:rStyle w:val="a8"/>
                <w:rFonts w:ascii="Times New Roman" w:hAnsi="Times New Roman" w:cs="Times New Roman"/>
                <w:b/>
                <w:noProof/>
              </w:rPr>
              <w:t>1.6 Шкала оценивания результата</w:t>
            </w:r>
            <w:r w:rsidR="00DC3B63">
              <w:rPr>
                <w:noProof/>
                <w:webHidden/>
              </w:rPr>
              <w:tab/>
            </w:r>
            <w:r w:rsidR="00DC3B63">
              <w:rPr>
                <w:noProof/>
                <w:webHidden/>
              </w:rPr>
              <w:fldChar w:fldCharType="begin"/>
            </w:r>
            <w:r w:rsidR="00DC3B63">
              <w:rPr>
                <w:noProof/>
                <w:webHidden/>
              </w:rPr>
              <w:instrText xml:space="preserve"> PAGEREF _Toc201053545 \h </w:instrText>
            </w:r>
            <w:r w:rsidR="00DC3B63">
              <w:rPr>
                <w:noProof/>
                <w:webHidden/>
              </w:rPr>
            </w:r>
            <w:r w:rsidR="00DC3B63">
              <w:rPr>
                <w:noProof/>
                <w:webHidden/>
              </w:rPr>
              <w:fldChar w:fldCharType="separate"/>
            </w:r>
            <w:r w:rsidR="00DC3B63">
              <w:rPr>
                <w:noProof/>
                <w:webHidden/>
              </w:rPr>
              <w:t>13</w:t>
            </w:r>
            <w:r w:rsidR="00DC3B63">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201053528"/>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Формирование компетенций в области использования эконометрических методов в исследованиях экономических процессов и явлений. Эконометрические модели в современных экономических исследованиях широко используются для анализа рыночной конъюнктуры, описания эмпирических закономерностей в области спроса и предложения, построения статистических и динамических моделей экономики. Применение эконометрических позволяет аргументировать выбор оптимального решения поставленной задачи.</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201053529"/>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Б1.О</w:t>
      </w:r>
      <w:r w:rsidRPr="00352B6F">
        <w:rPr>
          <w:sz w:val="28"/>
          <w:szCs w:val="28"/>
        </w:rPr>
        <w:t xml:space="preserve"> Эконометрика</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201053530"/>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2"/>
        <w:gridCol w:w="1887"/>
        <w:gridCol w:w="5501"/>
      </w:tblGrid>
      <w:tr w:rsidR="00751095" w:rsidRPr="00DC3B63"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DC3B63"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DC3B63">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DC3B63"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DC3B63">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DC3B63" w:rsidRDefault="00751095" w:rsidP="009207A4">
            <w:pPr>
              <w:tabs>
                <w:tab w:val="left" w:pos="0"/>
              </w:tabs>
              <w:jc w:val="center"/>
              <w:rPr>
                <w:rFonts w:ascii="Times New Roman" w:hAnsi="Times New Roman" w:cs="Times New Roman"/>
                <w:lang w:bidi="ru-RU"/>
              </w:rPr>
            </w:pPr>
            <w:r w:rsidRPr="00DC3B63">
              <w:rPr>
                <w:rFonts w:ascii="Times New Roman" w:hAnsi="Times New Roman" w:cs="Times New Roman"/>
                <w:b/>
              </w:rPr>
              <w:t xml:space="preserve">Планируемые результаты </w:t>
            </w:r>
            <w:proofErr w:type="gramStart"/>
            <w:r w:rsidRPr="00DC3B63">
              <w:rPr>
                <w:rFonts w:ascii="Times New Roman" w:hAnsi="Times New Roman" w:cs="Times New Roman"/>
                <w:b/>
              </w:rPr>
              <w:t>обучения по дисциплине</w:t>
            </w:r>
            <w:proofErr w:type="gramEnd"/>
          </w:p>
          <w:p w14:paraId="4A80ACB9" w14:textId="77777777" w:rsidR="00751095" w:rsidRPr="00DC3B63"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DC3B63"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DC3B63" w:rsidRDefault="00FD518F" w:rsidP="009207A4">
            <w:pPr>
              <w:widowControl w:val="0"/>
              <w:tabs>
                <w:tab w:val="left" w:pos="0"/>
              </w:tabs>
              <w:autoSpaceDE w:val="0"/>
              <w:autoSpaceDN w:val="0"/>
              <w:rPr>
                <w:rFonts w:ascii="Times New Roman" w:hAnsi="Times New Roman" w:cs="Times New Roman"/>
              </w:rPr>
            </w:pPr>
            <w:r w:rsidRPr="00DC3B63">
              <w:rPr>
                <w:rFonts w:ascii="Times New Roman" w:hAnsi="Times New Roman" w:cs="Times New Roman"/>
              </w:rPr>
              <w:t>УК-1 - Способен осуществлять поиск, критический анализ и синтез информации, применять системный подход для решения поставленных задач</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DC3B63" w:rsidRDefault="00FD518F" w:rsidP="009207A4">
            <w:pPr>
              <w:widowControl w:val="0"/>
              <w:tabs>
                <w:tab w:val="left" w:pos="0"/>
              </w:tabs>
              <w:autoSpaceDE w:val="0"/>
              <w:autoSpaceDN w:val="0"/>
              <w:rPr>
                <w:rFonts w:ascii="Times New Roman" w:hAnsi="Times New Roman" w:cs="Times New Roman"/>
                <w:lang w:bidi="ru-RU"/>
              </w:rPr>
            </w:pPr>
            <w:r w:rsidRPr="00DC3B63">
              <w:rPr>
                <w:rFonts w:ascii="Times New Roman" w:hAnsi="Times New Roman" w:cs="Times New Roman"/>
                <w:lang w:bidi="ru-RU"/>
              </w:rPr>
              <w:t>УК-1.3 - Выбирает оптимальный вариант решения задачи, аргументируя свой выбор</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DC3B63" w:rsidRDefault="00751095" w:rsidP="009207A4">
            <w:pPr>
              <w:autoSpaceDE w:val="0"/>
              <w:autoSpaceDN w:val="0"/>
              <w:adjustRightInd w:val="0"/>
              <w:jc w:val="both"/>
              <w:rPr>
                <w:rFonts w:ascii="Times New Roman" w:hAnsi="Times New Roman" w:cs="Times New Roman"/>
              </w:rPr>
            </w:pPr>
            <w:r w:rsidRPr="00DC3B63">
              <w:rPr>
                <w:rFonts w:ascii="Times New Roman" w:hAnsi="Times New Roman" w:cs="Times New Roman"/>
              </w:rPr>
              <w:t xml:space="preserve">Знать: </w:t>
            </w:r>
            <w:r w:rsidR="00316402" w:rsidRPr="00DC3B63">
              <w:rPr>
                <w:rFonts w:ascii="Times New Roman" w:hAnsi="Times New Roman" w:cs="Times New Roman"/>
              </w:rPr>
              <w:t>этапы эконометрического исследования, критерии выбора оптимального варианта модели регрессии.</w:t>
            </w:r>
            <w:r w:rsidRPr="00DC3B63">
              <w:rPr>
                <w:rFonts w:ascii="Times New Roman" w:hAnsi="Times New Roman" w:cs="Times New Roman"/>
              </w:rPr>
              <w:t xml:space="preserve"> </w:t>
            </w:r>
          </w:p>
          <w:p w14:paraId="1D618C66" w14:textId="00124F5A" w:rsidR="00751095" w:rsidRPr="00DC3B63" w:rsidRDefault="00751095" w:rsidP="009207A4">
            <w:pPr>
              <w:autoSpaceDE w:val="0"/>
              <w:autoSpaceDN w:val="0"/>
              <w:adjustRightInd w:val="0"/>
              <w:jc w:val="both"/>
              <w:rPr>
                <w:rFonts w:ascii="Times New Roman" w:hAnsi="Times New Roman" w:cs="Times New Roman"/>
              </w:rPr>
            </w:pPr>
            <w:r w:rsidRPr="00DC3B63">
              <w:rPr>
                <w:rFonts w:ascii="Times New Roman" w:hAnsi="Times New Roman" w:cs="Times New Roman"/>
              </w:rPr>
              <w:t xml:space="preserve">Уметь: </w:t>
            </w:r>
            <w:r w:rsidR="00FD518F" w:rsidRPr="00DC3B63">
              <w:rPr>
                <w:rFonts w:ascii="Times New Roman" w:hAnsi="Times New Roman" w:cs="Times New Roman"/>
              </w:rPr>
              <w:t>строить классическую нормальную линейную модель, модели с фиктивными переменными, оценивать параметры нелинейных моделей, систем эконометрических уравнений, проверять их качество</w:t>
            </w:r>
            <w:proofErr w:type="gramStart"/>
            <w:r w:rsidR="00FD518F" w:rsidRPr="00DC3B63">
              <w:rPr>
                <w:rFonts w:ascii="Times New Roman" w:hAnsi="Times New Roman" w:cs="Times New Roman"/>
              </w:rPr>
              <w:t>.</w:t>
            </w:r>
            <w:r w:rsidRPr="00DC3B63">
              <w:rPr>
                <w:rFonts w:ascii="Times New Roman" w:hAnsi="Times New Roman" w:cs="Times New Roman"/>
              </w:rPr>
              <w:t xml:space="preserve">. </w:t>
            </w:r>
            <w:proofErr w:type="gramEnd"/>
          </w:p>
          <w:p w14:paraId="253C4FDD" w14:textId="597ACE7D" w:rsidR="00751095" w:rsidRPr="00DC3B63" w:rsidRDefault="00751095" w:rsidP="00FD518F">
            <w:pPr>
              <w:autoSpaceDE w:val="0"/>
              <w:autoSpaceDN w:val="0"/>
              <w:adjustRightInd w:val="0"/>
              <w:jc w:val="both"/>
              <w:rPr>
                <w:rFonts w:ascii="Times New Roman" w:hAnsi="Times New Roman" w:cs="Times New Roman"/>
                <w:lang w:bidi="ru-RU"/>
              </w:rPr>
            </w:pPr>
            <w:r w:rsidRPr="00DC3B63">
              <w:rPr>
                <w:rFonts w:ascii="Times New Roman" w:hAnsi="Times New Roman" w:cs="Times New Roman"/>
              </w:rPr>
              <w:t xml:space="preserve">Владеть: </w:t>
            </w:r>
            <w:r w:rsidR="00FD518F" w:rsidRPr="00DC3B63">
              <w:rPr>
                <w:rFonts w:ascii="Times New Roman" w:hAnsi="Times New Roman" w:cs="Times New Roman"/>
              </w:rPr>
              <w:t>навыками выбора оптимального варианта эконометрической модели, обоснования своего выбора</w:t>
            </w:r>
            <w:proofErr w:type="gramStart"/>
            <w:r w:rsidR="00FD518F" w:rsidRPr="00DC3B63">
              <w:rPr>
                <w:rFonts w:ascii="Times New Roman" w:hAnsi="Times New Roman" w:cs="Times New Roman"/>
              </w:rPr>
              <w:t>.</w:t>
            </w:r>
            <w:r w:rsidRPr="00DC3B63">
              <w:rPr>
                <w:rFonts w:ascii="Times New Roman" w:hAnsi="Times New Roman" w:cs="Times New Roman"/>
              </w:rPr>
              <w:t>.</w:t>
            </w:r>
            <w:proofErr w:type="gramEnd"/>
          </w:p>
        </w:tc>
      </w:tr>
    </w:tbl>
    <w:p w14:paraId="010B1EC2" w14:textId="77777777" w:rsidR="00E1429F" w:rsidRPr="00DC3B63"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201053531"/>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Предмет и задачи курса. Эконометрические модели в исследованиях экономики.</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Определение эконометрики. Объект и предмет эконометрики. Эконометрические модели как научная основа принятия решений в экономике. Уравнение регрессии. Этапы эконометрического исследования. Виды эконометрических моделей. Понятия силы и тесноты связи между показателями.</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5EBA91D" w14:textId="13EF86D5"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7095BFBC" w14:textId="77777777" w:rsidTr="005B37A7">
        <w:trPr>
          <w:trHeight w:val="283"/>
        </w:trPr>
        <w:tc>
          <w:tcPr>
            <w:tcW w:w="1024" w:type="pct"/>
            <w:shd w:val="clear" w:color="auto" w:fill="auto"/>
            <w:vAlign w:val="center"/>
          </w:tcPr>
          <w:p w14:paraId="064FD0AB"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Классическая нормальная линейная модель.</w:t>
            </w:r>
          </w:p>
        </w:tc>
        <w:tc>
          <w:tcPr>
            <w:tcW w:w="2543" w:type="pct"/>
            <w:gridSpan w:val="2"/>
            <w:shd w:val="clear" w:color="auto" w:fill="auto"/>
          </w:tcPr>
          <w:p w14:paraId="3F04E865"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Предпосылки построения классической нормальной линейной модели (КНЛМ). Общий вид линейной регрессии. Метод наименьших квадратов (МНК). Показатели силы связи для линейной регрессии. Показатели тесноты связи для линейной регрессии. Понятие «значимость» в эконометрическом анализе. Критерий Стьюдента. Критерий Фишера. Прогнозирование по линейной регрессии.</w:t>
            </w:r>
          </w:p>
        </w:tc>
        <w:tc>
          <w:tcPr>
            <w:tcW w:w="357" w:type="pct"/>
            <w:gridSpan w:val="2"/>
            <w:shd w:val="clear" w:color="auto" w:fill="auto"/>
            <w:vAlign w:val="center"/>
          </w:tcPr>
          <w:p w14:paraId="3A542DF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12</w:t>
            </w:r>
          </w:p>
        </w:tc>
        <w:tc>
          <w:tcPr>
            <w:tcW w:w="360" w:type="pct"/>
            <w:shd w:val="clear" w:color="auto" w:fill="auto"/>
            <w:vAlign w:val="center"/>
          </w:tcPr>
          <w:p w14:paraId="4A74AE01"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10</w:t>
            </w:r>
          </w:p>
        </w:tc>
        <w:tc>
          <w:tcPr>
            <w:tcW w:w="358" w:type="pct"/>
            <w:shd w:val="clear" w:color="auto" w:fill="auto"/>
            <w:vAlign w:val="center"/>
          </w:tcPr>
          <w:p w14:paraId="79444290"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ABA8539"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20</w:t>
            </w:r>
          </w:p>
        </w:tc>
      </w:tr>
      <w:tr w:rsidR="005B37A7" w:rsidRPr="005B37A7" w14:paraId="49D88D53" w14:textId="77777777" w:rsidTr="005B37A7">
        <w:trPr>
          <w:trHeight w:val="283"/>
        </w:trPr>
        <w:tc>
          <w:tcPr>
            <w:tcW w:w="1024" w:type="pct"/>
            <w:shd w:val="clear" w:color="auto" w:fill="auto"/>
            <w:vAlign w:val="center"/>
          </w:tcPr>
          <w:p w14:paraId="3BE97BF2"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Нарушение предпосылок КНЛМ: пространственные данные.</w:t>
            </w:r>
          </w:p>
        </w:tc>
        <w:tc>
          <w:tcPr>
            <w:tcW w:w="2543" w:type="pct"/>
            <w:gridSpan w:val="2"/>
            <w:shd w:val="clear" w:color="auto" w:fill="auto"/>
          </w:tcPr>
          <w:p w14:paraId="0744B4EE"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Оценка параметров нелинейных регрессий. Показатели силы и тесноты связи по нелинейным функциям регрессии. Оценка значимости и прогнозирование по нелинейным функциям регрессии. Критерии выбора оптимального варианта модели регрессии. Особенности включения независимых переменных в уравнение множественной регрессии. Свойства МНК-оценок при соблюдении предпосылок КНЛМ. Анализ случайных остатков в модели линейной регрессии. Включение в регрессию неколичественных независимых переменных.</w:t>
            </w:r>
          </w:p>
        </w:tc>
        <w:tc>
          <w:tcPr>
            <w:tcW w:w="357" w:type="pct"/>
            <w:gridSpan w:val="2"/>
            <w:shd w:val="clear" w:color="auto" w:fill="auto"/>
            <w:vAlign w:val="center"/>
          </w:tcPr>
          <w:p w14:paraId="71DDC2E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8</w:t>
            </w:r>
          </w:p>
        </w:tc>
        <w:tc>
          <w:tcPr>
            <w:tcW w:w="360" w:type="pct"/>
            <w:shd w:val="clear" w:color="auto" w:fill="auto"/>
            <w:vAlign w:val="center"/>
          </w:tcPr>
          <w:p w14:paraId="638B442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8</w:t>
            </w:r>
          </w:p>
        </w:tc>
        <w:tc>
          <w:tcPr>
            <w:tcW w:w="358" w:type="pct"/>
            <w:shd w:val="clear" w:color="auto" w:fill="auto"/>
            <w:vAlign w:val="center"/>
          </w:tcPr>
          <w:p w14:paraId="70C362F6"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2B877CC"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22</w:t>
            </w:r>
          </w:p>
        </w:tc>
      </w:tr>
      <w:tr w:rsidR="005B37A7" w:rsidRPr="005B37A7" w14:paraId="61C9D8A3" w14:textId="77777777" w:rsidTr="005B37A7">
        <w:trPr>
          <w:trHeight w:val="283"/>
        </w:trPr>
        <w:tc>
          <w:tcPr>
            <w:tcW w:w="1024" w:type="pct"/>
            <w:shd w:val="clear" w:color="auto" w:fill="auto"/>
            <w:vAlign w:val="center"/>
          </w:tcPr>
          <w:p w14:paraId="13B2762F"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Системы эконометрических уравнений.</w:t>
            </w:r>
          </w:p>
        </w:tc>
        <w:tc>
          <w:tcPr>
            <w:tcW w:w="2543" w:type="pct"/>
            <w:gridSpan w:val="2"/>
            <w:shd w:val="clear" w:color="auto" w:fill="auto"/>
          </w:tcPr>
          <w:p w14:paraId="406C920F"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Общая характеристика системы эконометрических уравнений. Решение систем эконометрических уравнений: введение в проблему. Проблема идентифицируемости системы одновременных уравнений. Необходимое и достаточное условие идентифицируемости.  Косвенный метод наименьших квадратов. Двухшаговый метод наименьших квадратов.</w:t>
            </w:r>
          </w:p>
        </w:tc>
        <w:tc>
          <w:tcPr>
            <w:tcW w:w="357" w:type="pct"/>
            <w:gridSpan w:val="2"/>
            <w:shd w:val="clear" w:color="auto" w:fill="auto"/>
            <w:vAlign w:val="center"/>
          </w:tcPr>
          <w:p w14:paraId="202C3101"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60" w:type="pct"/>
            <w:shd w:val="clear" w:color="auto" w:fill="auto"/>
            <w:vAlign w:val="center"/>
          </w:tcPr>
          <w:p w14:paraId="5A60A7E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58" w:type="pct"/>
            <w:shd w:val="clear" w:color="auto" w:fill="auto"/>
            <w:vAlign w:val="center"/>
          </w:tcPr>
          <w:p w14:paraId="491595F7"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C271126"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16</w:t>
            </w:r>
          </w:p>
        </w:tc>
      </w:tr>
      <w:tr w:rsidR="005B37A7" w:rsidRPr="005B37A7" w14:paraId="1568FC50" w14:textId="77777777" w:rsidTr="005B37A7">
        <w:trPr>
          <w:trHeight w:val="283"/>
        </w:trPr>
        <w:tc>
          <w:tcPr>
            <w:tcW w:w="1024" w:type="pct"/>
            <w:shd w:val="clear" w:color="auto" w:fill="auto"/>
            <w:vAlign w:val="center"/>
          </w:tcPr>
          <w:p w14:paraId="1788CC65"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Эконометрические модели временных рядов.</w:t>
            </w:r>
          </w:p>
        </w:tc>
        <w:tc>
          <w:tcPr>
            <w:tcW w:w="2543" w:type="pct"/>
            <w:gridSpan w:val="2"/>
            <w:shd w:val="clear" w:color="auto" w:fill="auto"/>
          </w:tcPr>
          <w:p w14:paraId="7615F6BC"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Основные элементы временного ряда. Автокорреляция уровней временного ряда и выявление его структуры. Моделирование тенденции временного ряда. Анализ случайных остатков эконометрических моделей, построенных по временным данным. Особенности изучения взаимосвязи временных рядов. Метод последовательных разностей, метод отклонений уровней ряда от основной тенденции, метод включения в модель переменной "время". Критерии выбора оптимального варианта эконометрической модели, построенной по временным рядам.</w:t>
            </w:r>
          </w:p>
        </w:tc>
        <w:tc>
          <w:tcPr>
            <w:tcW w:w="357" w:type="pct"/>
            <w:gridSpan w:val="2"/>
            <w:shd w:val="clear" w:color="auto" w:fill="auto"/>
            <w:vAlign w:val="center"/>
          </w:tcPr>
          <w:p w14:paraId="43A7856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8</w:t>
            </w:r>
          </w:p>
        </w:tc>
        <w:tc>
          <w:tcPr>
            <w:tcW w:w="360" w:type="pct"/>
            <w:shd w:val="clear" w:color="auto" w:fill="auto"/>
            <w:vAlign w:val="center"/>
          </w:tcPr>
          <w:p w14:paraId="0CB5AB0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306F8AAE"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2280C34"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16</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28</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80</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67A976E9" w14:textId="77777777" w:rsidR="00DC3B63" w:rsidRPr="007E6725" w:rsidRDefault="00DC3B63" w:rsidP="00DC3B63">
      <w:pPr>
        <w:pStyle w:val="1"/>
        <w:jc w:val="center"/>
        <w:rPr>
          <w:rFonts w:ascii="Times New Roman" w:hAnsi="Times New Roman" w:cs="Times New Roman"/>
          <w:b/>
          <w:color w:val="auto"/>
          <w:sz w:val="28"/>
          <w:szCs w:val="28"/>
        </w:rPr>
      </w:pPr>
      <w:bookmarkStart w:id="8" w:name="_Toc201053328"/>
      <w:bookmarkStart w:id="9" w:name="_Toc201053532"/>
      <w:r w:rsidRPr="007E6725">
        <w:rPr>
          <w:rFonts w:ascii="Times New Roman" w:hAnsi="Times New Roman" w:cs="Times New Roman"/>
          <w:b/>
          <w:color w:val="auto"/>
          <w:sz w:val="28"/>
          <w:szCs w:val="28"/>
        </w:rPr>
        <w:t>5. УЧЕБНО-МЕТОДИЧЕСКОЕ И ИНФОРМАЦИОННОЕ ОБЕСПЕЧЕНИЕ ДИСЦИПЛИНЫ</w:t>
      </w:r>
      <w:bookmarkEnd w:id="8"/>
      <w:bookmarkEnd w:id="9"/>
    </w:p>
    <w:p w14:paraId="6B43B104" w14:textId="77777777" w:rsidR="00DC3B63" w:rsidRPr="007E6725" w:rsidRDefault="00DC3B63" w:rsidP="00DC3B63"/>
    <w:p w14:paraId="1EEAE7A2" w14:textId="77777777" w:rsidR="00DC3B63" w:rsidRPr="005F42A5" w:rsidRDefault="00DC3B63" w:rsidP="00DC3B63">
      <w:pPr>
        <w:pStyle w:val="2"/>
        <w:jc w:val="center"/>
        <w:rPr>
          <w:rFonts w:ascii="Times New Roman" w:hAnsi="Times New Roman" w:cs="Times New Roman"/>
          <w:b/>
          <w:color w:val="auto"/>
          <w:sz w:val="28"/>
          <w:szCs w:val="28"/>
        </w:rPr>
      </w:pPr>
      <w:bookmarkStart w:id="10" w:name="_Toc201053329"/>
      <w:bookmarkStart w:id="11" w:name="_Toc201053533"/>
      <w:r w:rsidRPr="005F42A5">
        <w:rPr>
          <w:rFonts w:ascii="Times New Roman" w:hAnsi="Times New Roman" w:cs="Times New Roman"/>
          <w:b/>
          <w:color w:val="auto"/>
          <w:sz w:val="28"/>
          <w:szCs w:val="28"/>
        </w:rPr>
        <w:t>5.1 Рекомендуемая литература</w:t>
      </w:r>
      <w:bookmarkEnd w:id="10"/>
      <w:bookmarkEnd w:id="11"/>
      <w:r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5419"/>
        <w:gridCol w:w="4688"/>
      </w:tblGrid>
      <w:tr w:rsidR="00DC3B63" w:rsidRPr="007E6725" w14:paraId="1C4F0F85" w14:textId="77777777" w:rsidTr="00A017CE">
        <w:trPr>
          <w:trHeight w:val="641"/>
        </w:trPr>
        <w:tc>
          <w:tcPr>
            <w:tcW w:w="4080" w:type="pct"/>
            <w:shd w:val="clear" w:color="auto" w:fill="auto"/>
            <w:vAlign w:val="center"/>
            <w:hideMark/>
          </w:tcPr>
          <w:p w14:paraId="34C4EB06" w14:textId="77777777" w:rsidR="00DC3B63" w:rsidRPr="007E6725" w:rsidRDefault="00DC3B63" w:rsidP="00A017CE">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w:t>
            </w:r>
            <w:proofErr w:type="gramStart"/>
            <w:r w:rsidRPr="007E6725">
              <w:rPr>
                <w:rFonts w:ascii="Times New Roman" w:hAnsi="Times New Roman" w:cs="Times New Roman"/>
                <w:b/>
              </w:rPr>
              <w:t>.</w:t>
            </w:r>
            <w:proofErr w:type="gramEnd"/>
            <w:r w:rsidRPr="007E6725">
              <w:rPr>
                <w:rFonts w:ascii="Times New Roman" w:hAnsi="Times New Roman" w:cs="Times New Roman"/>
                <w:b/>
              </w:rPr>
              <w:t xml:space="preserve"> </w:t>
            </w:r>
            <w:proofErr w:type="gramStart"/>
            <w:r w:rsidRPr="007E6725">
              <w:rPr>
                <w:rFonts w:ascii="Times New Roman" w:hAnsi="Times New Roman" w:cs="Times New Roman"/>
                <w:b/>
              </w:rPr>
              <w:t>с</w:t>
            </w:r>
            <w:proofErr w:type="gramEnd"/>
            <w:r w:rsidRPr="007E6725">
              <w:rPr>
                <w:rFonts w:ascii="Times New Roman" w:hAnsi="Times New Roman" w:cs="Times New Roman"/>
                <w:b/>
              </w:rPr>
              <w:t>тр.)</w:t>
            </w:r>
          </w:p>
        </w:tc>
        <w:tc>
          <w:tcPr>
            <w:tcW w:w="920" w:type="pct"/>
            <w:shd w:val="clear" w:color="auto" w:fill="auto"/>
            <w:vAlign w:val="center"/>
            <w:hideMark/>
          </w:tcPr>
          <w:p w14:paraId="01790F5D" w14:textId="77777777" w:rsidR="00DC3B63" w:rsidRPr="007E6725" w:rsidRDefault="00DC3B63" w:rsidP="00A017CE">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DC3B63" w:rsidRPr="007E6725" w14:paraId="033B0CD0" w14:textId="77777777" w:rsidTr="00A017CE">
        <w:trPr>
          <w:trHeight w:val="354"/>
        </w:trPr>
        <w:tc>
          <w:tcPr>
            <w:tcW w:w="4080" w:type="pct"/>
            <w:shd w:val="clear" w:color="auto" w:fill="auto"/>
            <w:vAlign w:val="center"/>
          </w:tcPr>
          <w:p w14:paraId="201325A8" w14:textId="77777777" w:rsidR="00DC3B63" w:rsidRPr="00353DC1" w:rsidRDefault="00DC3B63" w:rsidP="00A017CE">
            <w:pPr>
              <w:rPr>
                <w:rFonts w:ascii="Times New Roman" w:hAnsi="Times New Roman" w:cs="Times New Roman"/>
                <w:lang w:bidi="ru-RU"/>
              </w:rPr>
            </w:pPr>
            <w:r w:rsidRPr="00353DC1">
              <w:rPr>
                <w:rFonts w:ascii="Times New Roman" w:hAnsi="Times New Roman" w:cs="Times New Roman"/>
                <w:sz w:val="24"/>
                <w:szCs w:val="24"/>
              </w:rPr>
              <w:t>Эконометрика</w:t>
            </w:r>
            <w:proofErr w:type="gramStart"/>
            <w:r w:rsidRPr="007E6725">
              <w:rPr>
                <w:rFonts w:ascii="Times New Roman" w:hAnsi="Times New Roman" w:cs="Times New Roman"/>
                <w:sz w:val="24"/>
                <w:szCs w:val="24"/>
                <w:lang w:val="en-US"/>
              </w:rPr>
              <w:t> </w:t>
            </w:r>
            <w:r w:rsidRPr="00353DC1">
              <w:rPr>
                <w:rFonts w:ascii="Times New Roman" w:hAnsi="Times New Roman" w:cs="Times New Roman"/>
                <w:sz w:val="24"/>
                <w:szCs w:val="24"/>
              </w:rPr>
              <w:t>:</w:t>
            </w:r>
            <w:proofErr w:type="gramEnd"/>
            <w:r w:rsidRPr="00353DC1">
              <w:rPr>
                <w:rFonts w:ascii="Times New Roman" w:hAnsi="Times New Roman" w:cs="Times New Roman"/>
                <w:sz w:val="24"/>
                <w:szCs w:val="24"/>
              </w:rPr>
              <w:t xml:space="preserve"> учебник для вузов</w:t>
            </w:r>
            <w:r w:rsidRPr="007E6725">
              <w:rPr>
                <w:rFonts w:ascii="Times New Roman" w:hAnsi="Times New Roman" w:cs="Times New Roman"/>
                <w:sz w:val="24"/>
                <w:szCs w:val="24"/>
                <w:lang w:val="en-US"/>
              </w:rPr>
              <w:t> </w:t>
            </w:r>
            <w:r w:rsidRPr="00353DC1">
              <w:rPr>
                <w:rFonts w:ascii="Times New Roman" w:hAnsi="Times New Roman" w:cs="Times New Roman"/>
                <w:sz w:val="24"/>
                <w:szCs w:val="24"/>
              </w:rPr>
              <w:t>/ под редакцией И.</w:t>
            </w:r>
            <w:r w:rsidRPr="007E6725">
              <w:rPr>
                <w:rFonts w:ascii="Times New Roman" w:hAnsi="Times New Roman" w:cs="Times New Roman"/>
                <w:sz w:val="24"/>
                <w:szCs w:val="24"/>
                <w:lang w:val="en-US"/>
              </w:rPr>
              <w:t> </w:t>
            </w:r>
            <w:r w:rsidRPr="00353DC1">
              <w:rPr>
                <w:rFonts w:ascii="Times New Roman" w:hAnsi="Times New Roman" w:cs="Times New Roman"/>
                <w:sz w:val="24"/>
                <w:szCs w:val="24"/>
              </w:rPr>
              <w:t>И.</w:t>
            </w:r>
            <w:r w:rsidRPr="007E6725">
              <w:rPr>
                <w:rFonts w:ascii="Times New Roman" w:hAnsi="Times New Roman" w:cs="Times New Roman"/>
                <w:sz w:val="24"/>
                <w:szCs w:val="24"/>
                <w:lang w:val="en-US"/>
              </w:rPr>
              <w:t> </w:t>
            </w:r>
            <w:r w:rsidRPr="00353DC1">
              <w:rPr>
                <w:rFonts w:ascii="Times New Roman" w:hAnsi="Times New Roman" w:cs="Times New Roman"/>
                <w:sz w:val="24"/>
                <w:szCs w:val="24"/>
              </w:rPr>
              <w:t>Елисеевой.</w:t>
            </w:r>
            <w:r w:rsidRPr="007E6725">
              <w:rPr>
                <w:rFonts w:ascii="Times New Roman" w:hAnsi="Times New Roman" w:cs="Times New Roman"/>
                <w:sz w:val="24"/>
                <w:szCs w:val="24"/>
                <w:lang w:val="en-US"/>
              </w:rPr>
              <w:t> </w:t>
            </w:r>
            <w:r w:rsidRPr="00353DC1">
              <w:rPr>
                <w:rFonts w:ascii="Times New Roman" w:hAnsi="Times New Roman" w:cs="Times New Roman"/>
                <w:sz w:val="24"/>
                <w:szCs w:val="24"/>
              </w:rPr>
              <w:t>— Москва</w:t>
            </w:r>
            <w:proofErr w:type="gramStart"/>
            <w:r w:rsidRPr="007E6725">
              <w:rPr>
                <w:rFonts w:ascii="Times New Roman" w:hAnsi="Times New Roman" w:cs="Times New Roman"/>
                <w:sz w:val="24"/>
                <w:szCs w:val="24"/>
                <w:lang w:val="en-US"/>
              </w:rPr>
              <w:t> </w:t>
            </w:r>
            <w:r w:rsidRPr="00353DC1">
              <w:rPr>
                <w:rFonts w:ascii="Times New Roman" w:hAnsi="Times New Roman" w:cs="Times New Roman"/>
                <w:sz w:val="24"/>
                <w:szCs w:val="24"/>
              </w:rPr>
              <w:t>:</w:t>
            </w:r>
            <w:proofErr w:type="gramEnd"/>
            <w:r w:rsidRPr="00353DC1">
              <w:rPr>
                <w:rFonts w:ascii="Times New Roman" w:hAnsi="Times New Roman" w:cs="Times New Roman"/>
                <w:sz w:val="24"/>
                <w:szCs w:val="24"/>
              </w:rPr>
              <w:t xml:space="preserve"> Издательство </w:t>
            </w:r>
            <w:proofErr w:type="spellStart"/>
            <w:r w:rsidRPr="00353DC1">
              <w:rPr>
                <w:rFonts w:ascii="Times New Roman" w:hAnsi="Times New Roman" w:cs="Times New Roman"/>
                <w:sz w:val="24"/>
                <w:szCs w:val="24"/>
              </w:rPr>
              <w:t>Юрайт</w:t>
            </w:r>
            <w:proofErr w:type="spellEnd"/>
            <w:r w:rsidRPr="00353DC1">
              <w:rPr>
                <w:rFonts w:ascii="Times New Roman" w:hAnsi="Times New Roman" w:cs="Times New Roman"/>
                <w:sz w:val="24"/>
                <w:szCs w:val="24"/>
              </w:rPr>
              <w:t>, 2025.</w:t>
            </w:r>
            <w:r w:rsidRPr="007E6725">
              <w:rPr>
                <w:rFonts w:ascii="Times New Roman" w:hAnsi="Times New Roman" w:cs="Times New Roman"/>
                <w:sz w:val="24"/>
                <w:szCs w:val="24"/>
                <w:lang w:val="en-US"/>
              </w:rPr>
              <w:t> </w:t>
            </w:r>
            <w:r w:rsidRPr="00353DC1">
              <w:rPr>
                <w:rFonts w:ascii="Times New Roman" w:hAnsi="Times New Roman" w:cs="Times New Roman"/>
                <w:sz w:val="24"/>
                <w:szCs w:val="24"/>
              </w:rPr>
              <w:t>— 449</w:t>
            </w:r>
            <w:r w:rsidRPr="007E6725">
              <w:rPr>
                <w:rFonts w:ascii="Times New Roman" w:hAnsi="Times New Roman" w:cs="Times New Roman"/>
                <w:sz w:val="24"/>
                <w:szCs w:val="24"/>
                <w:lang w:val="en-US"/>
              </w:rPr>
              <w:t> </w:t>
            </w:r>
            <w:r w:rsidRPr="00353DC1">
              <w:rPr>
                <w:rFonts w:ascii="Times New Roman" w:hAnsi="Times New Roman" w:cs="Times New Roman"/>
                <w:sz w:val="24"/>
                <w:szCs w:val="24"/>
              </w:rPr>
              <w:t>с.</w:t>
            </w:r>
          </w:p>
        </w:tc>
        <w:tc>
          <w:tcPr>
            <w:tcW w:w="920" w:type="pct"/>
            <w:shd w:val="clear" w:color="auto" w:fill="auto"/>
            <w:vAlign w:val="center"/>
            <w:hideMark/>
          </w:tcPr>
          <w:p w14:paraId="19984FD3" w14:textId="77777777" w:rsidR="00DC3B63" w:rsidRPr="007E6725" w:rsidRDefault="008D2307" w:rsidP="00A017CE">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DC3B63">
                <w:rPr>
                  <w:color w:val="00008B"/>
                  <w:u w:val="single"/>
                </w:rPr>
                <w:t>https://urait.ru/bcode/559612</w:t>
              </w:r>
            </w:hyperlink>
          </w:p>
        </w:tc>
      </w:tr>
      <w:tr w:rsidR="00DC3B63" w:rsidRPr="007E6725" w14:paraId="5A975105" w14:textId="77777777" w:rsidTr="00A017CE">
        <w:trPr>
          <w:trHeight w:val="354"/>
        </w:trPr>
        <w:tc>
          <w:tcPr>
            <w:tcW w:w="4080" w:type="pct"/>
            <w:shd w:val="clear" w:color="auto" w:fill="auto"/>
            <w:vAlign w:val="center"/>
          </w:tcPr>
          <w:p w14:paraId="0B673768" w14:textId="77777777" w:rsidR="00DC3B63" w:rsidRPr="00353DC1" w:rsidRDefault="00DC3B63" w:rsidP="00A017CE">
            <w:pPr>
              <w:rPr>
                <w:rFonts w:ascii="Times New Roman" w:hAnsi="Times New Roman" w:cs="Times New Roman"/>
                <w:lang w:bidi="ru-RU"/>
              </w:rPr>
            </w:pPr>
            <w:r w:rsidRPr="00353DC1">
              <w:rPr>
                <w:rFonts w:ascii="Times New Roman" w:hAnsi="Times New Roman" w:cs="Times New Roman"/>
                <w:sz w:val="24"/>
                <w:szCs w:val="24"/>
              </w:rPr>
              <w:t>Невежин, Виктор Павлович. Практическая эконометрика в кейсах [Электронный ресурс]</w:t>
            </w:r>
            <w:proofErr w:type="gramStart"/>
            <w:r w:rsidRPr="00353DC1">
              <w:rPr>
                <w:rFonts w:ascii="Times New Roman" w:hAnsi="Times New Roman" w:cs="Times New Roman"/>
                <w:sz w:val="24"/>
                <w:szCs w:val="24"/>
              </w:rPr>
              <w:t xml:space="preserve"> :</w:t>
            </w:r>
            <w:proofErr w:type="gramEnd"/>
            <w:r w:rsidRPr="00353DC1">
              <w:rPr>
                <w:rFonts w:ascii="Times New Roman" w:hAnsi="Times New Roman" w:cs="Times New Roman"/>
                <w:sz w:val="24"/>
                <w:szCs w:val="24"/>
              </w:rPr>
              <w:t xml:space="preserve"> Учебное пособие .— 1 .— Москва</w:t>
            </w:r>
            <w:proofErr w:type="gramStart"/>
            <w:r w:rsidRPr="00353DC1">
              <w:rPr>
                <w:rFonts w:ascii="Times New Roman" w:hAnsi="Times New Roman" w:cs="Times New Roman"/>
                <w:sz w:val="24"/>
                <w:szCs w:val="24"/>
              </w:rPr>
              <w:t xml:space="preserve"> ;</w:t>
            </w:r>
            <w:proofErr w:type="gramEnd"/>
            <w:r w:rsidRPr="00353DC1">
              <w:rPr>
                <w:rFonts w:ascii="Times New Roman" w:hAnsi="Times New Roman" w:cs="Times New Roman"/>
                <w:sz w:val="24"/>
                <w:szCs w:val="24"/>
              </w:rPr>
              <w:t xml:space="preserve"> Москва : Издательский Дом "ФОРУМ"</w:t>
            </w:r>
            <w:proofErr w:type="gramStart"/>
            <w:r w:rsidRPr="00353DC1">
              <w:rPr>
                <w:rFonts w:ascii="Times New Roman" w:hAnsi="Times New Roman" w:cs="Times New Roman"/>
                <w:sz w:val="24"/>
                <w:szCs w:val="24"/>
              </w:rPr>
              <w:t xml:space="preserve"> :</w:t>
            </w:r>
            <w:proofErr w:type="gramEnd"/>
            <w:r w:rsidRPr="00353DC1">
              <w:rPr>
                <w:rFonts w:ascii="Times New Roman" w:hAnsi="Times New Roman" w:cs="Times New Roman"/>
                <w:sz w:val="24"/>
                <w:szCs w:val="24"/>
              </w:rPr>
              <w:t xml:space="preserve"> ООО "Научно-издательский центр ИНФРА-М", 2023</w:t>
            </w:r>
          </w:p>
        </w:tc>
        <w:tc>
          <w:tcPr>
            <w:tcW w:w="920" w:type="pct"/>
            <w:shd w:val="clear" w:color="auto" w:fill="auto"/>
            <w:vAlign w:val="center"/>
            <w:hideMark/>
          </w:tcPr>
          <w:p w14:paraId="11C55695" w14:textId="77777777" w:rsidR="00DC3B63" w:rsidRPr="00353DC1" w:rsidRDefault="008D2307" w:rsidP="00A017CE">
            <w:pPr>
              <w:autoSpaceDE w:val="0"/>
              <w:autoSpaceDN w:val="0"/>
              <w:adjustRightInd w:val="0"/>
              <w:spacing w:after="0" w:line="240" w:lineRule="auto"/>
              <w:rPr>
                <w:rFonts w:ascii="Times New Roman" w:hAnsi="Times New Roman" w:cs="Times New Roman"/>
                <w:color w:val="0000FF"/>
                <w:sz w:val="24"/>
                <w:szCs w:val="24"/>
              </w:rPr>
            </w:pPr>
            <w:hyperlink r:id="rId13" w:history="1">
              <w:r w:rsidR="00DC3B63">
                <w:rPr>
                  <w:color w:val="00008B"/>
                  <w:u w:val="single"/>
                </w:rPr>
                <w:t>https://znanium.com/catalog/document?id=415338</w:t>
              </w:r>
            </w:hyperlink>
          </w:p>
        </w:tc>
      </w:tr>
      <w:tr w:rsidR="00DC3B63" w:rsidRPr="007E6725" w14:paraId="6098B9C2" w14:textId="77777777" w:rsidTr="00A017CE">
        <w:trPr>
          <w:trHeight w:val="354"/>
        </w:trPr>
        <w:tc>
          <w:tcPr>
            <w:tcW w:w="4080" w:type="pct"/>
            <w:shd w:val="clear" w:color="auto" w:fill="auto"/>
            <w:vAlign w:val="center"/>
          </w:tcPr>
          <w:p w14:paraId="7A0C1D48" w14:textId="77777777" w:rsidR="00DC3B63" w:rsidRPr="00353DC1" w:rsidRDefault="00DC3B63" w:rsidP="00A017CE">
            <w:pPr>
              <w:rPr>
                <w:rFonts w:ascii="Times New Roman" w:hAnsi="Times New Roman" w:cs="Times New Roman"/>
                <w:lang w:bidi="ru-RU"/>
              </w:rPr>
            </w:pPr>
            <w:proofErr w:type="spellStart"/>
            <w:r w:rsidRPr="00353DC1">
              <w:rPr>
                <w:rFonts w:ascii="Times New Roman" w:hAnsi="Times New Roman" w:cs="Times New Roman"/>
                <w:sz w:val="24"/>
                <w:szCs w:val="24"/>
              </w:rPr>
              <w:t>Бородич</w:t>
            </w:r>
            <w:proofErr w:type="spellEnd"/>
            <w:r w:rsidRPr="00353DC1">
              <w:rPr>
                <w:rFonts w:ascii="Times New Roman" w:hAnsi="Times New Roman" w:cs="Times New Roman"/>
                <w:sz w:val="24"/>
                <w:szCs w:val="24"/>
              </w:rPr>
              <w:t>, Сергей Аркадьевич. Эконометрика. Практикум [Электронный ресурс]</w:t>
            </w:r>
            <w:proofErr w:type="gramStart"/>
            <w:r w:rsidRPr="00353DC1">
              <w:rPr>
                <w:rFonts w:ascii="Times New Roman" w:hAnsi="Times New Roman" w:cs="Times New Roman"/>
                <w:sz w:val="24"/>
                <w:szCs w:val="24"/>
              </w:rPr>
              <w:t xml:space="preserve"> :</w:t>
            </w:r>
            <w:proofErr w:type="gramEnd"/>
            <w:r w:rsidRPr="00353DC1">
              <w:rPr>
                <w:rFonts w:ascii="Times New Roman" w:hAnsi="Times New Roman" w:cs="Times New Roman"/>
                <w:sz w:val="24"/>
                <w:szCs w:val="24"/>
              </w:rPr>
              <w:t xml:space="preserve"> Учебное пособие .— 1 .— Москва</w:t>
            </w:r>
            <w:proofErr w:type="gramStart"/>
            <w:r w:rsidRPr="00353DC1">
              <w:rPr>
                <w:rFonts w:ascii="Times New Roman" w:hAnsi="Times New Roman" w:cs="Times New Roman"/>
                <w:sz w:val="24"/>
                <w:szCs w:val="24"/>
              </w:rPr>
              <w:t xml:space="preserve"> ;</w:t>
            </w:r>
            <w:proofErr w:type="gramEnd"/>
            <w:r w:rsidRPr="00353DC1">
              <w:rPr>
                <w:rFonts w:ascii="Times New Roman" w:hAnsi="Times New Roman" w:cs="Times New Roman"/>
                <w:sz w:val="24"/>
                <w:szCs w:val="24"/>
              </w:rPr>
              <w:t xml:space="preserve"> Минск : ООО "Научно-издательский центр ИНФРА-М"</w:t>
            </w:r>
            <w:proofErr w:type="gramStart"/>
            <w:r w:rsidRPr="00353DC1">
              <w:rPr>
                <w:rFonts w:ascii="Times New Roman" w:hAnsi="Times New Roman" w:cs="Times New Roman"/>
                <w:sz w:val="24"/>
                <w:szCs w:val="24"/>
              </w:rPr>
              <w:t xml:space="preserve"> :</w:t>
            </w:r>
            <w:proofErr w:type="gramEnd"/>
            <w:r w:rsidRPr="00353DC1">
              <w:rPr>
                <w:rFonts w:ascii="Times New Roman" w:hAnsi="Times New Roman" w:cs="Times New Roman"/>
                <w:sz w:val="24"/>
                <w:szCs w:val="24"/>
              </w:rPr>
              <w:t xml:space="preserve"> ООО "Новое знание", 2021</w:t>
            </w:r>
          </w:p>
        </w:tc>
        <w:tc>
          <w:tcPr>
            <w:tcW w:w="920" w:type="pct"/>
            <w:shd w:val="clear" w:color="auto" w:fill="auto"/>
            <w:vAlign w:val="center"/>
            <w:hideMark/>
          </w:tcPr>
          <w:p w14:paraId="3DCC45A6" w14:textId="77777777" w:rsidR="00DC3B63" w:rsidRPr="00353DC1" w:rsidRDefault="008D2307" w:rsidP="00A017CE">
            <w:pPr>
              <w:autoSpaceDE w:val="0"/>
              <w:autoSpaceDN w:val="0"/>
              <w:adjustRightInd w:val="0"/>
              <w:spacing w:after="0" w:line="240" w:lineRule="auto"/>
              <w:rPr>
                <w:rFonts w:ascii="Times New Roman" w:hAnsi="Times New Roman" w:cs="Times New Roman"/>
                <w:color w:val="0000FF"/>
                <w:sz w:val="24"/>
                <w:szCs w:val="24"/>
              </w:rPr>
            </w:pPr>
            <w:hyperlink r:id="rId14" w:history="1">
              <w:r w:rsidR="00DC3B63">
                <w:rPr>
                  <w:color w:val="00008B"/>
                  <w:u w:val="single"/>
                </w:rPr>
                <w:t>https://znanium.com/catalog/document?id=398574</w:t>
              </w:r>
            </w:hyperlink>
          </w:p>
        </w:tc>
      </w:tr>
    </w:tbl>
    <w:p w14:paraId="5E1B3A1E" w14:textId="77777777" w:rsidR="00DC3B63" w:rsidRPr="007E6725" w:rsidRDefault="00DC3B63" w:rsidP="00DC3B63">
      <w:pPr>
        <w:jc w:val="center"/>
        <w:rPr>
          <w:rFonts w:ascii="Times New Roman" w:hAnsi="Times New Roman" w:cs="Times New Roman"/>
          <w:b/>
          <w:sz w:val="28"/>
          <w:szCs w:val="28"/>
        </w:rPr>
      </w:pPr>
    </w:p>
    <w:p w14:paraId="5591674A" w14:textId="77777777" w:rsidR="00DC3B63" w:rsidRPr="005F42A5" w:rsidRDefault="00DC3B63" w:rsidP="00DC3B63">
      <w:pPr>
        <w:pStyle w:val="2"/>
        <w:jc w:val="center"/>
        <w:rPr>
          <w:rFonts w:ascii="Times New Roman" w:hAnsi="Times New Roman" w:cs="Times New Roman"/>
          <w:b/>
          <w:color w:val="auto"/>
          <w:sz w:val="28"/>
          <w:szCs w:val="28"/>
        </w:rPr>
      </w:pPr>
      <w:bookmarkStart w:id="12" w:name="_Toc201053330"/>
      <w:bookmarkStart w:id="13" w:name="_Toc201053534"/>
      <w:r w:rsidRPr="005F42A5">
        <w:rPr>
          <w:rFonts w:ascii="Times New Roman" w:hAnsi="Times New Roman" w:cs="Times New Roman"/>
          <w:b/>
          <w:color w:val="auto"/>
          <w:sz w:val="28"/>
          <w:szCs w:val="28"/>
        </w:rPr>
        <w:t xml:space="preserve">5.2 Перечень лицензионного и свободно распространяемого программного обеспечения, в </w:t>
      </w:r>
      <w:proofErr w:type="spellStart"/>
      <w:r w:rsidRPr="005F42A5">
        <w:rPr>
          <w:rFonts w:ascii="Times New Roman" w:hAnsi="Times New Roman" w:cs="Times New Roman"/>
          <w:b/>
          <w:color w:val="auto"/>
          <w:sz w:val="28"/>
          <w:szCs w:val="28"/>
        </w:rPr>
        <w:t>т.ч</w:t>
      </w:r>
      <w:proofErr w:type="spellEnd"/>
      <w:r w:rsidRPr="005F42A5">
        <w:rPr>
          <w:rFonts w:ascii="Times New Roman" w:hAnsi="Times New Roman" w:cs="Times New Roman"/>
          <w:b/>
          <w:color w:val="auto"/>
          <w:sz w:val="28"/>
          <w:szCs w:val="28"/>
        </w:rPr>
        <w:t>. отечественного производства</w:t>
      </w:r>
      <w:bookmarkEnd w:id="12"/>
      <w:bookmarkEnd w:id="13"/>
    </w:p>
    <w:p w14:paraId="46346C48" w14:textId="77777777" w:rsidR="00DC3B63" w:rsidRPr="007E6725" w:rsidRDefault="00DC3B63" w:rsidP="00DC3B63"/>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DC3B63" w:rsidRPr="007E6725" w14:paraId="5B788FF7" w14:textId="77777777" w:rsidTr="00A017CE">
        <w:tc>
          <w:tcPr>
            <w:tcW w:w="9345" w:type="dxa"/>
          </w:tcPr>
          <w:p w14:paraId="642ADD4C" w14:textId="77777777" w:rsidR="00DC3B63" w:rsidRPr="007E6725" w:rsidRDefault="00DC3B63" w:rsidP="00A017CE">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DC3B63" w:rsidRPr="007E6725" w14:paraId="66748C47" w14:textId="77777777" w:rsidTr="00A017CE">
        <w:tc>
          <w:tcPr>
            <w:tcW w:w="9345" w:type="dxa"/>
          </w:tcPr>
          <w:p w14:paraId="3B37CB07" w14:textId="77777777" w:rsidR="00DC3B63" w:rsidRPr="007E6725" w:rsidRDefault="00DC3B63" w:rsidP="00A017CE">
            <w:pPr>
              <w:rPr>
                <w:rFonts w:ascii="Times New Roman" w:hAnsi="Times New Roman" w:cs="Times New Roman"/>
                <w:sz w:val="26"/>
                <w:szCs w:val="26"/>
                <w:lang w:val="en-US"/>
              </w:rPr>
            </w:pPr>
            <w:r w:rsidRPr="007E6725">
              <w:rPr>
                <w:rFonts w:ascii="Times New Roman" w:hAnsi="Times New Roman" w:cs="Times New Roman"/>
                <w:sz w:val="26"/>
                <w:szCs w:val="26"/>
                <w:lang w:val="en-US"/>
              </w:rPr>
              <w:t xml:space="preserve">-  ОС </w:t>
            </w:r>
            <w:proofErr w:type="spellStart"/>
            <w:r w:rsidRPr="007E6725">
              <w:rPr>
                <w:rFonts w:ascii="Times New Roman" w:hAnsi="Times New Roman" w:cs="Times New Roman"/>
                <w:sz w:val="26"/>
                <w:szCs w:val="26"/>
                <w:lang w:val="en-US"/>
              </w:rPr>
              <w:t>Альт</w:t>
            </w:r>
            <w:proofErr w:type="spellEnd"/>
            <w:r w:rsidRPr="007E6725">
              <w:rPr>
                <w:rFonts w:ascii="Times New Roman" w:hAnsi="Times New Roman" w:cs="Times New Roman"/>
                <w:sz w:val="26"/>
                <w:szCs w:val="26"/>
                <w:lang w:val="en-US"/>
              </w:rPr>
              <w:t xml:space="preserve"> </w:t>
            </w:r>
            <w:proofErr w:type="spellStart"/>
            <w:r w:rsidRPr="007E6725">
              <w:rPr>
                <w:rFonts w:ascii="Times New Roman" w:hAnsi="Times New Roman" w:cs="Times New Roman"/>
                <w:sz w:val="26"/>
                <w:szCs w:val="26"/>
                <w:lang w:val="en-US"/>
              </w:rPr>
              <w:t>образование</w:t>
            </w:r>
            <w:proofErr w:type="spellEnd"/>
            <w:r w:rsidRPr="007E6725">
              <w:rPr>
                <w:rFonts w:ascii="Times New Roman" w:hAnsi="Times New Roman" w:cs="Times New Roman"/>
                <w:sz w:val="26"/>
                <w:szCs w:val="26"/>
                <w:lang w:val="en-US"/>
              </w:rPr>
              <w:t xml:space="preserve"> 10</w:t>
            </w:r>
          </w:p>
        </w:tc>
      </w:tr>
      <w:tr w:rsidR="00DC3B63" w:rsidRPr="007E6725" w14:paraId="657D2F72" w14:textId="77777777" w:rsidTr="00A017CE">
        <w:tc>
          <w:tcPr>
            <w:tcW w:w="9345" w:type="dxa"/>
          </w:tcPr>
          <w:p w14:paraId="20367D9A" w14:textId="77777777" w:rsidR="00DC3B63" w:rsidRPr="007E6725" w:rsidRDefault="00DC3B63" w:rsidP="00A017CE">
            <w:pPr>
              <w:rPr>
                <w:rFonts w:ascii="Times New Roman" w:hAnsi="Times New Roman" w:cs="Times New Roman"/>
                <w:sz w:val="26"/>
                <w:szCs w:val="26"/>
                <w:lang w:val="en-US"/>
              </w:rPr>
            </w:pPr>
            <w:r w:rsidRPr="007E6725">
              <w:rPr>
                <w:rFonts w:ascii="Times New Roman" w:hAnsi="Times New Roman" w:cs="Times New Roman"/>
                <w:sz w:val="26"/>
                <w:szCs w:val="26"/>
                <w:lang w:val="en-US"/>
              </w:rPr>
              <w:t xml:space="preserve">-  </w:t>
            </w:r>
            <w:proofErr w:type="spellStart"/>
            <w:r w:rsidRPr="007E6725">
              <w:rPr>
                <w:rFonts w:ascii="Times New Roman" w:hAnsi="Times New Roman" w:cs="Times New Roman"/>
                <w:sz w:val="26"/>
                <w:szCs w:val="26"/>
                <w:lang w:val="en-US"/>
              </w:rPr>
              <w:t>Gretl</w:t>
            </w:r>
            <w:proofErr w:type="spellEnd"/>
          </w:p>
        </w:tc>
      </w:tr>
      <w:tr w:rsidR="00DC3B63" w:rsidRPr="007E6725" w14:paraId="14DFED18" w14:textId="77777777" w:rsidTr="00A017CE">
        <w:tc>
          <w:tcPr>
            <w:tcW w:w="9345" w:type="dxa"/>
          </w:tcPr>
          <w:p w14:paraId="0E921297" w14:textId="77777777" w:rsidR="00DC3B63" w:rsidRPr="007E6725" w:rsidRDefault="00DC3B63" w:rsidP="00A017CE">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DC3B63" w:rsidRPr="007E6725" w14:paraId="67595B12" w14:textId="77777777" w:rsidTr="00A017CE">
        <w:tc>
          <w:tcPr>
            <w:tcW w:w="9345" w:type="dxa"/>
          </w:tcPr>
          <w:p w14:paraId="6D977B12" w14:textId="77777777" w:rsidR="00DC3B63" w:rsidRPr="007E6725" w:rsidRDefault="00DC3B63" w:rsidP="00A017CE">
            <w:pPr>
              <w:rPr>
                <w:rFonts w:ascii="Times New Roman" w:hAnsi="Times New Roman" w:cs="Times New Roman"/>
                <w:sz w:val="26"/>
                <w:szCs w:val="26"/>
                <w:lang w:val="en-US"/>
              </w:rPr>
            </w:pPr>
            <w:r w:rsidRPr="007E6725">
              <w:rPr>
                <w:rFonts w:ascii="Times New Roman" w:hAnsi="Times New Roman" w:cs="Times New Roman"/>
                <w:sz w:val="26"/>
                <w:szCs w:val="26"/>
                <w:lang w:val="en-US"/>
              </w:rPr>
              <w:t xml:space="preserve">-  LibreOffice </w:t>
            </w:r>
            <w:proofErr w:type="spellStart"/>
            <w:r w:rsidRPr="007E6725">
              <w:rPr>
                <w:rFonts w:ascii="Times New Roman" w:hAnsi="Times New Roman" w:cs="Times New Roman"/>
                <w:sz w:val="26"/>
                <w:szCs w:val="26"/>
                <w:lang w:val="en-US"/>
              </w:rPr>
              <w:t>Calc</w:t>
            </w:r>
            <w:proofErr w:type="spellEnd"/>
          </w:p>
        </w:tc>
      </w:tr>
      <w:tr w:rsidR="00DC3B63" w:rsidRPr="007E6725" w14:paraId="4472C0C9" w14:textId="77777777" w:rsidTr="00A017CE">
        <w:tc>
          <w:tcPr>
            <w:tcW w:w="9345" w:type="dxa"/>
          </w:tcPr>
          <w:p w14:paraId="6A07B334" w14:textId="77777777" w:rsidR="00DC3B63" w:rsidRPr="007E6725" w:rsidRDefault="00DC3B63" w:rsidP="00A017CE">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015AB245" w14:textId="77777777" w:rsidR="00DC3B63" w:rsidRPr="007E6725" w:rsidRDefault="00DC3B63" w:rsidP="00DC3B63">
      <w:pPr>
        <w:rPr>
          <w:rFonts w:ascii="Times New Roman" w:hAnsi="Times New Roman" w:cs="Times New Roman"/>
          <w:b/>
          <w:sz w:val="28"/>
          <w:szCs w:val="28"/>
        </w:rPr>
      </w:pPr>
    </w:p>
    <w:p w14:paraId="0F75ACFA" w14:textId="77777777" w:rsidR="00DC3B63" w:rsidRPr="005F42A5" w:rsidRDefault="00DC3B63" w:rsidP="00DC3B63">
      <w:pPr>
        <w:pStyle w:val="2"/>
        <w:jc w:val="center"/>
        <w:rPr>
          <w:rFonts w:ascii="Times New Roman" w:hAnsi="Times New Roman" w:cs="Times New Roman"/>
          <w:b/>
          <w:color w:val="auto"/>
          <w:sz w:val="28"/>
          <w:szCs w:val="28"/>
        </w:rPr>
      </w:pPr>
      <w:bookmarkStart w:id="14" w:name="_Toc201053331"/>
      <w:bookmarkStart w:id="15" w:name="_Toc201053535"/>
      <w:r w:rsidRPr="005F42A5">
        <w:rPr>
          <w:rFonts w:ascii="Times New Roman" w:hAnsi="Times New Roman" w:cs="Times New Roman"/>
          <w:b/>
          <w:color w:val="auto"/>
          <w:sz w:val="28"/>
          <w:szCs w:val="28"/>
        </w:rPr>
        <w:t>5.3 Перечень информационных справочных систем (ИСС) и современных профессиональных баз данных (СПБД)</w:t>
      </w:r>
      <w:bookmarkEnd w:id="14"/>
      <w:bookmarkEnd w:id="15"/>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DC3B63" w:rsidRPr="007E6725" w14:paraId="1FB4F1FD" w14:textId="77777777" w:rsidTr="00A017CE">
        <w:trPr>
          <w:trHeight w:val="276"/>
        </w:trPr>
        <w:tc>
          <w:tcPr>
            <w:tcW w:w="726" w:type="pct"/>
            <w:shd w:val="clear" w:color="auto" w:fill="auto"/>
            <w:vAlign w:val="center"/>
          </w:tcPr>
          <w:p w14:paraId="3079B73B" w14:textId="77777777" w:rsidR="00DC3B63" w:rsidRPr="007E6725" w:rsidRDefault="00DC3B63" w:rsidP="00A017C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4877318E" w14:textId="77777777" w:rsidR="00DC3B63" w:rsidRPr="007E6725" w:rsidRDefault="00DC3B63" w:rsidP="00A017C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DC3B63" w:rsidRPr="007E6725" w14:paraId="029E2263" w14:textId="77777777" w:rsidTr="00A017CE">
        <w:trPr>
          <w:trHeight w:val="340"/>
        </w:trPr>
        <w:tc>
          <w:tcPr>
            <w:tcW w:w="726" w:type="pct"/>
            <w:shd w:val="clear" w:color="auto" w:fill="auto"/>
            <w:vAlign w:val="center"/>
          </w:tcPr>
          <w:p w14:paraId="7BB42729" w14:textId="77777777" w:rsidR="00DC3B63" w:rsidRPr="007E6725" w:rsidRDefault="00DC3B63" w:rsidP="00A017C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494F4F33" w14:textId="77777777" w:rsidR="00DC3B63" w:rsidRPr="007E6725" w:rsidRDefault="00DC3B63" w:rsidP="00A017C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5" w:history="1">
              <w:r w:rsidRPr="007E6725">
                <w:rPr>
                  <w:rStyle w:val="a8"/>
                  <w:rFonts w:ascii="Times New Roman" w:hAnsi="Times New Roman" w:cs="Times New Roman"/>
                  <w:sz w:val="25"/>
                  <w:szCs w:val="25"/>
                </w:rPr>
                <w:t>www.grebennikon.ru</w:t>
              </w:r>
            </w:hyperlink>
          </w:p>
        </w:tc>
      </w:tr>
      <w:tr w:rsidR="00DC3B63" w:rsidRPr="007E6725" w14:paraId="7EB110DF" w14:textId="77777777" w:rsidTr="00A017CE">
        <w:trPr>
          <w:trHeight w:val="340"/>
        </w:trPr>
        <w:tc>
          <w:tcPr>
            <w:tcW w:w="726" w:type="pct"/>
            <w:shd w:val="clear" w:color="auto" w:fill="auto"/>
            <w:vAlign w:val="center"/>
          </w:tcPr>
          <w:p w14:paraId="0799CEB0" w14:textId="77777777" w:rsidR="00DC3B63" w:rsidRPr="007E6725" w:rsidRDefault="00DC3B63" w:rsidP="00A017C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329AFB8D" w14:textId="77777777" w:rsidR="00DC3B63" w:rsidRPr="007E6725" w:rsidRDefault="00DC3B63" w:rsidP="00A017C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DC3B63" w:rsidRPr="007E6725" w14:paraId="0CE41D10" w14:textId="77777777" w:rsidTr="00A017CE">
        <w:trPr>
          <w:trHeight w:val="340"/>
        </w:trPr>
        <w:tc>
          <w:tcPr>
            <w:tcW w:w="726" w:type="pct"/>
            <w:shd w:val="clear" w:color="auto" w:fill="auto"/>
            <w:vAlign w:val="center"/>
          </w:tcPr>
          <w:p w14:paraId="69E148F6" w14:textId="77777777" w:rsidR="00DC3B63" w:rsidRPr="007E6725" w:rsidRDefault="00DC3B63" w:rsidP="00A017C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02B8F6E3" w14:textId="77777777" w:rsidR="00DC3B63" w:rsidRPr="007E6725" w:rsidRDefault="00DC3B63" w:rsidP="00A017C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DC3B63" w:rsidRPr="007E6725" w14:paraId="662CD0E4" w14:textId="77777777" w:rsidTr="00A017CE">
        <w:trPr>
          <w:trHeight w:val="340"/>
        </w:trPr>
        <w:tc>
          <w:tcPr>
            <w:tcW w:w="726" w:type="pct"/>
            <w:shd w:val="clear" w:color="auto" w:fill="auto"/>
            <w:vAlign w:val="center"/>
          </w:tcPr>
          <w:p w14:paraId="263BA3F1" w14:textId="77777777" w:rsidR="00DC3B63" w:rsidRPr="007E6725" w:rsidRDefault="00DC3B63" w:rsidP="00A017C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590D16B4" w14:textId="77777777" w:rsidR="00DC3B63" w:rsidRPr="007E6725" w:rsidRDefault="00DC3B63" w:rsidP="00A017C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6" w:history="1">
              <w:r w:rsidRPr="007E6725">
                <w:rPr>
                  <w:rStyle w:val="a8"/>
                  <w:rFonts w:ascii="Times New Roman" w:hAnsi="Times New Roman" w:cs="Times New Roman"/>
                  <w:sz w:val="25"/>
                  <w:szCs w:val="25"/>
                </w:rPr>
                <w:t>www.polpred.com</w:t>
              </w:r>
            </w:hyperlink>
          </w:p>
        </w:tc>
      </w:tr>
      <w:tr w:rsidR="00DC3B63" w:rsidRPr="007E6725" w14:paraId="03CC3BD0" w14:textId="77777777" w:rsidTr="00A017CE">
        <w:trPr>
          <w:trHeight w:val="340"/>
        </w:trPr>
        <w:tc>
          <w:tcPr>
            <w:tcW w:w="726" w:type="pct"/>
            <w:shd w:val="clear" w:color="auto" w:fill="auto"/>
            <w:vAlign w:val="center"/>
          </w:tcPr>
          <w:p w14:paraId="6056A6B9" w14:textId="77777777" w:rsidR="00DC3B63" w:rsidRPr="007E6725" w:rsidRDefault="00DC3B63" w:rsidP="00A017C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7746F69F" w14:textId="77777777" w:rsidR="00DC3B63" w:rsidRPr="007E6725" w:rsidRDefault="00DC3B63" w:rsidP="00A017C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87035C8" w14:textId="77777777" w:rsidR="00DC3B63" w:rsidRPr="007E6725" w:rsidRDefault="008D2307" w:rsidP="00A017CE">
            <w:pPr>
              <w:spacing w:after="0" w:line="240" w:lineRule="auto"/>
              <w:rPr>
                <w:rFonts w:ascii="Times New Roman" w:hAnsi="Times New Roman" w:cs="Times New Roman"/>
                <w:color w:val="000000"/>
                <w:sz w:val="25"/>
                <w:szCs w:val="25"/>
              </w:rPr>
            </w:pPr>
            <w:hyperlink r:id="rId17" w:history="1">
              <w:r w:rsidR="00DC3B63" w:rsidRPr="007E6725">
                <w:rPr>
                  <w:rStyle w:val="a8"/>
                  <w:rFonts w:ascii="Times New Roman" w:hAnsi="Times New Roman" w:cs="Times New Roman"/>
                  <w:sz w:val="25"/>
                  <w:szCs w:val="25"/>
                </w:rPr>
                <w:t>www.oecd-ilibrary.org</w:t>
              </w:r>
            </w:hyperlink>
            <w:r w:rsidR="00DC3B63" w:rsidRPr="007E6725">
              <w:rPr>
                <w:rFonts w:ascii="Times New Roman" w:hAnsi="Times New Roman" w:cs="Times New Roman"/>
                <w:color w:val="000000"/>
                <w:sz w:val="25"/>
                <w:szCs w:val="25"/>
              </w:rPr>
              <w:t xml:space="preserve"> </w:t>
            </w:r>
          </w:p>
        </w:tc>
      </w:tr>
      <w:tr w:rsidR="00DC3B63" w:rsidRPr="007E6725" w14:paraId="5E793F1A" w14:textId="77777777" w:rsidTr="00A017CE">
        <w:trPr>
          <w:trHeight w:val="340"/>
        </w:trPr>
        <w:tc>
          <w:tcPr>
            <w:tcW w:w="726" w:type="pct"/>
            <w:shd w:val="clear" w:color="auto" w:fill="auto"/>
            <w:vAlign w:val="center"/>
          </w:tcPr>
          <w:p w14:paraId="4D1F3B4E" w14:textId="77777777" w:rsidR="00DC3B63" w:rsidRPr="007E6725" w:rsidRDefault="00DC3B63" w:rsidP="00A017C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423307A3" w14:textId="77777777" w:rsidR="00DC3B63" w:rsidRPr="007E6725" w:rsidRDefault="00DC3B63" w:rsidP="00A017CE">
            <w:pPr>
              <w:spacing w:after="0"/>
              <w:rPr>
                <w:rFonts w:ascii="Times New Roman" w:hAnsi="Times New Roman" w:cs="Times New Roman"/>
                <w:color w:val="000000"/>
                <w:sz w:val="25"/>
                <w:szCs w:val="25"/>
              </w:rPr>
            </w:pPr>
            <w:proofErr w:type="gramStart"/>
            <w:r w:rsidRPr="007E6725">
              <w:rPr>
                <w:rFonts w:ascii="Times New Roman" w:hAnsi="Times New Roman" w:cs="Times New Roman"/>
                <w:color w:val="000000"/>
                <w:sz w:val="25"/>
                <w:szCs w:val="25"/>
              </w:rPr>
              <w:t xml:space="preserve">Справочная правовая система </w:t>
            </w:r>
            <w:proofErr w:type="spellStart"/>
            <w:r w:rsidRPr="007E6725">
              <w:rPr>
                <w:rFonts w:ascii="Times New Roman" w:hAnsi="Times New Roman" w:cs="Times New Roman"/>
                <w:color w:val="000000"/>
                <w:sz w:val="25"/>
                <w:szCs w:val="25"/>
              </w:rPr>
              <w:t>КонсультантПлюс</w:t>
            </w:r>
            <w:proofErr w:type="spellEnd"/>
            <w:r w:rsidRPr="007E6725">
              <w:rPr>
                <w:rFonts w:ascii="Times New Roman" w:hAnsi="Times New Roman" w:cs="Times New Roman"/>
                <w:color w:val="000000"/>
                <w:sz w:val="25"/>
                <w:szCs w:val="25"/>
              </w:rPr>
              <w:t xml:space="preserve"> (инсталлированный ресурс</w:t>
            </w:r>
            <w:proofErr w:type="gramEnd"/>
          </w:p>
          <w:p w14:paraId="3AB8CC0F" w14:textId="77777777" w:rsidR="00DC3B63" w:rsidRPr="007E6725" w:rsidRDefault="00DC3B63" w:rsidP="00A017C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DC3B63" w:rsidRPr="007E6725" w14:paraId="7438209B" w14:textId="77777777" w:rsidTr="00A017CE">
        <w:trPr>
          <w:trHeight w:val="340"/>
        </w:trPr>
        <w:tc>
          <w:tcPr>
            <w:tcW w:w="726" w:type="pct"/>
            <w:shd w:val="clear" w:color="auto" w:fill="auto"/>
            <w:vAlign w:val="center"/>
          </w:tcPr>
          <w:p w14:paraId="6C76B89C" w14:textId="77777777" w:rsidR="00DC3B63" w:rsidRPr="007E6725" w:rsidRDefault="00DC3B63" w:rsidP="00A017C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219535A8" w14:textId="77777777" w:rsidR="00DC3B63" w:rsidRPr="007E6725" w:rsidRDefault="00DC3B63" w:rsidP="00A017C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DC3B63" w:rsidRPr="007E6725" w14:paraId="6958DF67" w14:textId="77777777" w:rsidTr="00A017CE">
        <w:trPr>
          <w:trHeight w:val="340"/>
        </w:trPr>
        <w:tc>
          <w:tcPr>
            <w:tcW w:w="726" w:type="pct"/>
            <w:shd w:val="clear" w:color="auto" w:fill="auto"/>
            <w:vAlign w:val="center"/>
          </w:tcPr>
          <w:p w14:paraId="2847CB74" w14:textId="77777777" w:rsidR="00DC3B63" w:rsidRPr="007E6725" w:rsidRDefault="00DC3B63" w:rsidP="00A017C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6554DF41" w14:textId="77777777" w:rsidR="00DC3B63" w:rsidRPr="007E6725" w:rsidRDefault="00DC3B63" w:rsidP="00A017CE">
            <w:pPr>
              <w:spacing w:after="0"/>
              <w:rPr>
                <w:rFonts w:ascii="Times New Roman" w:hAnsi="Times New Roman" w:cs="Times New Roman"/>
                <w:color w:val="000000"/>
                <w:sz w:val="25"/>
                <w:szCs w:val="25"/>
              </w:rPr>
            </w:pPr>
            <w:proofErr w:type="gramStart"/>
            <w:r w:rsidRPr="007E6725">
              <w:rPr>
                <w:rFonts w:ascii="Times New Roman" w:hAnsi="Times New Roman" w:cs="Times New Roman"/>
                <w:color w:val="000000"/>
                <w:sz w:val="25"/>
                <w:szCs w:val="25"/>
              </w:rPr>
              <w:t>Информационно-справочная система «Кодекс» (инсталлированный ресурс</w:t>
            </w:r>
            <w:proofErr w:type="gramEnd"/>
          </w:p>
          <w:p w14:paraId="0405B0B6" w14:textId="77777777" w:rsidR="00DC3B63" w:rsidRPr="007E6725" w:rsidRDefault="00DC3B63" w:rsidP="00A017C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DC3B63" w:rsidRPr="007E6725" w14:paraId="4325EFFE" w14:textId="77777777" w:rsidTr="00A017CE">
        <w:trPr>
          <w:trHeight w:val="340"/>
        </w:trPr>
        <w:tc>
          <w:tcPr>
            <w:tcW w:w="726" w:type="pct"/>
            <w:shd w:val="clear" w:color="auto" w:fill="auto"/>
            <w:vAlign w:val="center"/>
          </w:tcPr>
          <w:p w14:paraId="117F4F7B" w14:textId="77777777" w:rsidR="00DC3B63" w:rsidRPr="007E6725" w:rsidRDefault="00DC3B63" w:rsidP="00A017C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C18EC16" w14:textId="77777777" w:rsidR="00DC3B63" w:rsidRPr="007E6725" w:rsidRDefault="00DC3B63" w:rsidP="00A017C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DC3B63" w:rsidRPr="007E6725" w14:paraId="4C3F4315" w14:textId="77777777" w:rsidTr="00A017CE">
        <w:trPr>
          <w:trHeight w:val="340"/>
        </w:trPr>
        <w:tc>
          <w:tcPr>
            <w:tcW w:w="726" w:type="pct"/>
            <w:tcBorders>
              <w:bottom w:val="single" w:sz="4" w:space="0" w:color="auto"/>
            </w:tcBorders>
            <w:shd w:val="clear" w:color="auto" w:fill="auto"/>
            <w:vAlign w:val="center"/>
          </w:tcPr>
          <w:p w14:paraId="2174C19C" w14:textId="77777777" w:rsidR="00DC3B63" w:rsidRPr="007E6725" w:rsidRDefault="00DC3B63" w:rsidP="00A017C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17344B73" w14:textId="77777777" w:rsidR="00DC3B63" w:rsidRPr="007E6725" w:rsidRDefault="00DC3B63" w:rsidP="00A017C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DC3B63" w:rsidRPr="007E6725" w14:paraId="6FFE033C" w14:textId="77777777" w:rsidTr="00A017CE">
        <w:trPr>
          <w:trHeight w:val="340"/>
        </w:trPr>
        <w:tc>
          <w:tcPr>
            <w:tcW w:w="726" w:type="pct"/>
            <w:shd w:val="clear" w:color="auto" w:fill="auto"/>
            <w:vAlign w:val="center"/>
          </w:tcPr>
          <w:p w14:paraId="31FD6155" w14:textId="77777777" w:rsidR="00DC3B63" w:rsidRPr="007E6725" w:rsidRDefault="00DC3B63" w:rsidP="00A017C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608BD883" w14:textId="77777777" w:rsidR="00DC3B63" w:rsidRPr="007E6725" w:rsidRDefault="00DC3B63" w:rsidP="00A017C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8"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DC3B63" w:rsidRPr="007E6725" w14:paraId="6FE3E77A" w14:textId="77777777" w:rsidTr="00A017CE">
        <w:trPr>
          <w:trHeight w:val="340"/>
        </w:trPr>
        <w:tc>
          <w:tcPr>
            <w:tcW w:w="726" w:type="pct"/>
            <w:shd w:val="clear" w:color="auto" w:fill="auto"/>
            <w:vAlign w:val="center"/>
          </w:tcPr>
          <w:p w14:paraId="7ECF1957" w14:textId="77777777" w:rsidR="00DC3B63" w:rsidRPr="007E6725" w:rsidRDefault="00DC3B63" w:rsidP="00A017C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A0C2B3E" w14:textId="77777777" w:rsidR="00DC3B63" w:rsidRPr="007E6725" w:rsidRDefault="00DC3B63" w:rsidP="00A017C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15341A20" w14:textId="77777777" w:rsidR="00DC3B63" w:rsidRPr="007E6725" w:rsidRDefault="00DC3B63" w:rsidP="00DC3B63">
      <w:pPr>
        <w:rPr>
          <w:rFonts w:ascii="Times New Roman" w:hAnsi="Times New Roman" w:cs="Times New Roman"/>
          <w:b/>
          <w:sz w:val="28"/>
          <w:szCs w:val="28"/>
        </w:rPr>
      </w:pPr>
    </w:p>
    <w:p w14:paraId="0ADAF932" w14:textId="77777777" w:rsidR="00DC3B63" w:rsidRPr="007E6725" w:rsidRDefault="00DC3B63" w:rsidP="00DC3B63">
      <w:pPr>
        <w:jc w:val="center"/>
        <w:rPr>
          <w:rFonts w:ascii="Times New Roman" w:hAnsi="Times New Roman" w:cs="Times New Roman"/>
          <w:b/>
          <w:sz w:val="28"/>
          <w:szCs w:val="28"/>
        </w:rPr>
      </w:pPr>
    </w:p>
    <w:p w14:paraId="0D96B627" w14:textId="77777777" w:rsidR="00DC3B63" w:rsidRPr="007E6725" w:rsidRDefault="00DC3B63" w:rsidP="00DC3B63">
      <w:pPr>
        <w:pStyle w:val="1"/>
        <w:jc w:val="center"/>
        <w:rPr>
          <w:rFonts w:ascii="Times New Roman" w:hAnsi="Times New Roman" w:cs="Times New Roman"/>
          <w:b/>
          <w:color w:val="auto"/>
          <w:sz w:val="28"/>
          <w:szCs w:val="28"/>
        </w:rPr>
      </w:pPr>
      <w:bookmarkStart w:id="16" w:name="_Toc201053332"/>
      <w:bookmarkStart w:id="17" w:name="_Toc201053536"/>
      <w:r w:rsidRPr="007E6725">
        <w:rPr>
          <w:rFonts w:ascii="Times New Roman" w:hAnsi="Times New Roman" w:cs="Times New Roman"/>
          <w:b/>
          <w:color w:val="auto"/>
          <w:sz w:val="28"/>
          <w:szCs w:val="28"/>
        </w:rPr>
        <w:t>6. МАТЕРИАЛЬНО-ТЕХНИЧЕСКОЕ ОБЕСПЕЧЕНИЕ ДИСЦИПЛИНЫ</w:t>
      </w:r>
      <w:bookmarkEnd w:id="16"/>
      <w:bookmarkEnd w:id="17"/>
    </w:p>
    <w:p w14:paraId="69D6B87A" w14:textId="77777777" w:rsidR="00DC3B63" w:rsidRPr="007E6725" w:rsidRDefault="00DC3B63" w:rsidP="00DC3B63">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6D701701" w14:textId="77777777" w:rsidR="00DC3B63" w:rsidRPr="007E6725" w:rsidRDefault="00DC3B63" w:rsidP="00DC3B63">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002F76C8" w14:textId="77777777" w:rsidR="00DC3B63" w:rsidRPr="007E6725" w:rsidRDefault="00DC3B63" w:rsidP="00DC3B63">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37EC7C0C" w14:textId="77777777" w:rsidR="00DC3B63" w:rsidRPr="007E6725" w:rsidRDefault="00DC3B63" w:rsidP="00DC3B63">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DC3B63" w:rsidRPr="00353DC1" w14:paraId="41D97F50" w14:textId="77777777" w:rsidTr="00A017CE">
        <w:tc>
          <w:tcPr>
            <w:tcW w:w="7797" w:type="dxa"/>
            <w:shd w:val="clear" w:color="auto" w:fill="auto"/>
          </w:tcPr>
          <w:p w14:paraId="065FA458" w14:textId="77777777" w:rsidR="00DC3B63" w:rsidRPr="00353DC1" w:rsidRDefault="00DC3B63" w:rsidP="00A017CE">
            <w:pPr>
              <w:pStyle w:val="Style214"/>
              <w:ind w:firstLine="0"/>
              <w:jc w:val="center"/>
              <w:rPr>
                <w:b/>
                <w:sz w:val="22"/>
                <w:szCs w:val="22"/>
              </w:rPr>
            </w:pPr>
            <w:r w:rsidRPr="00353DC1">
              <w:rPr>
                <w:b/>
                <w:sz w:val="22"/>
                <w:szCs w:val="22"/>
              </w:rPr>
              <w:t>Наименование учебных аудиторий, перечень</w:t>
            </w:r>
          </w:p>
        </w:tc>
        <w:tc>
          <w:tcPr>
            <w:tcW w:w="2262" w:type="dxa"/>
            <w:shd w:val="clear" w:color="auto" w:fill="auto"/>
          </w:tcPr>
          <w:p w14:paraId="1E306683" w14:textId="77777777" w:rsidR="00DC3B63" w:rsidRPr="00353DC1" w:rsidRDefault="00DC3B63" w:rsidP="00A017CE">
            <w:pPr>
              <w:pStyle w:val="Style214"/>
              <w:ind w:firstLine="0"/>
              <w:jc w:val="center"/>
              <w:rPr>
                <w:b/>
                <w:sz w:val="22"/>
                <w:szCs w:val="22"/>
              </w:rPr>
            </w:pPr>
            <w:r w:rsidRPr="00353DC1">
              <w:rPr>
                <w:b/>
                <w:sz w:val="22"/>
                <w:szCs w:val="22"/>
              </w:rPr>
              <w:t>Адрес (местоположение) учебных аудиторий</w:t>
            </w:r>
          </w:p>
        </w:tc>
      </w:tr>
      <w:tr w:rsidR="00DC3B63" w:rsidRPr="00353DC1" w14:paraId="43368F60" w14:textId="77777777" w:rsidTr="00A017CE">
        <w:tc>
          <w:tcPr>
            <w:tcW w:w="7797" w:type="dxa"/>
            <w:shd w:val="clear" w:color="auto" w:fill="auto"/>
          </w:tcPr>
          <w:p w14:paraId="4FF60417" w14:textId="77777777" w:rsidR="00DC3B63" w:rsidRPr="00353DC1" w:rsidRDefault="00DC3B63" w:rsidP="00A017CE">
            <w:pPr>
              <w:pStyle w:val="Style214"/>
              <w:ind w:firstLine="0"/>
              <w:rPr>
                <w:sz w:val="22"/>
                <w:szCs w:val="22"/>
              </w:rPr>
            </w:pPr>
            <w:r w:rsidRPr="00353DC1">
              <w:rPr>
                <w:sz w:val="22"/>
                <w:szCs w:val="22"/>
              </w:rPr>
              <w:t xml:space="preserve">Ауд. 2026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w:t>
            </w:r>
            <w:proofErr w:type="spellStart"/>
            <w:r w:rsidRPr="00353DC1">
              <w:rPr>
                <w:sz w:val="22"/>
                <w:szCs w:val="22"/>
              </w:rPr>
              <w:t>комплексом</w:t>
            </w:r>
            <w:proofErr w:type="gramStart"/>
            <w:r w:rsidRPr="00353DC1">
              <w:rPr>
                <w:sz w:val="22"/>
                <w:szCs w:val="22"/>
              </w:rPr>
              <w:t>.С</w:t>
            </w:r>
            <w:proofErr w:type="gramEnd"/>
            <w:r w:rsidRPr="00353DC1">
              <w:rPr>
                <w:sz w:val="22"/>
                <w:szCs w:val="22"/>
              </w:rPr>
              <w:t>пециализированная</w:t>
            </w:r>
            <w:proofErr w:type="spellEnd"/>
            <w:r w:rsidRPr="00353DC1">
              <w:rPr>
                <w:sz w:val="22"/>
                <w:szCs w:val="22"/>
              </w:rPr>
              <w:t xml:space="preserve">  мебель и оборудование: </w:t>
            </w:r>
            <w:proofErr w:type="gramStart"/>
            <w:r w:rsidRPr="00353DC1">
              <w:rPr>
                <w:sz w:val="22"/>
                <w:szCs w:val="22"/>
              </w:rPr>
              <w:t xml:space="preserve">Учебная мебель на 25 посадочных мест, рабочее место преподавателя (стол - 2 шт., кресло - 1 шт.), доска маркерная 3-х секционная - 1 шт., вешалки стойки - 2 шт., стул изо - 9 шт., жалюзи - 2 шт., Компьютер </w:t>
            </w:r>
            <w:proofErr w:type="spellStart"/>
            <w:r w:rsidRPr="00353DC1">
              <w:rPr>
                <w:sz w:val="22"/>
                <w:szCs w:val="22"/>
                <w:lang w:val="en-US"/>
              </w:rPr>
              <w:t>pentium</w:t>
            </w:r>
            <w:proofErr w:type="spellEnd"/>
            <w:r w:rsidRPr="00353DC1">
              <w:rPr>
                <w:sz w:val="22"/>
                <w:szCs w:val="22"/>
              </w:rPr>
              <w:t xml:space="preserve"> </w:t>
            </w:r>
            <w:r w:rsidRPr="00353DC1">
              <w:rPr>
                <w:sz w:val="22"/>
                <w:szCs w:val="22"/>
                <w:lang w:val="en-US"/>
              </w:rPr>
              <w:t>x</w:t>
            </w:r>
            <w:r w:rsidRPr="00353DC1">
              <w:rPr>
                <w:sz w:val="22"/>
                <w:szCs w:val="22"/>
              </w:rPr>
              <w:t xml:space="preserve">2 </w:t>
            </w:r>
            <w:r w:rsidRPr="00353DC1">
              <w:rPr>
                <w:sz w:val="22"/>
                <w:szCs w:val="22"/>
                <w:lang w:val="en-US"/>
              </w:rPr>
              <w:t>g</w:t>
            </w:r>
            <w:r w:rsidRPr="00353DC1">
              <w:rPr>
                <w:sz w:val="22"/>
                <w:szCs w:val="22"/>
              </w:rPr>
              <w:t>3250 /8</w:t>
            </w:r>
            <w:r w:rsidRPr="00353DC1">
              <w:rPr>
                <w:sz w:val="22"/>
                <w:szCs w:val="22"/>
                <w:lang w:val="en-US"/>
              </w:rPr>
              <w:t>Gb</w:t>
            </w:r>
            <w:r w:rsidRPr="00353DC1">
              <w:rPr>
                <w:sz w:val="22"/>
                <w:szCs w:val="22"/>
              </w:rPr>
              <w:t>/500</w:t>
            </w:r>
            <w:proofErr w:type="spellStart"/>
            <w:r w:rsidRPr="00353DC1">
              <w:rPr>
                <w:sz w:val="22"/>
                <w:szCs w:val="22"/>
                <w:lang w:val="en-US"/>
              </w:rPr>
              <w:t>gb</w:t>
            </w:r>
            <w:proofErr w:type="spellEnd"/>
            <w:r w:rsidRPr="00353DC1">
              <w:rPr>
                <w:sz w:val="22"/>
                <w:szCs w:val="22"/>
              </w:rPr>
              <w:t xml:space="preserve">/ </w:t>
            </w:r>
            <w:proofErr w:type="spellStart"/>
            <w:r w:rsidRPr="00353DC1">
              <w:rPr>
                <w:sz w:val="22"/>
                <w:szCs w:val="22"/>
                <w:lang w:val="en-US"/>
              </w:rPr>
              <w:t>philips</w:t>
            </w:r>
            <w:proofErr w:type="spellEnd"/>
            <w:r w:rsidRPr="00353DC1">
              <w:rPr>
                <w:sz w:val="22"/>
                <w:szCs w:val="22"/>
              </w:rPr>
              <w:t xml:space="preserve"> 21.5') - 1 шт., Компьютер </w:t>
            </w:r>
            <w:r w:rsidRPr="00353DC1">
              <w:rPr>
                <w:sz w:val="22"/>
                <w:szCs w:val="22"/>
                <w:lang w:val="en-US"/>
              </w:rPr>
              <w:t>Intel</w:t>
            </w:r>
            <w:r w:rsidRPr="00353DC1">
              <w:rPr>
                <w:sz w:val="22"/>
                <w:szCs w:val="22"/>
              </w:rPr>
              <w:t xml:space="preserve"> </w:t>
            </w:r>
            <w:r w:rsidRPr="00353DC1">
              <w:rPr>
                <w:sz w:val="22"/>
                <w:szCs w:val="22"/>
                <w:lang w:val="en-US"/>
              </w:rPr>
              <w:t>X</w:t>
            </w:r>
            <w:r w:rsidRPr="00353DC1">
              <w:rPr>
                <w:sz w:val="22"/>
                <w:szCs w:val="22"/>
              </w:rPr>
              <w:t xml:space="preserve">2 </w:t>
            </w:r>
            <w:r w:rsidRPr="00353DC1">
              <w:rPr>
                <w:sz w:val="22"/>
                <w:szCs w:val="22"/>
                <w:lang w:val="en-US"/>
              </w:rPr>
              <w:t>G</w:t>
            </w:r>
            <w:r w:rsidRPr="00353DC1">
              <w:rPr>
                <w:sz w:val="22"/>
                <w:szCs w:val="22"/>
              </w:rPr>
              <w:t xml:space="preserve">3420/8 </w:t>
            </w:r>
            <w:r w:rsidRPr="00353DC1">
              <w:rPr>
                <w:sz w:val="22"/>
                <w:szCs w:val="22"/>
                <w:lang w:val="en-US"/>
              </w:rPr>
              <w:t>Gb</w:t>
            </w:r>
            <w:r w:rsidRPr="00353DC1">
              <w:rPr>
                <w:sz w:val="22"/>
                <w:szCs w:val="22"/>
              </w:rPr>
              <w:t xml:space="preserve">/500 </w:t>
            </w:r>
            <w:r w:rsidRPr="00353DC1">
              <w:rPr>
                <w:sz w:val="22"/>
                <w:szCs w:val="22"/>
                <w:lang w:val="en-US"/>
              </w:rPr>
              <w:t>HDD</w:t>
            </w:r>
            <w:r w:rsidRPr="00353DC1">
              <w:rPr>
                <w:sz w:val="22"/>
                <w:szCs w:val="22"/>
              </w:rPr>
              <w:t>/</w:t>
            </w:r>
            <w:r w:rsidRPr="00353DC1">
              <w:rPr>
                <w:sz w:val="22"/>
                <w:szCs w:val="22"/>
                <w:lang w:val="en-US"/>
              </w:rPr>
              <w:t>PHILIPS</w:t>
            </w:r>
            <w:r w:rsidRPr="00353DC1">
              <w:rPr>
                <w:sz w:val="22"/>
                <w:szCs w:val="22"/>
              </w:rPr>
              <w:t xml:space="preserve"> 200</w:t>
            </w:r>
            <w:r w:rsidRPr="00353DC1">
              <w:rPr>
                <w:sz w:val="22"/>
                <w:szCs w:val="22"/>
                <w:lang w:val="en-US"/>
              </w:rPr>
              <w:t>V</w:t>
            </w:r>
            <w:r w:rsidRPr="00353DC1">
              <w:rPr>
                <w:sz w:val="22"/>
                <w:szCs w:val="22"/>
              </w:rPr>
              <w:t xml:space="preserve">4- 23 шт., Ноутбук </w:t>
            </w:r>
            <w:r w:rsidRPr="00353DC1">
              <w:rPr>
                <w:sz w:val="22"/>
                <w:szCs w:val="22"/>
                <w:lang w:val="en-US"/>
              </w:rPr>
              <w:t>HP</w:t>
            </w:r>
            <w:r w:rsidRPr="00353DC1">
              <w:rPr>
                <w:sz w:val="22"/>
                <w:szCs w:val="22"/>
              </w:rPr>
              <w:t xml:space="preserve"> 250 </w:t>
            </w:r>
            <w:r w:rsidRPr="00353DC1">
              <w:rPr>
                <w:sz w:val="22"/>
                <w:szCs w:val="22"/>
                <w:lang w:val="en-US"/>
              </w:rPr>
              <w:t>G</w:t>
            </w:r>
            <w:r w:rsidRPr="00353DC1">
              <w:rPr>
                <w:sz w:val="22"/>
                <w:szCs w:val="22"/>
              </w:rPr>
              <w:t>6 1</w:t>
            </w:r>
            <w:r w:rsidRPr="00353DC1">
              <w:rPr>
                <w:sz w:val="22"/>
                <w:szCs w:val="22"/>
                <w:lang w:val="en-US"/>
              </w:rPr>
              <w:t>WY</w:t>
            </w:r>
            <w:r w:rsidRPr="00353DC1">
              <w:rPr>
                <w:sz w:val="22"/>
                <w:szCs w:val="22"/>
              </w:rPr>
              <w:t>58</w:t>
            </w:r>
            <w:r w:rsidRPr="00353DC1">
              <w:rPr>
                <w:sz w:val="22"/>
                <w:szCs w:val="22"/>
                <w:lang w:val="en-US"/>
              </w:rPr>
              <w:t>EA</w:t>
            </w:r>
            <w:r w:rsidRPr="00353DC1">
              <w:rPr>
                <w:sz w:val="22"/>
                <w:szCs w:val="22"/>
              </w:rPr>
              <w:t xml:space="preserve"> -2</w:t>
            </w:r>
            <w:proofErr w:type="gramEnd"/>
            <w:r w:rsidRPr="00353DC1">
              <w:rPr>
                <w:sz w:val="22"/>
                <w:szCs w:val="22"/>
              </w:rPr>
              <w:t xml:space="preserve"> шт., Мультимедийный проектор </w:t>
            </w:r>
            <w:proofErr w:type="spellStart"/>
            <w:r w:rsidRPr="00353DC1">
              <w:rPr>
                <w:sz w:val="22"/>
                <w:szCs w:val="22"/>
                <w:lang w:val="en-US"/>
              </w:rPr>
              <w:t>Optoma</w:t>
            </w:r>
            <w:proofErr w:type="spellEnd"/>
            <w:r w:rsidRPr="00353DC1">
              <w:rPr>
                <w:sz w:val="22"/>
                <w:szCs w:val="22"/>
              </w:rPr>
              <w:t xml:space="preserve"> </w:t>
            </w:r>
            <w:r w:rsidRPr="00353DC1">
              <w:rPr>
                <w:sz w:val="22"/>
                <w:szCs w:val="22"/>
                <w:lang w:val="en-US"/>
              </w:rPr>
              <w:t>x</w:t>
            </w:r>
            <w:r w:rsidRPr="00353DC1">
              <w:rPr>
                <w:sz w:val="22"/>
                <w:szCs w:val="22"/>
              </w:rPr>
              <w:t xml:space="preserve"> 400 - 1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2C07D301" w14:textId="77777777" w:rsidR="00DC3B63" w:rsidRPr="00353DC1" w:rsidRDefault="00DC3B63" w:rsidP="00A017CE">
            <w:pPr>
              <w:pStyle w:val="Style214"/>
              <w:ind w:firstLine="0"/>
              <w:rPr>
                <w:sz w:val="22"/>
                <w:szCs w:val="22"/>
              </w:rPr>
            </w:pPr>
            <w:r w:rsidRPr="00353DC1">
              <w:rPr>
                <w:sz w:val="22"/>
                <w:szCs w:val="22"/>
              </w:rPr>
              <w:t>191023, г. Санкт-Петербург, ул. Канал Грибоедова, 30/32, литер «А», «Б», «Р»</w:t>
            </w:r>
          </w:p>
        </w:tc>
      </w:tr>
      <w:tr w:rsidR="00DC3B63" w:rsidRPr="00353DC1" w14:paraId="7FEF7F22" w14:textId="77777777" w:rsidTr="00A017CE">
        <w:tc>
          <w:tcPr>
            <w:tcW w:w="7797" w:type="dxa"/>
            <w:shd w:val="clear" w:color="auto" w:fill="auto"/>
          </w:tcPr>
          <w:p w14:paraId="1F2730B1" w14:textId="77777777" w:rsidR="00DC3B63" w:rsidRPr="00353DC1" w:rsidRDefault="00DC3B63" w:rsidP="00A017CE">
            <w:pPr>
              <w:pStyle w:val="Style214"/>
              <w:ind w:firstLine="0"/>
              <w:rPr>
                <w:sz w:val="22"/>
                <w:szCs w:val="22"/>
              </w:rPr>
            </w:pPr>
            <w:r w:rsidRPr="00353DC1">
              <w:rPr>
                <w:sz w:val="22"/>
                <w:szCs w:val="22"/>
              </w:rPr>
              <w:t xml:space="preserve">Ауд. 2016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w:t>
            </w:r>
            <w:proofErr w:type="spellStart"/>
            <w:r w:rsidRPr="00353DC1">
              <w:rPr>
                <w:sz w:val="22"/>
                <w:szCs w:val="22"/>
              </w:rPr>
              <w:t>комплексом</w:t>
            </w:r>
            <w:proofErr w:type="gramStart"/>
            <w:r w:rsidRPr="00353DC1">
              <w:rPr>
                <w:sz w:val="22"/>
                <w:szCs w:val="22"/>
              </w:rPr>
              <w:t>.С</w:t>
            </w:r>
            <w:proofErr w:type="gramEnd"/>
            <w:r w:rsidRPr="00353DC1">
              <w:rPr>
                <w:sz w:val="22"/>
                <w:szCs w:val="22"/>
              </w:rPr>
              <w:t>пециализированная</w:t>
            </w:r>
            <w:proofErr w:type="spellEnd"/>
            <w:r w:rsidRPr="00353DC1">
              <w:rPr>
                <w:sz w:val="22"/>
                <w:szCs w:val="22"/>
              </w:rPr>
              <w:t xml:space="preserve">  мебель и оборудование: Учебная мебель на 18 посадочных мест (18 компьютерных столов, 18 черных кресел), рабочее место преподавателя, стол м/м, кресло 1шт., стол-1шт., доска маркерная 1 шт., стул изо 1шт., лавка 1шт</w:t>
            </w:r>
            <w:proofErr w:type="gramStart"/>
            <w:r w:rsidRPr="00353DC1">
              <w:rPr>
                <w:sz w:val="22"/>
                <w:szCs w:val="22"/>
              </w:rPr>
              <w:t>.К</w:t>
            </w:r>
            <w:proofErr w:type="gramEnd"/>
            <w:r w:rsidRPr="00353DC1">
              <w:rPr>
                <w:sz w:val="22"/>
                <w:szCs w:val="22"/>
              </w:rPr>
              <w:t xml:space="preserve">омпьютер </w:t>
            </w:r>
            <w:r w:rsidRPr="00353DC1">
              <w:rPr>
                <w:sz w:val="22"/>
                <w:szCs w:val="22"/>
                <w:lang w:val="en-US"/>
              </w:rPr>
              <w:t>Intel</w:t>
            </w:r>
            <w:r w:rsidRPr="00353DC1">
              <w:rPr>
                <w:sz w:val="22"/>
                <w:szCs w:val="22"/>
              </w:rPr>
              <w:t xml:space="preserve"> </w:t>
            </w:r>
            <w:r w:rsidRPr="00353DC1">
              <w:rPr>
                <w:sz w:val="22"/>
                <w:szCs w:val="22"/>
                <w:lang w:val="en-US"/>
              </w:rPr>
              <w:t>X</w:t>
            </w:r>
            <w:r w:rsidRPr="00353DC1">
              <w:rPr>
                <w:sz w:val="22"/>
                <w:szCs w:val="22"/>
              </w:rPr>
              <w:t xml:space="preserve">2 </w:t>
            </w:r>
            <w:r w:rsidRPr="00353DC1">
              <w:rPr>
                <w:sz w:val="22"/>
                <w:szCs w:val="22"/>
                <w:lang w:val="en-US"/>
              </w:rPr>
              <w:t>G</w:t>
            </w:r>
            <w:r w:rsidRPr="00353DC1">
              <w:rPr>
                <w:sz w:val="22"/>
                <w:szCs w:val="22"/>
              </w:rPr>
              <w:t xml:space="preserve">3420/8 </w:t>
            </w:r>
            <w:r w:rsidRPr="00353DC1">
              <w:rPr>
                <w:sz w:val="22"/>
                <w:szCs w:val="22"/>
                <w:lang w:val="en-US"/>
              </w:rPr>
              <w:t>Gb</w:t>
            </w:r>
            <w:r w:rsidRPr="00353DC1">
              <w:rPr>
                <w:sz w:val="22"/>
                <w:szCs w:val="22"/>
              </w:rPr>
              <w:t xml:space="preserve">/500 </w:t>
            </w:r>
            <w:r w:rsidRPr="00353DC1">
              <w:rPr>
                <w:sz w:val="22"/>
                <w:szCs w:val="22"/>
                <w:lang w:val="en-US"/>
              </w:rPr>
              <w:t>HDD</w:t>
            </w:r>
            <w:r w:rsidRPr="00353DC1">
              <w:rPr>
                <w:sz w:val="22"/>
                <w:szCs w:val="22"/>
              </w:rPr>
              <w:t>/</w:t>
            </w:r>
            <w:r w:rsidRPr="00353DC1">
              <w:rPr>
                <w:sz w:val="22"/>
                <w:szCs w:val="22"/>
                <w:lang w:val="en-US"/>
              </w:rPr>
              <w:t>PHILIPS</w:t>
            </w:r>
            <w:r w:rsidRPr="00353DC1">
              <w:rPr>
                <w:sz w:val="22"/>
                <w:szCs w:val="22"/>
              </w:rPr>
              <w:t xml:space="preserve"> 200</w:t>
            </w:r>
            <w:r w:rsidRPr="00353DC1">
              <w:rPr>
                <w:sz w:val="22"/>
                <w:szCs w:val="22"/>
                <w:lang w:val="en-US"/>
              </w:rPr>
              <w:t>V</w:t>
            </w:r>
            <w:r w:rsidRPr="00353DC1">
              <w:rPr>
                <w:sz w:val="22"/>
                <w:szCs w:val="22"/>
              </w:rPr>
              <w:t xml:space="preserve">4 - 19 шт., Коммутатор </w:t>
            </w:r>
            <w:r w:rsidRPr="00353DC1">
              <w:rPr>
                <w:sz w:val="22"/>
                <w:szCs w:val="22"/>
                <w:lang w:val="en-US"/>
              </w:rPr>
              <w:t>Cisco</w:t>
            </w:r>
            <w:r w:rsidRPr="00353DC1">
              <w:rPr>
                <w:sz w:val="22"/>
                <w:szCs w:val="22"/>
              </w:rPr>
              <w:t xml:space="preserve"> </w:t>
            </w:r>
            <w:r w:rsidRPr="00353DC1">
              <w:rPr>
                <w:sz w:val="22"/>
                <w:szCs w:val="22"/>
                <w:lang w:val="en-US"/>
              </w:rPr>
              <w:t>SF</w:t>
            </w:r>
            <w:r w:rsidRPr="00353DC1">
              <w:rPr>
                <w:sz w:val="22"/>
                <w:szCs w:val="22"/>
              </w:rPr>
              <w:t>300-24</w:t>
            </w:r>
            <w:r w:rsidRPr="00353DC1">
              <w:rPr>
                <w:sz w:val="22"/>
                <w:szCs w:val="22"/>
                <w:lang w:val="en-US"/>
              </w:rPr>
              <w:t>P</w:t>
            </w:r>
            <w:r w:rsidRPr="00353DC1">
              <w:rPr>
                <w:sz w:val="22"/>
                <w:szCs w:val="22"/>
              </w:rPr>
              <w:t xml:space="preserve"> - 1 шт., Доска магнитно-маркерная 100х180 лак </w:t>
            </w:r>
            <w:proofErr w:type="spellStart"/>
            <w:r w:rsidRPr="00353DC1">
              <w:rPr>
                <w:sz w:val="22"/>
                <w:szCs w:val="22"/>
              </w:rPr>
              <w:t>вращ</w:t>
            </w:r>
            <w:proofErr w:type="spellEnd"/>
            <w:r w:rsidRPr="00353DC1">
              <w:rPr>
                <w:sz w:val="22"/>
                <w:szCs w:val="22"/>
              </w:rPr>
              <w:t xml:space="preserve">.. на роликах - 1 шт., МУЛЬТИМЕДИА ПРОЕКТОР </w:t>
            </w:r>
            <w:r w:rsidRPr="00353DC1">
              <w:rPr>
                <w:sz w:val="22"/>
                <w:szCs w:val="22"/>
                <w:lang w:val="en-US"/>
              </w:rPr>
              <w:t>EPSON</w:t>
            </w:r>
            <w:r w:rsidRPr="00353DC1">
              <w:rPr>
                <w:sz w:val="22"/>
                <w:szCs w:val="22"/>
              </w:rPr>
              <w:t xml:space="preserve"> </w:t>
            </w:r>
            <w:r w:rsidRPr="00353DC1">
              <w:rPr>
                <w:sz w:val="22"/>
                <w:szCs w:val="22"/>
                <w:lang w:val="en-US"/>
              </w:rPr>
              <w:t>EB</w:t>
            </w:r>
            <w:r w:rsidRPr="00353DC1">
              <w:rPr>
                <w:sz w:val="22"/>
                <w:szCs w:val="22"/>
              </w:rPr>
              <w:t>-</w:t>
            </w:r>
            <w:r w:rsidRPr="00353DC1">
              <w:rPr>
                <w:sz w:val="22"/>
                <w:szCs w:val="22"/>
                <w:lang w:val="en-US"/>
              </w:rPr>
              <w:t>X</w:t>
            </w:r>
            <w:r w:rsidRPr="00353DC1">
              <w:rPr>
                <w:sz w:val="22"/>
                <w:szCs w:val="22"/>
              </w:rPr>
              <w:t xml:space="preserve">02 - 1 шт., Экран </w:t>
            </w:r>
            <w:r w:rsidRPr="00353DC1">
              <w:rPr>
                <w:sz w:val="22"/>
                <w:szCs w:val="22"/>
                <w:lang w:val="en-US"/>
              </w:rPr>
              <w:t>Lumen</w:t>
            </w:r>
            <w:r w:rsidRPr="00353DC1">
              <w:rPr>
                <w:sz w:val="22"/>
                <w:szCs w:val="22"/>
              </w:rPr>
              <w:t xml:space="preserve"> </w:t>
            </w:r>
            <w:r w:rsidRPr="00353DC1">
              <w:rPr>
                <w:sz w:val="22"/>
                <w:szCs w:val="22"/>
                <w:lang w:val="en-US"/>
              </w:rPr>
              <w:t>Master</w:t>
            </w:r>
            <w:r w:rsidRPr="00353DC1">
              <w:rPr>
                <w:sz w:val="22"/>
                <w:szCs w:val="22"/>
              </w:rPr>
              <w:t xml:space="preserve"> 203*153 см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D83AF79" w14:textId="77777777" w:rsidR="00DC3B63" w:rsidRPr="00353DC1" w:rsidRDefault="00DC3B63" w:rsidP="00A017CE">
            <w:pPr>
              <w:pStyle w:val="Style214"/>
              <w:ind w:firstLine="0"/>
              <w:rPr>
                <w:sz w:val="22"/>
                <w:szCs w:val="22"/>
              </w:rPr>
            </w:pPr>
            <w:r w:rsidRPr="00353DC1">
              <w:rPr>
                <w:sz w:val="22"/>
                <w:szCs w:val="22"/>
              </w:rPr>
              <w:t>191023, г. Санкт-Петербург, ул. Канал Грибоедова, 30/32, литер «А», «Б», «Р»</w:t>
            </w:r>
          </w:p>
        </w:tc>
      </w:tr>
      <w:tr w:rsidR="00DC3B63" w:rsidRPr="00353DC1" w14:paraId="0E43CB15" w14:textId="77777777" w:rsidTr="00A017CE">
        <w:tc>
          <w:tcPr>
            <w:tcW w:w="7797" w:type="dxa"/>
            <w:shd w:val="clear" w:color="auto" w:fill="auto"/>
          </w:tcPr>
          <w:p w14:paraId="21ED34D0" w14:textId="77777777" w:rsidR="00DC3B63" w:rsidRPr="00353DC1" w:rsidRDefault="00DC3B63" w:rsidP="00A017CE">
            <w:pPr>
              <w:pStyle w:val="Style214"/>
              <w:ind w:firstLine="0"/>
              <w:rPr>
                <w:sz w:val="22"/>
                <w:szCs w:val="22"/>
              </w:rPr>
            </w:pPr>
            <w:r w:rsidRPr="00353DC1">
              <w:rPr>
                <w:sz w:val="22"/>
                <w:szCs w:val="22"/>
              </w:rPr>
              <w:t xml:space="preserve">Ауд. 2088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353DC1">
              <w:rPr>
                <w:sz w:val="22"/>
                <w:szCs w:val="22"/>
              </w:rPr>
              <w:t>комплексом</w:t>
            </w:r>
            <w:proofErr w:type="gramStart"/>
            <w:r w:rsidRPr="00353DC1">
              <w:rPr>
                <w:sz w:val="22"/>
                <w:szCs w:val="22"/>
              </w:rPr>
              <w:t>.С</w:t>
            </w:r>
            <w:proofErr w:type="gramEnd"/>
            <w:r w:rsidRPr="00353DC1">
              <w:rPr>
                <w:sz w:val="22"/>
                <w:szCs w:val="22"/>
              </w:rPr>
              <w:t>пециализированная</w:t>
            </w:r>
            <w:proofErr w:type="spellEnd"/>
            <w:r w:rsidRPr="00353DC1">
              <w:rPr>
                <w:sz w:val="22"/>
                <w:szCs w:val="22"/>
              </w:rPr>
              <w:t xml:space="preserve">  мебель и оборудование: </w:t>
            </w:r>
            <w:proofErr w:type="gramStart"/>
            <w:r w:rsidRPr="00353DC1">
              <w:rPr>
                <w:sz w:val="22"/>
                <w:szCs w:val="22"/>
              </w:rPr>
              <w:t xml:space="preserve">Учебная мебель на 144 посадочных места (парт - 36 шт. - 4х местные), рабочее место преподавателя, стол - 1 шт.,  доска меловая (3-х секционная) - 1 шт., доска меловая (односекционная) - 1 шт.,  кафедра - 1 шт., стол компьютерный м/м - 1 шт., стол - 1 шт., стул - 3  шт., Компьютер </w:t>
            </w:r>
            <w:r w:rsidRPr="00353DC1">
              <w:rPr>
                <w:sz w:val="22"/>
                <w:szCs w:val="22"/>
                <w:lang w:val="en-US"/>
              </w:rPr>
              <w:t>Intel</w:t>
            </w:r>
            <w:r w:rsidRPr="00353DC1">
              <w:rPr>
                <w:sz w:val="22"/>
                <w:szCs w:val="22"/>
              </w:rPr>
              <w:t xml:space="preserve"> </w:t>
            </w:r>
            <w:proofErr w:type="spellStart"/>
            <w:r w:rsidRPr="00353DC1">
              <w:rPr>
                <w:sz w:val="22"/>
                <w:szCs w:val="22"/>
                <w:lang w:val="en-US"/>
              </w:rPr>
              <w:t>i</w:t>
            </w:r>
            <w:proofErr w:type="spellEnd"/>
            <w:r w:rsidRPr="00353DC1">
              <w:rPr>
                <w:sz w:val="22"/>
                <w:szCs w:val="22"/>
              </w:rPr>
              <w:t xml:space="preserve">3-2100 2.4 </w:t>
            </w:r>
            <w:proofErr w:type="spellStart"/>
            <w:r w:rsidRPr="00353DC1">
              <w:rPr>
                <w:sz w:val="22"/>
                <w:szCs w:val="22"/>
                <w:lang w:val="en-US"/>
              </w:rPr>
              <w:t>Ghz</w:t>
            </w:r>
            <w:proofErr w:type="spellEnd"/>
            <w:r w:rsidRPr="00353DC1">
              <w:rPr>
                <w:sz w:val="22"/>
                <w:szCs w:val="22"/>
              </w:rPr>
              <w:t>/500/4/</w:t>
            </w:r>
            <w:r w:rsidRPr="00353DC1">
              <w:rPr>
                <w:sz w:val="22"/>
                <w:szCs w:val="22"/>
                <w:lang w:val="en-US"/>
              </w:rPr>
              <w:t>Acer</w:t>
            </w:r>
            <w:r w:rsidRPr="00353DC1">
              <w:rPr>
                <w:sz w:val="22"/>
                <w:szCs w:val="22"/>
              </w:rPr>
              <w:t xml:space="preserve"> </w:t>
            </w:r>
            <w:r w:rsidRPr="00353DC1">
              <w:rPr>
                <w:sz w:val="22"/>
                <w:szCs w:val="22"/>
                <w:lang w:val="en-US"/>
              </w:rPr>
              <w:t>V</w:t>
            </w:r>
            <w:r w:rsidRPr="00353DC1">
              <w:rPr>
                <w:sz w:val="22"/>
                <w:szCs w:val="22"/>
              </w:rPr>
              <w:t xml:space="preserve">193 19" - 1 шт., Мультимедийный проектор </w:t>
            </w:r>
            <w:r w:rsidRPr="00353DC1">
              <w:rPr>
                <w:sz w:val="22"/>
                <w:szCs w:val="22"/>
                <w:lang w:val="en-US"/>
              </w:rPr>
              <w:t>Panasonic</w:t>
            </w:r>
            <w:r w:rsidRPr="00353DC1">
              <w:rPr>
                <w:sz w:val="22"/>
                <w:szCs w:val="22"/>
              </w:rPr>
              <w:t xml:space="preserve"> </w:t>
            </w:r>
            <w:r w:rsidRPr="00353DC1">
              <w:rPr>
                <w:sz w:val="22"/>
                <w:szCs w:val="22"/>
                <w:lang w:val="en-US"/>
              </w:rPr>
              <w:t>PT</w:t>
            </w:r>
            <w:r w:rsidRPr="00353DC1">
              <w:rPr>
                <w:sz w:val="22"/>
                <w:szCs w:val="22"/>
              </w:rPr>
              <w:t>-</w:t>
            </w:r>
            <w:r w:rsidRPr="00353DC1">
              <w:rPr>
                <w:sz w:val="22"/>
                <w:szCs w:val="22"/>
                <w:lang w:val="en-US"/>
              </w:rPr>
              <w:t>VX</w:t>
            </w:r>
            <w:r w:rsidRPr="00353DC1">
              <w:rPr>
                <w:sz w:val="22"/>
                <w:szCs w:val="22"/>
              </w:rPr>
              <w:t>610</w:t>
            </w:r>
            <w:r w:rsidRPr="00353DC1">
              <w:rPr>
                <w:sz w:val="22"/>
                <w:szCs w:val="22"/>
                <w:lang w:val="en-US"/>
              </w:rPr>
              <w:t>E</w:t>
            </w:r>
            <w:r w:rsidRPr="00353DC1">
              <w:rPr>
                <w:sz w:val="22"/>
                <w:szCs w:val="22"/>
              </w:rPr>
              <w:t xml:space="preserve"> - 1</w:t>
            </w:r>
            <w:proofErr w:type="gramEnd"/>
            <w:r w:rsidRPr="00353DC1">
              <w:rPr>
                <w:sz w:val="22"/>
                <w:szCs w:val="22"/>
              </w:rPr>
              <w:t xml:space="preserve"> шт., Экран с электроприводом </w:t>
            </w:r>
            <w:proofErr w:type="spellStart"/>
            <w:r w:rsidRPr="00353DC1">
              <w:rPr>
                <w:sz w:val="22"/>
                <w:szCs w:val="22"/>
                <w:lang w:val="en-US"/>
              </w:rPr>
              <w:t>ScreenMedia</w:t>
            </w:r>
            <w:proofErr w:type="spellEnd"/>
            <w:r w:rsidRPr="00353DC1">
              <w:rPr>
                <w:sz w:val="22"/>
                <w:szCs w:val="22"/>
              </w:rPr>
              <w:t xml:space="preserve"> </w:t>
            </w:r>
            <w:r w:rsidRPr="00353DC1">
              <w:rPr>
                <w:sz w:val="22"/>
                <w:szCs w:val="22"/>
                <w:lang w:val="en-US"/>
              </w:rPr>
              <w:t>Champion</w:t>
            </w:r>
            <w:r w:rsidRPr="00353DC1">
              <w:rPr>
                <w:sz w:val="22"/>
                <w:szCs w:val="22"/>
              </w:rPr>
              <w:t xml:space="preserve"> 244х183см (</w:t>
            </w:r>
            <w:r w:rsidRPr="00353DC1">
              <w:rPr>
                <w:sz w:val="22"/>
                <w:szCs w:val="22"/>
                <w:lang w:val="en-US"/>
              </w:rPr>
              <w:t>SCM</w:t>
            </w:r>
            <w:r w:rsidRPr="00353DC1">
              <w:rPr>
                <w:sz w:val="22"/>
                <w:szCs w:val="22"/>
              </w:rPr>
              <w:t xml:space="preserve">-4304) - 1 шт., Акустическая система </w:t>
            </w:r>
            <w:proofErr w:type="spellStart"/>
            <w:r w:rsidRPr="00353DC1">
              <w:rPr>
                <w:sz w:val="22"/>
                <w:szCs w:val="22"/>
                <w:lang w:val="en-US"/>
              </w:rPr>
              <w:t>APart</w:t>
            </w:r>
            <w:proofErr w:type="spellEnd"/>
            <w:r w:rsidRPr="00353DC1">
              <w:rPr>
                <w:sz w:val="22"/>
                <w:szCs w:val="22"/>
              </w:rPr>
              <w:t xml:space="preserve"> </w:t>
            </w:r>
            <w:r w:rsidRPr="00353DC1">
              <w:rPr>
                <w:sz w:val="22"/>
                <w:szCs w:val="22"/>
                <w:lang w:val="en-US"/>
              </w:rPr>
              <w:t>MASK</w:t>
            </w:r>
            <w:r w:rsidRPr="00353DC1">
              <w:rPr>
                <w:sz w:val="22"/>
                <w:szCs w:val="22"/>
              </w:rPr>
              <w:t>6</w:t>
            </w:r>
            <w:r w:rsidRPr="00353DC1">
              <w:rPr>
                <w:sz w:val="22"/>
                <w:szCs w:val="22"/>
                <w:lang w:val="en-US"/>
              </w:rPr>
              <w:t>T</w:t>
            </w:r>
            <w:r w:rsidRPr="00353DC1">
              <w:rPr>
                <w:sz w:val="22"/>
                <w:szCs w:val="22"/>
              </w:rPr>
              <w:t xml:space="preserve"> цвет белый - 2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240FD3F9" w14:textId="77777777" w:rsidR="00DC3B63" w:rsidRPr="00353DC1" w:rsidRDefault="00DC3B63" w:rsidP="00A017CE">
            <w:pPr>
              <w:pStyle w:val="Style214"/>
              <w:ind w:firstLine="0"/>
              <w:rPr>
                <w:sz w:val="22"/>
                <w:szCs w:val="22"/>
              </w:rPr>
            </w:pPr>
            <w:r w:rsidRPr="00353DC1">
              <w:rPr>
                <w:sz w:val="22"/>
                <w:szCs w:val="22"/>
              </w:rPr>
              <w:t>191023, г. Санкт-Петербург, ул. Канал Грибоедова, 30/32, литер «А», «Б», «Р»</w:t>
            </w:r>
          </w:p>
        </w:tc>
      </w:tr>
      <w:tr w:rsidR="00DC3B63" w:rsidRPr="00353DC1" w14:paraId="18E9B142" w14:textId="77777777" w:rsidTr="00A017CE">
        <w:tc>
          <w:tcPr>
            <w:tcW w:w="7797" w:type="dxa"/>
            <w:shd w:val="clear" w:color="auto" w:fill="auto"/>
          </w:tcPr>
          <w:p w14:paraId="59D28D04" w14:textId="77777777" w:rsidR="00DC3B63" w:rsidRPr="00353DC1" w:rsidRDefault="00DC3B63" w:rsidP="00A017CE">
            <w:pPr>
              <w:pStyle w:val="Style214"/>
              <w:ind w:firstLine="0"/>
              <w:rPr>
                <w:sz w:val="22"/>
                <w:szCs w:val="22"/>
              </w:rPr>
            </w:pPr>
            <w:r w:rsidRPr="00353DC1">
              <w:rPr>
                <w:sz w:val="22"/>
                <w:szCs w:val="22"/>
              </w:rPr>
              <w:t xml:space="preserve">Ауд. 2024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w:t>
            </w:r>
            <w:proofErr w:type="spellStart"/>
            <w:r w:rsidRPr="00353DC1">
              <w:rPr>
                <w:sz w:val="22"/>
                <w:szCs w:val="22"/>
              </w:rPr>
              <w:t>комплексом</w:t>
            </w:r>
            <w:proofErr w:type="gramStart"/>
            <w:r w:rsidRPr="00353DC1">
              <w:rPr>
                <w:sz w:val="22"/>
                <w:szCs w:val="22"/>
              </w:rPr>
              <w:t>.С</w:t>
            </w:r>
            <w:proofErr w:type="gramEnd"/>
            <w:r w:rsidRPr="00353DC1">
              <w:rPr>
                <w:sz w:val="22"/>
                <w:szCs w:val="22"/>
              </w:rPr>
              <w:t>пециализированная</w:t>
            </w:r>
            <w:proofErr w:type="spellEnd"/>
            <w:r w:rsidRPr="00353DC1">
              <w:rPr>
                <w:sz w:val="22"/>
                <w:szCs w:val="22"/>
              </w:rPr>
              <w:t xml:space="preserve">  мебель и оборудование: Учебная мебель на 25 посадочных мест, рабочее место преподавателя (компьютерный стол 1шт., кресло 1шт.), доска маркерная на колесиках 1 шт., стол 1шт., стул изо 8шт., жалюзи 2шт., вешалка стойка 2шт</w:t>
            </w:r>
            <w:proofErr w:type="gramStart"/>
            <w:r w:rsidRPr="00353DC1">
              <w:rPr>
                <w:sz w:val="22"/>
                <w:szCs w:val="22"/>
              </w:rPr>
              <w:t>.К</w:t>
            </w:r>
            <w:proofErr w:type="gramEnd"/>
            <w:r w:rsidRPr="00353DC1">
              <w:rPr>
                <w:sz w:val="22"/>
                <w:szCs w:val="22"/>
              </w:rPr>
              <w:t xml:space="preserve">омпьютер </w:t>
            </w:r>
            <w:r w:rsidRPr="00353DC1">
              <w:rPr>
                <w:sz w:val="22"/>
                <w:szCs w:val="22"/>
                <w:lang w:val="en-US"/>
              </w:rPr>
              <w:t>Intel</w:t>
            </w:r>
            <w:r w:rsidRPr="00353DC1">
              <w:rPr>
                <w:sz w:val="22"/>
                <w:szCs w:val="22"/>
              </w:rPr>
              <w:t xml:space="preserve"> </w:t>
            </w:r>
            <w:proofErr w:type="spellStart"/>
            <w:r w:rsidRPr="00353DC1">
              <w:rPr>
                <w:sz w:val="22"/>
                <w:szCs w:val="22"/>
                <w:lang w:val="en-US"/>
              </w:rPr>
              <w:t>i</w:t>
            </w:r>
            <w:proofErr w:type="spellEnd"/>
            <w:r w:rsidRPr="00353DC1">
              <w:rPr>
                <w:sz w:val="22"/>
                <w:szCs w:val="22"/>
              </w:rPr>
              <w:t>5 7400/1</w:t>
            </w:r>
            <w:r w:rsidRPr="00353DC1">
              <w:rPr>
                <w:sz w:val="22"/>
                <w:szCs w:val="22"/>
                <w:lang w:val="en-US"/>
              </w:rPr>
              <w:t>Tb</w:t>
            </w:r>
            <w:r w:rsidRPr="00353DC1">
              <w:rPr>
                <w:sz w:val="22"/>
                <w:szCs w:val="22"/>
              </w:rPr>
              <w:t>/8</w:t>
            </w:r>
            <w:r w:rsidRPr="00353DC1">
              <w:rPr>
                <w:sz w:val="22"/>
                <w:szCs w:val="22"/>
                <w:lang w:val="en-US"/>
              </w:rPr>
              <w:t>Gb</w:t>
            </w:r>
            <w:r w:rsidRPr="00353DC1">
              <w:rPr>
                <w:sz w:val="22"/>
                <w:szCs w:val="22"/>
              </w:rPr>
              <w:t>/</w:t>
            </w:r>
            <w:r w:rsidRPr="00353DC1">
              <w:rPr>
                <w:sz w:val="22"/>
                <w:szCs w:val="22"/>
                <w:lang w:val="en-US"/>
              </w:rPr>
              <w:t>Philips</w:t>
            </w:r>
            <w:r w:rsidRPr="00353DC1">
              <w:rPr>
                <w:sz w:val="22"/>
                <w:szCs w:val="22"/>
              </w:rPr>
              <w:t xml:space="preserve"> 243</w:t>
            </w:r>
            <w:r w:rsidRPr="00353DC1">
              <w:rPr>
                <w:sz w:val="22"/>
                <w:szCs w:val="22"/>
                <w:lang w:val="en-US"/>
              </w:rPr>
              <w:t>V</w:t>
            </w:r>
            <w:r w:rsidRPr="00353DC1">
              <w:rPr>
                <w:sz w:val="22"/>
                <w:szCs w:val="22"/>
              </w:rPr>
              <w:t>5</w:t>
            </w:r>
            <w:r w:rsidRPr="00353DC1">
              <w:rPr>
                <w:sz w:val="22"/>
                <w:szCs w:val="22"/>
                <w:lang w:val="en-US"/>
              </w:rPr>
              <w:t>Q</w:t>
            </w:r>
            <w:r w:rsidRPr="00353DC1">
              <w:rPr>
                <w:sz w:val="22"/>
                <w:szCs w:val="22"/>
              </w:rPr>
              <w:t xml:space="preserve"> 23' - 23 шт., Мультимедийный проектор </w:t>
            </w:r>
            <w:proofErr w:type="spellStart"/>
            <w:r w:rsidRPr="00353DC1">
              <w:rPr>
                <w:sz w:val="22"/>
                <w:szCs w:val="22"/>
                <w:lang w:val="en-US"/>
              </w:rPr>
              <w:t>Optoma</w:t>
            </w:r>
            <w:proofErr w:type="spellEnd"/>
            <w:r w:rsidRPr="00353DC1">
              <w:rPr>
                <w:sz w:val="22"/>
                <w:szCs w:val="22"/>
              </w:rPr>
              <w:t xml:space="preserve"> </w:t>
            </w:r>
            <w:r w:rsidRPr="00353DC1">
              <w:rPr>
                <w:sz w:val="22"/>
                <w:szCs w:val="22"/>
                <w:lang w:val="en-US"/>
              </w:rPr>
              <w:t>x</w:t>
            </w:r>
            <w:r w:rsidRPr="00353DC1">
              <w:rPr>
                <w:sz w:val="22"/>
                <w:szCs w:val="22"/>
              </w:rPr>
              <w:t xml:space="preserve"> 400 - 1 шт., Доска магнитно-маркерная 100х180 лак </w:t>
            </w:r>
            <w:proofErr w:type="spellStart"/>
            <w:r w:rsidRPr="00353DC1">
              <w:rPr>
                <w:sz w:val="22"/>
                <w:szCs w:val="22"/>
              </w:rPr>
              <w:t>вращ</w:t>
            </w:r>
            <w:proofErr w:type="spellEnd"/>
            <w:r w:rsidRPr="00353DC1">
              <w:rPr>
                <w:sz w:val="22"/>
                <w:szCs w:val="22"/>
              </w:rPr>
              <w:t>.. на роликах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7D78A89E" w14:textId="77777777" w:rsidR="00DC3B63" w:rsidRPr="00353DC1" w:rsidRDefault="00DC3B63" w:rsidP="00A017CE">
            <w:pPr>
              <w:pStyle w:val="Style214"/>
              <w:ind w:firstLine="0"/>
              <w:rPr>
                <w:sz w:val="22"/>
                <w:szCs w:val="22"/>
              </w:rPr>
            </w:pPr>
            <w:r w:rsidRPr="00353DC1">
              <w:rPr>
                <w:sz w:val="22"/>
                <w:szCs w:val="22"/>
              </w:rPr>
              <w:t>191023, г. Санкт-Петербург, ул. Канал Грибоедова, 30/32, литер «А», «Б», «Р»</w:t>
            </w:r>
          </w:p>
        </w:tc>
      </w:tr>
      <w:tr w:rsidR="00DC3B63" w:rsidRPr="00353DC1" w14:paraId="7D8855BC" w14:textId="77777777" w:rsidTr="00A017CE">
        <w:tc>
          <w:tcPr>
            <w:tcW w:w="7797" w:type="dxa"/>
            <w:shd w:val="clear" w:color="auto" w:fill="auto"/>
          </w:tcPr>
          <w:p w14:paraId="5841EE31" w14:textId="77777777" w:rsidR="00DC3B63" w:rsidRPr="00353DC1" w:rsidRDefault="00DC3B63" w:rsidP="00A017CE">
            <w:pPr>
              <w:pStyle w:val="Style214"/>
              <w:ind w:firstLine="0"/>
              <w:rPr>
                <w:sz w:val="22"/>
                <w:szCs w:val="22"/>
              </w:rPr>
            </w:pPr>
            <w:r w:rsidRPr="00353DC1">
              <w:rPr>
                <w:sz w:val="22"/>
                <w:szCs w:val="22"/>
              </w:rPr>
              <w:t xml:space="preserve">Ауд. 2011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353DC1">
              <w:rPr>
                <w:sz w:val="22"/>
                <w:szCs w:val="22"/>
              </w:rPr>
              <w:t>комплексом</w:t>
            </w:r>
            <w:proofErr w:type="gramStart"/>
            <w:r w:rsidRPr="00353DC1">
              <w:rPr>
                <w:sz w:val="22"/>
                <w:szCs w:val="22"/>
              </w:rPr>
              <w:t>.С</w:t>
            </w:r>
            <w:proofErr w:type="gramEnd"/>
            <w:r w:rsidRPr="00353DC1">
              <w:rPr>
                <w:sz w:val="22"/>
                <w:szCs w:val="22"/>
              </w:rPr>
              <w:t>пециализированная</w:t>
            </w:r>
            <w:proofErr w:type="spellEnd"/>
            <w:r w:rsidRPr="00353DC1">
              <w:rPr>
                <w:sz w:val="22"/>
                <w:szCs w:val="22"/>
              </w:rPr>
              <w:t xml:space="preserve">  мебель и оборудование: </w:t>
            </w:r>
            <w:proofErr w:type="gramStart"/>
            <w:r w:rsidRPr="00353DC1">
              <w:rPr>
                <w:sz w:val="22"/>
                <w:szCs w:val="22"/>
              </w:rPr>
              <w:t xml:space="preserve">Учебная мебель на  118 посадочных мест, рабочее место преподавателя, тумба - 1 шт., доска меловая  (3-х секционная) - 1 шт., доска маркерная - 1 шт., стол - 1 шт.,  стол - 1 шт., тумба - 1 шт., стул - 3 шт., Компьютер </w:t>
            </w:r>
            <w:r w:rsidRPr="00353DC1">
              <w:rPr>
                <w:sz w:val="22"/>
                <w:szCs w:val="22"/>
                <w:lang w:val="en-US"/>
              </w:rPr>
              <w:t>Intel</w:t>
            </w:r>
            <w:r w:rsidRPr="00353DC1">
              <w:rPr>
                <w:sz w:val="22"/>
                <w:szCs w:val="22"/>
              </w:rPr>
              <w:t xml:space="preserve"> </w:t>
            </w:r>
            <w:proofErr w:type="spellStart"/>
            <w:r w:rsidRPr="00353DC1">
              <w:rPr>
                <w:sz w:val="22"/>
                <w:szCs w:val="22"/>
                <w:lang w:val="en-US"/>
              </w:rPr>
              <w:t>i</w:t>
            </w:r>
            <w:proofErr w:type="spellEnd"/>
            <w:r w:rsidRPr="00353DC1">
              <w:rPr>
                <w:sz w:val="22"/>
                <w:szCs w:val="22"/>
              </w:rPr>
              <w:t xml:space="preserve">3-2100 2.4 </w:t>
            </w:r>
            <w:proofErr w:type="spellStart"/>
            <w:r w:rsidRPr="00353DC1">
              <w:rPr>
                <w:sz w:val="22"/>
                <w:szCs w:val="22"/>
                <w:lang w:val="en-US"/>
              </w:rPr>
              <w:t>Ghz</w:t>
            </w:r>
            <w:proofErr w:type="spellEnd"/>
            <w:r w:rsidRPr="00353DC1">
              <w:rPr>
                <w:sz w:val="22"/>
                <w:szCs w:val="22"/>
              </w:rPr>
              <w:t xml:space="preserve"> /4</w:t>
            </w:r>
            <w:r w:rsidRPr="00353DC1">
              <w:rPr>
                <w:sz w:val="22"/>
                <w:szCs w:val="22"/>
                <w:lang w:val="en-US"/>
              </w:rPr>
              <w:t>Gb</w:t>
            </w:r>
            <w:r w:rsidRPr="00353DC1">
              <w:rPr>
                <w:sz w:val="22"/>
                <w:szCs w:val="22"/>
              </w:rPr>
              <w:t>/500</w:t>
            </w:r>
            <w:r w:rsidRPr="00353DC1">
              <w:rPr>
                <w:sz w:val="22"/>
                <w:szCs w:val="22"/>
                <w:lang w:val="en-US"/>
              </w:rPr>
              <w:t>Gb</w:t>
            </w:r>
            <w:r w:rsidRPr="00353DC1">
              <w:rPr>
                <w:sz w:val="22"/>
                <w:szCs w:val="22"/>
              </w:rPr>
              <w:t>/</w:t>
            </w:r>
            <w:r w:rsidRPr="00353DC1">
              <w:rPr>
                <w:sz w:val="22"/>
                <w:szCs w:val="22"/>
                <w:lang w:val="en-US"/>
              </w:rPr>
              <w:t>Acer</w:t>
            </w:r>
            <w:r w:rsidRPr="00353DC1">
              <w:rPr>
                <w:sz w:val="22"/>
                <w:szCs w:val="22"/>
              </w:rPr>
              <w:t xml:space="preserve"> </w:t>
            </w:r>
            <w:r w:rsidRPr="00353DC1">
              <w:rPr>
                <w:sz w:val="22"/>
                <w:szCs w:val="22"/>
                <w:lang w:val="en-US"/>
              </w:rPr>
              <w:t>V</w:t>
            </w:r>
            <w:r w:rsidRPr="00353DC1">
              <w:rPr>
                <w:sz w:val="22"/>
                <w:szCs w:val="22"/>
              </w:rPr>
              <w:t xml:space="preserve">193 19" - 1 шт., Экран с электроприводом </w:t>
            </w:r>
            <w:proofErr w:type="spellStart"/>
            <w:r w:rsidRPr="00353DC1">
              <w:rPr>
                <w:sz w:val="22"/>
                <w:szCs w:val="22"/>
                <w:lang w:val="en-US"/>
              </w:rPr>
              <w:t>ScreenMedia</w:t>
            </w:r>
            <w:proofErr w:type="spellEnd"/>
            <w:r w:rsidRPr="00353DC1">
              <w:rPr>
                <w:sz w:val="22"/>
                <w:szCs w:val="22"/>
              </w:rPr>
              <w:t xml:space="preserve"> </w:t>
            </w:r>
            <w:r w:rsidRPr="00353DC1">
              <w:rPr>
                <w:sz w:val="22"/>
                <w:szCs w:val="22"/>
                <w:lang w:val="en-US"/>
              </w:rPr>
              <w:t>Champion</w:t>
            </w:r>
            <w:r w:rsidRPr="00353DC1">
              <w:rPr>
                <w:sz w:val="22"/>
                <w:szCs w:val="22"/>
              </w:rPr>
              <w:t xml:space="preserve"> 244х183см </w:t>
            </w:r>
            <w:r w:rsidRPr="00353DC1">
              <w:rPr>
                <w:sz w:val="22"/>
                <w:szCs w:val="22"/>
                <w:lang w:val="en-US"/>
              </w:rPr>
              <w:t>SCM</w:t>
            </w:r>
            <w:r w:rsidRPr="00353DC1">
              <w:rPr>
                <w:sz w:val="22"/>
                <w:szCs w:val="22"/>
              </w:rPr>
              <w:t xml:space="preserve">-4304 - 1 шт., Мультимедийный проектор </w:t>
            </w:r>
            <w:r w:rsidRPr="00353DC1">
              <w:rPr>
                <w:sz w:val="22"/>
                <w:szCs w:val="22"/>
                <w:lang w:val="en-US"/>
              </w:rPr>
              <w:t>Panasonic</w:t>
            </w:r>
            <w:r w:rsidRPr="00353DC1">
              <w:rPr>
                <w:sz w:val="22"/>
                <w:szCs w:val="22"/>
              </w:rPr>
              <w:t xml:space="preserve"> </w:t>
            </w:r>
            <w:r w:rsidRPr="00353DC1">
              <w:rPr>
                <w:sz w:val="22"/>
                <w:szCs w:val="22"/>
                <w:lang w:val="en-US"/>
              </w:rPr>
              <w:t>PT</w:t>
            </w:r>
            <w:r w:rsidRPr="00353DC1">
              <w:rPr>
                <w:sz w:val="22"/>
                <w:szCs w:val="22"/>
              </w:rPr>
              <w:t>-</w:t>
            </w:r>
            <w:r w:rsidRPr="00353DC1">
              <w:rPr>
                <w:sz w:val="22"/>
                <w:szCs w:val="22"/>
                <w:lang w:val="en-US"/>
              </w:rPr>
              <w:t>VX</w:t>
            </w:r>
            <w:r w:rsidRPr="00353DC1">
              <w:rPr>
                <w:sz w:val="22"/>
                <w:szCs w:val="22"/>
              </w:rPr>
              <w:t>610Е - 1</w:t>
            </w:r>
            <w:proofErr w:type="gramEnd"/>
            <w:r w:rsidRPr="00353DC1">
              <w:rPr>
                <w:sz w:val="22"/>
                <w:szCs w:val="22"/>
              </w:rPr>
              <w:t xml:space="preserve">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745BB6FF" w14:textId="77777777" w:rsidR="00DC3B63" w:rsidRPr="00353DC1" w:rsidRDefault="00DC3B63" w:rsidP="00A017CE">
            <w:pPr>
              <w:pStyle w:val="Style214"/>
              <w:ind w:firstLine="0"/>
              <w:rPr>
                <w:sz w:val="22"/>
                <w:szCs w:val="22"/>
              </w:rPr>
            </w:pPr>
            <w:r w:rsidRPr="00353DC1">
              <w:rPr>
                <w:sz w:val="22"/>
                <w:szCs w:val="22"/>
              </w:rPr>
              <w:t>191023, г. Санкт-Петербург, ул. Канал Грибоедова, 30/32, литер «А», «Б», «Р»</w:t>
            </w:r>
          </w:p>
        </w:tc>
      </w:tr>
      <w:tr w:rsidR="00DC3B63" w:rsidRPr="00353DC1" w14:paraId="6330E811" w14:textId="77777777" w:rsidTr="00A017CE">
        <w:tc>
          <w:tcPr>
            <w:tcW w:w="7797" w:type="dxa"/>
            <w:shd w:val="clear" w:color="auto" w:fill="auto"/>
          </w:tcPr>
          <w:p w14:paraId="724E0C4C" w14:textId="77777777" w:rsidR="00DC3B63" w:rsidRPr="00353DC1" w:rsidRDefault="00DC3B63" w:rsidP="00A017CE">
            <w:pPr>
              <w:pStyle w:val="Style214"/>
              <w:ind w:firstLine="0"/>
              <w:rPr>
                <w:sz w:val="22"/>
                <w:szCs w:val="22"/>
              </w:rPr>
            </w:pPr>
            <w:r w:rsidRPr="00353DC1">
              <w:rPr>
                <w:sz w:val="22"/>
                <w:szCs w:val="22"/>
              </w:rPr>
              <w:t xml:space="preserve">Ауд. 2022 Лаборатория "Лабораторный </w:t>
            </w:r>
            <w:proofErr w:type="spellStart"/>
            <w:r w:rsidRPr="00353DC1">
              <w:rPr>
                <w:sz w:val="22"/>
                <w:szCs w:val="22"/>
              </w:rPr>
              <w:t>комплекс</w:t>
            </w:r>
            <w:proofErr w:type="gramStart"/>
            <w:r w:rsidRPr="00353DC1">
              <w:rPr>
                <w:sz w:val="22"/>
                <w:szCs w:val="22"/>
              </w:rPr>
              <w:t>"С</w:t>
            </w:r>
            <w:proofErr w:type="gramEnd"/>
            <w:r w:rsidRPr="00353DC1">
              <w:rPr>
                <w:sz w:val="22"/>
                <w:szCs w:val="22"/>
              </w:rPr>
              <w:t>пециализированная</w:t>
            </w:r>
            <w:proofErr w:type="spellEnd"/>
            <w:r w:rsidRPr="00353DC1">
              <w:rPr>
                <w:sz w:val="22"/>
                <w:szCs w:val="22"/>
              </w:rPr>
              <w:t xml:space="preserve">  мебель и оборудование: Учебная мебель на 19 посадочных мест (19 компьютерных стола, 19 черных </w:t>
            </w:r>
            <w:proofErr w:type="spellStart"/>
            <w:r w:rsidRPr="00353DC1">
              <w:rPr>
                <w:sz w:val="22"/>
                <w:szCs w:val="22"/>
              </w:rPr>
              <w:t>кресела</w:t>
            </w:r>
            <w:proofErr w:type="spellEnd"/>
            <w:r w:rsidRPr="00353DC1">
              <w:rPr>
                <w:sz w:val="22"/>
                <w:szCs w:val="22"/>
              </w:rPr>
              <w:t>) рабочее место преподавателя (компьютерный стол 1шт., кресло 1шт.), доска меловая односекционная 1шт., доска маркерная на колесиках 1 шт., стол 1шт., стул 1шт., жалюзи 1шт., вешалка стойка 1шт</w:t>
            </w:r>
            <w:proofErr w:type="gramStart"/>
            <w:r w:rsidRPr="00353DC1">
              <w:rPr>
                <w:sz w:val="22"/>
                <w:szCs w:val="22"/>
              </w:rPr>
              <w:t>.К</w:t>
            </w:r>
            <w:proofErr w:type="gramEnd"/>
            <w:r w:rsidRPr="00353DC1">
              <w:rPr>
                <w:sz w:val="22"/>
                <w:szCs w:val="22"/>
              </w:rPr>
              <w:t xml:space="preserve">омпьютер </w:t>
            </w:r>
            <w:r w:rsidRPr="00353DC1">
              <w:rPr>
                <w:sz w:val="22"/>
                <w:szCs w:val="22"/>
                <w:lang w:val="en-US"/>
              </w:rPr>
              <w:t>Intel</w:t>
            </w:r>
            <w:r w:rsidRPr="00353DC1">
              <w:rPr>
                <w:sz w:val="22"/>
                <w:szCs w:val="22"/>
              </w:rPr>
              <w:t xml:space="preserve"> </w:t>
            </w:r>
            <w:proofErr w:type="spellStart"/>
            <w:r w:rsidRPr="00353DC1">
              <w:rPr>
                <w:sz w:val="22"/>
                <w:szCs w:val="22"/>
                <w:lang w:val="en-US"/>
              </w:rPr>
              <w:t>i</w:t>
            </w:r>
            <w:proofErr w:type="spellEnd"/>
            <w:r w:rsidRPr="00353DC1">
              <w:rPr>
                <w:sz w:val="22"/>
                <w:szCs w:val="22"/>
              </w:rPr>
              <w:t xml:space="preserve">5 4460/1Тб/8Гб/монитор </w:t>
            </w:r>
            <w:r w:rsidRPr="00353DC1">
              <w:rPr>
                <w:sz w:val="22"/>
                <w:szCs w:val="22"/>
                <w:lang w:val="en-US"/>
              </w:rPr>
              <w:t>Samsung</w:t>
            </w:r>
            <w:r w:rsidRPr="00353DC1">
              <w:rPr>
                <w:sz w:val="22"/>
                <w:szCs w:val="22"/>
              </w:rPr>
              <w:t xml:space="preserve"> 23" - 1 шт., Компьютер </w:t>
            </w:r>
            <w:r w:rsidRPr="00353DC1">
              <w:rPr>
                <w:sz w:val="22"/>
                <w:szCs w:val="22"/>
                <w:lang w:val="en-US"/>
              </w:rPr>
              <w:t>Intel</w:t>
            </w:r>
            <w:r w:rsidRPr="00353DC1">
              <w:rPr>
                <w:sz w:val="22"/>
                <w:szCs w:val="22"/>
              </w:rPr>
              <w:t xml:space="preserve"> </w:t>
            </w:r>
            <w:proofErr w:type="spellStart"/>
            <w:r w:rsidRPr="00353DC1">
              <w:rPr>
                <w:sz w:val="22"/>
                <w:szCs w:val="22"/>
                <w:lang w:val="en-US"/>
              </w:rPr>
              <w:t>i</w:t>
            </w:r>
            <w:proofErr w:type="spellEnd"/>
            <w:r w:rsidRPr="00353DC1">
              <w:rPr>
                <w:sz w:val="22"/>
                <w:szCs w:val="22"/>
              </w:rPr>
              <w:t xml:space="preserve">5 4460/1Тб/8Гб/ монитор </w:t>
            </w:r>
            <w:r w:rsidRPr="00353DC1">
              <w:rPr>
                <w:sz w:val="22"/>
                <w:szCs w:val="22"/>
                <w:lang w:val="en-US"/>
              </w:rPr>
              <w:t>Samsung</w:t>
            </w:r>
            <w:r w:rsidRPr="00353DC1">
              <w:rPr>
                <w:sz w:val="22"/>
                <w:szCs w:val="22"/>
              </w:rPr>
              <w:t xml:space="preserve"> 23" - 18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73ABB51" w14:textId="77777777" w:rsidR="00DC3B63" w:rsidRPr="00353DC1" w:rsidRDefault="00DC3B63" w:rsidP="00A017CE">
            <w:pPr>
              <w:pStyle w:val="Style214"/>
              <w:ind w:firstLine="0"/>
              <w:rPr>
                <w:sz w:val="22"/>
                <w:szCs w:val="22"/>
              </w:rPr>
            </w:pPr>
            <w:r w:rsidRPr="00353DC1">
              <w:rPr>
                <w:sz w:val="22"/>
                <w:szCs w:val="22"/>
              </w:rPr>
              <w:t>191023, г. Санкт-Петербург, ул. Канал Грибоедова, 30/32, литер «А», «Б», «Р»</w:t>
            </w:r>
          </w:p>
        </w:tc>
      </w:tr>
    </w:tbl>
    <w:p w14:paraId="6643C59D" w14:textId="77777777" w:rsidR="00DC3B63" w:rsidRPr="007E6725" w:rsidRDefault="00DC3B63" w:rsidP="00DC3B63">
      <w:pPr>
        <w:autoSpaceDE w:val="0"/>
        <w:autoSpaceDN w:val="0"/>
        <w:adjustRightInd w:val="0"/>
        <w:jc w:val="both"/>
        <w:rPr>
          <w:rStyle w:val="FontStyle76"/>
          <w:i/>
          <w:color w:val="E36C0A"/>
        </w:rPr>
      </w:pPr>
    </w:p>
    <w:p w14:paraId="51011863" w14:textId="77777777" w:rsidR="00DC3B63" w:rsidRPr="007E6725" w:rsidRDefault="00DC3B63" w:rsidP="00DC3B63">
      <w:pPr>
        <w:pStyle w:val="1"/>
        <w:jc w:val="center"/>
        <w:rPr>
          <w:rFonts w:ascii="Times New Roman" w:hAnsi="Times New Roman" w:cs="Times New Roman"/>
          <w:b/>
          <w:color w:val="auto"/>
          <w:sz w:val="28"/>
          <w:szCs w:val="28"/>
        </w:rPr>
      </w:pPr>
      <w:bookmarkStart w:id="18" w:name="_Toc201053333"/>
      <w:bookmarkStart w:id="19" w:name="_Toc201053537"/>
      <w:bookmarkStart w:id="20" w:name="_Hlk70518379"/>
      <w:r w:rsidRPr="007E6725">
        <w:rPr>
          <w:rFonts w:ascii="Times New Roman" w:hAnsi="Times New Roman" w:cs="Times New Roman"/>
          <w:b/>
          <w:color w:val="auto"/>
          <w:sz w:val="28"/>
          <w:szCs w:val="28"/>
        </w:rPr>
        <w:t xml:space="preserve">7. </w:t>
      </w:r>
      <w:proofErr w:type="gramStart"/>
      <w:r w:rsidRPr="007E6725">
        <w:rPr>
          <w:rFonts w:ascii="Times New Roman" w:hAnsi="Times New Roman" w:cs="Times New Roman"/>
          <w:b/>
          <w:color w:val="auto"/>
          <w:sz w:val="28"/>
          <w:szCs w:val="28"/>
        </w:rPr>
        <w:t>МЕТОДИЧЕСКИЕ УКАЗАНИЯ ДЛЯ ОБУЧАЮЩЕГОСЯ ПО ОСВОЕНИЮ ДИСЦИПЛИНЫ</w:t>
      </w:r>
      <w:bookmarkEnd w:id="18"/>
      <w:bookmarkEnd w:id="19"/>
      <w:r w:rsidRPr="007E6725">
        <w:rPr>
          <w:rFonts w:ascii="Times New Roman" w:hAnsi="Times New Roman" w:cs="Times New Roman"/>
          <w:b/>
          <w:color w:val="auto"/>
          <w:sz w:val="28"/>
          <w:szCs w:val="28"/>
        </w:rPr>
        <w:t xml:space="preserve"> </w:t>
      </w:r>
      <w:proofErr w:type="gramEnd"/>
    </w:p>
    <w:p w14:paraId="32116D93" w14:textId="77777777" w:rsidR="00DC3B63" w:rsidRPr="007E6725" w:rsidRDefault="00DC3B63" w:rsidP="00DC3B63">
      <w:bookmarkStart w:id="21" w:name="_Hlk71636079"/>
    </w:p>
    <w:p w14:paraId="61A5718C" w14:textId="77777777" w:rsidR="00DC3B63" w:rsidRPr="007E6725" w:rsidRDefault="00DC3B63" w:rsidP="00DC3B63">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обучающемуся необходимо ознакомиться со следующими документами: </w:t>
      </w:r>
    </w:p>
    <w:p w14:paraId="2301FD33" w14:textId="77777777" w:rsidR="00DC3B63" w:rsidRPr="007E6725" w:rsidRDefault="00DC3B63" w:rsidP="00DC3B63">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учебно-методической документацией; </w:t>
      </w:r>
    </w:p>
    <w:p w14:paraId="1E5B523D" w14:textId="77777777" w:rsidR="00DC3B63" w:rsidRPr="007E6725" w:rsidRDefault="00DC3B63" w:rsidP="00DC3B63">
      <w:pPr>
        <w:pStyle w:val="a3"/>
        <w:numPr>
          <w:ilvl w:val="0"/>
          <w:numId w:val="4"/>
        </w:numPr>
        <w:spacing w:after="0"/>
        <w:ind w:left="0" w:firstLine="709"/>
        <w:jc w:val="both"/>
        <w:rPr>
          <w:rFonts w:ascii="Times New Roman" w:hAnsi="Times New Roman"/>
          <w:sz w:val="28"/>
          <w:szCs w:val="28"/>
        </w:rPr>
      </w:pPr>
      <w:bookmarkStart w:id="22"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порядок проведения текущего контроля успеваемости и промежуточной аттестации </w:t>
      </w:r>
      <w:proofErr w:type="gramStart"/>
      <w:r w:rsidRPr="007E6725">
        <w:rPr>
          <w:rFonts w:ascii="Times New Roman" w:hAnsi="Times New Roman"/>
          <w:sz w:val="28"/>
          <w:szCs w:val="28"/>
        </w:rPr>
        <w:t>обучающихся</w:t>
      </w:r>
      <w:bookmarkEnd w:id="22"/>
      <w:proofErr w:type="gramEnd"/>
      <w:r w:rsidRPr="007E6725">
        <w:rPr>
          <w:rFonts w:ascii="Times New Roman" w:hAnsi="Times New Roman"/>
          <w:sz w:val="28"/>
          <w:szCs w:val="28"/>
        </w:rPr>
        <w:t>;</w:t>
      </w:r>
    </w:p>
    <w:p w14:paraId="306EB74B" w14:textId="77777777" w:rsidR="00DC3B63" w:rsidRPr="007E6725" w:rsidRDefault="00DC3B63" w:rsidP="00DC3B63">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графиком консультаций сотрудников профессорско-преподавательского состава.</w:t>
      </w:r>
    </w:p>
    <w:bookmarkEnd w:id="21"/>
    <w:p w14:paraId="227A7683" w14:textId="77777777" w:rsidR="00DC3B63" w:rsidRPr="007E6725" w:rsidRDefault="00DC3B63" w:rsidP="00DC3B63">
      <w:pPr>
        <w:spacing w:after="0"/>
        <w:ind w:firstLine="709"/>
        <w:jc w:val="both"/>
        <w:rPr>
          <w:rFonts w:ascii="Times New Roman" w:hAnsi="Times New Roman"/>
          <w:sz w:val="28"/>
          <w:szCs w:val="28"/>
        </w:rPr>
      </w:pPr>
      <w:proofErr w:type="gramStart"/>
      <w:r w:rsidRPr="007E6725">
        <w:rPr>
          <w:rFonts w:ascii="Times New Roman" w:hAnsi="Times New Roman"/>
          <w:sz w:val="28"/>
          <w:szCs w:val="28"/>
        </w:rPr>
        <w:t>Уровень и глубина освоения дисциплины определяются активной и систематической работой обучающихся на лекционных занятиях, занятиях семинарского типа, выполнением самостоятельной работы, в том числе в части выделения наиболее значимых и актуальных проблем для дальнейшего изучения.</w:t>
      </w:r>
      <w:proofErr w:type="gramEnd"/>
      <w:r w:rsidRPr="007E6725">
        <w:rPr>
          <w:rFonts w:ascii="Times New Roman" w:hAnsi="Times New Roman"/>
          <w:sz w:val="28"/>
          <w:szCs w:val="28"/>
        </w:rPr>
        <w:t xml:space="preserve"> Особым условием качественного освоения дисциплины является эффективная организация труда, позволяющая распределить учебную нагрузку равномерно в </w:t>
      </w:r>
      <w:proofErr w:type="gramStart"/>
      <w:r w:rsidRPr="007E6725">
        <w:rPr>
          <w:rFonts w:ascii="Times New Roman" w:hAnsi="Times New Roman"/>
          <w:sz w:val="28"/>
          <w:szCs w:val="28"/>
        </w:rPr>
        <w:t>соответствии</w:t>
      </w:r>
      <w:proofErr w:type="gramEnd"/>
      <w:r w:rsidRPr="007E6725">
        <w:rPr>
          <w:rFonts w:ascii="Times New Roman" w:hAnsi="Times New Roman"/>
          <w:sz w:val="28"/>
          <w:szCs w:val="28"/>
        </w:rPr>
        <w:t xml:space="preserve"> с графиком учебного процесса.</w:t>
      </w:r>
    </w:p>
    <w:p w14:paraId="4F215741" w14:textId="77777777" w:rsidR="00DC3B63" w:rsidRPr="007E6725" w:rsidRDefault="00DC3B63" w:rsidP="00DC3B63">
      <w:pPr>
        <w:spacing w:after="0"/>
        <w:ind w:firstLine="709"/>
        <w:jc w:val="both"/>
        <w:rPr>
          <w:rFonts w:ascii="Times New Roman" w:hAnsi="Times New Roman"/>
          <w:sz w:val="28"/>
          <w:szCs w:val="28"/>
        </w:rPr>
      </w:pPr>
      <w:r w:rsidRPr="007E6725">
        <w:rPr>
          <w:rFonts w:ascii="Times New Roman" w:hAnsi="Times New Roman"/>
          <w:sz w:val="28"/>
          <w:szCs w:val="28"/>
        </w:rPr>
        <w:t>При подготовке к учебным занятиям обучающимся предоставляется возможность посещения консультаций сотрудников профессорско-преподавательского состава СПбГЭУ согласно расписанию, установленному в графике консультаций.</w:t>
      </w:r>
    </w:p>
    <w:p w14:paraId="4D1D4662" w14:textId="77777777" w:rsidR="00DC3B63" w:rsidRPr="007E6725" w:rsidRDefault="00DC3B63" w:rsidP="00DC3B63">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w:t>
      </w:r>
      <w:proofErr w:type="gramStart"/>
      <w:r w:rsidRPr="007E6725">
        <w:rPr>
          <w:rFonts w:ascii="Times New Roman" w:hAnsi="Times New Roman"/>
          <w:sz w:val="28"/>
          <w:szCs w:val="28"/>
        </w:rPr>
        <w:t>обучающихся</w:t>
      </w:r>
      <w:proofErr w:type="gramEnd"/>
      <w:r w:rsidRPr="007E6725">
        <w:rPr>
          <w:rFonts w:ascii="Times New Roman" w:hAnsi="Times New Roman"/>
          <w:sz w:val="28"/>
          <w:szCs w:val="28"/>
        </w:rPr>
        <w:t xml:space="preserve"> должна быть направлена на формирование: </w:t>
      </w:r>
    </w:p>
    <w:p w14:paraId="7721FB69" w14:textId="77777777" w:rsidR="00DC3B63" w:rsidRPr="007E6725" w:rsidRDefault="00DC3B63" w:rsidP="00DC3B63">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p>
    <w:p w14:paraId="6DB6D4DE" w14:textId="77777777" w:rsidR="00DC3B63" w:rsidRPr="007E6725" w:rsidRDefault="00DC3B63" w:rsidP="00DC3B63">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 формирующих целевую и профессиональную основу для подготовки кадров;</w:t>
      </w:r>
    </w:p>
    <w:p w14:paraId="1A112DE1" w14:textId="77777777" w:rsidR="00DC3B63" w:rsidRPr="007E6725" w:rsidRDefault="00DC3B63" w:rsidP="00DC3B63">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p>
    <w:p w14:paraId="2019D380" w14:textId="77777777" w:rsidR="00DC3B63" w:rsidRPr="007E6725" w:rsidRDefault="00DC3B63" w:rsidP="00DC3B63">
      <w:pPr>
        <w:pStyle w:val="Default"/>
        <w:numPr>
          <w:ilvl w:val="0"/>
          <w:numId w:val="7"/>
        </w:numPr>
        <w:jc w:val="both"/>
      </w:pPr>
      <w:r w:rsidRPr="007E6725">
        <w:rPr>
          <w:sz w:val="28"/>
          <w:szCs w:val="28"/>
        </w:rPr>
        <w:t xml:space="preserve">индивидуальной траектории посредством освоения уникального набора профессиональных компетенций дополняющих </w:t>
      </w:r>
      <w:proofErr w:type="spellStart"/>
      <w:r w:rsidRPr="007E6725">
        <w:rPr>
          <w:sz w:val="28"/>
          <w:szCs w:val="28"/>
        </w:rPr>
        <w:t>компетентностную</w:t>
      </w:r>
      <w:proofErr w:type="spellEnd"/>
      <w:r w:rsidRPr="007E6725">
        <w:rPr>
          <w:sz w:val="28"/>
          <w:szCs w:val="28"/>
        </w:rPr>
        <w:t xml:space="preserve">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19D3A946" w14:textId="77777777" w:rsidR="00DC3B63" w:rsidRPr="007E6725" w:rsidRDefault="00DC3B63" w:rsidP="00DC3B63">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20"/>
    </w:p>
    <w:p w14:paraId="681198C0" w14:textId="77777777" w:rsidR="00DC3B63" w:rsidRPr="007E6725" w:rsidRDefault="00DC3B63" w:rsidP="00DC3B63">
      <w:pPr>
        <w:pStyle w:val="1"/>
        <w:jc w:val="center"/>
        <w:rPr>
          <w:rFonts w:ascii="Times New Roman" w:hAnsi="Times New Roman" w:cs="Times New Roman"/>
          <w:b/>
          <w:color w:val="auto"/>
          <w:sz w:val="28"/>
          <w:szCs w:val="28"/>
        </w:rPr>
      </w:pPr>
      <w:bookmarkStart w:id="23" w:name="_Toc201053334"/>
      <w:bookmarkStart w:id="24" w:name="_Toc201053538"/>
      <w:r w:rsidRPr="007E6725">
        <w:rPr>
          <w:rFonts w:ascii="Times New Roman" w:hAnsi="Times New Roman" w:cs="Times New Roman"/>
          <w:b/>
          <w:color w:val="auto"/>
          <w:sz w:val="28"/>
          <w:szCs w:val="28"/>
        </w:rPr>
        <w:t>8. ОСОБЕННОСТИ ОСВОЕНИЯ ДИСЦИПЛИНЫ ДЛЯ ИНВАЛИДОВ И ЛИЦ С ОГРАНИЧЕННЫМИ ВОЗМОЖНОСТЯМИ ЗДОРОВЬЯ</w:t>
      </w:r>
      <w:bookmarkEnd w:id="23"/>
      <w:bookmarkEnd w:id="24"/>
    </w:p>
    <w:p w14:paraId="061DF20B" w14:textId="77777777" w:rsidR="00DC3B63" w:rsidRPr="007E6725" w:rsidRDefault="00DC3B63" w:rsidP="00DC3B63"/>
    <w:p w14:paraId="45DB3FE0" w14:textId="77777777" w:rsidR="00DC3B63" w:rsidRPr="007E6725" w:rsidRDefault="00DC3B63" w:rsidP="00DC3B63">
      <w:pPr>
        <w:jc w:val="both"/>
        <w:rPr>
          <w:rFonts w:ascii="Times New Roman" w:hAnsi="Times New Roman" w:cs="Times New Roman"/>
          <w:sz w:val="28"/>
          <w:szCs w:val="28"/>
        </w:rPr>
      </w:pPr>
      <w:r w:rsidRPr="007E6725">
        <w:rPr>
          <w:rFonts w:ascii="Times New Roman" w:hAnsi="Times New Roman" w:cs="Times New Roman"/>
          <w:sz w:val="28"/>
          <w:szCs w:val="28"/>
        </w:rPr>
        <w:tab/>
      </w:r>
      <w:proofErr w:type="gramStart"/>
      <w:r w:rsidRPr="007E6725">
        <w:rPr>
          <w:rFonts w:ascii="Times New Roman" w:hAnsi="Times New Roman" w:cs="Times New Roman"/>
          <w:sz w:val="28"/>
          <w:szCs w:val="28"/>
        </w:rPr>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roofErr w:type="gramEnd"/>
    </w:p>
    <w:p w14:paraId="072E50D7" w14:textId="77777777" w:rsidR="00DC3B63" w:rsidRPr="007E6725" w:rsidRDefault="00DC3B63" w:rsidP="00DC3B63">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w:t>
      </w:r>
      <w:proofErr w:type="gramStart"/>
      <w:r w:rsidRPr="007E6725">
        <w:rPr>
          <w:rFonts w:ascii="Times New Roman" w:hAnsi="Times New Roman" w:cs="Times New Roman"/>
          <w:sz w:val="28"/>
          <w:szCs w:val="28"/>
        </w:rPr>
        <w:t>целях</w:t>
      </w:r>
      <w:proofErr w:type="gramEnd"/>
      <w:r w:rsidRPr="007E6725">
        <w:rPr>
          <w:rFonts w:ascii="Times New Roman" w:hAnsi="Times New Roman" w:cs="Times New Roman"/>
          <w:sz w:val="28"/>
          <w:szCs w:val="28"/>
        </w:rPr>
        <w:t xml:space="preserve"> освоения учебной программы дисциплины инвалидами и лицами с ограниченными возможностями здоровья Университет обеспечивает: </w:t>
      </w:r>
    </w:p>
    <w:p w14:paraId="16E00121" w14:textId="77777777" w:rsidR="00DC3B63" w:rsidRPr="007E6725" w:rsidRDefault="00DC3B63" w:rsidP="00DC3B63">
      <w:pPr>
        <w:ind w:firstLine="708"/>
        <w:jc w:val="both"/>
        <w:rPr>
          <w:rFonts w:ascii="Times New Roman" w:hAnsi="Times New Roman" w:cs="Times New Roman"/>
          <w:sz w:val="28"/>
          <w:szCs w:val="28"/>
        </w:rPr>
      </w:pPr>
      <w:proofErr w:type="gramStart"/>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roofErr w:type="gramEnd"/>
    </w:p>
    <w:p w14:paraId="2A980B3B" w14:textId="77777777" w:rsidR="00DC3B63" w:rsidRPr="007E6725" w:rsidRDefault="00DC3B63" w:rsidP="00DC3B63">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25F3B1C6" w14:textId="77777777" w:rsidR="00DC3B63" w:rsidRPr="007E6725" w:rsidRDefault="00DC3B63" w:rsidP="00DC3B63">
      <w:pPr>
        <w:ind w:firstLine="708"/>
        <w:jc w:val="both"/>
        <w:rPr>
          <w:rFonts w:ascii="Times New Roman" w:hAnsi="Times New Roman" w:cs="Times New Roman"/>
          <w:sz w:val="28"/>
          <w:szCs w:val="28"/>
        </w:rPr>
      </w:pPr>
      <w:proofErr w:type="gramStart"/>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roofErr w:type="gramEnd"/>
    </w:p>
    <w:p w14:paraId="10F7BC85" w14:textId="77777777" w:rsidR="00DC3B63" w:rsidRPr="007E6725" w:rsidRDefault="00DC3B63" w:rsidP="00DC3B63">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Обучающиеся из числа инвалидов и лиц с ОВЗ обеспечены печатными и (или) электронными образовательными ресурсами в </w:t>
      </w:r>
      <w:proofErr w:type="gramStart"/>
      <w:r w:rsidRPr="007E6725">
        <w:rPr>
          <w:rFonts w:ascii="Times New Roman" w:hAnsi="Times New Roman" w:cs="Times New Roman"/>
          <w:sz w:val="28"/>
          <w:szCs w:val="28"/>
        </w:rPr>
        <w:t>формах</w:t>
      </w:r>
      <w:proofErr w:type="gramEnd"/>
      <w:r w:rsidRPr="007E6725">
        <w:rPr>
          <w:rFonts w:ascii="Times New Roman" w:hAnsi="Times New Roman" w:cs="Times New Roman"/>
          <w:sz w:val="28"/>
          <w:szCs w:val="28"/>
        </w:rPr>
        <w:t xml:space="preserve">,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w:t>
      </w:r>
      <w:proofErr w:type="gramStart"/>
      <w:r w:rsidRPr="007E6725">
        <w:rPr>
          <w:rFonts w:ascii="Times New Roman" w:hAnsi="Times New Roman" w:cs="Times New Roman"/>
          <w:sz w:val="28"/>
          <w:szCs w:val="28"/>
        </w:rPr>
        <w:t>группах</w:t>
      </w:r>
      <w:proofErr w:type="gramEnd"/>
      <w:r w:rsidRPr="007E6725">
        <w:rPr>
          <w:rFonts w:ascii="Times New Roman" w:hAnsi="Times New Roman" w:cs="Times New Roman"/>
          <w:sz w:val="28"/>
          <w:szCs w:val="28"/>
        </w:rPr>
        <w:t xml:space="preserve"> или в отдельных организациях.</w:t>
      </w:r>
    </w:p>
    <w:p w14:paraId="0B07E7A7" w14:textId="77777777" w:rsidR="00DC3B63" w:rsidRPr="007E6725" w:rsidRDefault="00DC3B63" w:rsidP="00DC3B63">
      <w:pPr>
        <w:rPr>
          <w:rFonts w:ascii="Times New Roman" w:hAnsi="Times New Roman" w:cs="Times New Roman"/>
          <w:sz w:val="24"/>
          <w:szCs w:val="28"/>
        </w:rPr>
      </w:pPr>
      <w:r w:rsidRPr="007E6725">
        <w:rPr>
          <w:rFonts w:ascii="Times New Roman" w:hAnsi="Times New Roman" w:cs="Times New Roman"/>
          <w:sz w:val="24"/>
          <w:szCs w:val="28"/>
        </w:rPr>
        <w:br w:type="page"/>
      </w:r>
    </w:p>
    <w:p w14:paraId="494EA106" w14:textId="77777777" w:rsidR="00DC3B63" w:rsidRPr="007E6725" w:rsidRDefault="00DC3B63" w:rsidP="00DC3B63">
      <w:pPr>
        <w:ind w:firstLine="708"/>
        <w:jc w:val="both"/>
        <w:rPr>
          <w:rFonts w:ascii="Times New Roman" w:hAnsi="Times New Roman" w:cs="Times New Roman"/>
          <w:sz w:val="24"/>
          <w:szCs w:val="28"/>
        </w:rPr>
      </w:pPr>
    </w:p>
    <w:p w14:paraId="68843539" w14:textId="77777777" w:rsidR="00DC3B63" w:rsidRPr="007E6725" w:rsidRDefault="00DC3B63" w:rsidP="00DC3B63">
      <w:pPr>
        <w:pStyle w:val="1"/>
        <w:jc w:val="center"/>
        <w:rPr>
          <w:rFonts w:ascii="Times New Roman" w:hAnsi="Times New Roman" w:cs="Times New Roman"/>
          <w:b/>
          <w:color w:val="auto"/>
          <w:sz w:val="28"/>
          <w:szCs w:val="28"/>
        </w:rPr>
      </w:pPr>
      <w:bookmarkStart w:id="25" w:name="_Toc201053335"/>
      <w:bookmarkStart w:id="26" w:name="_Toc201053539"/>
      <w:r w:rsidRPr="007E6725">
        <w:rPr>
          <w:rFonts w:ascii="Times New Roman" w:hAnsi="Times New Roman" w:cs="Times New Roman"/>
          <w:b/>
          <w:color w:val="auto"/>
          <w:sz w:val="28"/>
          <w:szCs w:val="28"/>
        </w:rPr>
        <w:t>ФОНД ОЦЕНОЧНЫХ СРЕДСТВ</w:t>
      </w:r>
      <w:bookmarkEnd w:id="25"/>
      <w:bookmarkEnd w:id="26"/>
    </w:p>
    <w:p w14:paraId="32FAC7F0" w14:textId="77777777" w:rsidR="00DC3B63" w:rsidRPr="007E6725" w:rsidRDefault="00DC3B63" w:rsidP="00DC3B63"/>
    <w:p w14:paraId="59D5222B" w14:textId="77777777" w:rsidR="00DC3B63" w:rsidRPr="00853C95" w:rsidRDefault="00DC3B63" w:rsidP="00DC3B63">
      <w:pPr>
        <w:pStyle w:val="2"/>
        <w:jc w:val="center"/>
        <w:rPr>
          <w:rFonts w:ascii="Times New Roman" w:hAnsi="Times New Roman" w:cs="Times New Roman"/>
          <w:b/>
          <w:color w:val="auto"/>
          <w:sz w:val="28"/>
          <w:szCs w:val="28"/>
        </w:rPr>
      </w:pPr>
      <w:bookmarkStart w:id="27" w:name="_Toc201053336"/>
      <w:bookmarkStart w:id="28" w:name="_Toc201053540"/>
      <w:r w:rsidRPr="00853C95">
        <w:rPr>
          <w:rFonts w:ascii="Times New Roman" w:hAnsi="Times New Roman" w:cs="Times New Roman"/>
          <w:b/>
          <w:color w:val="auto"/>
          <w:sz w:val="28"/>
          <w:szCs w:val="28"/>
        </w:rPr>
        <w:t>1.1 Контрольные вопросы и задания к промежуточной аттестации</w:t>
      </w:r>
      <w:bookmarkEnd w:id="27"/>
      <w:bookmarkEnd w:id="28"/>
    </w:p>
    <w:p w14:paraId="608CBF9C" w14:textId="77777777" w:rsidR="00DC3B63" w:rsidRDefault="00DC3B63" w:rsidP="00DC3B63">
      <w:pPr>
        <w:pStyle w:val="Default"/>
        <w:spacing w:after="30"/>
        <w:jc w:val="both"/>
        <w:rPr>
          <w:sz w:val="23"/>
          <w:szCs w:val="23"/>
        </w:rPr>
      </w:pPr>
    </w:p>
    <w:p w14:paraId="129FA468" w14:textId="77777777" w:rsidR="00DC3B63" w:rsidRPr="00353DC1" w:rsidRDefault="00DC3B63" w:rsidP="00DC3B63">
      <w:pPr>
        <w:pStyle w:val="Default"/>
        <w:spacing w:after="30"/>
        <w:jc w:val="both"/>
        <w:rPr>
          <w:sz w:val="23"/>
          <w:szCs w:val="23"/>
        </w:rPr>
      </w:pPr>
      <w:r w:rsidRPr="00353DC1">
        <w:rPr>
          <w:sz w:val="23"/>
          <w:szCs w:val="23"/>
        </w:rPr>
        <w:t>1.</w:t>
      </w:r>
      <w:r w:rsidRPr="00353DC1">
        <w:rPr>
          <w:sz w:val="23"/>
          <w:szCs w:val="23"/>
        </w:rPr>
        <w:tab/>
        <w:t>Предмет эконометрики, ее связь с другими науками</w:t>
      </w:r>
    </w:p>
    <w:p w14:paraId="1172F05E" w14:textId="77777777" w:rsidR="00DC3B63" w:rsidRPr="00353DC1" w:rsidRDefault="00DC3B63" w:rsidP="00DC3B63">
      <w:pPr>
        <w:pStyle w:val="Default"/>
        <w:spacing w:after="30"/>
        <w:jc w:val="both"/>
        <w:rPr>
          <w:sz w:val="23"/>
          <w:szCs w:val="23"/>
        </w:rPr>
      </w:pPr>
      <w:r w:rsidRPr="00353DC1">
        <w:rPr>
          <w:sz w:val="23"/>
          <w:szCs w:val="23"/>
        </w:rPr>
        <w:t>2.</w:t>
      </w:r>
      <w:r w:rsidRPr="00353DC1">
        <w:rPr>
          <w:sz w:val="23"/>
          <w:szCs w:val="23"/>
        </w:rPr>
        <w:tab/>
        <w:t>Этапы эконометрического исследования</w:t>
      </w:r>
    </w:p>
    <w:p w14:paraId="017BFDAD" w14:textId="77777777" w:rsidR="00DC3B63" w:rsidRPr="00353DC1" w:rsidRDefault="00DC3B63" w:rsidP="00DC3B63">
      <w:pPr>
        <w:pStyle w:val="Default"/>
        <w:spacing w:after="30"/>
        <w:jc w:val="both"/>
        <w:rPr>
          <w:sz w:val="23"/>
          <w:szCs w:val="23"/>
        </w:rPr>
      </w:pPr>
      <w:r w:rsidRPr="00353DC1">
        <w:rPr>
          <w:sz w:val="23"/>
          <w:szCs w:val="23"/>
        </w:rPr>
        <w:t>3.</w:t>
      </w:r>
      <w:r w:rsidRPr="00353DC1">
        <w:rPr>
          <w:sz w:val="23"/>
          <w:szCs w:val="23"/>
        </w:rPr>
        <w:tab/>
        <w:t>Виды эконометрических моделей</w:t>
      </w:r>
    </w:p>
    <w:p w14:paraId="0CBF79D1" w14:textId="77777777" w:rsidR="00DC3B63" w:rsidRPr="00353DC1" w:rsidRDefault="00DC3B63" w:rsidP="00DC3B63">
      <w:pPr>
        <w:pStyle w:val="Default"/>
        <w:spacing w:after="30"/>
        <w:jc w:val="both"/>
        <w:rPr>
          <w:sz w:val="23"/>
          <w:szCs w:val="23"/>
        </w:rPr>
      </w:pPr>
      <w:r w:rsidRPr="00353DC1">
        <w:rPr>
          <w:sz w:val="23"/>
          <w:szCs w:val="23"/>
        </w:rPr>
        <w:t>4.</w:t>
      </w:r>
      <w:r w:rsidRPr="00353DC1">
        <w:rPr>
          <w:sz w:val="23"/>
          <w:szCs w:val="23"/>
        </w:rPr>
        <w:tab/>
        <w:t>Способы определения формы связи между показателями</w:t>
      </w:r>
    </w:p>
    <w:p w14:paraId="28B10199" w14:textId="77777777" w:rsidR="00DC3B63" w:rsidRPr="00353DC1" w:rsidRDefault="00DC3B63" w:rsidP="00DC3B63">
      <w:pPr>
        <w:pStyle w:val="Default"/>
        <w:spacing w:after="30"/>
        <w:jc w:val="both"/>
        <w:rPr>
          <w:sz w:val="23"/>
          <w:szCs w:val="23"/>
        </w:rPr>
      </w:pPr>
      <w:r w:rsidRPr="00353DC1">
        <w:rPr>
          <w:sz w:val="23"/>
          <w:szCs w:val="23"/>
        </w:rPr>
        <w:t>5.</w:t>
      </w:r>
      <w:r w:rsidRPr="00353DC1">
        <w:rPr>
          <w:sz w:val="23"/>
          <w:szCs w:val="23"/>
        </w:rPr>
        <w:tab/>
        <w:t>Общий вид модели линейной регрессии</w:t>
      </w:r>
    </w:p>
    <w:p w14:paraId="2997122D" w14:textId="77777777" w:rsidR="00DC3B63" w:rsidRPr="00353DC1" w:rsidRDefault="00DC3B63" w:rsidP="00DC3B63">
      <w:pPr>
        <w:pStyle w:val="Default"/>
        <w:spacing w:after="30"/>
        <w:jc w:val="both"/>
        <w:rPr>
          <w:sz w:val="23"/>
          <w:szCs w:val="23"/>
        </w:rPr>
      </w:pPr>
      <w:r w:rsidRPr="00353DC1">
        <w:rPr>
          <w:sz w:val="23"/>
          <w:szCs w:val="23"/>
        </w:rPr>
        <w:t>6.</w:t>
      </w:r>
      <w:r w:rsidRPr="00353DC1">
        <w:rPr>
          <w:sz w:val="23"/>
          <w:szCs w:val="23"/>
        </w:rPr>
        <w:tab/>
        <w:t>Понятие и показатели силы связи в линейной регрессии</w:t>
      </w:r>
    </w:p>
    <w:p w14:paraId="23A12466" w14:textId="77777777" w:rsidR="00DC3B63" w:rsidRPr="00353DC1" w:rsidRDefault="00DC3B63" w:rsidP="00DC3B63">
      <w:pPr>
        <w:pStyle w:val="Default"/>
        <w:spacing w:after="30"/>
        <w:jc w:val="both"/>
        <w:rPr>
          <w:sz w:val="23"/>
          <w:szCs w:val="23"/>
        </w:rPr>
      </w:pPr>
      <w:r w:rsidRPr="00353DC1">
        <w:rPr>
          <w:sz w:val="23"/>
          <w:szCs w:val="23"/>
        </w:rPr>
        <w:t>7.</w:t>
      </w:r>
      <w:r w:rsidRPr="00353DC1">
        <w:rPr>
          <w:sz w:val="23"/>
          <w:szCs w:val="23"/>
        </w:rPr>
        <w:tab/>
        <w:t>Понятие и показатели тесноты связи по уравнению регрессии</w:t>
      </w:r>
    </w:p>
    <w:p w14:paraId="77FE294B" w14:textId="77777777" w:rsidR="00DC3B63" w:rsidRPr="00353DC1" w:rsidRDefault="00DC3B63" w:rsidP="00DC3B63">
      <w:pPr>
        <w:pStyle w:val="Default"/>
        <w:spacing w:after="30"/>
        <w:jc w:val="both"/>
        <w:rPr>
          <w:sz w:val="23"/>
          <w:szCs w:val="23"/>
        </w:rPr>
      </w:pPr>
      <w:r w:rsidRPr="00353DC1">
        <w:rPr>
          <w:sz w:val="23"/>
          <w:szCs w:val="23"/>
        </w:rPr>
        <w:t>8.</w:t>
      </w:r>
      <w:r w:rsidRPr="00353DC1">
        <w:rPr>
          <w:sz w:val="23"/>
          <w:szCs w:val="23"/>
        </w:rPr>
        <w:tab/>
        <w:t>Особенности вычисления показателей тесноты связи по парной линейной регрессии</w:t>
      </w:r>
    </w:p>
    <w:p w14:paraId="6C830855" w14:textId="77777777" w:rsidR="00DC3B63" w:rsidRPr="00353DC1" w:rsidRDefault="00DC3B63" w:rsidP="00DC3B63">
      <w:pPr>
        <w:pStyle w:val="Default"/>
        <w:spacing w:after="30"/>
        <w:jc w:val="both"/>
        <w:rPr>
          <w:sz w:val="23"/>
          <w:szCs w:val="23"/>
        </w:rPr>
      </w:pPr>
      <w:r w:rsidRPr="00353DC1">
        <w:rPr>
          <w:sz w:val="23"/>
          <w:szCs w:val="23"/>
        </w:rPr>
        <w:t>9.</w:t>
      </w:r>
      <w:r w:rsidRPr="00353DC1">
        <w:rPr>
          <w:sz w:val="23"/>
          <w:szCs w:val="23"/>
        </w:rPr>
        <w:tab/>
        <w:t>Предпосылки построения классической нормальной линейной модели</w:t>
      </w:r>
    </w:p>
    <w:p w14:paraId="79E3A47B" w14:textId="77777777" w:rsidR="00DC3B63" w:rsidRPr="00353DC1" w:rsidRDefault="00DC3B63" w:rsidP="00DC3B63">
      <w:pPr>
        <w:pStyle w:val="Default"/>
        <w:spacing w:after="30"/>
        <w:jc w:val="both"/>
        <w:rPr>
          <w:sz w:val="23"/>
          <w:szCs w:val="23"/>
        </w:rPr>
      </w:pPr>
      <w:r w:rsidRPr="00353DC1">
        <w:rPr>
          <w:sz w:val="23"/>
          <w:szCs w:val="23"/>
        </w:rPr>
        <w:t>10.</w:t>
      </w:r>
      <w:r w:rsidRPr="00353DC1">
        <w:rPr>
          <w:sz w:val="23"/>
          <w:szCs w:val="23"/>
        </w:rPr>
        <w:tab/>
        <w:t>Использование МНК для оценки параметров линейной регрессии</w:t>
      </w:r>
    </w:p>
    <w:p w14:paraId="2D29E969" w14:textId="77777777" w:rsidR="00DC3B63" w:rsidRPr="00353DC1" w:rsidRDefault="00DC3B63" w:rsidP="00DC3B63">
      <w:pPr>
        <w:pStyle w:val="Default"/>
        <w:spacing w:after="30"/>
        <w:jc w:val="both"/>
        <w:rPr>
          <w:sz w:val="23"/>
          <w:szCs w:val="23"/>
        </w:rPr>
      </w:pPr>
      <w:r w:rsidRPr="00353DC1">
        <w:rPr>
          <w:sz w:val="23"/>
          <w:szCs w:val="23"/>
        </w:rPr>
        <w:t>11.</w:t>
      </w:r>
      <w:r w:rsidRPr="00353DC1">
        <w:rPr>
          <w:sz w:val="23"/>
          <w:szCs w:val="23"/>
        </w:rPr>
        <w:tab/>
        <w:t>Уравнение множественной линейной регрессии в стандартизованном масштабе</w:t>
      </w:r>
    </w:p>
    <w:p w14:paraId="3BEC3C2F" w14:textId="77777777" w:rsidR="00DC3B63" w:rsidRPr="00353DC1" w:rsidRDefault="00DC3B63" w:rsidP="00DC3B63">
      <w:pPr>
        <w:pStyle w:val="Default"/>
        <w:spacing w:after="30"/>
        <w:jc w:val="both"/>
        <w:rPr>
          <w:sz w:val="23"/>
          <w:szCs w:val="23"/>
        </w:rPr>
      </w:pPr>
      <w:r w:rsidRPr="00353DC1">
        <w:rPr>
          <w:sz w:val="23"/>
          <w:szCs w:val="23"/>
        </w:rPr>
        <w:t>12.</w:t>
      </w:r>
      <w:r w:rsidRPr="00353DC1">
        <w:rPr>
          <w:sz w:val="23"/>
          <w:szCs w:val="23"/>
        </w:rPr>
        <w:tab/>
        <w:t>Оценка значимости параметров уравнения парной линейной регрессии</w:t>
      </w:r>
    </w:p>
    <w:p w14:paraId="70CDA526" w14:textId="77777777" w:rsidR="00DC3B63" w:rsidRPr="00353DC1" w:rsidRDefault="00DC3B63" w:rsidP="00DC3B63">
      <w:pPr>
        <w:pStyle w:val="Default"/>
        <w:spacing w:after="30"/>
        <w:jc w:val="both"/>
        <w:rPr>
          <w:sz w:val="23"/>
          <w:szCs w:val="23"/>
        </w:rPr>
      </w:pPr>
      <w:r w:rsidRPr="00353DC1">
        <w:rPr>
          <w:sz w:val="23"/>
          <w:szCs w:val="23"/>
        </w:rPr>
        <w:t>13.</w:t>
      </w:r>
      <w:r w:rsidRPr="00353DC1">
        <w:rPr>
          <w:sz w:val="23"/>
          <w:szCs w:val="23"/>
        </w:rPr>
        <w:tab/>
        <w:t>Оценка значимости параметров уравнения множественной линейной регрессии</w:t>
      </w:r>
    </w:p>
    <w:p w14:paraId="1C4586FC" w14:textId="77777777" w:rsidR="00DC3B63" w:rsidRPr="00353DC1" w:rsidRDefault="00DC3B63" w:rsidP="00DC3B63">
      <w:pPr>
        <w:pStyle w:val="Default"/>
        <w:spacing w:after="30"/>
        <w:jc w:val="both"/>
        <w:rPr>
          <w:sz w:val="23"/>
          <w:szCs w:val="23"/>
        </w:rPr>
      </w:pPr>
      <w:r w:rsidRPr="00353DC1">
        <w:rPr>
          <w:sz w:val="23"/>
          <w:szCs w:val="23"/>
        </w:rPr>
        <w:t>14.</w:t>
      </w:r>
      <w:r w:rsidRPr="00353DC1">
        <w:rPr>
          <w:sz w:val="23"/>
          <w:szCs w:val="23"/>
        </w:rPr>
        <w:tab/>
        <w:t>Оценка значимости уравнения регрессии</w:t>
      </w:r>
    </w:p>
    <w:p w14:paraId="325845D8" w14:textId="77777777" w:rsidR="00DC3B63" w:rsidRPr="00353DC1" w:rsidRDefault="00DC3B63" w:rsidP="00DC3B63">
      <w:pPr>
        <w:pStyle w:val="Default"/>
        <w:spacing w:after="30"/>
        <w:jc w:val="both"/>
        <w:rPr>
          <w:sz w:val="23"/>
          <w:szCs w:val="23"/>
        </w:rPr>
      </w:pPr>
      <w:r w:rsidRPr="00353DC1">
        <w:rPr>
          <w:sz w:val="23"/>
          <w:szCs w:val="23"/>
        </w:rPr>
        <w:t>15.</w:t>
      </w:r>
      <w:r w:rsidRPr="00353DC1">
        <w:rPr>
          <w:sz w:val="23"/>
          <w:szCs w:val="23"/>
        </w:rPr>
        <w:tab/>
        <w:t>Показатели частной корреляции и детерминации</w:t>
      </w:r>
    </w:p>
    <w:p w14:paraId="7F7C3034" w14:textId="77777777" w:rsidR="00DC3B63" w:rsidRPr="00353DC1" w:rsidRDefault="00DC3B63" w:rsidP="00DC3B63">
      <w:pPr>
        <w:pStyle w:val="Default"/>
        <w:spacing w:after="30"/>
        <w:jc w:val="both"/>
        <w:rPr>
          <w:sz w:val="23"/>
          <w:szCs w:val="23"/>
        </w:rPr>
      </w:pPr>
      <w:r w:rsidRPr="00353DC1">
        <w:rPr>
          <w:sz w:val="23"/>
          <w:szCs w:val="23"/>
        </w:rPr>
        <w:t>16.</w:t>
      </w:r>
      <w:r w:rsidRPr="00353DC1">
        <w:rPr>
          <w:sz w:val="23"/>
          <w:szCs w:val="23"/>
        </w:rPr>
        <w:tab/>
        <w:t>Частный F-критерий</w:t>
      </w:r>
    </w:p>
    <w:p w14:paraId="5A5238B2" w14:textId="77777777" w:rsidR="00DC3B63" w:rsidRPr="00353DC1" w:rsidRDefault="00DC3B63" w:rsidP="00DC3B63">
      <w:pPr>
        <w:pStyle w:val="Default"/>
        <w:spacing w:after="30"/>
        <w:jc w:val="both"/>
        <w:rPr>
          <w:sz w:val="23"/>
          <w:szCs w:val="23"/>
        </w:rPr>
      </w:pPr>
      <w:r w:rsidRPr="00353DC1">
        <w:rPr>
          <w:sz w:val="23"/>
          <w:szCs w:val="23"/>
        </w:rPr>
        <w:t>17.</w:t>
      </w:r>
      <w:r w:rsidRPr="00353DC1">
        <w:rPr>
          <w:sz w:val="23"/>
          <w:szCs w:val="23"/>
        </w:rPr>
        <w:tab/>
        <w:t>Анализ случайных остатков в модели регрессии</w:t>
      </w:r>
    </w:p>
    <w:p w14:paraId="1F55DD9B" w14:textId="77777777" w:rsidR="00DC3B63" w:rsidRPr="00353DC1" w:rsidRDefault="00DC3B63" w:rsidP="00DC3B63">
      <w:pPr>
        <w:pStyle w:val="Default"/>
        <w:spacing w:after="30"/>
        <w:jc w:val="both"/>
        <w:rPr>
          <w:sz w:val="23"/>
          <w:szCs w:val="23"/>
        </w:rPr>
      </w:pPr>
      <w:r w:rsidRPr="00353DC1">
        <w:rPr>
          <w:sz w:val="23"/>
          <w:szCs w:val="23"/>
        </w:rPr>
        <w:t>18.</w:t>
      </w:r>
      <w:r w:rsidRPr="00353DC1">
        <w:rPr>
          <w:sz w:val="23"/>
          <w:szCs w:val="23"/>
        </w:rPr>
        <w:tab/>
      </w:r>
      <w:proofErr w:type="spellStart"/>
      <w:r w:rsidRPr="00353DC1">
        <w:rPr>
          <w:sz w:val="23"/>
          <w:szCs w:val="23"/>
        </w:rPr>
        <w:t>Гетероскедастичность</w:t>
      </w:r>
      <w:proofErr w:type="spellEnd"/>
      <w:r w:rsidRPr="00353DC1">
        <w:rPr>
          <w:sz w:val="23"/>
          <w:szCs w:val="23"/>
        </w:rPr>
        <w:t>: понятие, методы выявления и устранения</w:t>
      </w:r>
    </w:p>
    <w:p w14:paraId="3C234E16" w14:textId="77777777" w:rsidR="00DC3B63" w:rsidRPr="00353DC1" w:rsidRDefault="00DC3B63" w:rsidP="00DC3B63">
      <w:pPr>
        <w:pStyle w:val="Default"/>
        <w:spacing w:after="30"/>
        <w:jc w:val="both"/>
        <w:rPr>
          <w:sz w:val="23"/>
          <w:szCs w:val="23"/>
        </w:rPr>
      </w:pPr>
      <w:r w:rsidRPr="00353DC1">
        <w:rPr>
          <w:sz w:val="23"/>
          <w:szCs w:val="23"/>
        </w:rPr>
        <w:t>19.</w:t>
      </w:r>
      <w:r w:rsidRPr="00353DC1">
        <w:rPr>
          <w:sz w:val="23"/>
          <w:szCs w:val="23"/>
        </w:rPr>
        <w:tab/>
        <w:t>Тест Парка</w:t>
      </w:r>
    </w:p>
    <w:p w14:paraId="31778679" w14:textId="77777777" w:rsidR="00DC3B63" w:rsidRPr="00353DC1" w:rsidRDefault="00DC3B63" w:rsidP="00DC3B63">
      <w:pPr>
        <w:pStyle w:val="Default"/>
        <w:spacing w:after="30"/>
        <w:jc w:val="both"/>
        <w:rPr>
          <w:sz w:val="23"/>
          <w:szCs w:val="23"/>
        </w:rPr>
      </w:pPr>
      <w:r w:rsidRPr="00353DC1">
        <w:rPr>
          <w:sz w:val="23"/>
          <w:szCs w:val="23"/>
        </w:rPr>
        <w:t>20.</w:t>
      </w:r>
      <w:r w:rsidRPr="00353DC1">
        <w:rPr>
          <w:sz w:val="23"/>
          <w:szCs w:val="23"/>
        </w:rPr>
        <w:tab/>
        <w:t>Тест Глейзера</w:t>
      </w:r>
    </w:p>
    <w:p w14:paraId="516E99B0" w14:textId="77777777" w:rsidR="00DC3B63" w:rsidRPr="00353DC1" w:rsidRDefault="00DC3B63" w:rsidP="00DC3B63">
      <w:pPr>
        <w:pStyle w:val="Default"/>
        <w:spacing w:after="30"/>
        <w:jc w:val="both"/>
        <w:rPr>
          <w:sz w:val="23"/>
          <w:szCs w:val="23"/>
        </w:rPr>
      </w:pPr>
      <w:r w:rsidRPr="00353DC1">
        <w:rPr>
          <w:sz w:val="23"/>
          <w:szCs w:val="23"/>
        </w:rPr>
        <w:t>21.</w:t>
      </w:r>
      <w:r w:rsidRPr="00353DC1">
        <w:rPr>
          <w:sz w:val="23"/>
          <w:szCs w:val="23"/>
        </w:rPr>
        <w:tab/>
        <w:t>Тест Уайта</w:t>
      </w:r>
    </w:p>
    <w:p w14:paraId="1B0AC497" w14:textId="77777777" w:rsidR="00DC3B63" w:rsidRPr="00353DC1" w:rsidRDefault="00DC3B63" w:rsidP="00DC3B63">
      <w:pPr>
        <w:pStyle w:val="Default"/>
        <w:spacing w:after="30"/>
        <w:jc w:val="both"/>
        <w:rPr>
          <w:sz w:val="23"/>
          <w:szCs w:val="23"/>
        </w:rPr>
      </w:pPr>
      <w:r w:rsidRPr="00353DC1">
        <w:rPr>
          <w:sz w:val="23"/>
          <w:szCs w:val="23"/>
        </w:rPr>
        <w:t>22.</w:t>
      </w:r>
      <w:r w:rsidRPr="00353DC1">
        <w:rPr>
          <w:sz w:val="23"/>
          <w:szCs w:val="23"/>
        </w:rPr>
        <w:tab/>
        <w:t xml:space="preserve">Тест </w:t>
      </w:r>
      <w:proofErr w:type="spellStart"/>
      <w:r w:rsidRPr="00353DC1">
        <w:rPr>
          <w:sz w:val="23"/>
          <w:szCs w:val="23"/>
        </w:rPr>
        <w:t>Гольдфельда-Квандта</w:t>
      </w:r>
      <w:proofErr w:type="spellEnd"/>
    </w:p>
    <w:p w14:paraId="07248B8F" w14:textId="77777777" w:rsidR="00DC3B63" w:rsidRPr="00353DC1" w:rsidRDefault="00DC3B63" w:rsidP="00DC3B63">
      <w:pPr>
        <w:pStyle w:val="Default"/>
        <w:spacing w:after="30"/>
        <w:jc w:val="both"/>
        <w:rPr>
          <w:sz w:val="23"/>
          <w:szCs w:val="23"/>
        </w:rPr>
      </w:pPr>
      <w:r w:rsidRPr="00353DC1">
        <w:rPr>
          <w:sz w:val="23"/>
          <w:szCs w:val="23"/>
        </w:rPr>
        <w:t>23.</w:t>
      </w:r>
      <w:r w:rsidRPr="00353DC1">
        <w:rPr>
          <w:sz w:val="23"/>
          <w:szCs w:val="23"/>
        </w:rPr>
        <w:tab/>
        <w:t xml:space="preserve">Использование коэффициента ранговой корреляции </w:t>
      </w:r>
      <w:proofErr w:type="spellStart"/>
      <w:r w:rsidRPr="00353DC1">
        <w:rPr>
          <w:sz w:val="23"/>
          <w:szCs w:val="23"/>
        </w:rPr>
        <w:t>Спирмена</w:t>
      </w:r>
      <w:proofErr w:type="spellEnd"/>
      <w:r w:rsidRPr="00353DC1">
        <w:rPr>
          <w:sz w:val="23"/>
          <w:szCs w:val="23"/>
        </w:rPr>
        <w:t xml:space="preserve"> для выявления </w:t>
      </w:r>
      <w:proofErr w:type="spellStart"/>
      <w:r w:rsidRPr="00353DC1">
        <w:rPr>
          <w:sz w:val="23"/>
          <w:szCs w:val="23"/>
        </w:rPr>
        <w:t>гетероскедастичности</w:t>
      </w:r>
      <w:proofErr w:type="spellEnd"/>
      <w:r w:rsidRPr="00353DC1">
        <w:rPr>
          <w:sz w:val="23"/>
          <w:szCs w:val="23"/>
        </w:rPr>
        <w:t xml:space="preserve"> случайных остатков</w:t>
      </w:r>
    </w:p>
    <w:p w14:paraId="200A90FE" w14:textId="77777777" w:rsidR="00DC3B63" w:rsidRPr="00353DC1" w:rsidRDefault="00DC3B63" w:rsidP="00DC3B63">
      <w:pPr>
        <w:pStyle w:val="Default"/>
        <w:spacing w:after="30"/>
        <w:jc w:val="both"/>
        <w:rPr>
          <w:sz w:val="23"/>
          <w:szCs w:val="23"/>
        </w:rPr>
      </w:pPr>
      <w:r w:rsidRPr="00353DC1">
        <w:rPr>
          <w:sz w:val="23"/>
          <w:szCs w:val="23"/>
        </w:rPr>
        <w:t>24.</w:t>
      </w:r>
      <w:r w:rsidRPr="00353DC1">
        <w:rPr>
          <w:sz w:val="23"/>
          <w:szCs w:val="23"/>
        </w:rPr>
        <w:tab/>
        <w:t>Анализ случайных остатков на наличие закономерной составляющей</w:t>
      </w:r>
    </w:p>
    <w:p w14:paraId="506921E9" w14:textId="77777777" w:rsidR="00DC3B63" w:rsidRPr="00353DC1" w:rsidRDefault="00DC3B63" w:rsidP="00DC3B63">
      <w:pPr>
        <w:pStyle w:val="Default"/>
        <w:spacing w:after="30"/>
        <w:jc w:val="both"/>
        <w:rPr>
          <w:sz w:val="23"/>
          <w:szCs w:val="23"/>
        </w:rPr>
      </w:pPr>
      <w:r w:rsidRPr="00353DC1">
        <w:rPr>
          <w:sz w:val="23"/>
          <w:szCs w:val="23"/>
        </w:rPr>
        <w:t>25.</w:t>
      </w:r>
      <w:r w:rsidRPr="00353DC1">
        <w:rPr>
          <w:sz w:val="23"/>
          <w:szCs w:val="23"/>
        </w:rPr>
        <w:tab/>
        <w:t>Анализ случайных остатков на нормальность распределения</w:t>
      </w:r>
    </w:p>
    <w:p w14:paraId="6C46C5FA" w14:textId="77777777" w:rsidR="00DC3B63" w:rsidRPr="00353DC1" w:rsidRDefault="00DC3B63" w:rsidP="00DC3B63">
      <w:pPr>
        <w:pStyle w:val="Default"/>
        <w:spacing w:after="30"/>
        <w:jc w:val="both"/>
        <w:rPr>
          <w:sz w:val="23"/>
          <w:szCs w:val="23"/>
        </w:rPr>
      </w:pPr>
      <w:r w:rsidRPr="00353DC1">
        <w:rPr>
          <w:sz w:val="23"/>
          <w:szCs w:val="23"/>
        </w:rPr>
        <w:t>26.</w:t>
      </w:r>
      <w:r w:rsidRPr="00353DC1">
        <w:rPr>
          <w:sz w:val="23"/>
          <w:szCs w:val="23"/>
        </w:rPr>
        <w:tab/>
        <w:t>Прогнозирование по уравнению линейной регрессии</w:t>
      </w:r>
    </w:p>
    <w:p w14:paraId="7225FBF5" w14:textId="77777777" w:rsidR="00DC3B63" w:rsidRPr="00353DC1" w:rsidRDefault="00DC3B63" w:rsidP="00DC3B63">
      <w:pPr>
        <w:pStyle w:val="Default"/>
        <w:spacing w:after="30"/>
        <w:jc w:val="both"/>
        <w:rPr>
          <w:sz w:val="23"/>
          <w:szCs w:val="23"/>
        </w:rPr>
      </w:pPr>
      <w:r w:rsidRPr="00353DC1">
        <w:rPr>
          <w:sz w:val="23"/>
          <w:szCs w:val="23"/>
        </w:rPr>
        <w:t>27.</w:t>
      </w:r>
      <w:r w:rsidRPr="00353DC1">
        <w:rPr>
          <w:sz w:val="23"/>
          <w:szCs w:val="23"/>
        </w:rPr>
        <w:tab/>
        <w:t>Прогнозирование по уравнению нелинейной регрессии</w:t>
      </w:r>
    </w:p>
    <w:p w14:paraId="363FD4AD" w14:textId="77777777" w:rsidR="00DC3B63" w:rsidRPr="00353DC1" w:rsidRDefault="00DC3B63" w:rsidP="00DC3B63">
      <w:pPr>
        <w:pStyle w:val="Default"/>
        <w:spacing w:after="30"/>
        <w:jc w:val="both"/>
        <w:rPr>
          <w:sz w:val="23"/>
          <w:szCs w:val="23"/>
        </w:rPr>
      </w:pPr>
      <w:r w:rsidRPr="00353DC1">
        <w:rPr>
          <w:sz w:val="23"/>
          <w:szCs w:val="23"/>
        </w:rPr>
        <w:t>28.</w:t>
      </w:r>
      <w:r w:rsidRPr="00353DC1">
        <w:rPr>
          <w:sz w:val="23"/>
          <w:szCs w:val="23"/>
        </w:rPr>
        <w:tab/>
        <w:t xml:space="preserve">Особенности </w:t>
      </w:r>
      <w:proofErr w:type="gramStart"/>
      <w:r w:rsidRPr="00353DC1">
        <w:rPr>
          <w:sz w:val="23"/>
          <w:szCs w:val="23"/>
        </w:rPr>
        <w:t>оценки значимости параметров нелинейных функций регрессии</w:t>
      </w:r>
      <w:proofErr w:type="gramEnd"/>
    </w:p>
    <w:p w14:paraId="49CEAF43" w14:textId="77777777" w:rsidR="00DC3B63" w:rsidRPr="00353DC1" w:rsidRDefault="00DC3B63" w:rsidP="00DC3B63">
      <w:pPr>
        <w:pStyle w:val="Default"/>
        <w:spacing w:after="30"/>
        <w:jc w:val="both"/>
        <w:rPr>
          <w:sz w:val="23"/>
          <w:szCs w:val="23"/>
        </w:rPr>
      </w:pPr>
      <w:r w:rsidRPr="00353DC1">
        <w:rPr>
          <w:sz w:val="23"/>
          <w:szCs w:val="23"/>
        </w:rPr>
        <w:t>29.</w:t>
      </w:r>
      <w:r w:rsidRPr="00353DC1">
        <w:rPr>
          <w:sz w:val="23"/>
          <w:szCs w:val="23"/>
        </w:rPr>
        <w:tab/>
      </w:r>
      <w:proofErr w:type="spellStart"/>
      <w:r w:rsidRPr="00353DC1">
        <w:rPr>
          <w:sz w:val="23"/>
          <w:szCs w:val="23"/>
        </w:rPr>
        <w:t>Мультиколлинеарность</w:t>
      </w:r>
      <w:proofErr w:type="spellEnd"/>
      <w:r w:rsidRPr="00353DC1">
        <w:rPr>
          <w:sz w:val="23"/>
          <w:szCs w:val="23"/>
        </w:rPr>
        <w:t>: понятие и измерение</w:t>
      </w:r>
    </w:p>
    <w:p w14:paraId="192682F2" w14:textId="77777777" w:rsidR="00DC3B63" w:rsidRPr="00353DC1" w:rsidRDefault="00DC3B63" w:rsidP="00DC3B63">
      <w:pPr>
        <w:pStyle w:val="Default"/>
        <w:spacing w:after="30"/>
        <w:jc w:val="both"/>
        <w:rPr>
          <w:sz w:val="23"/>
          <w:szCs w:val="23"/>
        </w:rPr>
      </w:pPr>
      <w:r w:rsidRPr="00353DC1">
        <w:rPr>
          <w:sz w:val="23"/>
          <w:szCs w:val="23"/>
        </w:rPr>
        <w:t>30.</w:t>
      </w:r>
      <w:r w:rsidRPr="00353DC1">
        <w:rPr>
          <w:sz w:val="23"/>
          <w:szCs w:val="23"/>
        </w:rPr>
        <w:tab/>
        <w:t>Применение МНК к одной из парных нелинейных регрессий (параболе, гиперболе, степенной, показательной, полулогарифмической). Интерпретация их параметров.</w:t>
      </w:r>
    </w:p>
    <w:p w14:paraId="757A3D13" w14:textId="77777777" w:rsidR="00DC3B63" w:rsidRPr="00353DC1" w:rsidRDefault="00DC3B63" w:rsidP="00DC3B63">
      <w:pPr>
        <w:pStyle w:val="Default"/>
        <w:spacing w:after="30"/>
        <w:jc w:val="both"/>
        <w:rPr>
          <w:sz w:val="23"/>
          <w:szCs w:val="23"/>
        </w:rPr>
      </w:pPr>
      <w:r w:rsidRPr="00353DC1">
        <w:rPr>
          <w:sz w:val="23"/>
          <w:szCs w:val="23"/>
        </w:rPr>
        <w:t>31.</w:t>
      </w:r>
      <w:r w:rsidRPr="00353DC1">
        <w:rPr>
          <w:sz w:val="23"/>
          <w:szCs w:val="23"/>
        </w:rPr>
        <w:tab/>
        <w:t>Коэффициент эластичности для разных видов функций регрессии</w:t>
      </w:r>
    </w:p>
    <w:p w14:paraId="6D8606D3" w14:textId="77777777" w:rsidR="00DC3B63" w:rsidRPr="00353DC1" w:rsidRDefault="00DC3B63" w:rsidP="00DC3B63">
      <w:pPr>
        <w:pStyle w:val="Default"/>
        <w:spacing w:after="30"/>
        <w:jc w:val="both"/>
        <w:rPr>
          <w:sz w:val="23"/>
          <w:szCs w:val="23"/>
        </w:rPr>
      </w:pPr>
      <w:r w:rsidRPr="00353DC1">
        <w:rPr>
          <w:sz w:val="23"/>
          <w:szCs w:val="23"/>
        </w:rPr>
        <w:t>32.</w:t>
      </w:r>
      <w:r w:rsidRPr="00353DC1">
        <w:rPr>
          <w:sz w:val="23"/>
          <w:szCs w:val="23"/>
        </w:rPr>
        <w:tab/>
        <w:t>Особенности вычисления показателей тесноты связи для нелинейных функций</w:t>
      </w:r>
    </w:p>
    <w:p w14:paraId="49C0AF55" w14:textId="77777777" w:rsidR="00DC3B63" w:rsidRPr="00353DC1" w:rsidRDefault="00DC3B63" w:rsidP="00DC3B63">
      <w:pPr>
        <w:pStyle w:val="Default"/>
        <w:spacing w:after="30"/>
        <w:jc w:val="both"/>
        <w:rPr>
          <w:sz w:val="23"/>
          <w:szCs w:val="23"/>
        </w:rPr>
      </w:pPr>
      <w:r w:rsidRPr="00353DC1">
        <w:rPr>
          <w:sz w:val="23"/>
          <w:szCs w:val="23"/>
        </w:rPr>
        <w:t>33.</w:t>
      </w:r>
      <w:r w:rsidRPr="00353DC1">
        <w:rPr>
          <w:sz w:val="23"/>
          <w:szCs w:val="23"/>
        </w:rPr>
        <w:tab/>
        <w:t>Модели регрессии с фиктивными переменными</w:t>
      </w:r>
    </w:p>
    <w:p w14:paraId="00133244" w14:textId="77777777" w:rsidR="00DC3B63" w:rsidRPr="00353DC1" w:rsidRDefault="00DC3B63" w:rsidP="00DC3B63">
      <w:pPr>
        <w:pStyle w:val="Default"/>
        <w:spacing w:after="30"/>
        <w:jc w:val="both"/>
        <w:rPr>
          <w:sz w:val="23"/>
          <w:szCs w:val="23"/>
        </w:rPr>
      </w:pPr>
      <w:r w:rsidRPr="00353DC1">
        <w:rPr>
          <w:sz w:val="23"/>
          <w:szCs w:val="23"/>
        </w:rPr>
        <w:t>34.</w:t>
      </w:r>
      <w:r w:rsidRPr="00353DC1">
        <w:rPr>
          <w:sz w:val="23"/>
          <w:szCs w:val="23"/>
        </w:rPr>
        <w:tab/>
        <w:t>Критерии выбора наилучшего уравнения регрессии</w:t>
      </w:r>
    </w:p>
    <w:p w14:paraId="7B7BFAC5" w14:textId="77777777" w:rsidR="00DC3B63" w:rsidRPr="00353DC1" w:rsidRDefault="00DC3B63" w:rsidP="00DC3B63">
      <w:pPr>
        <w:pStyle w:val="Default"/>
        <w:spacing w:after="30"/>
        <w:jc w:val="both"/>
        <w:rPr>
          <w:sz w:val="23"/>
          <w:szCs w:val="23"/>
        </w:rPr>
      </w:pPr>
      <w:r w:rsidRPr="00353DC1">
        <w:rPr>
          <w:sz w:val="23"/>
          <w:szCs w:val="23"/>
        </w:rPr>
        <w:t>35.</w:t>
      </w:r>
      <w:r w:rsidRPr="00353DC1">
        <w:rPr>
          <w:sz w:val="23"/>
          <w:szCs w:val="23"/>
        </w:rPr>
        <w:tab/>
        <w:t>Свойства МНК-оценок, получаемых при соблюдении требований КНЛМ (условий Гаусса-Маркова)</w:t>
      </w:r>
    </w:p>
    <w:p w14:paraId="5E504DE1" w14:textId="77777777" w:rsidR="00DC3B63" w:rsidRPr="00353DC1" w:rsidRDefault="00DC3B63" w:rsidP="00DC3B63">
      <w:pPr>
        <w:pStyle w:val="Default"/>
        <w:spacing w:after="30"/>
        <w:jc w:val="both"/>
        <w:rPr>
          <w:sz w:val="23"/>
          <w:szCs w:val="23"/>
        </w:rPr>
      </w:pPr>
      <w:r w:rsidRPr="00353DC1">
        <w:rPr>
          <w:sz w:val="23"/>
          <w:szCs w:val="23"/>
        </w:rPr>
        <w:t>36.</w:t>
      </w:r>
      <w:r w:rsidRPr="00353DC1">
        <w:rPr>
          <w:sz w:val="23"/>
          <w:szCs w:val="23"/>
        </w:rPr>
        <w:tab/>
        <w:t>Виды систем эконометрических уравнений</w:t>
      </w:r>
    </w:p>
    <w:p w14:paraId="49C89105" w14:textId="77777777" w:rsidR="00DC3B63" w:rsidRPr="00353DC1" w:rsidRDefault="00DC3B63" w:rsidP="00DC3B63">
      <w:pPr>
        <w:pStyle w:val="Default"/>
        <w:spacing w:after="30"/>
        <w:jc w:val="both"/>
        <w:rPr>
          <w:sz w:val="23"/>
          <w:szCs w:val="23"/>
        </w:rPr>
      </w:pPr>
      <w:r w:rsidRPr="00353DC1">
        <w:rPr>
          <w:sz w:val="23"/>
          <w:szCs w:val="23"/>
        </w:rPr>
        <w:t>37.</w:t>
      </w:r>
      <w:r w:rsidRPr="00353DC1">
        <w:rPr>
          <w:sz w:val="23"/>
          <w:szCs w:val="23"/>
        </w:rPr>
        <w:tab/>
        <w:t>Структурная форма модели: общий вид, типы переменных</w:t>
      </w:r>
    </w:p>
    <w:p w14:paraId="2E705651" w14:textId="77777777" w:rsidR="00DC3B63" w:rsidRPr="00353DC1" w:rsidRDefault="00DC3B63" w:rsidP="00DC3B63">
      <w:pPr>
        <w:pStyle w:val="Default"/>
        <w:spacing w:after="30"/>
        <w:jc w:val="both"/>
        <w:rPr>
          <w:sz w:val="23"/>
          <w:szCs w:val="23"/>
        </w:rPr>
      </w:pPr>
      <w:r w:rsidRPr="00353DC1">
        <w:rPr>
          <w:sz w:val="23"/>
          <w:szCs w:val="23"/>
        </w:rPr>
        <w:t>38.</w:t>
      </w:r>
      <w:r w:rsidRPr="00353DC1">
        <w:rPr>
          <w:sz w:val="23"/>
          <w:szCs w:val="23"/>
        </w:rPr>
        <w:tab/>
        <w:t>Приведенная форма модели: структура, предназначение, связь со структурной формой</w:t>
      </w:r>
    </w:p>
    <w:p w14:paraId="26AC31AD" w14:textId="77777777" w:rsidR="00DC3B63" w:rsidRPr="00353DC1" w:rsidRDefault="00DC3B63" w:rsidP="00DC3B63">
      <w:pPr>
        <w:pStyle w:val="Default"/>
        <w:spacing w:after="30"/>
        <w:jc w:val="both"/>
        <w:rPr>
          <w:sz w:val="23"/>
          <w:szCs w:val="23"/>
        </w:rPr>
      </w:pPr>
      <w:r w:rsidRPr="00353DC1">
        <w:rPr>
          <w:sz w:val="23"/>
          <w:szCs w:val="23"/>
        </w:rPr>
        <w:t>39.</w:t>
      </w:r>
      <w:r w:rsidRPr="00353DC1">
        <w:rPr>
          <w:sz w:val="23"/>
          <w:szCs w:val="23"/>
        </w:rPr>
        <w:tab/>
        <w:t>Идентификация системы эконометрических уравнений. Необходимое условие идентификации системы эконометрических уравнений</w:t>
      </w:r>
    </w:p>
    <w:p w14:paraId="36FA81EE" w14:textId="77777777" w:rsidR="00DC3B63" w:rsidRPr="00353DC1" w:rsidRDefault="00DC3B63" w:rsidP="00DC3B63">
      <w:pPr>
        <w:pStyle w:val="Default"/>
        <w:spacing w:after="30"/>
        <w:jc w:val="both"/>
        <w:rPr>
          <w:sz w:val="23"/>
          <w:szCs w:val="23"/>
        </w:rPr>
      </w:pPr>
      <w:r w:rsidRPr="00353DC1">
        <w:rPr>
          <w:sz w:val="23"/>
          <w:szCs w:val="23"/>
        </w:rPr>
        <w:t>40.</w:t>
      </w:r>
      <w:r w:rsidRPr="00353DC1">
        <w:rPr>
          <w:sz w:val="23"/>
          <w:szCs w:val="23"/>
        </w:rPr>
        <w:tab/>
        <w:t>Идентификация системы эконометрических уравнений. Достаточное условие идентификации системы эконометрических уравнений</w:t>
      </w:r>
    </w:p>
    <w:p w14:paraId="43575742" w14:textId="77777777" w:rsidR="00DC3B63" w:rsidRPr="00353DC1" w:rsidRDefault="00DC3B63" w:rsidP="00DC3B63">
      <w:pPr>
        <w:pStyle w:val="Default"/>
        <w:spacing w:after="30"/>
        <w:jc w:val="both"/>
        <w:rPr>
          <w:sz w:val="23"/>
          <w:szCs w:val="23"/>
        </w:rPr>
      </w:pPr>
      <w:r w:rsidRPr="00353DC1">
        <w:rPr>
          <w:sz w:val="23"/>
          <w:szCs w:val="23"/>
        </w:rPr>
        <w:t>41.</w:t>
      </w:r>
      <w:r w:rsidRPr="00353DC1">
        <w:rPr>
          <w:sz w:val="23"/>
          <w:szCs w:val="23"/>
        </w:rPr>
        <w:tab/>
        <w:t>Косвенный МНК</w:t>
      </w:r>
    </w:p>
    <w:p w14:paraId="08BB69FA" w14:textId="77777777" w:rsidR="00DC3B63" w:rsidRPr="00353DC1" w:rsidRDefault="00DC3B63" w:rsidP="00DC3B63">
      <w:pPr>
        <w:pStyle w:val="Default"/>
        <w:spacing w:after="30"/>
        <w:jc w:val="both"/>
        <w:rPr>
          <w:sz w:val="23"/>
          <w:szCs w:val="23"/>
        </w:rPr>
      </w:pPr>
      <w:r w:rsidRPr="00353DC1">
        <w:rPr>
          <w:sz w:val="23"/>
          <w:szCs w:val="23"/>
        </w:rPr>
        <w:t>42.</w:t>
      </w:r>
      <w:r w:rsidRPr="00353DC1">
        <w:rPr>
          <w:sz w:val="23"/>
          <w:szCs w:val="23"/>
        </w:rPr>
        <w:tab/>
      </w:r>
      <w:proofErr w:type="spellStart"/>
      <w:r w:rsidRPr="00353DC1">
        <w:rPr>
          <w:sz w:val="23"/>
          <w:szCs w:val="23"/>
        </w:rPr>
        <w:t>Двухшаговый</w:t>
      </w:r>
      <w:proofErr w:type="spellEnd"/>
      <w:r w:rsidRPr="00353DC1">
        <w:rPr>
          <w:sz w:val="23"/>
          <w:szCs w:val="23"/>
        </w:rPr>
        <w:t xml:space="preserve"> МНК</w:t>
      </w:r>
    </w:p>
    <w:p w14:paraId="18DD5DFC" w14:textId="77777777" w:rsidR="00DC3B63" w:rsidRPr="00353DC1" w:rsidRDefault="00DC3B63" w:rsidP="00DC3B63">
      <w:pPr>
        <w:pStyle w:val="Default"/>
        <w:spacing w:after="30"/>
        <w:jc w:val="both"/>
        <w:rPr>
          <w:sz w:val="23"/>
          <w:szCs w:val="23"/>
        </w:rPr>
      </w:pPr>
      <w:r w:rsidRPr="00353DC1">
        <w:rPr>
          <w:sz w:val="23"/>
          <w:szCs w:val="23"/>
        </w:rPr>
        <w:t>43.</w:t>
      </w:r>
      <w:r w:rsidRPr="00353DC1">
        <w:rPr>
          <w:sz w:val="23"/>
          <w:szCs w:val="23"/>
        </w:rPr>
        <w:tab/>
        <w:t>Элементы временного ряда</w:t>
      </w:r>
    </w:p>
    <w:p w14:paraId="7F6B4EEE" w14:textId="77777777" w:rsidR="00DC3B63" w:rsidRPr="00353DC1" w:rsidRDefault="00DC3B63" w:rsidP="00DC3B63">
      <w:pPr>
        <w:pStyle w:val="Default"/>
        <w:spacing w:after="30"/>
        <w:jc w:val="both"/>
        <w:rPr>
          <w:sz w:val="23"/>
          <w:szCs w:val="23"/>
        </w:rPr>
      </w:pPr>
      <w:r w:rsidRPr="00353DC1">
        <w:rPr>
          <w:sz w:val="23"/>
          <w:szCs w:val="23"/>
        </w:rPr>
        <w:t>44.</w:t>
      </w:r>
      <w:r w:rsidRPr="00353DC1">
        <w:rPr>
          <w:sz w:val="23"/>
          <w:szCs w:val="23"/>
        </w:rPr>
        <w:tab/>
        <w:t>Методы выявления тенденции во временном ряду</w:t>
      </w:r>
    </w:p>
    <w:p w14:paraId="52BFFE1D" w14:textId="77777777" w:rsidR="00DC3B63" w:rsidRPr="00353DC1" w:rsidRDefault="00DC3B63" w:rsidP="00DC3B63">
      <w:pPr>
        <w:pStyle w:val="Default"/>
        <w:spacing w:after="30"/>
        <w:jc w:val="both"/>
        <w:rPr>
          <w:sz w:val="23"/>
          <w:szCs w:val="23"/>
        </w:rPr>
      </w:pPr>
      <w:r w:rsidRPr="00353DC1">
        <w:rPr>
          <w:sz w:val="23"/>
          <w:szCs w:val="23"/>
        </w:rPr>
        <w:t>45.</w:t>
      </w:r>
      <w:r w:rsidRPr="00353DC1">
        <w:rPr>
          <w:sz w:val="23"/>
          <w:szCs w:val="23"/>
        </w:rPr>
        <w:tab/>
        <w:t xml:space="preserve">Автокорреляционная функция: понятие, применение в эконометрическом </w:t>
      </w:r>
      <w:proofErr w:type="gramStart"/>
      <w:r w:rsidRPr="00353DC1">
        <w:rPr>
          <w:sz w:val="23"/>
          <w:szCs w:val="23"/>
        </w:rPr>
        <w:t>анализе</w:t>
      </w:r>
      <w:proofErr w:type="gramEnd"/>
    </w:p>
    <w:p w14:paraId="2A848FE7" w14:textId="77777777" w:rsidR="00DC3B63" w:rsidRPr="00353DC1" w:rsidRDefault="00DC3B63" w:rsidP="00DC3B63">
      <w:pPr>
        <w:pStyle w:val="Default"/>
        <w:spacing w:after="30"/>
        <w:jc w:val="both"/>
        <w:rPr>
          <w:sz w:val="23"/>
          <w:szCs w:val="23"/>
        </w:rPr>
      </w:pPr>
      <w:r w:rsidRPr="00353DC1">
        <w:rPr>
          <w:sz w:val="23"/>
          <w:szCs w:val="23"/>
        </w:rPr>
        <w:t>46.</w:t>
      </w:r>
      <w:r w:rsidRPr="00353DC1">
        <w:rPr>
          <w:sz w:val="23"/>
          <w:szCs w:val="23"/>
        </w:rPr>
        <w:tab/>
        <w:t>Методы выбора формы уравнения тренда</w:t>
      </w:r>
    </w:p>
    <w:p w14:paraId="3A9163F0" w14:textId="77777777" w:rsidR="00DC3B63" w:rsidRPr="00353DC1" w:rsidRDefault="00DC3B63" w:rsidP="00DC3B63">
      <w:pPr>
        <w:pStyle w:val="Default"/>
        <w:spacing w:after="30"/>
        <w:jc w:val="both"/>
        <w:rPr>
          <w:sz w:val="23"/>
          <w:szCs w:val="23"/>
        </w:rPr>
      </w:pPr>
      <w:r w:rsidRPr="00353DC1">
        <w:rPr>
          <w:sz w:val="23"/>
          <w:szCs w:val="23"/>
        </w:rPr>
        <w:t>47.</w:t>
      </w:r>
      <w:r w:rsidRPr="00353DC1">
        <w:rPr>
          <w:sz w:val="23"/>
          <w:szCs w:val="23"/>
        </w:rPr>
        <w:tab/>
        <w:t>Оценка параметров линейного, параболического и показательного трендов и интерпретация их параметров</w:t>
      </w:r>
    </w:p>
    <w:p w14:paraId="76B3D1EA" w14:textId="77777777" w:rsidR="00DC3B63" w:rsidRPr="00353DC1" w:rsidRDefault="00DC3B63" w:rsidP="00DC3B63">
      <w:pPr>
        <w:pStyle w:val="Default"/>
        <w:spacing w:after="30"/>
        <w:jc w:val="both"/>
        <w:rPr>
          <w:sz w:val="23"/>
          <w:szCs w:val="23"/>
        </w:rPr>
      </w:pPr>
      <w:r w:rsidRPr="00353DC1">
        <w:rPr>
          <w:sz w:val="23"/>
          <w:szCs w:val="23"/>
        </w:rPr>
        <w:t>48.</w:t>
      </w:r>
      <w:r w:rsidRPr="00353DC1">
        <w:rPr>
          <w:sz w:val="23"/>
          <w:szCs w:val="23"/>
        </w:rPr>
        <w:tab/>
        <w:t>Прогнозирование по уравнению тренда</w:t>
      </w:r>
    </w:p>
    <w:p w14:paraId="6B88F524" w14:textId="77777777" w:rsidR="00DC3B63" w:rsidRPr="00353DC1" w:rsidRDefault="00DC3B63" w:rsidP="00DC3B63">
      <w:pPr>
        <w:pStyle w:val="Default"/>
        <w:spacing w:after="30"/>
        <w:jc w:val="both"/>
        <w:rPr>
          <w:sz w:val="23"/>
          <w:szCs w:val="23"/>
        </w:rPr>
      </w:pPr>
      <w:r w:rsidRPr="00353DC1">
        <w:rPr>
          <w:sz w:val="23"/>
          <w:szCs w:val="23"/>
        </w:rPr>
        <w:t>49.</w:t>
      </w:r>
      <w:r w:rsidRPr="00353DC1">
        <w:rPr>
          <w:sz w:val="23"/>
          <w:szCs w:val="23"/>
        </w:rPr>
        <w:tab/>
        <w:t xml:space="preserve">Показатели </w:t>
      </w:r>
      <w:proofErr w:type="spellStart"/>
      <w:r w:rsidRPr="00353DC1">
        <w:rPr>
          <w:sz w:val="23"/>
          <w:szCs w:val="23"/>
        </w:rPr>
        <w:t>колеблемости</w:t>
      </w:r>
      <w:proofErr w:type="spellEnd"/>
      <w:r w:rsidRPr="00353DC1">
        <w:rPr>
          <w:sz w:val="23"/>
          <w:szCs w:val="23"/>
        </w:rPr>
        <w:t xml:space="preserve"> в ряду динамики</w:t>
      </w:r>
    </w:p>
    <w:p w14:paraId="00315EF1" w14:textId="77777777" w:rsidR="00DC3B63" w:rsidRPr="00353DC1" w:rsidRDefault="00DC3B63" w:rsidP="00DC3B63">
      <w:pPr>
        <w:pStyle w:val="Default"/>
        <w:spacing w:after="30"/>
        <w:jc w:val="both"/>
        <w:rPr>
          <w:sz w:val="23"/>
          <w:szCs w:val="23"/>
        </w:rPr>
      </w:pPr>
      <w:r w:rsidRPr="00353DC1">
        <w:rPr>
          <w:sz w:val="23"/>
          <w:szCs w:val="23"/>
        </w:rPr>
        <w:t>50.</w:t>
      </w:r>
      <w:r w:rsidRPr="00353DC1">
        <w:rPr>
          <w:sz w:val="23"/>
          <w:szCs w:val="23"/>
        </w:rPr>
        <w:tab/>
        <w:t>Автокорреляция случайных остатков: понятие и методы выявления</w:t>
      </w:r>
    </w:p>
    <w:p w14:paraId="0113F695" w14:textId="77777777" w:rsidR="00DC3B63" w:rsidRPr="00353DC1" w:rsidRDefault="00DC3B63" w:rsidP="00DC3B63">
      <w:pPr>
        <w:pStyle w:val="Default"/>
        <w:spacing w:after="30"/>
        <w:jc w:val="both"/>
        <w:rPr>
          <w:sz w:val="23"/>
          <w:szCs w:val="23"/>
        </w:rPr>
      </w:pPr>
      <w:r w:rsidRPr="00353DC1">
        <w:rPr>
          <w:sz w:val="23"/>
          <w:szCs w:val="23"/>
        </w:rPr>
        <w:t>51.</w:t>
      </w:r>
      <w:r w:rsidRPr="00353DC1">
        <w:rPr>
          <w:sz w:val="23"/>
          <w:szCs w:val="23"/>
        </w:rPr>
        <w:tab/>
        <w:t>Изучение корреляции между временными рядами по цепным абсолютным изменениям уровня ряда (первым разностям)</w:t>
      </w:r>
    </w:p>
    <w:p w14:paraId="75E759FD" w14:textId="77777777" w:rsidR="00DC3B63" w:rsidRPr="00353DC1" w:rsidRDefault="00DC3B63" w:rsidP="00DC3B63">
      <w:pPr>
        <w:pStyle w:val="Default"/>
        <w:spacing w:after="30"/>
        <w:jc w:val="both"/>
        <w:rPr>
          <w:sz w:val="23"/>
          <w:szCs w:val="23"/>
        </w:rPr>
      </w:pPr>
      <w:r w:rsidRPr="00353DC1">
        <w:rPr>
          <w:sz w:val="23"/>
          <w:szCs w:val="23"/>
        </w:rPr>
        <w:t>52.</w:t>
      </w:r>
      <w:r w:rsidRPr="00353DC1">
        <w:rPr>
          <w:sz w:val="23"/>
          <w:szCs w:val="23"/>
        </w:rPr>
        <w:tab/>
        <w:t>Изучение корреляции между временными рядами по случайным отклонениям от тренда</w:t>
      </w:r>
    </w:p>
    <w:p w14:paraId="47743F66" w14:textId="77777777" w:rsidR="00DC3B63" w:rsidRDefault="00DC3B63" w:rsidP="00DC3B63">
      <w:pPr>
        <w:pStyle w:val="Default"/>
        <w:spacing w:after="30"/>
        <w:jc w:val="both"/>
        <w:rPr>
          <w:sz w:val="23"/>
          <w:szCs w:val="23"/>
        </w:rPr>
      </w:pPr>
      <w:r w:rsidRPr="00353DC1">
        <w:rPr>
          <w:sz w:val="23"/>
          <w:szCs w:val="23"/>
        </w:rPr>
        <w:t>53.</w:t>
      </w:r>
      <w:r w:rsidRPr="00353DC1">
        <w:rPr>
          <w:sz w:val="23"/>
          <w:szCs w:val="23"/>
        </w:rPr>
        <w:tab/>
        <w:t>Модель регрессии с включением переменной времени</w:t>
      </w:r>
    </w:p>
    <w:p w14:paraId="51B10E49" w14:textId="77777777" w:rsidR="00DC3B63" w:rsidRDefault="00DC3B63" w:rsidP="00DC3B63">
      <w:pPr>
        <w:pStyle w:val="Default"/>
        <w:spacing w:after="30"/>
        <w:jc w:val="both"/>
        <w:rPr>
          <w:sz w:val="23"/>
          <w:szCs w:val="23"/>
        </w:rPr>
      </w:pPr>
    </w:p>
    <w:p w14:paraId="107DE562" w14:textId="77777777" w:rsidR="00DC3B63" w:rsidRPr="00853C95" w:rsidRDefault="00DC3B63" w:rsidP="00DC3B63">
      <w:pPr>
        <w:pStyle w:val="2"/>
        <w:jc w:val="center"/>
        <w:rPr>
          <w:rFonts w:ascii="Times New Roman" w:hAnsi="Times New Roman" w:cs="Times New Roman"/>
          <w:b/>
          <w:color w:val="auto"/>
          <w:sz w:val="28"/>
          <w:szCs w:val="28"/>
        </w:rPr>
      </w:pPr>
      <w:bookmarkStart w:id="29" w:name="_Toc201053337"/>
      <w:bookmarkStart w:id="30" w:name="_Toc201053541"/>
      <w:r w:rsidRPr="00853C95">
        <w:rPr>
          <w:rFonts w:ascii="Times New Roman" w:hAnsi="Times New Roman" w:cs="Times New Roman"/>
          <w:b/>
          <w:color w:val="auto"/>
          <w:sz w:val="28"/>
          <w:szCs w:val="28"/>
        </w:rPr>
        <w:t>1.2 Темы письменных работ</w:t>
      </w:r>
      <w:bookmarkEnd w:id="29"/>
      <w:bookmarkEnd w:id="30"/>
    </w:p>
    <w:p w14:paraId="48D5926E" w14:textId="77777777" w:rsidR="00DC3B63" w:rsidRPr="007E6725" w:rsidRDefault="00DC3B63" w:rsidP="00DC3B63">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DC3B63" w14:paraId="51F5DB87" w14:textId="77777777" w:rsidTr="00A017CE">
        <w:tc>
          <w:tcPr>
            <w:tcW w:w="562" w:type="dxa"/>
          </w:tcPr>
          <w:p w14:paraId="445F57C8" w14:textId="77777777" w:rsidR="00DC3B63" w:rsidRPr="009E6058" w:rsidRDefault="00DC3B63" w:rsidP="00A017CE">
            <w:pPr>
              <w:pStyle w:val="Default"/>
              <w:spacing w:after="30"/>
              <w:jc w:val="both"/>
              <w:rPr>
                <w:sz w:val="23"/>
                <w:szCs w:val="23"/>
                <w:lang w:val="en-US"/>
              </w:rPr>
            </w:pPr>
          </w:p>
        </w:tc>
        <w:tc>
          <w:tcPr>
            <w:tcW w:w="8783" w:type="dxa"/>
          </w:tcPr>
          <w:p w14:paraId="18B77AFC" w14:textId="77777777" w:rsidR="00DC3B63" w:rsidRPr="00353DC1" w:rsidRDefault="00DC3B63" w:rsidP="00A017CE">
            <w:pPr>
              <w:pStyle w:val="Default"/>
              <w:spacing w:after="30"/>
              <w:jc w:val="both"/>
              <w:rPr>
                <w:sz w:val="23"/>
                <w:szCs w:val="23"/>
              </w:rPr>
            </w:pPr>
            <w:r w:rsidRPr="00353DC1">
              <w:rPr>
                <w:sz w:val="23"/>
                <w:szCs w:val="23"/>
              </w:rPr>
              <w:t>Рабочей программой дисциплины не предусмотрено.</w:t>
            </w:r>
          </w:p>
        </w:tc>
      </w:tr>
    </w:tbl>
    <w:p w14:paraId="5FF3BCE8" w14:textId="77777777" w:rsidR="00DC3B63" w:rsidRDefault="00DC3B63" w:rsidP="00DC3B63">
      <w:pPr>
        <w:jc w:val="both"/>
        <w:rPr>
          <w:rFonts w:ascii="Times New Roman" w:hAnsi="Times New Roman" w:cs="Times New Roman"/>
          <w:b/>
          <w:sz w:val="28"/>
          <w:szCs w:val="28"/>
          <w:highlight w:val="yellow"/>
        </w:rPr>
      </w:pPr>
    </w:p>
    <w:p w14:paraId="24A2FB95" w14:textId="77777777" w:rsidR="00DC3B63" w:rsidRPr="00853C95" w:rsidRDefault="00DC3B63" w:rsidP="00DC3B63">
      <w:pPr>
        <w:pStyle w:val="2"/>
        <w:jc w:val="center"/>
        <w:rPr>
          <w:rFonts w:ascii="Times New Roman" w:hAnsi="Times New Roman" w:cs="Times New Roman"/>
          <w:b/>
          <w:color w:val="auto"/>
          <w:sz w:val="28"/>
          <w:szCs w:val="28"/>
        </w:rPr>
      </w:pPr>
      <w:bookmarkStart w:id="31" w:name="_Toc82187016"/>
      <w:bookmarkStart w:id="32" w:name="_Toc201053338"/>
      <w:bookmarkStart w:id="33" w:name="_Toc201053542"/>
      <w:r w:rsidRPr="00853C95">
        <w:rPr>
          <w:rFonts w:ascii="Times New Roman" w:hAnsi="Times New Roman" w:cs="Times New Roman"/>
          <w:b/>
          <w:color w:val="auto"/>
          <w:sz w:val="28"/>
          <w:szCs w:val="28"/>
        </w:rPr>
        <w:t>1.3 Контрольные точки</w:t>
      </w:r>
      <w:bookmarkEnd w:id="31"/>
      <w:bookmarkEnd w:id="32"/>
      <w:bookmarkEnd w:id="33"/>
    </w:p>
    <w:p w14:paraId="1B9A3ACE" w14:textId="77777777" w:rsidR="00DC3B63" w:rsidRPr="00353DC1" w:rsidRDefault="00DC3B63" w:rsidP="00DC3B63"/>
    <w:tbl>
      <w:tblPr>
        <w:tblStyle w:val="a4"/>
        <w:tblW w:w="0" w:type="auto"/>
        <w:tblLook w:val="04A0" w:firstRow="1" w:lastRow="0" w:firstColumn="1" w:lastColumn="0" w:noHBand="0" w:noVBand="1"/>
      </w:tblPr>
      <w:tblGrid>
        <w:gridCol w:w="2336"/>
        <w:gridCol w:w="2336"/>
        <w:gridCol w:w="2336"/>
        <w:gridCol w:w="2337"/>
      </w:tblGrid>
      <w:tr w:rsidR="00DC3B63" w:rsidRPr="00353DC1" w14:paraId="79F2F942" w14:textId="77777777" w:rsidTr="00A017CE">
        <w:tc>
          <w:tcPr>
            <w:tcW w:w="2336" w:type="dxa"/>
          </w:tcPr>
          <w:p w14:paraId="06CEA2BE" w14:textId="77777777" w:rsidR="00DC3B63" w:rsidRPr="00353DC1" w:rsidRDefault="00DC3B63" w:rsidP="00A017CE">
            <w:pPr>
              <w:jc w:val="center"/>
              <w:rPr>
                <w:rFonts w:ascii="Times New Roman" w:hAnsi="Times New Roman" w:cs="Times New Roman"/>
                <w:b/>
              </w:rPr>
            </w:pPr>
            <w:r w:rsidRPr="00353DC1">
              <w:rPr>
                <w:rFonts w:ascii="Times New Roman" w:hAnsi="Times New Roman" w:cs="Times New Roman"/>
                <w:b/>
              </w:rPr>
              <w:t>Номер контрольной точки</w:t>
            </w:r>
          </w:p>
        </w:tc>
        <w:tc>
          <w:tcPr>
            <w:tcW w:w="2336" w:type="dxa"/>
          </w:tcPr>
          <w:p w14:paraId="40460573" w14:textId="77777777" w:rsidR="00DC3B63" w:rsidRPr="00353DC1" w:rsidRDefault="00DC3B63" w:rsidP="00A017CE">
            <w:pPr>
              <w:jc w:val="center"/>
              <w:rPr>
                <w:rFonts w:ascii="Times New Roman" w:hAnsi="Times New Roman" w:cs="Times New Roman"/>
                <w:b/>
              </w:rPr>
            </w:pPr>
            <w:r w:rsidRPr="00353DC1">
              <w:rPr>
                <w:rFonts w:ascii="Times New Roman" w:hAnsi="Times New Roman" w:cs="Times New Roman"/>
                <w:b/>
              </w:rPr>
              <w:t>Тип контрольной точки</w:t>
            </w:r>
          </w:p>
        </w:tc>
        <w:tc>
          <w:tcPr>
            <w:tcW w:w="2336" w:type="dxa"/>
          </w:tcPr>
          <w:p w14:paraId="594BEFFB" w14:textId="77777777" w:rsidR="00DC3B63" w:rsidRPr="00353DC1" w:rsidRDefault="00DC3B63" w:rsidP="00A017CE">
            <w:pPr>
              <w:jc w:val="center"/>
              <w:rPr>
                <w:rFonts w:ascii="Times New Roman" w:hAnsi="Times New Roman" w:cs="Times New Roman"/>
                <w:b/>
              </w:rPr>
            </w:pPr>
            <w:r w:rsidRPr="00353DC1">
              <w:rPr>
                <w:rFonts w:ascii="Times New Roman" w:hAnsi="Times New Roman" w:cs="Times New Roman"/>
                <w:b/>
              </w:rPr>
              <w:t>Способ проведения</w:t>
            </w:r>
          </w:p>
        </w:tc>
        <w:tc>
          <w:tcPr>
            <w:tcW w:w="2337" w:type="dxa"/>
          </w:tcPr>
          <w:p w14:paraId="51425CE7" w14:textId="77777777" w:rsidR="00DC3B63" w:rsidRPr="00353DC1" w:rsidRDefault="00DC3B63" w:rsidP="00A017CE">
            <w:pPr>
              <w:jc w:val="center"/>
              <w:rPr>
                <w:rFonts w:ascii="Times New Roman" w:hAnsi="Times New Roman" w:cs="Times New Roman"/>
                <w:b/>
              </w:rPr>
            </w:pPr>
            <w:r w:rsidRPr="00353DC1">
              <w:rPr>
                <w:rFonts w:ascii="Times New Roman" w:hAnsi="Times New Roman" w:cs="Times New Roman"/>
                <w:b/>
              </w:rPr>
              <w:t>Номера тем</w:t>
            </w:r>
          </w:p>
        </w:tc>
      </w:tr>
      <w:tr w:rsidR="00DC3B63" w:rsidRPr="00353DC1" w14:paraId="4E8F03D9" w14:textId="77777777" w:rsidTr="00A017CE">
        <w:tc>
          <w:tcPr>
            <w:tcW w:w="2336" w:type="dxa"/>
          </w:tcPr>
          <w:p w14:paraId="79515607" w14:textId="77777777" w:rsidR="00DC3B63" w:rsidRPr="00353DC1" w:rsidRDefault="00DC3B63" w:rsidP="00A017CE">
            <w:pPr>
              <w:jc w:val="center"/>
              <w:rPr>
                <w:rFonts w:ascii="Times New Roman" w:hAnsi="Times New Roman" w:cs="Times New Roman"/>
              </w:rPr>
            </w:pPr>
            <w:r w:rsidRPr="00353DC1">
              <w:rPr>
                <w:rFonts w:ascii="Times New Roman" w:hAnsi="Times New Roman" w:cs="Times New Roman"/>
                <w:lang w:val="en-US"/>
              </w:rPr>
              <w:t>1</w:t>
            </w:r>
          </w:p>
        </w:tc>
        <w:tc>
          <w:tcPr>
            <w:tcW w:w="2336" w:type="dxa"/>
          </w:tcPr>
          <w:p w14:paraId="405E50E4" w14:textId="77777777" w:rsidR="00DC3B63" w:rsidRPr="00353DC1" w:rsidRDefault="00DC3B63" w:rsidP="00A017CE">
            <w:pPr>
              <w:rPr>
                <w:rFonts w:ascii="Times New Roman" w:hAnsi="Times New Roman" w:cs="Times New Roman"/>
              </w:rPr>
            </w:pPr>
            <w:proofErr w:type="spellStart"/>
            <w:r w:rsidRPr="00353DC1">
              <w:rPr>
                <w:rFonts w:ascii="Times New Roman" w:hAnsi="Times New Roman" w:cs="Times New Roman"/>
                <w:lang w:val="en-US"/>
              </w:rPr>
              <w:t>Решение</w:t>
            </w:r>
            <w:proofErr w:type="spellEnd"/>
            <w:r w:rsidRPr="00353DC1">
              <w:rPr>
                <w:rFonts w:ascii="Times New Roman" w:hAnsi="Times New Roman" w:cs="Times New Roman"/>
                <w:lang w:val="en-US"/>
              </w:rPr>
              <w:t xml:space="preserve"> </w:t>
            </w:r>
            <w:proofErr w:type="spellStart"/>
            <w:r w:rsidRPr="00353DC1">
              <w:rPr>
                <w:rFonts w:ascii="Times New Roman" w:hAnsi="Times New Roman" w:cs="Times New Roman"/>
                <w:lang w:val="en-US"/>
              </w:rPr>
              <w:t>задач</w:t>
            </w:r>
            <w:proofErr w:type="spellEnd"/>
          </w:p>
        </w:tc>
        <w:tc>
          <w:tcPr>
            <w:tcW w:w="2336" w:type="dxa"/>
          </w:tcPr>
          <w:p w14:paraId="7D520886" w14:textId="77777777" w:rsidR="00DC3B63" w:rsidRPr="00353DC1" w:rsidRDefault="00DC3B63" w:rsidP="00A017CE">
            <w:pPr>
              <w:rPr>
                <w:rFonts w:ascii="Times New Roman" w:hAnsi="Times New Roman" w:cs="Times New Roman"/>
              </w:rPr>
            </w:pPr>
            <w:r w:rsidRPr="00353DC1">
              <w:rPr>
                <w:rFonts w:ascii="Times New Roman" w:hAnsi="Times New Roman" w:cs="Times New Roman"/>
              </w:rPr>
              <w:t>с помощью технических средств и информационных систем</w:t>
            </w:r>
          </w:p>
        </w:tc>
        <w:tc>
          <w:tcPr>
            <w:tcW w:w="2337" w:type="dxa"/>
          </w:tcPr>
          <w:p w14:paraId="4F1E0ABE" w14:textId="77777777" w:rsidR="00DC3B63" w:rsidRPr="00353DC1" w:rsidRDefault="00DC3B63" w:rsidP="00A017CE">
            <w:pPr>
              <w:rPr>
                <w:rFonts w:ascii="Times New Roman" w:hAnsi="Times New Roman" w:cs="Times New Roman"/>
              </w:rPr>
            </w:pPr>
            <w:r w:rsidRPr="00353DC1">
              <w:rPr>
                <w:rFonts w:ascii="Times New Roman" w:hAnsi="Times New Roman" w:cs="Times New Roman"/>
                <w:lang w:val="en-US"/>
              </w:rPr>
              <w:t>1-3</w:t>
            </w:r>
          </w:p>
        </w:tc>
      </w:tr>
      <w:tr w:rsidR="00DC3B63" w:rsidRPr="00353DC1" w14:paraId="2EA136E4" w14:textId="77777777" w:rsidTr="00A017CE">
        <w:tc>
          <w:tcPr>
            <w:tcW w:w="2336" w:type="dxa"/>
          </w:tcPr>
          <w:p w14:paraId="5F937A17" w14:textId="77777777" w:rsidR="00DC3B63" w:rsidRPr="00353DC1" w:rsidRDefault="00DC3B63" w:rsidP="00A017CE">
            <w:pPr>
              <w:jc w:val="center"/>
              <w:rPr>
                <w:rFonts w:ascii="Times New Roman" w:hAnsi="Times New Roman" w:cs="Times New Roman"/>
              </w:rPr>
            </w:pPr>
            <w:r w:rsidRPr="00353DC1">
              <w:rPr>
                <w:rFonts w:ascii="Times New Roman" w:hAnsi="Times New Roman" w:cs="Times New Roman"/>
                <w:lang w:val="en-US"/>
              </w:rPr>
              <w:t>2</w:t>
            </w:r>
          </w:p>
        </w:tc>
        <w:tc>
          <w:tcPr>
            <w:tcW w:w="2336" w:type="dxa"/>
          </w:tcPr>
          <w:p w14:paraId="37BFB187" w14:textId="77777777" w:rsidR="00DC3B63" w:rsidRPr="00353DC1" w:rsidRDefault="00DC3B63" w:rsidP="00A017CE">
            <w:pPr>
              <w:rPr>
                <w:rFonts w:ascii="Times New Roman" w:hAnsi="Times New Roman" w:cs="Times New Roman"/>
              </w:rPr>
            </w:pPr>
            <w:proofErr w:type="spellStart"/>
            <w:r w:rsidRPr="00353DC1">
              <w:rPr>
                <w:rFonts w:ascii="Times New Roman" w:hAnsi="Times New Roman" w:cs="Times New Roman"/>
                <w:lang w:val="en-US"/>
              </w:rPr>
              <w:t>Решение</w:t>
            </w:r>
            <w:proofErr w:type="spellEnd"/>
            <w:r w:rsidRPr="00353DC1">
              <w:rPr>
                <w:rFonts w:ascii="Times New Roman" w:hAnsi="Times New Roman" w:cs="Times New Roman"/>
                <w:lang w:val="en-US"/>
              </w:rPr>
              <w:t xml:space="preserve"> </w:t>
            </w:r>
            <w:proofErr w:type="spellStart"/>
            <w:r w:rsidRPr="00353DC1">
              <w:rPr>
                <w:rFonts w:ascii="Times New Roman" w:hAnsi="Times New Roman" w:cs="Times New Roman"/>
                <w:lang w:val="en-US"/>
              </w:rPr>
              <w:t>задач</w:t>
            </w:r>
            <w:proofErr w:type="spellEnd"/>
          </w:p>
        </w:tc>
        <w:tc>
          <w:tcPr>
            <w:tcW w:w="2336" w:type="dxa"/>
          </w:tcPr>
          <w:p w14:paraId="500A5478" w14:textId="77777777" w:rsidR="00DC3B63" w:rsidRPr="00353DC1" w:rsidRDefault="00DC3B63" w:rsidP="00A017CE">
            <w:pPr>
              <w:rPr>
                <w:rFonts w:ascii="Times New Roman" w:hAnsi="Times New Roman" w:cs="Times New Roman"/>
              </w:rPr>
            </w:pPr>
            <w:r w:rsidRPr="00353DC1">
              <w:rPr>
                <w:rFonts w:ascii="Times New Roman" w:hAnsi="Times New Roman" w:cs="Times New Roman"/>
              </w:rPr>
              <w:t>с помощью технических средств и информационных систем</w:t>
            </w:r>
          </w:p>
        </w:tc>
        <w:tc>
          <w:tcPr>
            <w:tcW w:w="2337" w:type="dxa"/>
          </w:tcPr>
          <w:p w14:paraId="375763EC" w14:textId="77777777" w:rsidR="00DC3B63" w:rsidRPr="00353DC1" w:rsidRDefault="00DC3B63" w:rsidP="00A017CE">
            <w:pPr>
              <w:rPr>
                <w:rFonts w:ascii="Times New Roman" w:hAnsi="Times New Roman" w:cs="Times New Roman"/>
              </w:rPr>
            </w:pPr>
            <w:r w:rsidRPr="00353DC1">
              <w:rPr>
                <w:rFonts w:ascii="Times New Roman" w:hAnsi="Times New Roman" w:cs="Times New Roman"/>
                <w:lang w:val="en-US"/>
              </w:rPr>
              <w:t>4-5</w:t>
            </w:r>
          </w:p>
        </w:tc>
      </w:tr>
      <w:tr w:rsidR="00DC3B63" w:rsidRPr="00353DC1" w14:paraId="460909B6" w14:textId="77777777" w:rsidTr="00A017CE">
        <w:tc>
          <w:tcPr>
            <w:tcW w:w="2336" w:type="dxa"/>
          </w:tcPr>
          <w:p w14:paraId="79C3A0B7" w14:textId="77777777" w:rsidR="00DC3B63" w:rsidRPr="00353DC1" w:rsidRDefault="00DC3B63" w:rsidP="00A017CE">
            <w:pPr>
              <w:jc w:val="center"/>
              <w:rPr>
                <w:rFonts w:ascii="Times New Roman" w:hAnsi="Times New Roman" w:cs="Times New Roman"/>
              </w:rPr>
            </w:pPr>
            <w:r w:rsidRPr="00353DC1">
              <w:rPr>
                <w:rFonts w:ascii="Times New Roman" w:hAnsi="Times New Roman" w:cs="Times New Roman"/>
                <w:lang w:val="en-US"/>
              </w:rPr>
              <w:t>3</w:t>
            </w:r>
          </w:p>
        </w:tc>
        <w:tc>
          <w:tcPr>
            <w:tcW w:w="2336" w:type="dxa"/>
          </w:tcPr>
          <w:p w14:paraId="60F98F27" w14:textId="77777777" w:rsidR="00DC3B63" w:rsidRPr="00353DC1" w:rsidRDefault="00DC3B63" w:rsidP="00A017CE">
            <w:pPr>
              <w:rPr>
                <w:rFonts w:ascii="Times New Roman" w:hAnsi="Times New Roman" w:cs="Times New Roman"/>
              </w:rPr>
            </w:pPr>
            <w:proofErr w:type="spellStart"/>
            <w:r w:rsidRPr="00353DC1">
              <w:rPr>
                <w:rFonts w:ascii="Times New Roman" w:hAnsi="Times New Roman" w:cs="Times New Roman"/>
                <w:lang w:val="en-US"/>
              </w:rPr>
              <w:t>Текущий</w:t>
            </w:r>
            <w:proofErr w:type="spellEnd"/>
            <w:r w:rsidRPr="00353DC1">
              <w:rPr>
                <w:rFonts w:ascii="Times New Roman" w:hAnsi="Times New Roman" w:cs="Times New Roman"/>
                <w:lang w:val="en-US"/>
              </w:rPr>
              <w:t xml:space="preserve"> </w:t>
            </w:r>
            <w:proofErr w:type="spellStart"/>
            <w:r w:rsidRPr="00353DC1">
              <w:rPr>
                <w:rFonts w:ascii="Times New Roman" w:hAnsi="Times New Roman" w:cs="Times New Roman"/>
                <w:lang w:val="en-US"/>
              </w:rPr>
              <w:t>контроль</w:t>
            </w:r>
            <w:proofErr w:type="spellEnd"/>
          </w:p>
        </w:tc>
        <w:tc>
          <w:tcPr>
            <w:tcW w:w="2336" w:type="dxa"/>
          </w:tcPr>
          <w:p w14:paraId="60F5C2FA" w14:textId="77777777" w:rsidR="00DC3B63" w:rsidRPr="00353DC1" w:rsidRDefault="00DC3B63" w:rsidP="00A017CE">
            <w:pPr>
              <w:rPr>
                <w:rFonts w:ascii="Times New Roman" w:hAnsi="Times New Roman" w:cs="Times New Roman"/>
              </w:rPr>
            </w:pPr>
            <w:r w:rsidRPr="00353DC1">
              <w:rPr>
                <w:rFonts w:ascii="Times New Roman" w:hAnsi="Times New Roman" w:cs="Times New Roman"/>
              </w:rPr>
              <w:t>с помощью технических средств и информационных систем</w:t>
            </w:r>
          </w:p>
        </w:tc>
        <w:tc>
          <w:tcPr>
            <w:tcW w:w="2337" w:type="dxa"/>
          </w:tcPr>
          <w:p w14:paraId="4F45DBAB" w14:textId="77777777" w:rsidR="00DC3B63" w:rsidRPr="00353DC1" w:rsidRDefault="00DC3B63" w:rsidP="00A017CE">
            <w:pPr>
              <w:rPr>
                <w:rFonts w:ascii="Times New Roman" w:hAnsi="Times New Roman" w:cs="Times New Roman"/>
              </w:rPr>
            </w:pPr>
            <w:r w:rsidRPr="00353DC1">
              <w:rPr>
                <w:rFonts w:ascii="Times New Roman" w:hAnsi="Times New Roman" w:cs="Times New Roman"/>
                <w:lang w:val="en-US"/>
              </w:rPr>
              <w:t>1-5</w:t>
            </w:r>
          </w:p>
        </w:tc>
      </w:tr>
    </w:tbl>
    <w:p w14:paraId="63C655BE" w14:textId="77777777" w:rsidR="00DC3B63" w:rsidRPr="00353DC1" w:rsidRDefault="00DC3B63" w:rsidP="00DC3B63">
      <w:pPr>
        <w:jc w:val="both"/>
        <w:rPr>
          <w:rFonts w:ascii="Times New Roman" w:hAnsi="Times New Roman" w:cs="Times New Roman"/>
          <w:b/>
          <w:sz w:val="28"/>
          <w:szCs w:val="28"/>
        </w:rPr>
      </w:pPr>
    </w:p>
    <w:p w14:paraId="4AD456EE" w14:textId="77777777" w:rsidR="00DC3B63" w:rsidRPr="00353DC1" w:rsidRDefault="00DC3B63" w:rsidP="00DC3B63">
      <w:pPr>
        <w:pStyle w:val="2"/>
        <w:jc w:val="center"/>
        <w:rPr>
          <w:rFonts w:ascii="Times New Roman" w:hAnsi="Times New Roman" w:cs="Times New Roman"/>
          <w:b/>
          <w:color w:val="auto"/>
          <w:sz w:val="28"/>
          <w:szCs w:val="28"/>
        </w:rPr>
      </w:pPr>
      <w:bookmarkStart w:id="34" w:name="_Toc82187017"/>
      <w:bookmarkStart w:id="35" w:name="_Toc201053339"/>
      <w:bookmarkStart w:id="36" w:name="_Toc201053543"/>
      <w:r w:rsidRPr="00353DC1">
        <w:rPr>
          <w:rFonts w:ascii="Times New Roman" w:hAnsi="Times New Roman" w:cs="Times New Roman"/>
          <w:b/>
          <w:color w:val="auto"/>
          <w:sz w:val="28"/>
          <w:szCs w:val="28"/>
        </w:rPr>
        <w:t>1.4 Другие объекты оценивания</w:t>
      </w:r>
      <w:bookmarkEnd w:id="34"/>
      <w:bookmarkEnd w:id="35"/>
      <w:bookmarkEnd w:id="36"/>
    </w:p>
    <w:p w14:paraId="4F17BA6F" w14:textId="77777777" w:rsidR="00DC3B63" w:rsidRPr="00353DC1" w:rsidRDefault="00DC3B63" w:rsidP="00DC3B63">
      <w:pPr>
        <w:spacing w:after="0" w:line="240" w:lineRule="auto"/>
        <w:jc w:val="center"/>
        <w:rPr>
          <w:rFonts w:ascii="Times New Roman" w:hAnsi="Times New Roman" w:cs="Times New Roman"/>
          <w:b/>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DC3B63" w:rsidRPr="00353DC1" w14:paraId="589A49D0" w14:textId="77777777" w:rsidTr="00A017CE">
        <w:tc>
          <w:tcPr>
            <w:tcW w:w="562" w:type="dxa"/>
          </w:tcPr>
          <w:p w14:paraId="5C580339" w14:textId="77777777" w:rsidR="00DC3B63" w:rsidRPr="00353DC1" w:rsidRDefault="00DC3B63" w:rsidP="00A017CE">
            <w:pPr>
              <w:pStyle w:val="Default"/>
              <w:spacing w:after="30"/>
              <w:jc w:val="both"/>
              <w:rPr>
                <w:sz w:val="23"/>
                <w:szCs w:val="23"/>
                <w:lang w:val="en-US"/>
              </w:rPr>
            </w:pPr>
          </w:p>
        </w:tc>
        <w:tc>
          <w:tcPr>
            <w:tcW w:w="8783" w:type="dxa"/>
          </w:tcPr>
          <w:p w14:paraId="378085D0" w14:textId="77777777" w:rsidR="00DC3B63" w:rsidRPr="00353DC1" w:rsidRDefault="00DC3B63" w:rsidP="00A017CE">
            <w:pPr>
              <w:pStyle w:val="Default"/>
              <w:spacing w:after="30"/>
              <w:jc w:val="both"/>
              <w:rPr>
                <w:sz w:val="23"/>
                <w:szCs w:val="23"/>
              </w:rPr>
            </w:pPr>
            <w:r w:rsidRPr="00353DC1">
              <w:rPr>
                <w:sz w:val="23"/>
                <w:szCs w:val="23"/>
              </w:rPr>
              <w:t>Рабочей программой дисциплины не предусмотрено.</w:t>
            </w:r>
          </w:p>
        </w:tc>
      </w:tr>
    </w:tbl>
    <w:p w14:paraId="320E94D1" w14:textId="77777777" w:rsidR="00DC3B63" w:rsidRPr="00353DC1" w:rsidRDefault="00DC3B63" w:rsidP="00DC3B63">
      <w:pPr>
        <w:spacing w:after="0" w:line="240" w:lineRule="auto"/>
        <w:jc w:val="center"/>
        <w:rPr>
          <w:rFonts w:ascii="Times New Roman" w:hAnsi="Times New Roman"/>
          <w:b/>
          <w:sz w:val="28"/>
          <w:szCs w:val="28"/>
        </w:rPr>
      </w:pPr>
    </w:p>
    <w:p w14:paraId="746FF11C" w14:textId="77777777" w:rsidR="00DC3B63" w:rsidRPr="00353DC1" w:rsidRDefault="00DC3B63" w:rsidP="00DC3B63">
      <w:pPr>
        <w:pStyle w:val="2"/>
        <w:jc w:val="center"/>
        <w:rPr>
          <w:rFonts w:ascii="Times New Roman" w:hAnsi="Times New Roman" w:cs="Times New Roman"/>
          <w:b/>
          <w:color w:val="auto"/>
          <w:sz w:val="28"/>
          <w:szCs w:val="28"/>
        </w:rPr>
      </w:pPr>
      <w:bookmarkStart w:id="37" w:name="_Toc82187018"/>
      <w:bookmarkStart w:id="38" w:name="_Toc201053340"/>
      <w:bookmarkStart w:id="39" w:name="_Toc201053544"/>
      <w:r w:rsidRPr="00353DC1">
        <w:rPr>
          <w:rFonts w:ascii="Times New Roman" w:hAnsi="Times New Roman" w:cs="Times New Roman"/>
          <w:b/>
          <w:color w:val="auto"/>
          <w:sz w:val="28"/>
          <w:szCs w:val="28"/>
        </w:rPr>
        <w:t xml:space="preserve">1.5 Самостоятельная работа </w:t>
      </w:r>
      <w:proofErr w:type="gramStart"/>
      <w:r w:rsidRPr="00353DC1">
        <w:rPr>
          <w:rFonts w:ascii="Times New Roman" w:hAnsi="Times New Roman" w:cs="Times New Roman"/>
          <w:b/>
          <w:color w:val="auto"/>
          <w:sz w:val="28"/>
          <w:szCs w:val="28"/>
        </w:rPr>
        <w:t>обучающегося</w:t>
      </w:r>
      <w:bookmarkEnd w:id="37"/>
      <w:bookmarkEnd w:id="38"/>
      <w:bookmarkEnd w:id="39"/>
      <w:proofErr w:type="gramEnd"/>
    </w:p>
    <w:p w14:paraId="0581C18D" w14:textId="77777777" w:rsidR="00DC3B63" w:rsidRPr="00353DC1" w:rsidRDefault="00DC3B63" w:rsidP="00DC3B63"/>
    <w:tbl>
      <w:tblPr>
        <w:tblStyle w:val="a4"/>
        <w:tblW w:w="5000" w:type="pct"/>
        <w:tblLook w:val="04A0" w:firstRow="1" w:lastRow="0" w:firstColumn="1" w:lastColumn="0" w:noHBand="0" w:noVBand="1"/>
      </w:tblPr>
      <w:tblGrid>
        <w:gridCol w:w="4785"/>
        <w:gridCol w:w="4786"/>
      </w:tblGrid>
      <w:tr w:rsidR="00DC3B63" w:rsidRPr="00353DC1" w14:paraId="6AFE0E5A" w14:textId="77777777" w:rsidTr="00A017CE">
        <w:tc>
          <w:tcPr>
            <w:tcW w:w="2500" w:type="pct"/>
          </w:tcPr>
          <w:p w14:paraId="5DEAF3CB" w14:textId="77777777" w:rsidR="00DC3B63" w:rsidRPr="00353DC1" w:rsidRDefault="00DC3B63" w:rsidP="00A017CE">
            <w:pPr>
              <w:jc w:val="center"/>
              <w:rPr>
                <w:rFonts w:ascii="Times New Roman" w:hAnsi="Times New Roman" w:cs="Times New Roman"/>
                <w:b/>
              </w:rPr>
            </w:pPr>
            <w:r w:rsidRPr="00353DC1">
              <w:rPr>
                <w:rFonts w:ascii="Times New Roman" w:hAnsi="Times New Roman" w:cs="Times New Roman"/>
                <w:b/>
              </w:rPr>
              <w:t>Наименования самостоятельной работы</w:t>
            </w:r>
          </w:p>
        </w:tc>
        <w:tc>
          <w:tcPr>
            <w:tcW w:w="2500" w:type="pct"/>
          </w:tcPr>
          <w:p w14:paraId="1997AE15" w14:textId="77777777" w:rsidR="00DC3B63" w:rsidRPr="00353DC1" w:rsidRDefault="00DC3B63" w:rsidP="00A017CE">
            <w:pPr>
              <w:jc w:val="center"/>
              <w:rPr>
                <w:rFonts w:ascii="Times New Roman" w:hAnsi="Times New Roman" w:cs="Times New Roman"/>
                <w:b/>
              </w:rPr>
            </w:pPr>
            <w:r w:rsidRPr="00353DC1">
              <w:rPr>
                <w:rFonts w:ascii="Times New Roman" w:hAnsi="Times New Roman" w:cs="Times New Roman"/>
                <w:b/>
              </w:rPr>
              <w:t>Номера тем</w:t>
            </w:r>
          </w:p>
        </w:tc>
      </w:tr>
      <w:tr w:rsidR="00DC3B63" w:rsidRPr="00353DC1" w14:paraId="7F367D19" w14:textId="77777777" w:rsidTr="00A017CE">
        <w:tc>
          <w:tcPr>
            <w:tcW w:w="2500" w:type="pct"/>
          </w:tcPr>
          <w:p w14:paraId="2F7991C6" w14:textId="77777777" w:rsidR="00DC3B63" w:rsidRPr="00353DC1" w:rsidRDefault="00DC3B63" w:rsidP="00A017CE">
            <w:pPr>
              <w:rPr>
                <w:rFonts w:ascii="Times New Roman" w:hAnsi="Times New Roman" w:cs="Times New Roman"/>
                <w:lang w:val="en-US"/>
              </w:rPr>
            </w:pPr>
            <w:proofErr w:type="spellStart"/>
            <w:r w:rsidRPr="00353DC1">
              <w:rPr>
                <w:rFonts w:ascii="Times New Roman" w:hAnsi="Times New Roman" w:cs="Times New Roman"/>
                <w:lang w:val="en-US"/>
              </w:rPr>
              <w:t>Выполнение</w:t>
            </w:r>
            <w:proofErr w:type="spellEnd"/>
            <w:r w:rsidRPr="00353DC1">
              <w:rPr>
                <w:rFonts w:ascii="Times New Roman" w:hAnsi="Times New Roman" w:cs="Times New Roman"/>
                <w:lang w:val="en-US"/>
              </w:rPr>
              <w:t xml:space="preserve"> </w:t>
            </w:r>
            <w:proofErr w:type="spellStart"/>
            <w:r w:rsidRPr="00353DC1">
              <w:rPr>
                <w:rFonts w:ascii="Times New Roman" w:hAnsi="Times New Roman" w:cs="Times New Roman"/>
                <w:lang w:val="en-US"/>
              </w:rPr>
              <w:t>домашних</w:t>
            </w:r>
            <w:proofErr w:type="spellEnd"/>
            <w:r w:rsidRPr="00353DC1">
              <w:rPr>
                <w:rFonts w:ascii="Times New Roman" w:hAnsi="Times New Roman" w:cs="Times New Roman"/>
                <w:lang w:val="en-US"/>
              </w:rPr>
              <w:t xml:space="preserve"> </w:t>
            </w:r>
            <w:proofErr w:type="spellStart"/>
            <w:r w:rsidRPr="00353DC1">
              <w:rPr>
                <w:rFonts w:ascii="Times New Roman" w:hAnsi="Times New Roman" w:cs="Times New Roman"/>
                <w:lang w:val="en-US"/>
              </w:rPr>
              <w:t>заданий</w:t>
            </w:r>
            <w:proofErr w:type="spellEnd"/>
          </w:p>
        </w:tc>
        <w:tc>
          <w:tcPr>
            <w:tcW w:w="2500" w:type="pct"/>
          </w:tcPr>
          <w:p w14:paraId="65DA352A" w14:textId="77777777" w:rsidR="00DC3B63" w:rsidRPr="00353DC1" w:rsidRDefault="00DC3B63" w:rsidP="00A017CE">
            <w:pPr>
              <w:rPr>
                <w:rFonts w:ascii="Times New Roman" w:hAnsi="Times New Roman" w:cs="Times New Roman"/>
              </w:rPr>
            </w:pPr>
            <w:r w:rsidRPr="00353DC1">
              <w:rPr>
                <w:rFonts w:ascii="Times New Roman" w:hAnsi="Times New Roman" w:cs="Times New Roman"/>
                <w:lang w:val="en-US"/>
              </w:rPr>
              <w:t>2-5</w:t>
            </w:r>
          </w:p>
        </w:tc>
      </w:tr>
      <w:tr w:rsidR="00DC3B63" w:rsidRPr="00353DC1" w14:paraId="1922D036" w14:textId="77777777" w:rsidTr="00A017CE">
        <w:tc>
          <w:tcPr>
            <w:tcW w:w="2500" w:type="pct"/>
          </w:tcPr>
          <w:p w14:paraId="686A170C" w14:textId="77777777" w:rsidR="00DC3B63" w:rsidRPr="00353DC1" w:rsidRDefault="00DC3B63" w:rsidP="00A017CE">
            <w:pPr>
              <w:rPr>
                <w:rFonts w:ascii="Times New Roman" w:hAnsi="Times New Roman" w:cs="Times New Roman"/>
              </w:rPr>
            </w:pPr>
            <w:r w:rsidRPr="00353DC1">
              <w:rPr>
                <w:rFonts w:ascii="Times New Roman" w:hAnsi="Times New Roman" w:cs="Times New Roman"/>
              </w:rPr>
              <w:t>Подготовка к лекционным и практическим занятиям</w:t>
            </w:r>
          </w:p>
        </w:tc>
        <w:tc>
          <w:tcPr>
            <w:tcW w:w="2500" w:type="pct"/>
          </w:tcPr>
          <w:p w14:paraId="49032803" w14:textId="77777777" w:rsidR="00DC3B63" w:rsidRPr="00353DC1" w:rsidRDefault="00DC3B63" w:rsidP="00A017CE">
            <w:pPr>
              <w:rPr>
                <w:rFonts w:ascii="Times New Roman" w:hAnsi="Times New Roman" w:cs="Times New Roman"/>
              </w:rPr>
            </w:pPr>
            <w:r w:rsidRPr="00353DC1">
              <w:rPr>
                <w:rFonts w:ascii="Times New Roman" w:hAnsi="Times New Roman" w:cs="Times New Roman"/>
                <w:lang w:val="en-US"/>
              </w:rPr>
              <w:t>1-5</w:t>
            </w:r>
          </w:p>
        </w:tc>
      </w:tr>
      <w:tr w:rsidR="00DC3B63" w:rsidRPr="00353DC1" w14:paraId="62979779" w14:textId="77777777" w:rsidTr="00A017CE">
        <w:tc>
          <w:tcPr>
            <w:tcW w:w="2500" w:type="pct"/>
          </w:tcPr>
          <w:p w14:paraId="679A6847" w14:textId="77777777" w:rsidR="00DC3B63" w:rsidRPr="00353DC1" w:rsidRDefault="00DC3B63" w:rsidP="00A017CE">
            <w:pPr>
              <w:rPr>
                <w:rFonts w:ascii="Times New Roman" w:hAnsi="Times New Roman" w:cs="Times New Roman"/>
                <w:lang w:val="en-US"/>
              </w:rPr>
            </w:pPr>
            <w:proofErr w:type="spellStart"/>
            <w:r w:rsidRPr="00353DC1">
              <w:rPr>
                <w:rFonts w:ascii="Times New Roman" w:hAnsi="Times New Roman" w:cs="Times New Roman"/>
                <w:lang w:val="en-US"/>
              </w:rPr>
              <w:t>Подготовка</w:t>
            </w:r>
            <w:proofErr w:type="spellEnd"/>
            <w:r w:rsidRPr="00353DC1">
              <w:rPr>
                <w:rFonts w:ascii="Times New Roman" w:hAnsi="Times New Roman" w:cs="Times New Roman"/>
                <w:lang w:val="en-US"/>
              </w:rPr>
              <w:t xml:space="preserve"> к </w:t>
            </w:r>
            <w:proofErr w:type="spellStart"/>
            <w:r w:rsidRPr="00353DC1">
              <w:rPr>
                <w:rFonts w:ascii="Times New Roman" w:hAnsi="Times New Roman" w:cs="Times New Roman"/>
                <w:lang w:val="en-US"/>
              </w:rPr>
              <w:t>экзамену</w:t>
            </w:r>
            <w:proofErr w:type="spellEnd"/>
          </w:p>
        </w:tc>
        <w:tc>
          <w:tcPr>
            <w:tcW w:w="2500" w:type="pct"/>
          </w:tcPr>
          <w:p w14:paraId="299F62A2" w14:textId="77777777" w:rsidR="00DC3B63" w:rsidRPr="00353DC1" w:rsidRDefault="00DC3B63" w:rsidP="00A017CE">
            <w:pPr>
              <w:rPr>
                <w:rFonts w:ascii="Times New Roman" w:hAnsi="Times New Roman" w:cs="Times New Roman"/>
              </w:rPr>
            </w:pPr>
            <w:r w:rsidRPr="00353DC1">
              <w:rPr>
                <w:rFonts w:ascii="Times New Roman" w:hAnsi="Times New Roman" w:cs="Times New Roman"/>
                <w:lang w:val="en-US"/>
              </w:rPr>
              <w:t>1-5</w:t>
            </w:r>
          </w:p>
        </w:tc>
      </w:tr>
    </w:tbl>
    <w:p w14:paraId="6C9AE6C1" w14:textId="77777777" w:rsidR="00DC3B63" w:rsidRPr="00353DC1" w:rsidRDefault="00DC3B63" w:rsidP="00DC3B63">
      <w:pPr>
        <w:jc w:val="both"/>
        <w:rPr>
          <w:rFonts w:ascii="Times New Roman" w:hAnsi="Times New Roman" w:cs="Times New Roman"/>
          <w:b/>
          <w:sz w:val="28"/>
          <w:szCs w:val="28"/>
        </w:rPr>
      </w:pPr>
    </w:p>
    <w:p w14:paraId="0D93663D" w14:textId="77777777" w:rsidR="00DC3B63" w:rsidRPr="00353DC1" w:rsidRDefault="00DC3B63" w:rsidP="00DC3B63">
      <w:pPr>
        <w:pStyle w:val="2"/>
        <w:jc w:val="center"/>
        <w:rPr>
          <w:rFonts w:ascii="Times New Roman" w:hAnsi="Times New Roman" w:cs="Times New Roman"/>
          <w:b/>
          <w:color w:val="auto"/>
          <w:sz w:val="28"/>
          <w:szCs w:val="28"/>
        </w:rPr>
      </w:pPr>
      <w:bookmarkStart w:id="40" w:name="_Toc82187019"/>
      <w:bookmarkStart w:id="41" w:name="_Toc201053341"/>
      <w:bookmarkStart w:id="42" w:name="_Toc201053545"/>
      <w:r w:rsidRPr="00353DC1">
        <w:rPr>
          <w:rFonts w:ascii="Times New Roman" w:hAnsi="Times New Roman" w:cs="Times New Roman"/>
          <w:b/>
          <w:color w:val="auto"/>
          <w:sz w:val="28"/>
          <w:szCs w:val="28"/>
        </w:rPr>
        <w:t xml:space="preserve">1.6 </w:t>
      </w:r>
      <w:bookmarkStart w:id="43" w:name="_Hlk69827873"/>
      <w:r w:rsidRPr="00353DC1">
        <w:rPr>
          <w:rFonts w:ascii="Times New Roman" w:hAnsi="Times New Roman" w:cs="Times New Roman"/>
          <w:b/>
          <w:color w:val="auto"/>
          <w:sz w:val="28"/>
          <w:szCs w:val="28"/>
        </w:rPr>
        <w:t>Шкала оценивания результата</w:t>
      </w:r>
      <w:bookmarkEnd w:id="40"/>
      <w:bookmarkEnd w:id="41"/>
      <w:bookmarkEnd w:id="42"/>
      <w:bookmarkEnd w:id="43"/>
    </w:p>
    <w:p w14:paraId="6AC5E9D4" w14:textId="77777777" w:rsidR="00DC3B63" w:rsidRPr="00353DC1" w:rsidRDefault="00DC3B63" w:rsidP="00DC3B63">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5A868A5" w14:textId="77777777" w:rsidR="00DC3B63" w:rsidRPr="00142518" w:rsidRDefault="00DC3B63" w:rsidP="00DC3B63">
      <w:pPr>
        <w:autoSpaceDE w:val="0"/>
        <w:autoSpaceDN w:val="0"/>
        <w:adjustRightInd w:val="0"/>
        <w:spacing w:after="0" w:line="240" w:lineRule="auto"/>
        <w:ind w:firstLine="708"/>
        <w:jc w:val="both"/>
        <w:rPr>
          <w:rFonts w:ascii="Times New Roman" w:hAnsi="Times New Roman" w:cs="Times New Roman"/>
          <w:color w:val="000000"/>
          <w:sz w:val="28"/>
          <w:szCs w:val="28"/>
        </w:rPr>
      </w:pPr>
      <w:r w:rsidRPr="00353DC1">
        <w:rPr>
          <w:rFonts w:ascii="Times New Roman" w:hAnsi="Times New Roman" w:cs="Times New Roman"/>
          <w:color w:val="000000"/>
          <w:sz w:val="28"/>
          <w:szCs w:val="28"/>
        </w:rPr>
        <w:t>Шкалы о</w:t>
      </w:r>
      <w:r w:rsidRPr="00142518">
        <w:rPr>
          <w:rFonts w:ascii="Times New Roman" w:hAnsi="Times New Roman" w:cs="Times New Roman"/>
          <w:color w:val="000000"/>
          <w:sz w:val="28"/>
          <w:szCs w:val="28"/>
        </w:rPr>
        <w:t xml:space="preserve">ценивания и процедуры оценивания результатов </w:t>
      </w:r>
      <w:proofErr w:type="gramStart"/>
      <w:r w:rsidRPr="00142518">
        <w:rPr>
          <w:rFonts w:ascii="Times New Roman" w:hAnsi="Times New Roman" w:cs="Times New Roman"/>
          <w:color w:val="000000"/>
          <w:sz w:val="28"/>
          <w:szCs w:val="28"/>
        </w:rPr>
        <w:t xml:space="preserve">обучения </w:t>
      </w:r>
      <w:r w:rsidRPr="00142518">
        <w:rPr>
          <w:rFonts w:ascii="Times New Roman" w:hAnsi="Times New Roman" w:cs="Times New Roman"/>
          <w:b/>
          <w:bCs/>
          <w:color w:val="000000"/>
          <w:sz w:val="28"/>
          <w:szCs w:val="28"/>
        </w:rPr>
        <w:t>по дисциплине</w:t>
      </w:r>
      <w:proofErr w:type="gramEnd"/>
      <w:r w:rsidRPr="00142518">
        <w:rPr>
          <w:rFonts w:ascii="Times New Roman" w:hAnsi="Times New Roman" w:cs="Times New Roman"/>
          <w:b/>
          <w:bCs/>
          <w:color w:val="000000"/>
          <w:sz w:val="28"/>
          <w:szCs w:val="28"/>
        </w:rPr>
        <w:t xml:space="preserve">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68C35ABB" w14:textId="77777777" w:rsidR="00DC3B63" w:rsidRPr="00142518" w:rsidRDefault="00DC3B63" w:rsidP="00DC3B63">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w:t>
      </w:r>
      <w:proofErr w:type="spellStart"/>
      <w:r w:rsidRPr="00142518">
        <w:rPr>
          <w:rFonts w:ascii="Times New Roman" w:hAnsi="Times New Roman" w:cs="Times New Roman"/>
          <w:color w:val="000000"/>
          <w:sz w:val="28"/>
          <w:szCs w:val="28"/>
        </w:rPr>
        <w:t>сформированности</w:t>
      </w:r>
      <w:proofErr w:type="spellEnd"/>
      <w:r w:rsidRPr="00142518">
        <w:rPr>
          <w:rFonts w:ascii="Times New Roman" w:hAnsi="Times New Roman" w:cs="Times New Roman"/>
          <w:color w:val="000000"/>
          <w:sz w:val="28"/>
          <w:szCs w:val="28"/>
        </w:rPr>
        <w:t xml:space="preserve"> результатов </w:t>
      </w:r>
      <w:proofErr w:type="gramStart"/>
      <w:r w:rsidRPr="00142518">
        <w:rPr>
          <w:rFonts w:ascii="Times New Roman" w:hAnsi="Times New Roman" w:cs="Times New Roman"/>
          <w:color w:val="000000"/>
          <w:sz w:val="28"/>
          <w:szCs w:val="28"/>
        </w:rPr>
        <w:t>обучения по дисциплине</w:t>
      </w:r>
      <w:proofErr w:type="gramEnd"/>
      <w:r w:rsidRPr="00142518">
        <w:rPr>
          <w:rFonts w:ascii="Times New Roman" w:hAnsi="Times New Roman" w:cs="Times New Roman"/>
          <w:color w:val="000000"/>
          <w:sz w:val="28"/>
          <w:szCs w:val="28"/>
        </w:rPr>
        <w:t xml:space="preserve">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297C9B24" w14:textId="77777777" w:rsidR="00DC3B63" w:rsidRPr="00142518" w:rsidRDefault="00DC3B63" w:rsidP="00DC3B63">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 xml:space="preserve">Формой </w:t>
      </w:r>
      <w:proofErr w:type="gramStart"/>
      <w:r w:rsidRPr="00142518">
        <w:rPr>
          <w:rFonts w:ascii="Times New Roman" w:hAnsi="Times New Roman"/>
          <w:sz w:val="28"/>
          <w:szCs w:val="28"/>
        </w:rPr>
        <w:t>итогового</w:t>
      </w:r>
      <w:proofErr w:type="gramEnd"/>
      <w:r w:rsidRPr="00142518">
        <w:rPr>
          <w:rFonts w:ascii="Times New Roman" w:hAnsi="Times New Roman"/>
          <w:sz w:val="28"/>
          <w:szCs w:val="28"/>
        </w:rPr>
        <w:t xml:space="preserve"> контроля по дисциплине является зачет, итоговый результат формируется в соответствии со шкалой, приведенной ниже в таблице: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DC3B63" w:rsidRPr="00142518" w14:paraId="01F3EDD1" w14:textId="77777777" w:rsidTr="00A017CE">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2C587A70" w14:textId="77777777" w:rsidR="00DC3B63" w:rsidRPr="00142518" w:rsidRDefault="00DC3B63" w:rsidP="00A017CE">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595DE3AB" w14:textId="77777777" w:rsidR="00DC3B63" w:rsidRPr="00142518" w:rsidRDefault="00DC3B63" w:rsidP="00A017CE">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DC3B63" w:rsidRPr="00142518" w14:paraId="0C6E0EE4" w14:textId="77777777" w:rsidTr="00A017CE">
        <w:trPr>
          <w:trHeight w:hRule="exact" w:val="338"/>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05F72479" w14:textId="77777777" w:rsidR="00DC3B63" w:rsidRPr="00142518" w:rsidRDefault="00DC3B63" w:rsidP="00A017CE">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753EFC9D" w14:textId="77777777" w:rsidR="00DC3B63" w:rsidRPr="00142518" w:rsidRDefault="00DC3B63" w:rsidP="00A017CE">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Незачет</w:t>
            </w:r>
          </w:p>
        </w:tc>
      </w:tr>
      <w:tr w:rsidR="00DC3B63" w:rsidRPr="00142518" w14:paraId="7CBC890D" w14:textId="77777777" w:rsidTr="00A017CE">
        <w:trPr>
          <w:trHeight w:hRule="exact" w:val="374"/>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53DF666" w14:textId="77777777" w:rsidR="00DC3B63" w:rsidRPr="00142518" w:rsidRDefault="00DC3B63" w:rsidP="00A017CE">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522A262" w14:textId="77777777" w:rsidR="00DC3B63" w:rsidRPr="00142518" w:rsidRDefault="00DC3B63" w:rsidP="00A017CE">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Зачет</w:t>
            </w:r>
          </w:p>
        </w:tc>
      </w:tr>
    </w:tbl>
    <w:p w14:paraId="67E2B6CD" w14:textId="77777777" w:rsidR="00DC3B63" w:rsidRDefault="00DC3B63" w:rsidP="00DC3B63">
      <w:pPr>
        <w:rPr>
          <w:rFonts w:ascii="Times New Roman" w:hAnsi="Times New Roman" w:cs="Times New Roman"/>
          <w:b/>
          <w:sz w:val="28"/>
          <w:szCs w:val="28"/>
        </w:rPr>
      </w:pPr>
    </w:p>
    <w:p w14:paraId="7F8BB2B5" w14:textId="77777777" w:rsidR="00DC3B63" w:rsidRPr="00142518" w:rsidRDefault="00DC3B63" w:rsidP="00DC3B63">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DC3B63" w:rsidRPr="00142518" w14:paraId="7B6A5BD1" w14:textId="77777777" w:rsidTr="00A017CE">
        <w:trPr>
          <w:trHeight w:val="521"/>
        </w:trPr>
        <w:tc>
          <w:tcPr>
            <w:tcW w:w="903" w:type="pct"/>
          </w:tcPr>
          <w:p w14:paraId="2D53BA99" w14:textId="77777777" w:rsidR="00DC3B63" w:rsidRPr="00142518" w:rsidRDefault="00DC3B63" w:rsidP="00A017CE">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002A4831" w14:textId="77777777" w:rsidR="00DC3B63" w:rsidRPr="00142518" w:rsidRDefault="00DC3B63" w:rsidP="00A017CE">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w:t>
            </w:r>
            <w:proofErr w:type="gramStart"/>
            <w:r w:rsidRPr="00142518">
              <w:rPr>
                <w:rFonts w:ascii="Times New Roman" w:hAnsi="Times New Roman" w:cs="Times New Roman"/>
                <w:color w:val="000000"/>
              </w:rPr>
              <w:t>Многие требования, предъявляемые к заданию не выполнены</w:t>
            </w:r>
            <w:proofErr w:type="gramEnd"/>
            <w:r w:rsidRPr="00142518">
              <w:rPr>
                <w:rFonts w:ascii="Times New Roman" w:hAnsi="Times New Roman" w:cs="Times New Roman"/>
                <w:color w:val="000000"/>
              </w:rPr>
              <w:t xml:space="preserve">. </w:t>
            </w:r>
          </w:p>
          <w:p w14:paraId="712033A6" w14:textId="77777777" w:rsidR="00DC3B63" w:rsidRPr="00142518" w:rsidRDefault="00DC3B63" w:rsidP="00A017CE">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DC3B63" w:rsidRPr="00142518" w14:paraId="6D4B20E2" w14:textId="77777777" w:rsidTr="00A017CE">
        <w:trPr>
          <w:trHeight w:val="522"/>
        </w:trPr>
        <w:tc>
          <w:tcPr>
            <w:tcW w:w="903" w:type="pct"/>
          </w:tcPr>
          <w:p w14:paraId="3A515A63" w14:textId="77777777" w:rsidR="00DC3B63" w:rsidRPr="00142518" w:rsidRDefault="00DC3B63" w:rsidP="00A017CE">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5E054C5F" w14:textId="77777777" w:rsidR="00DC3B63" w:rsidRPr="00142518" w:rsidRDefault="00DC3B63" w:rsidP="00A017CE">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w:t>
            </w:r>
            <w:proofErr w:type="gramStart"/>
            <w:r w:rsidRPr="00142518">
              <w:rPr>
                <w:rFonts w:ascii="Times New Roman" w:hAnsi="Times New Roman" w:cs="Times New Roman"/>
                <w:color w:val="000000"/>
              </w:rPr>
              <w:t>выполнены</w:t>
            </w:r>
            <w:proofErr w:type="gramEnd"/>
            <w:r w:rsidRPr="00142518">
              <w:rPr>
                <w:rFonts w:ascii="Times New Roman" w:hAnsi="Times New Roman" w:cs="Times New Roman"/>
                <w:color w:val="000000"/>
              </w:rPr>
              <w:t xml:space="preserve">. </w:t>
            </w:r>
          </w:p>
          <w:p w14:paraId="0C4FD280" w14:textId="77777777" w:rsidR="00DC3B63" w:rsidRPr="00142518" w:rsidRDefault="00DC3B63" w:rsidP="00A017CE">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w:t>
            </w:r>
            <w:proofErr w:type="gramStart"/>
            <w:r w:rsidRPr="00142518">
              <w:rPr>
                <w:rFonts w:ascii="Times New Roman" w:hAnsi="Times New Roman" w:cs="Times New Roman"/>
                <w:color w:val="000000"/>
              </w:rPr>
              <w:t>основном</w:t>
            </w:r>
            <w:proofErr w:type="gramEnd"/>
            <w:r w:rsidRPr="00142518">
              <w:rPr>
                <w:rFonts w:ascii="Times New Roman" w:hAnsi="Times New Roman" w:cs="Times New Roman"/>
                <w:color w:val="000000"/>
              </w:rPr>
              <w:t xml:space="preserve"> выполненный материал понятен и носит целостный характер. </w:t>
            </w:r>
          </w:p>
        </w:tc>
      </w:tr>
      <w:tr w:rsidR="00DC3B63" w:rsidRPr="00142518" w14:paraId="30AB290F" w14:textId="77777777" w:rsidTr="00A017CE">
        <w:trPr>
          <w:trHeight w:val="661"/>
        </w:trPr>
        <w:tc>
          <w:tcPr>
            <w:tcW w:w="903" w:type="pct"/>
          </w:tcPr>
          <w:p w14:paraId="76397AA1" w14:textId="77777777" w:rsidR="00DC3B63" w:rsidRPr="00142518" w:rsidRDefault="00DC3B63" w:rsidP="00A017CE">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16226E59" w14:textId="77777777" w:rsidR="00DC3B63" w:rsidRPr="00142518" w:rsidRDefault="00DC3B63" w:rsidP="00A017CE">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w:t>
            </w:r>
            <w:proofErr w:type="gramStart"/>
            <w:r w:rsidRPr="00142518">
              <w:rPr>
                <w:rFonts w:ascii="Times New Roman" w:hAnsi="Times New Roman" w:cs="Times New Roman"/>
                <w:color w:val="000000"/>
              </w:rPr>
              <w:t>Все требования, предъявляемые к заданию выполнены</w:t>
            </w:r>
            <w:proofErr w:type="gramEnd"/>
            <w:r w:rsidRPr="00142518">
              <w:rPr>
                <w:rFonts w:ascii="Times New Roman" w:hAnsi="Times New Roman" w:cs="Times New Roman"/>
                <w:color w:val="000000"/>
              </w:rPr>
              <w:t xml:space="preserve">. </w:t>
            </w:r>
          </w:p>
          <w:p w14:paraId="41F0098C" w14:textId="77777777" w:rsidR="00DC3B63" w:rsidRPr="00142518" w:rsidRDefault="00DC3B63" w:rsidP="00A017CE">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w:t>
            </w:r>
            <w:proofErr w:type="gramStart"/>
            <w:r w:rsidRPr="00142518">
              <w:rPr>
                <w:rFonts w:ascii="Times New Roman" w:hAnsi="Times New Roman" w:cs="Times New Roman"/>
                <w:color w:val="000000"/>
              </w:rPr>
              <w:t>раскрыто и рассмотрено</w:t>
            </w:r>
            <w:proofErr w:type="gramEnd"/>
            <w:r w:rsidRPr="00142518">
              <w:rPr>
                <w:rFonts w:ascii="Times New Roman" w:hAnsi="Times New Roman" w:cs="Times New Roman"/>
                <w:color w:val="000000"/>
              </w:rPr>
              <w:t xml:space="preserve"> с разных точек зрения. </w:t>
            </w:r>
          </w:p>
        </w:tc>
      </w:tr>
      <w:tr w:rsidR="00DC3B63" w:rsidRPr="00CA0A1D" w14:paraId="5A07C57A" w14:textId="77777777" w:rsidTr="00A017CE">
        <w:trPr>
          <w:trHeight w:val="800"/>
        </w:trPr>
        <w:tc>
          <w:tcPr>
            <w:tcW w:w="903" w:type="pct"/>
          </w:tcPr>
          <w:p w14:paraId="3152FF30" w14:textId="77777777" w:rsidR="00DC3B63" w:rsidRPr="00142518" w:rsidRDefault="00DC3B63" w:rsidP="00A017CE">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5814AD00" w14:textId="77777777" w:rsidR="00DC3B63" w:rsidRPr="00142518" w:rsidRDefault="00DC3B63" w:rsidP="00A017CE">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w:t>
            </w:r>
            <w:proofErr w:type="gramStart"/>
            <w:r w:rsidRPr="00142518">
              <w:rPr>
                <w:rFonts w:ascii="Times New Roman" w:hAnsi="Times New Roman" w:cs="Times New Roman"/>
                <w:color w:val="000000"/>
              </w:rPr>
              <w:t>Все требования, предъявляемые к заданию выполнены</w:t>
            </w:r>
            <w:proofErr w:type="gramEnd"/>
            <w:r w:rsidRPr="00142518">
              <w:rPr>
                <w:rFonts w:ascii="Times New Roman" w:hAnsi="Times New Roman" w:cs="Times New Roman"/>
                <w:color w:val="000000"/>
              </w:rPr>
              <w:t xml:space="preserve">. </w:t>
            </w:r>
          </w:p>
          <w:p w14:paraId="2C3DCDAA" w14:textId="77777777" w:rsidR="00DC3B63" w:rsidRPr="00CA0A1D" w:rsidRDefault="00DC3B63" w:rsidP="00A017CE">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Продемонстрировано уверенное владение материалом дисциплины. Выполненные задания носят </w:t>
            </w:r>
            <w:proofErr w:type="gramStart"/>
            <w:r w:rsidRPr="00142518">
              <w:rPr>
                <w:rFonts w:ascii="Times New Roman" w:hAnsi="Times New Roman" w:cs="Times New Roman"/>
                <w:color w:val="000000"/>
              </w:rPr>
              <w:t>целостных</w:t>
            </w:r>
            <w:proofErr w:type="gramEnd"/>
            <w:r w:rsidRPr="00142518">
              <w:rPr>
                <w:rFonts w:ascii="Times New Roman" w:hAnsi="Times New Roman" w:cs="Times New Roman"/>
                <w:color w:val="000000"/>
              </w:rPr>
              <w:t xml:space="preserve">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772FC789" w14:textId="77777777" w:rsidR="00DC3B63" w:rsidRPr="0018274C" w:rsidRDefault="00DC3B63" w:rsidP="00DC3B63">
      <w:pPr>
        <w:ind w:firstLine="708"/>
        <w:jc w:val="both"/>
        <w:rPr>
          <w:rFonts w:ascii="Times New Roman" w:hAnsi="Times New Roman" w:cs="Times New Roman"/>
          <w:sz w:val="24"/>
          <w:szCs w:val="28"/>
        </w:rPr>
      </w:pPr>
    </w:p>
    <w:p w14:paraId="7F06DA63" w14:textId="77777777" w:rsidR="00DC3B63" w:rsidRPr="007E6725" w:rsidRDefault="00DC3B63" w:rsidP="00DC3B63">
      <w:pPr>
        <w:jc w:val="both"/>
        <w:rPr>
          <w:rFonts w:ascii="Times New Roman" w:hAnsi="Times New Roman" w:cs="Times New Roman"/>
          <w:b/>
          <w:sz w:val="28"/>
          <w:szCs w:val="28"/>
        </w:rPr>
      </w:pPr>
    </w:p>
    <w:bookmarkEnd w:id="7"/>
    <w:p w14:paraId="07DC2035" w14:textId="77777777" w:rsidR="006A6696" w:rsidRPr="005B37A7" w:rsidRDefault="006A6696" w:rsidP="00181C12">
      <w:pPr>
        <w:pStyle w:val="Style5"/>
        <w:widowControl/>
        <w:tabs>
          <w:tab w:val="left" w:leader="underscore" w:pos="7027"/>
        </w:tabs>
        <w:rPr>
          <w:sz w:val="22"/>
          <w:szCs w:val="22"/>
        </w:rPr>
      </w:pPr>
    </w:p>
    <w:sectPr w:rsidR="006A6696" w:rsidRPr="005B37A7" w:rsidSect="00BC657F">
      <w:footerReference w:type="default" r:id="rId19"/>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18C426F" w14:textId="77777777" w:rsidR="008D2307" w:rsidRDefault="008D2307" w:rsidP="00315CA6">
      <w:pPr>
        <w:spacing w:after="0" w:line="240" w:lineRule="auto"/>
      </w:pPr>
      <w:r>
        <w:separator/>
      </w:r>
    </w:p>
  </w:endnote>
  <w:endnote w:type="continuationSeparator" w:id="0">
    <w:p w14:paraId="63E8FF02" w14:textId="77777777" w:rsidR="008D2307" w:rsidRDefault="008D2307"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E16866">
          <w:rPr>
            <w:noProof/>
          </w:rPr>
          <w:t>13</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CAE9624" w14:textId="77777777" w:rsidR="008D2307" w:rsidRDefault="008D2307" w:rsidP="00315CA6">
      <w:pPr>
        <w:spacing w:after="0" w:line="240" w:lineRule="auto"/>
      </w:pPr>
      <w:r>
        <w:separator/>
      </w:r>
    </w:p>
  </w:footnote>
  <w:footnote w:type="continuationSeparator" w:id="0">
    <w:p w14:paraId="5E821F51" w14:textId="77777777" w:rsidR="008D2307" w:rsidRDefault="008D2307"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9518D"/>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2307"/>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3B63"/>
    <w:rsid w:val="00DC4D9A"/>
    <w:rsid w:val="00DC5B3C"/>
    <w:rsid w:val="00DE029E"/>
    <w:rsid w:val="00DE6C90"/>
    <w:rsid w:val="00DF2144"/>
    <w:rsid w:val="00E00C94"/>
    <w:rsid w:val="00E1429F"/>
    <w:rsid w:val="00E16866"/>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znanium.com/catalog/document?id=415338" TargetMode="External"/><Relationship Id="rId18" Type="http://schemas.openxmlformats.org/officeDocument/2006/relationships/hyperlink" Target="http://www.znanium.com"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microsoft.com/office/2007/relationships/stylesWithEffects" Target="stylesWithEffects.xml"/><Relationship Id="rId12" Type="http://schemas.openxmlformats.org/officeDocument/2006/relationships/hyperlink" Target="https://urait.ru/bcode/559612" TargetMode="External"/><Relationship Id="rId17" Type="http://schemas.openxmlformats.org/officeDocument/2006/relationships/hyperlink" Target="http://www.oecd-ilibrary.org" TargetMode="External"/><Relationship Id="rId2" Type="http://schemas.openxmlformats.org/officeDocument/2006/relationships/customXml" Target="../customXml/item2.xml"/><Relationship Id="rId16" Type="http://schemas.openxmlformats.org/officeDocument/2006/relationships/hyperlink" Target="http://www.polpred.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grebennikon.ru"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znanium.com/catalog/document?id=39857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6A71032-02ED-4368-8F68-40CFFFF9C1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4301</TotalTime>
  <Pages>13</Pages>
  <Words>3794</Words>
  <Characters>21627</Characters>
  <Application>Microsoft Office Word</Application>
  <DocSecurity>0</DocSecurity>
  <Lines>180</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25371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85</cp:revision>
  <cp:lastPrinted>2021-04-28T14:42:00Z</cp:lastPrinted>
  <dcterms:created xsi:type="dcterms:W3CDTF">2021-05-12T16:57:00Z</dcterms:created>
  <dcterms:modified xsi:type="dcterms:W3CDTF">2026-03-23T08:25:00Z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