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00886">
              <w:rPr>
                <w:sz w:val="20"/>
                <w:szCs w:val="20"/>
              </w:rPr>
              <w:t>к.т.н</w:t>
            </w:r>
            <w:proofErr w:type="spellEnd"/>
            <w:r w:rsidRPr="00400886">
              <w:rPr>
                <w:sz w:val="20"/>
                <w:szCs w:val="20"/>
              </w:rPr>
              <w:t>, Чернокнижный Геннадий Михайлович</w:t>
            </w:r>
          </w:p>
        </w:tc>
      </w:tr>
      <w:tr w:rsidR="00634089" w:rsidRPr="0065641B" w14:paraId="332B4DFA" w14:textId="77777777" w:rsidTr="00634089">
        <w:tc>
          <w:tcPr>
            <w:tcW w:w="9337" w:type="dxa"/>
          </w:tcPr>
          <w:p w14:paraId="57BAC52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00886">
              <w:rPr>
                <w:sz w:val="20"/>
                <w:szCs w:val="20"/>
              </w:rPr>
              <w:t>к.б.н</w:t>
            </w:r>
            <w:proofErr w:type="spellEnd"/>
            <w:r w:rsidRPr="00400886">
              <w:rPr>
                <w:sz w:val="20"/>
                <w:szCs w:val="20"/>
              </w:rPr>
              <w:t xml:space="preserve">, </w:t>
            </w:r>
            <w:proofErr w:type="spellStart"/>
            <w:r w:rsidRPr="00400886">
              <w:rPr>
                <w:sz w:val="20"/>
                <w:szCs w:val="20"/>
              </w:rPr>
              <w:t>Сясин</w:t>
            </w:r>
            <w:proofErr w:type="spellEnd"/>
            <w:r w:rsidRPr="00400886">
              <w:rPr>
                <w:sz w:val="20"/>
                <w:szCs w:val="20"/>
              </w:rPr>
              <w:t xml:space="preserve"> Николай Иванович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0088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CC1A86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008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A1BCCE8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E7B627C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2A64A60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B329DBD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724718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774698C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E200C2F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84F97F5" w:rsidR="00DC42AF" w:rsidRPr="0065641B" w:rsidRDefault="00400886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00886" w14:paraId="446CCDDC" w14:textId="77777777" w:rsidTr="00400886">
        <w:tc>
          <w:tcPr>
            <w:tcW w:w="851" w:type="dxa"/>
          </w:tcPr>
          <w:p w14:paraId="503E2208" w14:textId="77777777" w:rsidR="007D0C0D" w:rsidRPr="0040088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00886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0088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00886">
              <w:t>Изучение принципов проектирования технических, программных и организационных средств, а также методов и способов защиты информации применительно к выбранной теме выпускной квалификационной работы (ВКР).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73399EC6" w14:textId="77777777" w:rsidR="00400886" w:rsidRDefault="0040088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7E1A487" w:rsidR="00C65FCC" w:rsidRPr="00400886" w:rsidRDefault="00C65FCC" w:rsidP="0040088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0088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00886">
        <w:t>й</w:t>
      </w:r>
      <w:r w:rsidRPr="00400886">
        <w:t xml:space="preserve"> практики</w:t>
      </w:r>
      <w:r w:rsidR="00400886" w:rsidRPr="0040088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400886" w14:paraId="273DB8CE" w14:textId="77777777" w:rsidTr="0040088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00886" w:rsidRDefault="006F0EAF" w:rsidP="004008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00886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00886" w:rsidRDefault="006F0EAF" w:rsidP="0040088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0088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0088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0088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0088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400886" w14:paraId="3BBEAA3A" w14:textId="77777777" w:rsidTr="00400886">
        <w:trPr>
          <w:trHeight w:val="212"/>
        </w:trPr>
        <w:tc>
          <w:tcPr>
            <w:tcW w:w="958" w:type="pct"/>
          </w:tcPr>
          <w:p w14:paraId="05E778A0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выбора оптимального варианта решения задач</w:t>
            </w:r>
          </w:p>
        </w:tc>
      </w:tr>
      <w:tr w:rsidR="00996FB3" w:rsidRPr="00400886" w14:paraId="62CCEA6B" w14:textId="77777777" w:rsidTr="00400886">
        <w:trPr>
          <w:trHeight w:val="212"/>
        </w:trPr>
        <w:tc>
          <w:tcPr>
            <w:tcW w:w="958" w:type="pct"/>
          </w:tcPr>
          <w:p w14:paraId="1F5B489D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BFD6BE1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4205D19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38A05110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7952A980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3D99C5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1D410797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выбора оптимального варианта решения задач, исходя из действующих правовых норм.</w:t>
            </w:r>
          </w:p>
        </w:tc>
      </w:tr>
      <w:tr w:rsidR="00996FB3" w:rsidRPr="00400886" w14:paraId="7294CAF5" w14:textId="77777777" w:rsidTr="00400886">
        <w:trPr>
          <w:trHeight w:val="212"/>
        </w:trPr>
        <w:tc>
          <w:tcPr>
            <w:tcW w:w="958" w:type="pct"/>
          </w:tcPr>
          <w:p w14:paraId="6A49FE69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3B1DF6E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9D55E45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198E58B5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04EDD0DA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71FE68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5A39B2FF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400886" w14:paraId="7B53F6FB" w14:textId="77777777" w:rsidTr="00400886">
        <w:trPr>
          <w:trHeight w:val="212"/>
        </w:trPr>
        <w:tc>
          <w:tcPr>
            <w:tcW w:w="958" w:type="pct"/>
          </w:tcPr>
          <w:p w14:paraId="513B0F8A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00886">
              <w:rPr>
                <w:sz w:val="22"/>
                <w:szCs w:val="22"/>
              </w:rPr>
              <w:t>ых</w:t>
            </w:r>
            <w:proofErr w:type="spellEnd"/>
            <w:r w:rsidRPr="0040088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1D008C2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04ECDC56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0DCD8B43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00886">
              <w:rPr>
                <w:sz w:val="22"/>
                <w:szCs w:val="22"/>
              </w:rPr>
              <w:t>ых</w:t>
            </w:r>
            <w:proofErr w:type="spellEnd"/>
            <w:r w:rsidRPr="00400886">
              <w:rPr>
                <w:sz w:val="22"/>
                <w:szCs w:val="22"/>
              </w:rPr>
              <w:t>) языке(ах)</w:t>
            </w:r>
          </w:p>
          <w:p w14:paraId="21644FC6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552EE1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7EF4404E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</w:t>
            </w:r>
          </w:p>
        </w:tc>
      </w:tr>
      <w:tr w:rsidR="00996FB3" w:rsidRPr="00400886" w14:paraId="1C1D1AE9" w14:textId="77777777" w:rsidTr="00400886">
        <w:trPr>
          <w:trHeight w:val="212"/>
        </w:trPr>
        <w:tc>
          <w:tcPr>
            <w:tcW w:w="958" w:type="pct"/>
          </w:tcPr>
          <w:p w14:paraId="5F36E4C2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7F2BDC4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666F97F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077E4931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12CA9E4B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274D49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38CC992D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информацией о культурных особенностях и традициях социальных групп</w:t>
            </w:r>
          </w:p>
        </w:tc>
      </w:tr>
      <w:tr w:rsidR="00996FB3" w:rsidRPr="00400886" w14:paraId="7FFA3694" w14:textId="77777777" w:rsidTr="00400886">
        <w:trPr>
          <w:trHeight w:val="212"/>
        </w:trPr>
        <w:tc>
          <w:tcPr>
            <w:tcW w:w="958" w:type="pct"/>
          </w:tcPr>
          <w:p w14:paraId="239E12AB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23F028A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651287F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328B6B1A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2998A28F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A100D1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3EA94CF5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оценки временных ресурсов и ограничений и эффективного использования ресурсов для личностного/профессионального развития</w:t>
            </w:r>
          </w:p>
        </w:tc>
      </w:tr>
      <w:tr w:rsidR="00996FB3" w:rsidRPr="00400886" w14:paraId="1E7BE9FD" w14:textId="77777777" w:rsidTr="00400886">
        <w:trPr>
          <w:trHeight w:val="212"/>
        </w:trPr>
        <w:tc>
          <w:tcPr>
            <w:tcW w:w="958" w:type="pct"/>
          </w:tcPr>
          <w:p w14:paraId="3D0CDB54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1470041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BE1962F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684B3102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</w:t>
            </w:r>
          </w:p>
          <w:p w14:paraId="27A412D0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727D6B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2F425321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400886" w14:paraId="0BC36F9D" w14:textId="77777777" w:rsidTr="00400886">
        <w:trPr>
          <w:trHeight w:val="212"/>
        </w:trPr>
        <w:tc>
          <w:tcPr>
            <w:tcW w:w="958" w:type="pct"/>
          </w:tcPr>
          <w:p w14:paraId="12CC4FF3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323EA3B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3DDA1D0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7895943B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1D649C50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CD6CB9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5ED0CFDE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400886" w14:paraId="59F8623A" w14:textId="77777777" w:rsidTr="00400886">
        <w:trPr>
          <w:trHeight w:val="212"/>
        </w:trPr>
        <w:tc>
          <w:tcPr>
            <w:tcW w:w="958" w:type="pct"/>
          </w:tcPr>
          <w:p w14:paraId="639D8617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D2E1911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5C846C8D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5F455315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0191421F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A24B8B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3938FAC0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базовыми этическими ценностями, демонстрируя нетерпимое отношение к проявлениям экстремизма, терроризма, коррупционному поведению</w:t>
            </w:r>
          </w:p>
        </w:tc>
      </w:tr>
      <w:tr w:rsidR="00996FB3" w:rsidRPr="00400886" w14:paraId="673C97D5" w14:textId="77777777" w:rsidTr="00400886">
        <w:trPr>
          <w:trHeight w:val="212"/>
        </w:trPr>
        <w:tc>
          <w:tcPr>
            <w:tcW w:w="958" w:type="pct"/>
          </w:tcPr>
          <w:p w14:paraId="28DD3A0A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1031" w:type="pct"/>
          </w:tcPr>
          <w:p w14:paraId="4A086BD9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ОПК-1.03 - Демонстрирует понимание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  <w:tc>
          <w:tcPr>
            <w:tcW w:w="3011" w:type="pct"/>
          </w:tcPr>
          <w:p w14:paraId="401E31FC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61705554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2D866DFB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35F055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45519E8E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понимания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</w:tr>
      <w:tr w:rsidR="00996FB3" w:rsidRPr="00400886" w14:paraId="0CBD7DC7" w14:textId="77777777" w:rsidTr="00400886">
        <w:trPr>
          <w:trHeight w:val="212"/>
        </w:trPr>
        <w:tc>
          <w:tcPr>
            <w:tcW w:w="958" w:type="pct"/>
          </w:tcPr>
          <w:p w14:paraId="1A99B5F3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1031" w:type="pct"/>
          </w:tcPr>
          <w:p w14:paraId="15E5F084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ОПК-1.1.02 - Способен применять методы гибкой настройки политик безопасности различных семейств операционных систем</w:t>
            </w:r>
          </w:p>
        </w:tc>
        <w:tc>
          <w:tcPr>
            <w:tcW w:w="3011" w:type="pct"/>
          </w:tcPr>
          <w:p w14:paraId="3148A523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4AF3F77F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0C6A9D6E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2633B7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619ADA81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методами настройки политик безопасности различных семейств операционных систем</w:t>
            </w:r>
          </w:p>
        </w:tc>
      </w:tr>
      <w:tr w:rsidR="00996FB3" w:rsidRPr="00400886" w14:paraId="121CBF31" w14:textId="77777777" w:rsidTr="00400886">
        <w:trPr>
          <w:trHeight w:val="212"/>
        </w:trPr>
        <w:tc>
          <w:tcPr>
            <w:tcW w:w="958" w:type="pct"/>
          </w:tcPr>
          <w:p w14:paraId="5C8EF8E2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1031" w:type="pct"/>
          </w:tcPr>
          <w:p w14:paraId="73EEDBC7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ОПК-1.2.02 - Демонстрирует умение постановки задач защиты информации и владение навыками администрирования подсистем информационной безопасности в компьютерных системах и сетях</w:t>
            </w:r>
          </w:p>
        </w:tc>
        <w:tc>
          <w:tcPr>
            <w:tcW w:w="3011" w:type="pct"/>
          </w:tcPr>
          <w:p w14:paraId="2D724DCA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151F18D3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65081358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DAF5C2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4812BE56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умением постановки задач защиты информации и владение навыками администрирования подсистем информационной безопасности в компьютерных системах и сетях</w:t>
            </w:r>
          </w:p>
        </w:tc>
      </w:tr>
      <w:tr w:rsidR="00996FB3" w:rsidRPr="00400886" w14:paraId="4369BAD7" w14:textId="77777777" w:rsidTr="00400886">
        <w:trPr>
          <w:trHeight w:val="212"/>
        </w:trPr>
        <w:tc>
          <w:tcPr>
            <w:tcW w:w="958" w:type="pct"/>
          </w:tcPr>
          <w:p w14:paraId="73DF6C07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1031" w:type="pct"/>
          </w:tcPr>
          <w:p w14:paraId="5D402F58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ОПК-1.3.02 - Способен настраивать и использовать программно-аппаратные средства криптографической защиты информации в компьютерных системах и сетях</w:t>
            </w:r>
          </w:p>
        </w:tc>
        <w:tc>
          <w:tcPr>
            <w:tcW w:w="3011" w:type="pct"/>
          </w:tcPr>
          <w:p w14:paraId="026524E7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7D4574E7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6CA2AA98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77708C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7C2570EA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использования программно-аппаратных средств криптографической защиты информации в компьютерных системах и сетях</w:t>
            </w:r>
          </w:p>
        </w:tc>
      </w:tr>
      <w:tr w:rsidR="00996FB3" w:rsidRPr="00400886" w14:paraId="4A439BA8" w14:textId="77777777" w:rsidTr="00400886">
        <w:trPr>
          <w:trHeight w:val="212"/>
        </w:trPr>
        <w:tc>
          <w:tcPr>
            <w:tcW w:w="958" w:type="pct"/>
          </w:tcPr>
          <w:p w14:paraId="4A31B16E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1031" w:type="pct"/>
          </w:tcPr>
          <w:p w14:paraId="6F70B54E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ОПК-1.4.02 - Демонстрирует знание принципов и методов оценки безопасности компьютерных систем на основе комплексного подхода к определению актуальных угроз безопасности в таких системах</w:t>
            </w:r>
          </w:p>
        </w:tc>
        <w:tc>
          <w:tcPr>
            <w:tcW w:w="3011" w:type="pct"/>
          </w:tcPr>
          <w:p w14:paraId="51E86433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5B58E3E6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  <w:p w14:paraId="7C2BD38E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5FE918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527E16F5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принципами и методами оценки безопасности компьютерных систем на основе комплексного подхода к определения актуальных угроз безопасности в таких системах</w:t>
            </w:r>
          </w:p>
        </w:tc>
      </w:tr>
      <w:tr w:rsidR="00996FB3" w:rsidRPr="00400886" w14:paraId="40D43111" w14:textId="77777777" w:rsidTr="00400886">
        <w:trPr>
          <w:trHeight w:val="212"/>
        </w:trPr>
        <w:tc>
          <w:tcPr>
            <w:tcW w:w="958" w:type="pct"/>
          </w:tcPr>
          <w:p w14:paraId="1EB75007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ОПК-2 -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</w:tc>
        <w:tc>
          <w:tcPr>
            <w:tcW w:w="1031" w:type="pct"/>
          </w:tcPr>
          <w:p w14:paraId="7985E7C5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ОПК-2.03 - Формирует системное представление о строении и функционировании операционных систем, вырабатывает практические навыки использования механизмов и функций операционных систем для решения профессиональных задач</w:t>
            </w:r>
          </w:p>
        </w:tc>
        <w:tc>
          <w:tcPr>
            <w:tcW w:w="3011" w:type="pct"/>
          </w:tcPr>
          <w:p w14:paraId="2119587F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6464B136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  <w:p w14:paraId="05EF63D9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D63FA4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75545F2D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системным представлением о строении и функционировании операционных систем</w:t>
            </w:r>
          </w:p>
        </w:tc>
      </w:tr>
      <w:tr w:rsidR="00996FB3" w:rsidRPr="00400886" w14:paraId="715F7142" w14:textId="77777777" w:rsidTr="00400886">
        <w:trPr>
          <w:trHeight w:val="212"/>
        </w:trPr>
        <w:tc>
          <w:tcPr>
            <w:tcW w:w="958" w:type="pct"/>
          </w:tcPr>
          <w:p w14:paraId="276B2C6C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ОПК-3 - Способен использовать необходимые математические методы для решения задач профессиональной деятельности</w:t>
            </w:r>
          </w:p>
        </w:tc>
        <w:tc>
          <w:tcPr>
            <w:tcW w:w="1031" w:type="pct"/>
          </w:tcPr>
          <w:p w14:paraId="5593FD81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ОПК-3.03 - Способен использовать математические модели и методы для оценки информационных рисков и обоснования принятия решений в профессиональной деятельности</w:t>
            </w:r>
          </w:p>
        </w:tc>
        <w:tc>
          <w:tcPr>
            <w:tcW w:w="3011" w:type="pct"/>
          </w:tcPr>
          <w:p w14:paraId="297128A3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7530C8D5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использовать необходимые математические методы для решения задач профессиональной деятельности</w:t>
            </w:r>
          </w:p>
          <w:p w14:paraId="6B95887D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A22004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00B315FE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математическими моделями и методами для оценки информационных рисков и обоснования принятия решений в профессиональной деятельности</w:t>
            </w:r>
          </w:p>
        </w:tc>
      </w:tr>
      <w:tr w:rsidR="00996FB3" w:rsidRPr="00400886" w14:paraId="315BA443" w14:textId="77777777" w:rsidTr="00400886">
        <w:trPr>
          <w:trHeight w:val="212"/>
        </w:trPr>
        <w:tc>
          <w:tcPr>
            <w:tcW w:w="958" w:type="pct"/>
          </w:tcPr>
          <w:p w14:paraId="7588F5D3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ОПК-4 - Способен применять необходимые физические законы и модели для решения задач профессиональной деятельности</w:t>
            </w:r>
          </w:p>
        </w:tc>
        <w:tc>
          <w:tcPr>
            <w:tcW w:w="1031" w:type="pct"/>
          </w:tcPr>
          <w:p w14:paraId="224B86FB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ОПК-4.04 - Способен формировать </w:t>
            </w:r>
            <w:proofErr w:type="gramStart"/>
            <w:r w:rsidRPr="00400886">
              <w:rPr>
                <w:sz w:val="22"/>
                <w:szCs w:val="22"/>
              </w:rPr>
              <w:t>знания  в</w:t>
            </w:r>
            <w:proofErr w:type="gramEnd"/>
            <w:r w:rsidRPr="00400886">
              <w:rPr>
                <w:sz w:val="22"/>
                <w:szCs w:val="22"/>
              </w:rPr>
              <w:t xml:space="preserve"> конкретных областях радиофизики и акустики, необходимых для усвоения последующих общепрофессиональных и специальных дисциплин</w:t>
            </w:r>
          </w:p>
        </w:tc>
        <w:tc>
          <w:tcPr>
            <w:tcW w:w="3011" w:type="pct"/>
          </w:tcPr>
          <w:p w14:paraId="4686113E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20504AFF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применять необходимые физические законы и модели для решения задач профессиональной деятельности</w:t>
            </w:r>
          </w:p>
          <w:p w14:paraId="4359D973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F7EF2F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0A9FD92F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знаниями в конкретных областях радиофизики и акустики, необходимыми для усвоения последующих общепрофессиональных и специальных дисциплин</w:t>
            </w:r>
          </w:p>
        </w:tc>
      </w:tr>
      <w:tr w:rsidR="00996FB3" w:rsidRPr="00400886" w14:paraId="49F49F2F" w14:textId="77777777" w:rsidTr="00400886">
        <w:trPr>
          <w:trHeight w:val="212"/>
        </w:trPr>
        <w:tc>
          <w:tcPr>
            <w:tcW w:w="958" w:type="pct"/>
          </w:tcPr>
          <w:p w14:paraId="23B95D0F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ОПК-5 - Способен применять нормативные правовые акты, нормативные и методические документы, регламентирующие деятельность по защите информации в сфере профессиональной деятельности</w:t>
            </w:r>
          </w:p>
        </w:tc>
        <w:tc>
          <w:tcPr>
            <w:tcW w:w="1031" w:type="pct"/>
          </w:tcPr>
          <w:p w14:paraId="1933BD34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ОПК-5.02 - Демонстрирует знание принципов построения системы управления информационной безопасностью в соответствии с нормативно-правовыми и методическими документами в области защиты информации</w:t>
            </w:r>
          </w:p>
        </w:tc>
        <w:tc>
          <w:tcPr>
            <w:tcW w:w="3011" w:type="pct"/>
          </w:tcPr>
          <w:p w14:paraId="70EE2291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7AB11B18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применять нормативные правовые акты, нормативные и методические документы, регламентирующие деятельность по защите информации в сфере профессиональной деятельности</w:t>
            </w:r>
          </w:p>
          <w:p w14:paraId="776962D3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012347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43B3208D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принципами построения системы управления информационной безопасностью в соответствии с нормативно-правовыми и методическими документами в области защиты информации</w:t>
            </w:r>
          </w:p>
        </w:tc>
      </w:tr>
      <w:tr w:rsidR="00996FB3" w:rsidRPr="00400886" w14:paraId="683B285E" w14:textId="77777777" w:rsidTr="00400886">
        <w:trPr>
          <w:trHeight w:val="212"/>
        </w:trPr>
        <w:tc>
          <w:tcPr>
            <w:tcW w:w="958" w:type="pct"/>
          </w:tcPr>
          <w:p w14:paraId="488B9F5F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ОПК-6 - Способен при решении профессиональных задач 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</w:t>
            </w:r>
          </w:p>
        </w:tc>
        <w:tc>
          <w:tcPr>
            <w:tcW w:w="1031" w:type="pct"/>
          </w:tcPr>
          <w:p w14:paraId="2F6DDC6D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ОПК-6.03 - Демонстрирует знание методологии планирования, развертывания и поддержания комплекса регламентов и процедур, направленных на минимизацию рисков нарушения информационной безопасности</w:t>
            </w:r>
          </w:p>
        </w:tc>
        <w:tc>
          <w:tcPr>
            <w:tcW w:w="3011" w:type="pct"/>
          </w:tcPr>
          <w:p w14:paraId="24ADFE11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41F89C0E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</w:t>
            </w:r>
          </w:p>
          <w:p w14:paraId="7987A2AB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78754D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1F38FC7E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методологией планирования, развертывания и поддержания комплекса регламентов и процедур, направленных на минимизацию рисков нарушения информационной безопасности</w:t>
            </w:r>
          </w:p>
        </w:tc>
      </w:tr>
      <w:tr w:rsidR="00996FB3" w:rsidRPr="00400886" w14:paraId="3901F478" w14:textId="77777777" w:rsidTr="00400886">
        <w:trPr>
          <w:trHeight w:val="212"/>
        </w:trPr>
        <w:tc>
          <w:tcPr>
            <w:tcW w:w="958" w:type="pct"/>
          </w:tcPr>
          <w:p w14:paraId="408879A3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ОПК-7 - Способен 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</w:tc>
        <w:tc>
          <w:tcPr>
            <w:tcW w:w="1031" w:type="pct"/>
          </w:tcPr>
          <w:p w14:paraId="4EAF33BC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ОПК-7.03 - Вырабатывает практические навыки алгоритмизации и программирования на языке высокого уровня и практические навыки работы с инструментарием в области программных средств защиты информации</w:t>
            </w:r>
          </w:p>
        </w:tc>
        <w:tc>
          <w:tcPr>
            <w:tcW w:w="3011" w:type="pct"/>
          </w:tcPr>
          <w:p w14:paraId="3260A51D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40AB2001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  <w:p w14:paraId="7FF7915D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90962B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60DDD359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алгоритмизации и программирования на языке высокого уровня</w:t>
            </w:r>
          </w:p>
        </w:tc>
      </w:tr>
      <w:tr w:rsidR="00996FB3" w:rsidRPr="00400886" w14:paraId="2DEF320C" w14:textId="77777777" w:rsidTr="00400886">
        <w:trPr>
          <w:trHeight w:val="212"/>
        </w:trPr>
        <w:tc>
          <w:tcPr>
            <w:tcW w:w="958" w:type="pct"/>
          </w:tcPr>
          <w:p w14:paraId="1B0C7218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ОПК-8 - Способен осуществлять подбор, изучение и обобщение научно-технической литературы, нормативных и методических документов в целях решения задач профессиональной деятельности</w:t>
            </w:r>
          </w:p>
        </w:tc>
        <w:tc>
          <w:tcPr>
            <w:tcW w:w="1031" w:type="pct"/>
          </w:tcPr>
          <w:p w14:paraId="4781B5AB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ОПК-8.02 - Демонстрирует умение работать с правовыми актами в области организации защиты государственной тайны и конфиденциальной информации</w:t>
            </w:r>
          </w:p>
        </w:tc>
        <w:tc>
          <w:tcPr>
            <w:tcW w:w="3011" w:type="pct"/>
          </w:tcPr>
          <w:p w14:paraId="56234EBD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23909EE6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осуществлять подбор, изучение и обобщение научно-технической литературы, нормативных и методических документов в целях решения задач профессиональной деятельности</w:t>
            </w:r>
          </w:p>
          <w:p w14:paraId="7E2CA927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6247F0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5F6E84F2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работы с правовыми актами в области организации защиты государственной тайны и конфиденциальной информации</w:t>
            </w:r>
          </w:p>
        </w:tc>
      </w:tr>
      <w:tr w:rsidR="00996FB3" w:rsidRPr="00400886" w14:paraId="17DFA9AC" w14:textId="77777777" w:rsidTr="00400886">
        <w:trPr>
          <w:trHeight w:val="212"/>
        </w:trPr>
        <w:tc>
          <w:tcPr>
            <w:tcW w:w="958" w:type="pct"/>
          </w:tcPr>
          <w:p w14:paraId="4C5FD30C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ОПК-9 - Способен применять средства криптографической и технической защиты информации для решения задач профессиональной деятельности</w:t>
            </w:r>
          </w:p>
        </w:tc>
        <w:tc>
          <w:tcPr>
            <w:tcW w:w="1031" w:type="pct"/>
          </w:tcPr>
          <w:p w14:paraId="1330414A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ОПК-9.03 - Способен осуществлять выбор и использование методов и средств криптографической защиты информации в компьютерных системах и сетях</w:t>
            </w:r>
          </w:p>
        </w:tc>
        <w:tc>
          <w:tcPr>
            <w:tcW w:w="3011" w:type="pct"/>
          </w:tcPr>
          <w:p w14:paraId="3D4563C3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2A110C4E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применять средства криптографической и технической защиты информации для решения задач профессиональной деятельности</w:t>
            </w:r>
          </w:p>
          <w:p w14:paraId="6B11C55B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CD16AB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0DEB5319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методами криптографической защиты информации в компьютерных системах и сетях</w:t>
            </w:r>
          </w:p>
        </w:tc>
      </w:tr>
      <w:tr w:rsidR="00996FB3" w:rsidRPr="00400886" w14:paraId="44F6FDE4" w14:textId="77777777" w:rsidTr="00400886">
        <w:trPr>
          <w:trHeight w:val="212"/>
        </w:trPr>
        <w:tc>
          <w:tcPr>
            <w:tcW w:w="958" w:type="pct"/>
          </w:tcPr>
          <w:p w14:paraId="7A7CD8D0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ОПК-10 - Способен в качестве технического специалиста принимать участие в формировании политики информационной безопасности, организовывать и поддерживать выполнение комплекса мер по обеспечению информационной безопасности, управлять процессом их реализации на объекте защиты</w:t>
            </w:r>
          </w:p>
        </w:tc>
        <w:tc>
          <w:tcPr>
            <w:tcW w:w="1031" w:type="pct"/>
          </w:tcPr>
          <w:p w14:paraId="22969FA5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ОПК-10.02 - Способен в качестве технического специалиста принимать участие в формировании политики информационной безопасности и управлять процессом реализации защитных мер на объекте информатизации</w:t>
            </w:r>
          </w:p>
        </w:tc>
        <w:tc>
          <w:tcPr>
            <w:tcW w:w="3011" w:type="pct"/>
          </w:tcPr>
          <w:p w14:paraId="07774EFE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071E15C8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принимать участие в формировании политики информационной безопасности, организовывать и поддерживать выполнение комплекса мер по обеспечению информационной безопасности, управлять процессом их реализации на объекте защиты</w:t>
            </w:r>
          </w:p>
          <w:p w14:paraId="28365347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25986B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0855219B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навыками формирования политики информационной безопасности и управления процессом реализации защитных мер на объекте информатизации</w:t>
            </w:r>
          </w:p>
        </w:tc>
      </w:tr>
      <w:tr w:rsidR="00996FB3" w:rsidRPr="00400886" w14:paraId="4D1E552C" w14:textId="77777777" w:rsidTr="00400886">
        <w:trPr>
          <w:trHeight w:val="212"/>
        </w:trPr>
        <w:tc>
          <w:tcPr>
            <w:tcW w:w="958" w:type="pct"/>
          </w:tcPr>
          <w:p w14:paraId="5276F1B6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ОПК-11 - Способен проводить эксперименты по заданной методике и обработку их результатов</w:t>
            </w:r>
          </w:p>
        </w:tc>
        <w:tc>
          <w:tcPr>
            <w:tcW w:w="1031" w:type="pct"/>
          </w:tcPr>
          <w:p w14:paraId="3823C3CF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ОПК-11.03 - Демонстрирует необходимые знания, умения и навыки использования современных методов и средств создания, и исследования моделей процессов и систем защиты информации</w:t>
            </w:r>
          </w:p>
        </w:tc>
        <w:tc>
          <w:tcPr>
            <w:tcW w:w="3011" w:type="pct"/>
          </w:tcPr>
          <w:p w14:paraId="4F1BBD3B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763762E3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проводить эксперименты по заданной методике и обработку их результатов</w:t>
            </w:r>
          </w:p>
          <w:p w14:paraId="45D9923B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CBAD56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0EC59629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знаниями, умениями и навыками использования современных методов и средств создания, и исследования моделей процессов и систем защиты информации</w:t>
            </w:r>
          </w:p>
        </w:tc>
      </w:tr>
      <w:tr w:rsidR="00996FB3" w:rsidRPr="00400886" w14:paraId="0C84319D" w14:textId="77777777" w:rsidTr="00400886">
        <w:trPr>
          <w:trHeight w:val="212"/>
        </w:trPr>
        <w:tc>
          <w:tcPr>
            <w:tcW w:w="958" w:type="pct"/>
          </w:tcPr>
          <w:p w14:paraId="1FB64E41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lastRenderedPageBreak/>
              <w:t>ОПК-12 - Способен 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</w:t>
            </w:r>
          </w:p>
        </w:tc>
        <w:tc>
          <w:tcPr>
            <w:tcW w:w="1031" w:type="pct"/>
          </w:tcPr>
          <w:p w14:paraId="2FE4E237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ОПК-12.02 - Способен </w:t>
            </w:r>
            <w:proofErr w:type="spellStart"/>
            <w:r w:rsidRPr="00400886">
              <w:rPr>
                <w:sz w:val="22"/>
                <w:szCs w:val="22"/>
              </w:rPr>
              <w:t>комплексировать</w:t>
            </w:r>
            <w:proofErr w:type="spellEnd"/>
            <w:r w:rsidRPr="00400886">
              <w:rPr>
                <w:sz w:val="22"/>
                <w:szCs w:val="22"/>
              </w:rPr>
              <w:t xml:space="preserve"> современные методы и средства защиты информации и применять навыки контроля эффективности комплексного применения средств и мер защиты информации</w:t>
            </w:r>
          </w:p>
        </w:tc>
        <w:tc>
          <w:tcPr>
            <w:tcW w:w="3011" w:type="pct"/>
          </w:tcPr>
          <w:p w14:paraId="7AC72035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442B955A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</w:t>
            </w:r>
          </w:p>
          <w:p w14:paraId="570D8086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0884EC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2DE02F52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методами защиты информации и навыками контроля эффективности комплексного применения средств и мер защиты информации</w:t>
            </w:r>
          </w:p>
        </w:tc>
      </w:tr>
      <w:tr w:rsidR="00996FB3" w:rsidRPr="00400886" w14:paraId="77F1D338" w14:textId="77777777" w:rsidTr="00400886">
        <w:trPr>
          <w:trHeight w:val="212"/>
        </w:trPr>
        <w:tc>
          <w:tcPr>
            <w:tcW w:w="958" w:type="pct"/>
          </w:tcPr>
          <w:p w14:paraId="466FF8D3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ОПК-13 -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</w:tc>
        <w:tc>
          <w:tcPr>
            <w:tcW w:w="1031" w:type="pct"/>
          </w:tcPr>
          <w:p w14:paraId="50A9979C" w14:textId="77777777" w:rsidR="00996FB3" w:rsidRPr="00400886" w:rsidRDefault="00C76457" w:rsidP="0040088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ОПК-13.02 - Способен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</w:t>
            </w:r>
          </w:p>
        </w:tc>
        <w:tc>
          <w:tcPr>
            <w:tcW w:w="3011" w:type="pct"/>
          </w:tcPr>
          <w:p w14:paraId="152A172A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Уметь:</w:t>
            </w:r>
          </w:p>
          <w:p w14:paraId="0AC7516C" w14:textId="77777777" w:rsidR="00DC0676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  <w:p w14:paraId="1B8B4154" w14:textId="77777777" w:rsidR="00DC0676" w:rsidRPr="0040088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55E39F" w14:textId="77777777" w:rsidR="002E5704" w:rsidRPr="0040088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Владеть:</w:t>
            </w:r>
          </w:p>
          <w:p w14:paraId="220A15C4" w14:textId="77777777" w:rsidR="00996FB3" w:rsidRPr="0040088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знаниями в области основных исторических этапов развития информационной безопасности в России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5436"/>
        <w:gridCol w:w="3140"/>
      </w:tblGrid>
      <w:tr w:rsidR="0065641B" w:rsidRPr="00400886" w14:paraId="65314A5A" w14:textId="77777777" w:rsidTr="00400886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0088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088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0088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088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0088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0088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00886" w14:paraId="1ED871D2" w14:textId="77777777" w:rsidTr="00400886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008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088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008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0886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0088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0886">
              <w:rPr>
                <w:sz w:val="22"/>
                <w:szCs w:val="22"/>
                <w:lang w:bidi="ru-RU"/>
              </w:rPr>
              <w:t>Установочное собрание. Инструктаж по технике безопасности</w:t>
            </w:r>
          </w:p>
        </w:tc>
      </w:tr>
      <w:tr w:rsidR="005D11CD" w:rsidRPr="00400886" w14:paraId="3D7B99FE" w14:textId="77777777" w:rsidTr="00400886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1571" w14:textId="77777777" w:rsidR="005D11CD" w:rsidRPr="004008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088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3A89" w14:textId="77777777" w:rsidR="005D11CD" w:rsidRPr="004008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0886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733C" w14:textId="77777777" w:rsidR="005D11CD" w:rsidRPr="0040088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0886">
              <w:rPr>
                <w:sz w:val="22"/>
                <w:szCs w:val="22"/>
                <w:lang w:bidi="ru-RU"/>
              </w:rPr>
              <w:t>Сбор и анализ информации по проекту. Экспериментальный этап. Обработка и анализ полученной информации.</w:t>
            </w:r>
          </w:p>
        </w:tc>
      </w:tr>
      <w:tr w:rsidR="005D11CD" w:rsidRPr="00400886" w14:paraId="62003DE4" w14:textId="77777777" w:rsidTr="00400886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6CE8" w14:textId="77777777" w:rsidR="005D11CD" w:rsidRPr="0040088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088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CCA2" w14:textId="77777777" w:rsidR="005D11CD" w:rsidRPr="0040088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0088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4037" w14:textId="77777777" w:rsidR="005D11CD" w:rsidRPr="0040088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00886">
              <w:rPr>
                <w:sz w:val="22"/>
                <w:szCs w:val="22"/>
                <w:lang w:bidi="ru-RU"/>
              </w:rPr>
              <w:t>Подготовка отчета по практике.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400886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40088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088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40088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0088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00886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400886" w:rsidRDefault="00C76457">
            <w:pPr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Чернокнижный Г.М. Вычислительные сети. Контроль безопасности в компьютерных сетях: учебное пособие. — Санкт-Петербург: Изд-во </w:t>
            </w:r>
            <w:proofErr w:type="spellStart"/>
            <w:r w:rsidRPr="00400886">
              <w:rPr>
                <w:sz w:val="22"/>
                <w:szCs w:val="22"/>
              </w:rPr>
              <w:t>СПбГЭУ</w:t>
            </w:r>
            <w:proofErr w:type="spellEnd"/>
            <w:r w:rsidRPr="00400886">
              <w:rPr>
                <w:sz w:val="22"/>
                <w:szCs w:val="22"/>
              </w:rPr>
              <w:t xml:space="preserve">, 2016. — 97 с.  </w:t>
            </w:r>
            <w:r w:rsidRPr="00400886">
              <w:rPr>
                <w:sz w:val="22"/>
                <w:szCs w:val="22"/>
                <w:lang w:val="en-US"/>
              </w:rPr>
              <w:t>opac.unecon.ru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400886" w:rsidRDefault="00400886">
            <w:pPr>
              <w:rPr>
                <w:sz w:val="22"/>
                <w:szCs w:val="22"/>
              </w:rPr>
            </w:pPr>
            <w:hyperlink r:id="rId8" w:history="1">
              <w:r w:rsidR="00C76457" w:rsidRPr="00400886">
                <w:rPr>
                  <w:color w:val="00008B"/>
                  <w:sz w:val="22"/>
                  <w:szCs w:val="22"/>
                  <w:u w:val="single"/>
                </w:rPr>
                <w:t>https://opac.unecon.ru/elibrar ... 20%D1%81%D0%B5%D1%82%D0%B8.pdf</w:t>
              </w:r>
            </w:hyperlink>
          </w:p>
        </w:tc>
      </w:tr>
      <w:tr w:rsidR="00530A60" w:rsidRPr="00400886" w14:paraId="49BC9C8B" w14:textId="77777777" w:rsidTr="003C73A5">
        <w:tc>
          <w:tcPr>
            <w:tcW w:w="2500" w:type="pct"/>
            <w:shd w:val="clear" w:color="auto" w:fill="auto"/>
          </w:tcPr>
          <w:p w14:paraId="3E5351B5" w14:textId="77777777" w:rsidR="00530A60" w:rsidRPr="00400886" w:rsidRDefault="00C76457">
            <w:pPr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Чернокнижный Г.М. Защита сетевых информационных технологий: учебное </w:t>
            </w:r>
            <w:proofErr w:type="gramStart"/>
            <w:r w:rsidRPr="00400886">
              <w:rPr>
                <w:sz w:val="22"/>
                <w:szCs w:val="22"/>
              </w:rPr>
              <w:t>пособие .</w:t>
            </w:r>
            <w:proofErr w:type="gramEnd"/>
            <w:r w:rsidRPr="00400886">
              <w:rPr>
                <w:sz w:val="22"/>
                <w:szCs w:val="22"/>
              </w:rPr>
              <w:t xml:space="preserve"> – Санкт-Петербург: Изд-во </w:t>
            </w:r>
            <w:proofErr w:type="spellStart"/>
            <w:r w:rsidRPr="00400886">
              <w:rPr>
                <w:sz w:val="22"/>
                <w:szCs w:val="22"/>
              </w:rPr>
              <w:t>СПбГЭУ</w:t>
            </w:r>
            <w:proofErr w:type="spellEnd"/>
            <w:r w:rsidRPr="00400886">
              <w:rPr>
                <w:sz w:val="22"/>
                <w:szCs w:val="22"/>
              </w:rPr>
              <w:t>, 2018. – 132 с.</w:t>
            </w:r>
          </w:p>
        </w:tc>
        <w:tc>
          <w:tcPr>
            <w:tcW w:w="2500" w:type="pct"/>
            <w:shd w:val="clear" w:color="auto" w:fill="auto"/>
          </w:tcPr>
          <w:p w14:paraId="1D726C97" w14:textId="77777777" w:rsidR="00530A60" w:rsidRPr="00400886" w:rsidRDefault="00400886">
            <w:pPr>
              <w:rPr>
                <w:sz w:val="22"/>
                <w:szCs w:val="22"/>
              </w:rPr>
            </w:pPr>
            <w:hyperlink r:id="rId9" w:history="1">
              <w:r w:rsidR="00C76457" w:rsidRPr="00400886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E%D0%BD%D0%BD%D1%8B%D1%85.pdf </w:t>
              </w:r>
            </w:hyperlink>
          </w:p>
        </w:tc>
      </w:tr>
      <w:tr w:rsidR="00530A60" w:rsidRPr="00400886" w14:paraId="23448650" w14:textId="77777777" w:rsidTr="003C73A5">
        <w:tc>
          <w:tcPr>
            <w:tcW w:w="2500" w:type="pct"/>
            <w:shd w:val="clear" w:color="auto" w:fill="auto"/>
          </w:tcPr>
          <w:p w14:paraId="63CE6978" w14:textId="77777777" w:rsidR="00530A60" w:rsidRPr="00400886" w:rsidRDefault="00C76457">
            <w:pPr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Чернокнижный Г.М., Васильева И.Н. Операционные системы: учебное пособие. — Санкт-Петербург: Изд-во </w:t>
            </w:r>
            <w:proofErr w:type="spellStart"/>
            <w:r w:rsidRPr="00400886">
              <w:rPr>
                <w:sz w:val="22"/>
                <w:szCs w:val="22"/>
              </w:rPr>
              <w:t>СПбГЭУ</w:t>
            </w:r>
            <w:proofErr w:type="spellEnd"/>
            <w:r w:rsidRPr="00400886">
              <w:rPr>
                <w:sz w:val="22"/>
                <w:szCs w:val="22"/>
              </w:rPr>
              <w:t>, 2018. — 220 с.</w:t>
            </w:r>
          </w:p>
        </w:tc>
        <w:tc>
          <w:tcPr>
            <w:tcW w:w="2500" w:type="pct"/>
            <w:shd w:val="clear" w:color="auto" w:fill="auto"/>
          </w:tcPr>
          <w:p w14:paraId="00B10CCB" w14:textId="77777777" w:rsidR="00530A60" w:rsidRPr="00400886" w:rsidRDefault="00400886">
            <w:pPr>
              <w:rPr>
                <w:sz w:val="22"/>
                <w:szCs w:val="22"/>
              </w:rPr>
            </w:pPr>
            <w:hyperlink r:id="rId10" w:history="1">
              <w:r w:rsidR="00C76457" w:rsidRPr="00400886">
                <w:rPr>
                  <w:color w:val="00008B"/>
                  <w:sz w:val="22"/>
                  <w:szCs w:val="22"/>
                  <w:u w:val="single"/>
                </w:rPr>
                <w:t xml:space="preserve">https://opac.unecon.ru/elibrar ... 1%D1%82%D0%B5%D0%BC%D1%8B.pdf </w:t>
              </w:r>
            </w:hyperlink>
          </w:p>
        </w:tc>
      </w:tr>
      <w:tr w:rsidR="00530A60" w:rsidRPr="00400886" w14:paraId="2C9AC5DF" w14:textId="77777777" w:rsidTr="003C73A5">
        <w:tc>
          <w:tcPr>
            <w:tcW w:w="2500" w:type="pct"/>
            <w:shd w:val="clear" w:color="auto" w:fill="auto"/>
          </w:tcPr>
          <w:p w14:paraId="16E1783E" w14:textId="77777777" w:rsidR="00530A60" w:rsidRPr="00400886" w:rsidRDefault="00C76457">
            <w:pPr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Чернокнижный Г.М. Администрирование средств защиты информации в компьютерных системах и сетях.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400886">
              <w:rPr>
                <w:sz w:val="22"/>
                <w:szCs w:val="22"/>
                <w:lang w:val="en-US"/>
              </w:rPr>
              <w:t>, 2020</w:t>
            </w:r>
          </w:p>
        </w:tc>
        <w:tc>
          <w:tcPr>
            <w:tcW w:w="2500" w:type="pct"/>
            <w:shd w:val="clear" w:color="auto" w:fill="auto"/>
          </w:tcPr>
          <w:p w14:paraId="62CEA4F2" w14:textId="77777777" w:rsidR="00530A60" w:rsidRPr="00400886" w:rsidRDefault="00400886">
            <w:pPr>
              <w:rPr>
                <w:sz w:val="22"/>
                <w:szCs w:val="22"/>
              </w:rPr>
            </w:pPr>
            <w:hyperlink r:id="rId11" w:history="1">
              <w:r w:rsidR="00C76457" w:rsidRPr="00400886">
                <w:rPr>
                  <w:color w:val="00008B"/>
                  <w:sz w:val="22"/>
                  <w:szCs w:val="22"/>
                  <w:u w:val="single"/>
                </w:rPr>
                <w:t>https://opac.unecon.ru/elibrar ... B5%D0%B4%D1%81%D1%82%D0%B2.pdf</w:t>
              </w:r>
            </w:hyperlink>
          </w:p>
        </w:tc>
      </w:tr>
      <w:tr w:rsidR="00530A60" w:rsidRPr="00400886" w14:paraId="1C8B65DF" w14:textId="77777777" w:rsidTr="003C73A5">
        <w:tc>
          <w:tcPr>
            <w:tcW w:w="2500" w:type="pct"/>
            <w:shd w:val="clear" w:color="auto" w:fill="auto"/>
          </w:tcPr>
          <w:p w14:paraId="48A5D806" w14:textId="77777777" w:rsidR="00530A60" w:rsidRPr="00400886" w:rsidRDefault="00C76457">
            <w:pPr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 xml:space="preserve">Чернокнижный Г.М. Безопасность операционных </w:t>
            </w:r>
            <w:proofErr w:type="gramStart"/>
            <w:r w:rsidRPr="00400886">
              <w:rPr>
                <w:sz w:val="22"/>
                <w:szCs w:val="22"/>
              </w:rPr>
              <w:t>систем :</w:t>
            </w:r>
            <w:proofErr w:type="gramEnd"/>
            <w:r w:rsidRPr="0040088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00886">
              <w:rPr>
                <w:sz w:val="22"/>
                <w:szCs w:val="22"/>
              </w:rPr>
              <w:t>Г.М.Чернокнижный</w:t>
            </w:r>
            <w:proofErr w:type="spellEnd"/>
            <w:r w:rsidRPr="00400886">
              <w:rPr>
                <w:sz w:val="22"/>
                <w:szCs w:val="22"/>
              </w:rPr>
              <w:t xml:space="preserve">, </w:t>
            </w:r>
            <w:proofErr w:type="spellStart"/>
            <w:r w:rsidRPr="00400886">
              <w:rPr>
                <w:sz w:val="22"/>
                <w:szCs w:val="22"/>
              </w:rPr>
              <w:t>И.Н.Васильева</w:t>
            </w:r>
            <w:proofErr w:type="spellEnd"/>
            <w:r w:rsidRPr="00400886">
              <w:rPr>
                <w:sz w:val="22"/>
                <w:szCs w:val="22"/>
              </w:rPr>
              <w:t xml:space="preserve">  Изд-во </w:t>
            </w:r>
            <w:proofErr w:type="spellStart"/>
            <w:r w:rsidRPr="00400886">
              <w:rPr>
                <w:sz w:val="22"/>
                <w:szCs w:val="22"/>
              </w:rPr>
              <w:t>СПбГЭУ</w:t>
            </w:r>
            <w:proofErr w:type="spellEnd"/>
            <w:r w:rsidRPr="00400886">
              <w:rPr>
                <w:sz w:val="22"/>
                <w:szCs w:val="22"/>
              </w:rPr>
              <w:t>, 2019</w:t>
            </w:r>
          </w:p>
        </w:tc>
        <w:tc>
          <w:tcPr>
            <w:tcW w:w="2500" w:type="pct"/>
            <w:shd w:val="clear" w:color="auto" w:fill="auto"/>
          </w:tcPr>
          <w:p w14:paraId="1D5D3A1F" w14:textId="77777777" w:rsidR="00530A60" w:rsidRPr="00400886" w:rsidRDefault="00400886">
            <w:pPr>
              <w:rPr>
                <w:sz w:val="22"/>
                <w:szCs w:val="22"/>
              </w:rPr>
            </w:pPr>
            <w:hyperlink r:id="rId12" w:history="1">
              <w:r w:rsidR="00C76457" w:rsidRPr="00400886">
                <w:rPr>
                  <w:color w:val="00008B"/>
                  <w:sz w:val="22"/>
                  <w:szCs w:val="22"/>
                  <w:u w:val="single"/>
                </w:rPr>
                <w:t>https://opac.unecon.ru/elibrar ... B8%D1%81%D1%82%D0%B5%D0%BC.pdf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13B016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CFCEB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83533" w:rsidRPr="0065641B" w14:paraId="4561CF0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B09C1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Debian</w:t>
            </w:r>
          </w:p>
        </w:tc>
      </w:tr>
      <w:tr w:rsidR="00783533" w:rsidRPr="0065641B" w14:paraId="0DCE06E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4FA08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B82F37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EAA32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46FDCA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C277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D95D35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7069C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00886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0088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400886">
        <w:tc>
          <w:tcPr>
            <w:tcW w:w="5949" w:type="dxa"/>
            <w:shd w:val="clear" w:color="auto" w:fill="auto"/>
          </w:tcPr>
          <w:p w14:paraId="37B261DC" w14:textId="77777777" w:rsidR="00EE504A" w:rsidRPr="0040088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088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40088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0088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00886">
        <w:tc>
          <w:tcPr>
            <w:tcW w:w="5949" w:type="dxa"/>
            <w:shd w:val="clear" w:color="auto" w:fill="auto"/>
          </w:tcPr>
          <w:p w14:paraId="74D60044" w14:textId="64ACAE30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400886">
              <w:rPr>
                <w:sz w:val="22"/>
                <w:szCs w:val="22"/>
                <w:lang w:val="en-US"/>
              </w:rPr>
              <w:t>HP</w:t>
            </w:r>
            <w:r w:rsidRPr="00400886">
              <w:rPr>
                <w:sz w:val="22"/>
                <w:szCs w:val="22"/>
              </w:rPr>
              <w:t xml:space="preserve"> 250 </w:t>
            </w:r>
            <w:r w:rsidRPr="00400886">
              <w:rPr>
                <w:sz w:val="22"/>
                <w:szCs w:val="22"/>
                <w:lang w:val="en-US"/>
              </w:rPr>
              <w:t>G</w:t>
            </w:r>
            <w:r w:rsidRPr="00400886">
              <w:rPr>
                <w:sz w:val="22"/>
                <w:szCs w:val="22"/>
              </w:rPr>
              <w:t>6 1</w:t>
            </w:r>
            <w:r w:rsidRPr="00400886">
              <w:rPr>
                <w:sz w:val="22"/>
                <w:szCs w:val="22"/>
                <w:lang w:val="en-US"/>
              </w:rPr>
              <w:t>WY</w:t>
            </w:r>
            <w:r w:rsidRPr="00400886">
              <w:rPr>
                <w:sz w:val="22"/>
                <w:szCs w:val="22"/>
              </w:rPr>
              <w:t>58</w:t>
            </w:r>
            <w:r w:rsidRPr="00400886">
              <w:rPr>
                <w:sz w:val="22"/>
                <w:szCs w:val="22"/>
                <w:lang w:val="en-US"/>
              </w:rPr>
              <w:t>EA</w:t>
            </w:r>
            <w:r w:rsidRPr="00400886">
              <w:rPr>
                <w:sz w:val="22"/>
                <w:szCs w:val="22"/>
              </w:rPr>
              <w:t xml:space="preserve">, Мультимедийный проектор </w:t>
            </w:r>
            <w:r w:rsidRPr="00400886">
              <w:rPr>
                <w:sz w:val="22"/>
                <w:szCs w:val="22"/>
                <w:lang w:val="en-US"/>
              </w:rPr>
              <w:t>LG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PF</w:t>
            </w:r>
            <w:r w:rsidRPr="00400886">
              <w:rPr>
                <w:sz w:val="22"/>
                <w:szCs w:val="22"/>
              </w:rPr>
              <w:t>1500</w:t>
            </w:r>
            <w:r w:rsidRPr="00400886">
              <w:rPr>
                <w:sz w:val="22"/>
                <w:szCs w:val="22"/>
                <w:lang w:val="en-US"/>
              </w:rPr>
              <w:t>G</w:t>
            </w:r>
            <w:r w:rsidRPr="0040088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1E1A25E" w14:textId="77777777" w:rsidTr="00400886">
        <w:tc>
          <w:tcPr>
            <w:tcW w:w="5949" w:type="dxa"/>
            <w:shd w:val="clear" w:color="auto" w:fill="auto"/>
          </w:tcPr>
          <w:p w14:paraId="27D9ED0D" w14:textId="4FA34878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00886">
              <w:rPr>
                <w:sz w:val="22"/>
                <w:szCs w:val="22"/>
                <w:lang w:val="en-US"/>
              </w:rPr>
              <w:t>Intel</w:t>
            </w:r>
            <w:r w:rsidRPr="00400886">
              <w:rPr>
                <w:sz w:val="22"/>
                <w:szCs w:val="22"/>
              </w:rPr>
              <w:t xml:space="preserve">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0886">
              <w:rPr>
                <w:sz w:val="22"/>
                <w:szCs w:val="22"/>
              </w:rPr>
              <w:t xml:space="preserve">3-2100 2.4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0886">
              <w:rPr>
                <w:sz w:val="22"/>
                <w:szCs w:val="22"/>
              </w:rPr>
              <w:t>/500/4/</w:t>
            </w:r>
            <w:r w:rsidRPr="00400886">
              <w:rPr>
                <w:sz w:val="22"/>
                <w:szCs w:val="22"/>
                <w:lang w:val="en-US"/>
              </w:rPr>
              <w:t>Acer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V</w:t>
            </w:r>
            <w:r w:rsidRPr="00400886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00886">
              <w:rPr>
                <w:sz w:val="22"/>
                <w:szCs w:val="22"/>
                <w:lang w:val="en-US"/>
              </w:rPr>
              <w:t>Panasonic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PT</w:t>
            </w:r>
            <w:r w:rsidRPr="00400886">
              <w:rPr>
                <w:sz w:val="22"/>
                <w:szCs w:val="22"/>
              </w:rPr>
              <w:t>-</w:t>
            </w:r>
            <w:r w:rsidRPr="00400886">
              <w:rPr>
                <w:sz w:val="22"/>
                <w:szCs w:val="22"/>
                <w:lang w:val="en-US"/>
              </w:rPr>
              <w:t>VX</w:t>
            </w:r>
            <w:r w:rsidRPr="0040088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Champion</w:t>
            </w:r>
            <w:r w:rsidRPr="00400886">
              <w:rPr>
                <w:sz w:val="22"/>
                <w:szCs w:val="22"/>
              </w:rPr>
              <w:t xml:space="preserve"> 244х183см </w:t>
            </w:r>
            <w:r w:rsidRPr="00400886">
              <w:rPr>
                <w:sz w:val="22"/>
                <w:szCs w:val="22"/>
                <w:lang w:val="en-US"/>
              </w:rPr>
              <w:t>SCM</w:t>
            </w:r>
            <w:r w:rsidRPr="00400886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00886">
              <w:rPr>
                <w:sz w:val="22"/>
                <w:szCs w:val="22"/>
                <w:lang w:val="en-US"/>
              </w:rPr>
              <w:t>MW</w:t>
            </w:r>
            <w:r w:rsidRPr="00400886">
              <w:rPr>
                <w:sz w:val="22"/>
                <w:szCs w:val="22"/>
              </w:rPr>
              <w:t xml:space="preserve">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00886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00886">
              <w:rPr>
                <w:sz w:val="22"/>
                <w:szCs w:val="22"/>
                <w:lang w:val="en-US"/>
              </w:rPr>
              <w:t>Panasonic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PT</w:t>
            </w:r>
            <w:r w:rsidRPr="00400886">
              <w:rPr>
                <w:sz w:val="22"/>
                <w:szCs w:val="22"/>
              </w:rPr>
              <w:t>-</w:t>
            </w:r>
            <w:r w:rsidRPr="00400886">
              <w:rPr>
                <w:sz w:val="22"/>
                <w:szCs w:val="22"/>
                <w:lang w:val="en-US"/>
              </w:rPr>
              <w:t>VX</w:t>
            </w:r>
            <w:r w:rsidRPr="00400886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E67DEF7" w14:textId="77777777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FC67493" w14:textId="77777777" w:rsidTr="00400886">
        <w:tc>
          <w:tcPr>
            <w:tcW w:w="5949" w:type="dxa"/>
            <w:shd w:val="clear" w:color="auto" w:fill="auto"/>
          </w:tcPr>
          <w:p w14:paraId="681EB4B5" w14:textId="4620060D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00886">
              <w:rPr>
                <w:sz w:val="22"/>
                <w:szCs w:val="22"/>
              </w:rPr>
              <w:t xml:space="preserve"> </w:t>
            </w:r>
            <w:proofErr w:type="gramStart"/>
            <w:r w:rsidRPr="00400886">
              <w:rPr>
                <w:sz w:val="22"/>
                <w:szCs w:val="22"/>
              </w:rPr>
              <w:t>Специализированная</w:t>
            </w:r>
            <w:proofErr w:type="gramEnd"/>
            <w:r w:rsidRPr="0040088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400886">
              <w:rPr>
                <w:sz w:val="22"/>
                <w:szCs w:val="22"/>
                <w:lang w:val="en-US"/>
              </w:rPr>
              <w:t>Intel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X</w:t>
            </w:r>
            <w:r w:rsidRPr="00400886">
              <w:rPr>
                <w:sz w:val="22"/>
                <w:szCs w:val="22"/>
              </w:rPr>
              <w:t xml:space="preserve">2 </w:t>
            </w:r>
            <w:r w:rsidRPr="00400886">
              <w:rPr>
                <w:sz w:val="22"/>
                <w:szCs w:val="22"/>
                <w:lang w:val="en-US"/>
              </w:rPr>
              <w:t>G</w:t>
            </w:r>
            <w:r w:rsidRPr="00400886">
              <w:rPr>
                <w:sz w:val="22"/>
                <w:szCs w:val="22"/>
              </w:rPr>
              <w:t xml:space="preserve">3420/8 </w:t>
            </w:r>
            <w:r w:rsidRPr="00400886">
              <w:rPr>
                <w:sz w:val="22"/>
                <w:szCs w:val="22"/>
                <w:lang w:val="en-US"/>
              </w:rPr>
              <w:t>Gb</w:t>
            </w:r>
            <w:r w:rsidRPr="00400886">
              <w:rPr>
                <w:sz w:val="22"/>
                <w:szCs w:val="22"/>
              </w:rPr>
              <w:t xml:space="preserve">/500 </w:t>
            </w:r>
            <w:r w:rsidRPr="00400886">
              <w:rPr>
                <w:sz w:val="22"/>
                <w:szCs w:val="22"/>
                <w:lang w:val="en-US"/>
              </w:rPr>
              <w:t>HDD</w:t>
            </w:r>
            <w:r w:rsidRPr="00400886">
              <w:rPr>
                <w:sz w:val="22"/>
                <w:szCs w:val="22"/>
              </w:rPr>
              <w:t xml:space="preserve">/ </w:t>
            </w:r>
            <w:r w:rsidRPr="00400886">
              <w:rPr>
                <w:sz w:val="22"/>
                <w:szCs w:val="22"/>
                <w:lang w:val="en-US"/>
              </w:rPr>
              <w:t>PHILIPS</w:t>
            </w:r>
            <w:r w:rsidRPr="00400886">
              <w:rPr>
                <w:sz w:val="22"/>
                <w:szCs w:val="22"/>
              </w:rPr>
              <w:t xml:space="preserve"> 200</w:t>
            </w:r>
            <w:r w:rsidRPr="00400886">
              <w:rPr>
                <w:sz w:val="22"/>
                <w:szCs w:val="22"/>
                <w:lang w:val="en-US"/>
              </w:rPr>
              <w:t>V</w:t>
            </w:r>
            <w:r w:rsidRPr="00400886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400886">
              <w:rPr>
                <w:sz w:val="22"/>
                <w:szCs w:val="22"/>
                <w:lang w:val="en-US"/>
              </w:rPr>
              <w:t>Wi</w:t>
            </w:r>
            <w:r w:rsidRPr="00400886">
              <w:rPr>
                <w:sz w:val="22"/>
                <w:szCs w:val="22"/>
              </w:rPr>
              <w:t>-</w:t>
            </w:r>
            <w:r w:rsidRPr="00400886">
              <w:rPr>
                <w:sz w:val="22"/>
                <w:szCs w:val="22"/>
                <w:lang w:val="en-US"/>
              </w:rPr>
              <w:t>Fi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UBIQUITI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UAP</w:t>
            </w:r>
            <w:r w:rsidRPr="00400886">
              <w:rPr>
                <w:sz w:val="22"/>
                <w:szCs w:val="22"/>
              </w:rPr>
              <w:t>-</w:t>
            </w:r>
            <w:r w:rsidRPr="00400886">
              <w:rPr>
                <w:sz w:val="22"/>
                <w:szCs w:val="22"/>
                <w:lang w:val="en-US"/>
              </w:rPr>
              <w:t>AC</w:t>
            </w:r>
            <w:r w:rsidRPr="00400886">
              <w:rPr>
                <w:sz w:val="22"/>
                <w:szCs w:val="22"/>
              </w:rPr>
              <w:t>-</w:t>
            </w:r>
            <w:r w:rsidRPr="00400886">
              <w:rPr>
                <w:sz w:val="22"/>
                <w:szCs w:val="22"/>
                <w:lang w:val="en-US"/>
              </w:rPr>
              <w:t>PRO</w:t>
            </w:r>
            <w:r w:rsidRPr="004008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D07654F" w14:textId="77777777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1FCF0B1" w14:textId="77777777" w:rsidTr="00400886">
        <w:tc>
          <w:tcPr>
            <w:tcW w:w="5949" w:type="dxa"/>
            <w:shd w:val="clear" w:color="auto" w:fill="auto"/>
          </w:tcPr>
          <w:p w14:paraId="1B72DC09" w14:textId="5594EE1F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00886">
              <w:rPr>
                <w:sz w:val="22"/>
                <w:szCs w:val="22"/>
                <w:lang w:val="en-US"/>
              </w:rPr>
              <w:t>Intel</w:t>
            </w:r>
            <w:r w:rsidRPr="00400886">
              <w:rPr>
                <w:sz w:val="22"/>
                <w:szCs w:val="22"/>
              </w:rPr>
              <w:t xml:space="preserve">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0886">
              <w:rPr>
                <w:sz w:val="22"/>
                <w:szCs w:val="22"/>
              </w:rPr>
              <w:t xml:space="preserve">3-2100 2.4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0886">
              <w:rPr>
                <w:sz w:val="22"/>
                <w:szCs w:val="22"/>
              </w:rPr>
              <w:t>/500/4/</w:t>
            </w:r>
            <w:r w:rsidRPr="00400886">
              <w:rPr>
                <w:sz w:val="22"/>
                <w:szCs w:val="22"/>
                <w:lang w:val="en-US"/>
              </w:rPr>
              <w:t>Acer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V</w:t>
            </w:r>
            <w:r w:rsidRPr="00400886">
              <w:rPr>
                <w:sz w:val="22"/>
                <w:szCs w:val="22"/>
              </w:rPr>
              <w:t xml:space="preserve">193 19" - 1 шт., Акустическая система </w:t>
            </w:r>
            <w:r w:rsidRPr="00400886">
              <w:rPr>
                <w:sz w:val="22"/>
                <w:szCs w:val="22"/>
                <w:lang w:val="en-US"/>
              </w:rPr>
              <w:t>JBL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CONTROL</w:t>
            </w:r>
            <w:r w:rsidRPr="00400886">
              <w:rPr>
                <w:sz w:val="22"/>
                <w:szCs w:val="22"/>
              </w:rPr>
              <w:t xml:space="preserve"> 25 </w:t>
            </w:r>
            <w:r w:rsidRPr="00400886">
              <w:rPr>
                <w:sz w:val="22"/>
                <w:szCs w:val="22"/>
                <w:lang w:val="en-US"/>
              </w:rPr>
              <w:t>WH</w:t>
            </w:r>
            <w:r w:rsidRPr="00400886">
              <w:rPr>
                <w:sz w:val="22"/>
                <w:szCs w:val="22"/>
              </w:rPr>
              <w:t xml:space="preserve"> - 2 шт., Экран с электропривод. </w:t>
            </w:r>
            <w:r w:rsidRPr="00400886">
              <w:rPr>
                <w:sz w:val="22"/>
                <w:szCs w:val="22"/>
                <w:lang w:val="en-US"/>
              </w:rPr>
              <w:t>DRAPER</w:t>
            </w:r>
            <w:r w:rsidRPr="00400886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00886">
              <w:rPr>
                <w:sz w:val="22"/>
                <w:szCs w:val="22"/>
                <w:lang w:val="en-US"/>
              </w:rPr>
              <w:t>Panasonic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PT</w:t>
            </w:r>
            <w:r w:rsidRPr="00400886">
              <w:rPr>
                <w:sz w:val="22"/>
                <w:szCs w:val="22"/>
              </w:rPr>
              <w:t>-</w:t>
            </w:r>
            <w:r w:rsidRPr="00400886">
              <w:rPr>
                <w:sz w:val="22"/>
                <w:szCs w:val="22"/>
                <w:lang w:val="en-US"/>
              </w:rPr>
              <w:t>VX</w:t>
            </w:r>
            <w:r w:rsidRPr="00400886">
              <w:rPr>
                <w:sz w:val="22"/>
                <w:szCs w:val="22"/>
              </w:rPr>
              <w:t>610</w:t>
            </w:r>
            <w:r w:rsidRPr="00400886">
              <w:rPr>
                <w:sz w:val="22"/>
                <w:szCs w:val="22"/>
                <w:lang w:val="en-US"/>
              </w:rPr>
              <w:t>E</w:t>
            </w:r>
            <w:r w:rsidRPr="0040088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06FF454" w14:textId="77777777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121AFDE" w14:textId="77777777" w:rsidTr="00400886">
        <w:tc>
          <w:tcPr>
            <w:tcW w:w="5949" w:type="dxa"/>
            <w:shd w:val="clear" w:color="auto" w:fill="auto"/>
          </w:tcPr>
          <w:p w14:paraId="5FAA764A" w14:textId="4D800D74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00886">
              <w:rPr>
                <w:sz w:val="22"/>
                <w:szCs w:val="22"/>
                <w:lang w:val="en-US"/>
              </w:rPr>
              <w:t>Intel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I</w:t>
            </w:r>
            <w:r w:rsidRPr="00400886">
              <w:rPr>
                <w:sz w:val="22"/>
                <w:szCs w:val="22"/>
              </w:rPr>
              <w:t>5-7400/16</w:t>
            </w:r>
            <w:r w:rsidRPr="00400886">
              <w:rPr>
                <w:sz w:val="22"/>
                <w:szCs w:val="22"/>
                <w:lang w:val="en-US"/>
              </w:rPr>
              <w:t>Gb</w:t>
            </w:r>
            <w:r w:rsidRPr="00400886">
              <w:rPr>
                <w:sz w:val="22"/>
                <w:szCs w:val="22"/>
              </w:rPr>
              <w:t>/1</w:t>
            </w:r>
            <w:r w:rsidRPr="00400886">
              <w:rPr>
                <w:sz w:val="22"/>
                <w:szCs w:val="22"/>
                <w:lang w:val="en-US"/>
              </w:rPr>
              <w:t>Tb</w:t>
            </w:r>
            <w:r w:rsidRPr="00400886">
              <w:rPr>
                <w:sz w:val="22"/>
                <w:szCs w:val="22"/>
              </w:rPr>
              <w:t xml:space="preserve">/ видеокарта </w:t>
            </w:r>
            <w:r w:rsidRPr="00400886">
              <w:rPr>
                <w:sz w:val="22"/>
                <w:szCs w:val="22"/>
                <w:lang w:val="en-US"/>
              </w:rPr>
              <w:t>NVIDIA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GeForce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GT</w:t>
            </w:r>
            <w:r w:rsidRPr="00400886">
              <w:rPr>
                <w:sz w:val="22"/>
                <w:szCs w:val="22"/>
              </w:rPr>
              <w:t xml:space="preserve"> 710/Монитор </w:t>
            </w:r>
            <w:r w:rsidRPr="00400886">
              <w:rPr>
                <w:sz w:val="22"/>
                <w:szCs w:val="22"/>
                <w:lang w:val="en-US"/>
              </w:rPr>
              <w:t>DELL</w:t>
            </w:r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S</w:t>
            </w:r>
            <w:r w:rsidRPr="00400886">
              <w:rPr>
                <w:sz w:val="22"/>
                <w:szCs w:val="22"/>
              </w:rPr>
              <w:t>2218</w:t>
            </w:r>
            <w:r w:rsidRPr="00400886">
              <w:rPr>
                <w:sz w:val="22"/>
                <w:szCs w:val="22"/>
                <w:lang w:val="en-US"/>
              </w:rPr>
              <w:t>H</w:t>
            </w:r>
            <w:r w:rsidRPr="0040088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Switch</w:t>
            </w:r>
            <w:r w:rsidRPr="0040088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x</w:t>
            </w:r>
            <w:r w:rsidRPr="0040088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00886">
              <w:rPr>
                <w:sz w:val="22"/>
                <w:szCs w:val="22"/>
              </w:rPr>
              <w:t>подпружинен.ручной</w:t>
            </w:r>
            <w:proofErr w:type="spellEnd"/>
            <w:r w:rsidRPr="00400886">
              <w:rPr>
                <w:sz w:val="22"/>
                <w:szCs w:val="22"/>
              </w:rPr>
              <w:t xml:space="preserve"> </w:t>
            </w:r>
            <w:r w:rsidRPr="00400886">
              <w:rPr>
                <w:sz w:val="22"/>
                <w:szCs w:val="22"/>
                <w:lang w:val="en-US"/>
              </w:rPr>
              <w:t>MW</w:t>
            </w:r>
            <w:r w:rsidRPr="00400886">
              <w:rPr>
                <w:sz w:val="22"/>
                <w:szCs w:val="22"/>
              </w:rPr>
              <w:t xml:space="preserve"> </w:t>
            </w:r>
            <w:proofErr w:type="spellStart"/>
            <w:r w:rsidRPr="0040088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00886">
              <w:rPr>
                <w:sz w:val="22"/>
                <w:szCs w:val="22"/>
              </w:rPr>
              <w:t xml:space="preserve"> 200х200см (</w:t>
            </w:r>
            <w:r w:rsidRPr="00400886">
              <w:rPr>
                <w:sz w:val="22"/>
                <w:szCs w:val="22"/>
                <w:lang w:val="en-US"/>
              </w:rPr>
              <w:t>S</w:t>
            </w:r>
            <w:r w:rsidRPr="00400886">
              <w:rPr>
                <w:sz w:val="22"/>
                <w:szCs w:val="22"/>
              </w:rPr>
              <w:t>/</w:t>
            </w:r>
            <w:r w:rsidRPr="00400886">
              <w:rPr>
                <w:sz w:val="22"/>
                <w:szCs w:val="22"/>
                <w:lang w:val="en-US"/>
              </w:rPr>
              <w:t>N</w:t>
            </w:r>
            <w:r w:rsidRPr="0040088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2988D35F" w14:textId="77777777" w:rsidR="00EE504A" w:rsidRPr="00400886" w:rsidRDefault="00783533" w:rsidP="00BA48A8">
            <w:pPr>
              <w:jc w:val="both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lastRenderedPageBreak/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4490EE16" w:rsidR="00CA7F28" w:rsidRDefault="00CA7F28" w:rsidP="009B1426">
      <w:pPr>
        <w:suppressAutoHyphens/>
        <w:jc w:val="both"/>
      </w:pPr>
    </w:p>
    <w:p w14:paraId="070A9EC2" w14:textId="77777777" w:rsidR="00400886" w:rsidRPr="0065641B" w:rsidRDefault="00400886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3D792702" w:rsidR="00A00AEA" w:rsidRDefault="00A00AEA" w:rsidP="004949AC">
      <w:pPr>
        <w:rPr>
          <w:rFonts w:eastAsia="Calibri"/>
          <w:b/>
          <w:lang w:eastAsia="en-US"/>
        </w:rPr>
      </w:pPr>
    </w:p>
    <w:p w14:paraId="6BDA49D8" w14:textId="77777777" w:rsidR="00400886" w:rsidRPr="0065641B" w:rsidRDefault="00400886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 xml:space="preserve">1. Мобильное приложение для зашифрованного корпоративного общения </w:t>
            </w:r>
            <w:proofErr w:type="spellStart"/>
            <w:r>
              <w:rPr>
                <w:rFonts w:eastAsia="Calibri"/>
                <w:lang w:val="en-US"/>
              </w:rPr>
              <w:t>Anwork</w:t>
            </w:r>
            <w:proofErr w:type="spellEnd"/>
            <w:r w:rsidRPr="00400886">
              <w:rPr>
                <w:rFonts w:eastAsia="Calibri"/>
              </w:rPr>
              <w:t>.</w:t>
            </w:r>
          </w:p>
        </w:tc>
      </w:tr>
      <w:tr w:rsidR="00710478" w14:paraId="20C13639" w14:textId="77777777" w:rsidTr="003F74F8">
        <w:tc>
          <w:tcPr>
            <w:tcW w:w="9356" w:type="dxa"/>
          </w:tcPr>
          <w:p w14:paraId="04648EA6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 xml:space="preserve">2. Обзор решения </w:t>
            </w:r>
            <w:proofErr w:type="spellStart"/>
            <w:r>
              <w:rPr>
                <w:rFonts w:eastAsia="Calibri"/>
                <w:lang w:val="en-US"/>
              </w:rPr>
              <w:t>Infrascope</w:t>
            </w:r>
            <w:proofErr w:type="spellEnd"/>
            <w:r w:rsidRPr="00400886">
              <w:rPr>
                <w:rFonts w:eastAsia="Calibri"/>
              </w:rPr>
              <w:t>: контроль привилегированного доступа.</w:t>
            </w:r>
          </w:p>
        </w:tc>
      </w:tr>
      <w:tr w:rsidR="00710478" w14:paraId="40F0BAE6" w14:textId="77777777" w:rsidTr="003F74F8">
        <w:tc>
          <w:tcPr>
            <w:tcW w:w="9356" w:type="dxa"/>
          </w:tcPr>
          <w:p w14:paraId="2F49E55C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 xml:space="preserve">3. Система защиты от целенаправленных атак </w:t>
            </w:r>
            <w:r>
              <w:rPr>
                <w:rFonts w:eastAsia="Calibri"/>
                <w:lang w:val="en-US"/>
              </w:rPr>
              <w:t>AVSOFT</w:t>
            </w:r>
            <w:r w:rsidRPr="00400886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ATHENA</w:t>
            </w:r>
            <w:r w:rsidRPr="00400886">
              <w:rPr>
                <w:rFonts w:eastAsia="Calibri"/>
              </w:rPr>
              <w:t xml:space="preserve"> антивирусный </w:t>
            </w:r>
            <w:proofErr w:type="spellStart"/>
            <w:r w:rsidRPr="00400886">
              <w:rPr>
                <w:rFonts w:eastAsia="Calibri"/>
              </w:rPr>
              <w:t>мультисканер</w:t>
            </w:r>
            <w:proofErr w:type="spellEnd"/>
            <w:r w:rsidRPr="00400886">
              <w:rPr>
                <w:rFonts w:eastAsia="Calibri"/>
              </w:rPr>
              <w:t xml:space="preserve"> и песочница.</w:t>
            </w:r>
          </w:p>
        </w:tc>
      </w:tr>
      <w:tr w:rsidR="00710478" w14:paraId="7C82A873" w14:textId="77777777" w:rsidTr="003F74F8">
        <w:tc>
          <w:tcPr>
            <w:tcW w:w="9356" w:type="dxa"/>
          </w:tcPr>
          <w:p w14:paraId="6E3EDBC9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 xml:space="preserve">4. Автоматизированный анализ защищенности мобильных приложений: обзор платформы </w:t>
            </w:r>
            <w:proofErr w:type="spellStart"/>
            <w:r w:rsidRPr="00400886">
              <w:rPr>
                <w:rFonts w:eastAsia="Calibri"/>
              </w:rPr>
              <w:t>Стингрей</w:t>
            </w:r>
            <w:proofErr w:type="spellEnd"/>
            <w:r w:rsidRPr="00400886">
              <w:rPr>
                <w:rFonts w:eastAsia="Calibri"/>
              </w:rPr>
              <w:t>.</w:t>
            </w:r>
          </w:p>
        </w:tc>
      </w:tr>
      <w:tr w:rsidR="00710478" w:rsidRPr="00400886" w14:paraId="016E52DE" w14:textId="77777777" w:rsidTr="003F74F8">
        <w:tc>
          <w:tcPr>
            <w:tcW w:w="9356" w:type="dxa"/>
          </w:tcPr>
          <w:p w14:paraId="3B853C7D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400886">
              <w:rPr>
                <w:rFonts w:eastAsia="Calibri"/>
              </w:rPr>
              <w:t xml:space="preserve">5. Защита информации в финансовых организациях с помощью </w:t>
            </w:r>
            <w:proofErr w:type="spellStart"/>
            <w:r>
              <w:rPr>
                <w:rFonts w:eastAsia="Calibri"/>
                <w:lang w:val="en-US"/>
              </w:rPr>
              <w:t>UserGate</w:t>
            </w:r>
            <w:proofErr w:type="spellEnd"/>
            <w:r>
              <w:rPr>
                <w:rFonts w:eastAsia="Calibri"/>
                <w:lang w:val="en-US"/>
              </w:rPr>
              <w:t xml:space="preserve"> и </w:t>
            </w:r>
            <w:proofErr w:type="spellStart"/>
            <w:r>
              <w:rPr>
                <w:rFonts w:eastAsia="Calibri"/>
                <w:lang w:val="en-US"/>
              </w:rPr>
              <w:t>Миграция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облачный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сервис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UserGate</w:t>
            </w:r>
            <w:proofErr w:type="spellEnd"/>
            <w:r>
              <w:rPr>
                <w:rFonts w:eastAsia="Calibri"/>
                <w:lang w:val="en-US"/>
              </w:rPr>
              <w:t xml:space="preserve"> (Security-as-a-Service).</w:t>
            </w:r>
          </w:p>
        </w:tc>
      </w:tr>
      <w:tr w:rsidR="00710478" w14:paraId="0D3BBD1F" w14:textId="77777777" w:rsidTr="003F74F8">
        <w:tc>
          <w:tcPr>
            <w:tcW w:w="9356" w:type="dxa"/>
          </w:tcPr>
          <w:p w14:paraId="006DBEC2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>6. ПАК «</w:t>
            </w:r>
            <w:r>
              <w:rPr>
                <w:rFonts w:eastAsia="Calibri"/>
                <w:lang w:val="en-US"/>
              </w:rPr>
              <w:t>Jinn</w:t>
            </w:r>
            <w:r w:rsidRPr="00400886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Server</w:t>
            </w:r>
            <w:r w:rsidRPr="00400886">
              <w:rPr>
                <w:rFonts w:eastAsia="Calibri"/>
              </w:rPr>
              <w:t>». Состав компонент, функциональность, администрирование, взаимодействие с прикладными сервисами.</w:t>
            </w:r>
          </w:p>
        </w:tc>
      </w:tr>
      <w:tr w:rsidR="00710478" w14:paraId="05AA1242" w14:textId="77777777" w:rsidTr="003F74F8">
        <w:tc>
          <w:tcPr>
            <w:tcW w:w="9356" w:type="dxa"/>
          </w:tcPr>
          <w:p w14:paraId="47D3066B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>7. Интернет Контроль Сервер для защиты корпоративной сети.</w:t>
            </w:r>
          </w:p>
        </w:tc>
      </w:tr>
      <w:tr w:rsidR="00710478" w14:paraId="3EE7F5C9" w14:textId="77777777" w:rsidTr="003F74F8">
        <w:tc>
          <w:tcPr>
            <w:tcW w:w="9356" w:type="dxa"/>
          </w:tcPr>
          <w:p w14:paraId="688B311C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 xml:space="preserve">8. Программный комплекс </w:t>
            </w:r>
            <w:proofErr w:type="spellStart"/>
            <w:r>
              <w:rPr>
                <w:rFonts w:eastAsia="Calibri"/>
                <w:lang w:val="en-US"/>
              </w:rPr>
              <w:t>Litoria</w:t>
            </w:r>
            <w:proofErr w:type="spellEnd"/>
            <w:r w:rsidRPr="00400886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Desktop</w:t>
            </w:r>
            <w:r w:rsidRPr="00400886">
              <w:rPr>
                <w:rFonts w:eastAsia="Calibri"/>
              </w:rPr>
              <w:t xml:space="preserve"> (ПК «</w:t>
            </w:r>
            <w:proofErr w:type="spellStart"/>
            <w:r w:rsidRPr="00400886">
              <w:rPr>
                <w:rFonts w:eastAsia="Calibri"/>
              </w:rPr>
              <w:t>Блокхост</w:t>
            </w:r>
            <w:proofErr w:type="spellEnd"/>
            <w:r w:rsidRPr="00400886">
              <w:rPr>
                <w:rFonts w:eastAsia="Calibri"/>
              </w:rPr>
              <w:t>-ЭЦП 2.0») – для юридически значимого и конфиденциального электронного документооборота.</w:t>
            </w:r>
          </w:p>
        </w:tc>
      </w:tr>
      <w:tr w:rsidR="00710478" w:rsidRPr="00400886" w14:paraId="46F0FD3E" w14:textId="77777777" w:rsidTr="003F74F8">
        <w:tc>
          <w:tcPr>
            <w:tcW w:w="9356" w:type="dxa"/>
          </w:tcPr>
          <w:p w14:paraId="63CCE819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9. Netlas.io alpha tester promo code Сканер.</w:t>
            </w:r>
          </w:p>
        </w:tc>
      </w:tr>
      <w:tr w:rsidR="00710478" w14:paraId="1F0FBCD8" w14:textId="77777777" w:rsidTr="003F74F8">
        <w:tc>
          <w:tcPr>
            <w:tcW w:w="9356" w:type="dxa"/>
          </w:tcPr>
          <w:p w14:paraId="26301E86" w14:textId="77777777" w:rsidR="00710478" w:rsidRPr="00400886" w:rsidRDefault="00710478" w:rsidP="00971463">
            <w:pPr>
              <w:rPr>
                <w:rFonts w:eastAsia="Calibri"/>
              </w:rPr>
            </w:pPr>
            <w:r w:rsidRPr="00400886">
              <w:rPr>
                <w:rFonts w:eastAsia="Calibri"/>
              </w:rPr>
              <w:t>10. Мандатный контроль целостности графических сущностей.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lastRenderedPageBreak/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0088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0088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088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0088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0088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0088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00886" w:rsidRDefault="006E5421" w:rsidP="0035746E">
            <w:pPr>
              <w:jc w:val="center"/>
              <w:rPr>
                <w:sz w:val="22"/>
                <w:szCs w:val="22"/>
              </w:rPr>
            </w:pPr>
            <w:r w:rsidRPr="0040088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0088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00886" w:rsidRDefault="006E5421" w:rsidP="0040088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088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0088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088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0088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00886" w:rsidRDefault="006E5421" w:rsidP="0040088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088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0088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088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0088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00886" w:rsidRDefault="006E5421" w:rsidP="0040088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088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0088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088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0088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00886" w:rsidRDefault="006E5421" w:rsidP="0040088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0088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00886" w:rsidRDefault="006E5421" w:rsidP="0040088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0088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0088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088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00886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0886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2%D1%8B%D1%87%D0%B8%D1%81%D0%BB%D0%B8%D1%82%D0%B5%D0%BB%D1%8C%D0%BD%D1%8B%D0%B5%20%D1%81%D0%B5%D1%82%D0%B8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2015/ucheb/%D0%91%D0%B5%D0%B7%D0%BE%D0%BF%D0%B0%D1%81%D0%BD%D0%BE%D1%81%D1%82%D1%8C%20%D0%BE%D0%BF%D0%B5%D1%80%D0%B0%D1%86%D0%B8%D0%BE%D0%BD%D0%BD%D1%8B%D1%85%20%D1%81%D0%B8%D1%81%D1%82%D0%B5%D0%BC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90%D0%B4%D0%BC%D0%B8%D0%BD%D0%B8%D1%81%D1%82%D1%80%D0%B8%D1%80%D0%BE%D0%B2%D0%B0%D0%BD%D0%B8%D0%B5%20%D1%81%D1%80%D0%B5%D0%B4%D1%81%D1%82%D0%B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ucheb/%D0%9E%D0%BF%D0%B5%D1%80%D0%B0%D1%86%D0%B8%D0%BE%D0%BD%D0%BD%D1%8B%D0%B5%20%D1%81%D0%B8%D1%81%D1%82%D0%B5%D0%BC%D1%8B.pdf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7%D0%B0%D1%89%D0%B8%D1%82%D0%B0%20%D1%81%D0%B5%D1%82%D0%B5%D0%B2%D1%8B%D1%85%20%D0%B8%D0%BD%D1%84%D0%BE%D1%80%D0%BC%D0%B0%D1%86%D0%B8%D0%BE%D0%BD%D0%BD%D1%8B%D1%85.pdf%20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20EBD-B5B3-48EE-817B-DEB4B537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16</Pages>
  <Words>5736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2024-06-17T07:32:00Z</dcterms:modified>
</cp:coreProperties>
</file>