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7CCAD7" w:rsidR="00A77598" w:rsidRPr="009B2ED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B2ED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70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086">
              <w:rPr>
                <w:rFonts w:ascii="Times New Roman" w:hAnsi="Times New Roman" w:cs="Times New Roman"/>
                <w:sz w:val="20"/>
                <w:szCs w:val="20"/>
              </w:rPr>
              <w:t>к.э.н, Арбатская Екатерина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394A5F" w:rsidR="004475DA" w:rsidRPr="009B2ED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B2ED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17241A" w14:textId="77777777" w:rsidR="001003E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1778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_Toc185251778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3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02D0B864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79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_Toc185251779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3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1C3E779F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0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_Toc185251780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3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237FD772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1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_Toc185251781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4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7A79023C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2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_Toc185251782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6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0F579F20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3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_Toc185251783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6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2F8054AF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4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_Toc185251784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6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693D910B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5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_Toc185251785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7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79F23A2B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6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_Toc185251786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7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5CAE8865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7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_Toc185251787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9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2EB35F70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8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_Toc185251788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10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32610FE0" w14:textId="77777777" w:rsidR="001003E0" w:rsidRDefault="009B2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89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_Toc185251789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50AAC317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0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_Toc185251790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420B2478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1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_Toc185251791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4082E4A3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2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_Toc185251792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788A2145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3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_Toc185251793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662B4F06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4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_Toc185251794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268375DE" w14:textId="77777777" w:rsidR="001003E0" w:rsidRDefault="009B2E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795" w:history="1">
            <w:r w:rsidR="001003E0" w:rsidRPr="00EC3A5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03E0">
              <w:rPr>
                <w:noProof/>
                <w:webHidden/>
              </w:rPr>
              <w:tab/>
            </w:r>
            <w:r w:rsidR="001003E0">
              <w:rPr>
                <w:noProof/>
                <w:webHidden/>
              </w:rPr>
              <w:fldChar w:fldCharType="begin"/>
            </w:r>
            <w:r w:rsidR="001003E0">
              <w:rPr>
                <w:noProof/>
                <w:webHidden/>
              </w:rPr>
              <w:instrText xml:space="preserve"> PAGEREF _Toc185251795 \h </w:instrText>
            </w:r>
            <w:r w:rsidR="001003E0">
              <w:rPr>
                <w:noProof/>
                <w:webHidden/>
              </w:rPr>
            </w:r>
            <w:r w:rsidR="001003E0">
              <w:rPr>
                <w:noProof/>
                <w:webHidden/>
              </w:rPr>
              <w:fldChar w:fldCharType="separate"/>
            </w:r>
            <w:r w:rsidR="001003E0">
              <w:rPr>
                <w:noProof/>
                <w:webHidden/>
              </w:rPr>
              <w:t>12</w:t>
            </w:r>
            <w:r w:rsidR="001003E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17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современные базовые знания, умения и сформировать компетенции в области организационно-управленческой, информационно-аналитической и предпринимательской деятельности в организациях всех форм собственности на должностях, относящихся к среднему штабному или линейному менеджменту. Навыки, которые формирует дисциплина «Менеджмент», могут стать основой развития студенческого самоуправления, участия в работе общественных организаций, спортивных и творческих клубов, научных студенческих обществ, так как позволят планировать, управлять и реализовывать проекты в этих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1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1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3270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70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70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70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0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70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70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70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7086">
              <w:rPr>
                <w:rFonts w:ascii="Times New Roman" w:hAnsi="Times New Roman" w:cs="Times New Roman"/>
              </w:rPr>
              <w:t>теорию менеджмента; основные нормативные и законодательные акты, регламентирующие деятельность предприятия, в Российской Федерации.</w:t>
            </w:r>
            <w:r w:rsidRPr="003270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7086">
              <w:rPr>
                <w:rFonts w:ascii="Times New Roman" w:hAnsi="Times New Roman" w:cs="Times New Roman"/>
              </w:rPr>
              <w:t>организовывать деятельность предприятия с учётом требований нормативно-правовых документов и целей предприятия или его отдельного проекта; применять методики поиска, сбора и обработки информации; определять перечень задач в рамках поставленной цели, выбирать оптимальные способы их решения.</w:t>
            </w:r>
            <w:r w:rsidRPr="0032708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270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086">
              <w:rPr>
                <w:rFonts w:ascii="Times New Roman" w:hAnsi="Times New Roman" w:cs="Times New Roman"/>
              </w:rPr>
              <w:t xml:space="preserve">инструментами и методами управления деятельностью предприятия при выполнении конкретных задач или проектов для достижения поставленных целей; способами решения задач с учетом действующих правовых норм, имеющихся ресурсов и ограничений; методикой системного подхода для решения поставленных </w:t>
            </w:r>
            <w:proofErr w:type="gramStart"/>
            <w:r w:rsidR="00FD518F" w:rsidRPr="00327086">
              <w:rPr>
                <w:rFonts w:ascii="Times New Roman" w:hAnsi="Times New Roman" w:cs="Times New Roman"/>
              </w:rPr>
              <w:t>задач.</w:t>
            </w:r>
            <w:r w:rsidRPr="0032708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27086" w14:paraId="71476EE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8845" w14:textId="77777777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8594" w14:textId="77777777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 xml:space="preserve">УК-9.2 - Применяет методы экономического и финансового планирования для достижения </w:t>
            </w:r>
            <w:r w:rsidRPr="00327086">
              <w:rPr>
                <w:rFonts w:ascii="Times New Roman" w:hAnsi="Times New Roman" w:cs="Times New Roman"/>
                <w:lang w:bidi="ru-RU"/>
              </w:rPr>
              <w:lastRenderedPageBreak/>
              <w:t>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2F53" w14:textId="77777777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27086">
              <w:rPr>
                <w:rFonts w:ascii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экономике, методы экономического и финансового планирования, основные финансовые инструменты, используемые для управления финансами.</w:t>
            </w:r>
            <w:r w:rsidRPr="00327086">
              <w:rPr>
                <w:rFonts w:ascii="Times New Roman" w:hAnsi="Times New Roman" w:cs="Times New Roman"/>
              </w:rPr>
              <w:t xml:space="preserve"> </w:t>
            </w:r>
          </w:p>
          <w:p w14:paraId="6E0B2B3D" w14:textId="77777777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327086">
              <w:rPr>
                <w:rFonts w:ascii="Times New Roman" w:hAnsi="Times New Roman" w:cs="Times New Roman"/>
              </w:rPr>
              <w:t xml:space="preserve">анализировать информацию для принятия обоснованных экономических решений, применять экономические знания при выполнении практических </w:t>
            </w:r>
            <w:proofErr w:type="gramStart"/>
            <w:r w:rsidR="00FD518F" w:rsidRPr="00327086">
              <w:rPr>
                <w:rFonts w:ascii="Times New Roman" w:hAnsi="Times New Roman" w:cs="Times New Roman"/>
              </w:rPr>
              <w:t>задач.</w:t>
            </w:r>
            <w:r w:rsidRPr="00327086">
              <w:rPr>
                <w:rFonts w:ascii="Times New Roman" w:hAnsi="Times New Roman" w:cs="Times New Roman"/>
              </w:rPr>
              <w:t>.</w:t>
            </w:r>
            <w:proofErr w:type="gramEnd"/>
            <w:r w:rsidRPr="00327086">
              <w:rPr>
                <w:rFonts w:ascii="Times New Roman" w:hAnsi="Times New Roman" w:cs="Times New Roman"/>
              </w:rPr>
              <w:t xml:space="preserve"> </w:t>
            </w:r>
          </w:p>
          <w:p w14:paraId="3D86A3D1" w14:textId="77777777" w:rsidR="00751095" w:rsidRPr="003270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086">
              <w:rPr>
                <w:rFonts w:ascii="Times New Roman" w:hAnsi="Times New Roman" w:cs="Times New Roman"/>
              </w:rPr>
              <w:t xml:space="preserve">способностью использовать основные положения и методы экономических наук при решении социальных и профессиональных </w:t>
            </w:r>
            <w:proofErr w:type="gramStart"/>
            <w:r w:rsidR="00FD518F" w:rsidRPr="00327086">
              <w:rPr>
                <w:rFonts w:ascii="Times New Roman" w:hAnsi="Times New Roman" w:cs="Times New Roman"/>
              </w:rPr>
              <w:t>задач.</w:t>
            </w:r>
            <w:r w:rsidRPr="0032708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27086" w14:paraId="1F03664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675EC" w14:textId="77777777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lastRenderedPageBreak/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CF0D" w14:textId="77777777" w:rsidR="00751095" w:rsidRPr="003270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ОПК-13.01 - Демонстрирует знание закономерностей исторического развития России для формирования гражданской позиции и развития патриотизма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0A46" w14:textId="77777777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7086">
              <w:rPr>
                <w:rFonts w:ascii="Times New Roman" w:hAnsi="Times New Roman" w:cs="Times New Roman"/>
              </w:rPr>
              <w:t>основные этапы и закономерности исторического развития общества, методы, источники изучения и периодизацию истории России с древнейших времен до настоящего времени.</w:t>
            </w:r>
            <w:r w:rsidRPr="00327086">
              <w:rPr>
                <w:rFonts w:ascii="Times New Roman" w:hAnsi="Times New Roman" w:cs="Times New Roman"/>
              </w:rPr>
              <w:t xml:space="preserve"> </w:t>
            </w:r>
          </w:p>
          <w:p w14:paraId="20A1167E" w14:textId="77777777" w:rsidR="00751095" w:rsidRPr="003270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7086">
              <w:rPr>
                <w:rFonts w:ascii="Times New Roman" w:hAnsi="Times New Roman" w:cs="Times New Roman"/>
              </w:rPr>
              <w:t xml:space="preserve">анализировать различные информационные материалы на основе научной методологии; составлять достоверную картину наиболее важных событий и на данной основе уяснять логику исторического процесса; систематизировать исторические факты и формулировать аргументированные выводы, обосновывать историческими фактами гражданскую позицию; аргументировать историческими фактами свою </w:t>
            </w:r>
            <w:proofErr w:type="gramStart"/>
            <w:r w:rsidR="00FD518F" w:rsidRPr="00327086">
              <w:rPr>
                <w:rFonts w:ascii="Times New Roman" w:hAnsi="Times New Roman" w:cs="Times New Roman"/>
              </w:rPr>
              <w:t>позицию.</w:t>
            </w:r>
            <w:r w:rsidRPr="00327086">
              <w:rPr>
                <w:rFonts w:ascii="Times New Roman" w:hAnsi="Times New Roman" w:cs="Times New Roman"/>
              </w:rPr>
              <w:t>.</w:t>
            </w:r>
            <w:proofErr w:type="gramEnd"/>
            <w:r w:rsidRPr="00327086">
              <w:rPr>
                <w:rFonts w:ascii="Times New Roman" w:hAnsi="Times New Roman" w:cs="Times New Roman"/>
              </w:rPr>
              <w:t xml:space="preserve"> </w:t>
            </w:r>
          </w:p>
          <w:p w14:paraId="5EE8AB60" w14:textId="77777777" w:rsidR="00751095" w:rsidRPr="003270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086">
              <w:rPr>
                <w:rFonts w:ascii="Times New Roman" w:hAnsi="Times New Roman" w:cs="Times New Roman"/>
              </w:rPr>
              <w:t xml:space="preserve">навыками применения исторических знаний в процессе решения задач образовательной и профессиональной деятельности, при формировании гражданской позиции; навыками анализа и сопоставления, оценки информации из различных источников; технологиями приобретения, использования и обновления исторических знаний для самоорганизации и </w:t>
            </w:r>
            <w:proofErr w:type="gramStart"/>
            <w:r w:rsidR="00FD518F" w:rsidRPr="00327086">
              <w:rPr>
                <w:rFonts w:ascii="Times New Roman" w:hAnsi="Times New Roman" w:cs="Times New Roman"/>
              </w:rPr>
              <w:t>самообразования.</w:t>
            </w:r>
            <w:r w:rsidRPr="0032708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270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178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2708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70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70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70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70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(ак</w:t>
            </w:r>
            <w:r w:rsidR="00AE2B1A" w:rsidRPr="00327086">
              <w:rPr>
                <w:rFonts w:ascii="Times New Roman" w:hAnsi="Times New Roman" w:cs="Times New Roman"/>
                <w:b/>
              </w:rPr>
              <w:t>адемические</w:t>
            </w:r>
            <w:r w:rsidRPr="003270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708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70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70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70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70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70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708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70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70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70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70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70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70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708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1. Введение в менеджмент. Общая теория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Сущность и содержание понятия «менеджмент»</w:t>
            </w:r>
            <w:r w:rsidRPr="00327086">
              <w:rPr>
                <w:sz w:val="22"/>
                <w:szCs w:val="22"/>
                <w:lang w:bidi="ru-RU"/>
              </w:rPr>
              <w:br/>
              <w:t>- Определение понятий «управление» и «менеджмент», их отличия</w:t>
            </w:r>
            <w:r w:rsidRPr="00327086">
              <w:rPr>
                <w:sz w:val="22"/>
                <w:szCs w:val="22"/>
                <w:lang w:bidi="ru-RU"/>
              </w:rPr>
              <w:br/>
              <w:t>- Субъект и объект управления</w:t>
            </w:r>
            <w:r w:rsidRPr="00327086">
              <w:rPr>
                <w:sz w:val="22"/>
                <w:szCs w:val="22"/>
                <w:lang w:bidi="ru-RU"/>
              </w:rPr>
              <w:br/>
              <w:t>- Функции менеджмента</w:t>
            </w:r>
            <w:r w:rsidRPr="00327086">
              <w:rPr>
                <w:sz w:val="22"/>
                <w:szCs w:val="22"/>
                <w:lang w:bidi="ru-RU"/>
              </w:rPr>
              <w:br/>
              <w:t>- Принципы и методы управления</w:t>
            </w:r>
            <w:r w:rsidRPr="00327086">
              <w:rPr>
                <w:sz w:val="22"/>
                <w:szCs w:val="22"/>
                <w:lang w:bidi="ru-RU"/>
              </w:rPr>
              <w:br/>
            </w:r>
            <w:r w:rsidRPr="00327086">
              <w:rPr>
                <w:sz w:val="22"/>
                <w:szCs w:val="22"/>
                <w:lang w:bidi="ru-RU"/>
              </w:rPr>
              <w:lastRenderedPageBreak/>
              <w:t>- Роль менеджмента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27086" w14:paraId="70A94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79AEA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2. Эволюция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EFD24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Научная школа управления: Ф.У. Тейлор, Ф. Гилбрет, Л. Гилбрет, Г.Гантт, Г. Эмерсон, Г. Форд.</w:t>
            </w:r>
            <w:r w:rsidRPr="00327086">
              <w:rPr>
                <w:sz w:val="22"/>
                <w:szCs w:val="22"/>
                <w:lang w:bidi="ru-RU"/>
              </w:rPr>
              <w:br/>
              <w:t>- Административная школа: функции менеджмента и 14 принципов А. Файоля., Теория бюрократии и рациональности М. Вебера.</w:t>
            </w:r>
            <w:r w:rsidRPr="00327086">
              <w:rPr>
                <w:sz w:val="22"/>
                <w:szCs w:val="22"/>
                <w:lang w:bidi="ru-RU"/>
              </w:rPr>
              <w:br/>
              <w:t>- Школа человеческих отношений: Э. Мейо и Хотторнские исследования, М. П. Фоллетт,</w:t>
            </w:r>
            <w:r w:rsidRPr="00327086">
              <w:rPr>
                <w:sz w:val="22"/>
                <w:szCs w:val="22"/>
                <w:lang w:bidi="ru-RU"/>
              </w:rPr>
              <w:br/>
              <w:t>- Школа поведенческих наук. Теории мотивации А. Маслоу, Герцберга, Макгрегора.</w:t>
            </w:r>
            <w:r w:rsidRPr="00327086">
              <w:rPr>
                <w:sz w:val="22"/>
                <w:szCs w:val="22"/>
                <w:lang w:bidi="ru-RU"/>
              </w:rPr>
              <w:br/>
              <w:t>- Количественный подход в менеджменте.</w:t>
            </w:r>
            <w:r w:rsidRPr="00327086">
              <w:rPr>
                <w:sz w:val="22"/>
                <w:szCs w:val="22"/>
                <w:lang w:bidi="ru-RU"/>
              </w:rPr>
              <w:br/>
              <w:t>- Перспективные направления развития теории и практики менеджмента. Влияние информационных технологий на развитие теории и практике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22AC5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F6F20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71B3B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2C82F9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27086" w14:paraId="500F14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99D5E6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3. Организация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FB458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Понятие организации и общие характеристики организации.</w:t>
            </w:r>
            <w:r w:rsidRPr="00327086">
              <w:rPr>
                <w:sz w:val="22"/>
                <w:szCs w:val="22"/>
                <w:lang w:bidi="ru-RU"/>
              </w:rPr>
              <w:br/>
              <w:t>- Понятие среды организации. Внешняя и внутренняя среда организации</w:t>
            </w:r>
            <w:r w:rsidRPr="00327086">
              <w:rPr>
                <w:sz w:val="22"/>
                <w:szCs w:val="22"/>
                <w:lang w:bidi="ru-RU"/>
              </w:rPr>
              <w:br/>
              <w:t>- Ближнее и дальнее окружение организации</w:t>
            </w:r>
            <w:r w:rsidRPr="00327086">
              <w:rPr>
                <w:sz w:val="22"/>
                <w:szCs w:val="22"/>
                <w:lang w:bidi="ru-RU"/>
              </w:rPr>
              <w:br/>
              <w:t>- Организационно-управленческие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65B01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DF056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9C4D7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175C0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7086" w14:paraId="6B3328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4E7FE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4. Теория лидерства и стили руководства.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4F496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Руководитель в системе управления</w:t>
            </w:r>
            <w:r w:rsidRPr="00327086">
              <w:rPr>
                <w:sz w:val="22"/>
                <w:szCs w:val="22"/>
                <w:lang w:bidi="ru-RU"/>
              </w:rPr>
              <w:br/>
              <w:t>- Функции современных руководителей</w:t>
            </w:r>
            <w:r w:rsidRPr="00327086">
              <w:rPr>
                <w:sz w:val="22"/>
                <w:szCs w:val="22"/>
                <w:lang w:bidi="ru-RU"/>
              </w:rPr>
              <w:br/>
              <w:t>- Понятие и содержание власти.</w:t>
            </w:r>
            <w:r w:rsidRPr="00327086">
              <w:rPr>
                <w:sz w:val="22"/>
                <w:szCs w:val="22"/>
                <w:lang w:bidi="ru-RU"/>
              </w:rPr>
              <w:br/>
              <w:t>- Источники власти.</w:t>
            </w:r>
            <w:r w:rsidRPr="00327086">
              <w:rPr>
                <w:sz w:val="22"/>
                <w:szCs w:val="22"/>
                <w:lang w:bidi="ru-RU"/>
              </w:rPr>
              <w:br/>
              <w:t>- Формы власти и стили руководства</w:t>
            </w:r>
            <w:r w:rsidRPr="00327086">
              <w:rPr>
                <w:sz w:val="22"/>
                <w:szCs w:val="22"/>
                <w:lang w:bidi="ru-RU"/>
              </w:rPr>
              <w:br/>
              <w:t>- Авторитет и лидерство</w:t>
            </w:r>
            <w:r w:rsidRPr="00327086">
              <w:rPr>
                <w:sz w:val="22"/>
                <w:szCs w:val="22"/>
                <w:lang w:bidi="ru-RU"/>
              </w:rPr>
              <w:br/>
              <w:t>- Делегирование, доверие, мотивация.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7D4F8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E1E398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50C39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29D8E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7086" w14:paraId="3D80C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5EBDC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5. Управление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60FA4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Понятие конфликта, его объект и предмет</w:t>
            </w:r>
            <w:r w:rsidRPr="00327086">
              <w:rPr>
                <w:sz w:val="22"/>
                <w:szCs w:val="22"/>
                <w:lang w:bidi="ru-RU"/>
              </w:rPr>
              <w:br/>
              <w:t>- Типологии конфликтов</w:t>
            </w:r>
            <w:r w:rsidRPr="00327086">
              <w:rPr>
                <w:sz w:val="22"/>
                <w:szCs w:val="22"/>
                <w:lang w:bidi="ru-RU"/>
              </w:rPr>
              <w:br/>
              <w:t>- Причины конфликтов в организации</w:t>
            </w:r>
            <w:r w:rsidRPr="00327086">
              <w:rPr>
                <w:sz w:val="22"/>
                <w:szCs w:val="22"/>
                <w:lang w:bidi="ru-RU"/>
              </w:rPr>
              <w:br/>
              <w:t>- Динамика процесса конфликта</w:t>
            </w:r>
            <w:r w:rsidRPr="00327086">
              <w:rPr>
                <w:sz w:val="22"/>
                <w:szCs w:val="22"/>
                <w:lang w:bidi="ru-RU"/>
              </w:rPr>
              <w:br/>
              <w:t>- Управление конфликтами и стрессами</w:t>
            </w:r>
            <w:r w:rsidRPr="00327086">
              <w:rPr>
                <w:sz w:val="22"/>
                <w:szCs w:val="22"/>
                <w:lang w:bidi="ru-RU"/>
              </w:rPr>
              <w:br/>
              <w:t>- Деловая этика и социальная ответственность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2F3AD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AF94E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B0DCA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CB9CC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7086" w14:paraId="434B6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77706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6. Управление организационной культурой.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8DCA65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Понятие и функции организационной культуры</w:t>
            </w:r>
            <w:r w:rsidRPr="00327086">
              <w:rPr>
                <w:sz w:val="22"/>
                <w:szCs w:val="22"/>
                <w:lang w:bidi="ru-RU"/>
              </w:rPr>
              <w:br/>
              <w:t>- Типологии организационной культуры</w:t>
            </w:r>
            <w:r w:rsidRPr="00327086">
              <w:rPr>
                <w:sz w:val="22"/>
                <w:szCs w:val="22"/>
                <w:lang w:bidi="ru-RU"/>
              </w:rPr>
              <w:br/>
              <w:t>- Формирование и изменение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A346B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9E1C2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6B71B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B424D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7086" w14:paraId="460D10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A2777E" w14:textId="77777777" w:rsidR="004475DA" w:rsidRPr="003270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Тема 7. Теоретические подходы и практические методы оценки эффективности менеджмента на различных уровнях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CEECB8" w14:textId="77777777" w:rsidR="004475DA" w:rsidRPr="003270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086">
              <w:rPr>
                <w:sz w:val="22"/>
                <w:szCs w:val="22"/>
                <w:lang w:bidi="ru-RU"/>
              </w:rPr>
              <w:t>- Основные понятия эффективности управления</w:t>
            </w:r>
            <w:r w:rsidRPr="00327086">
              <w:rPr>
                <w:sz w:val="22"/>
                <w:szCs w:val="22"/>
                <w:lang w:bidi="ru-RU"/>
              </w:rPr>
              <w:br/>
              <w:t>- Эффективность функций менеджмента.</w:t>
            </w:r>
            <w:r w:rsidRPr="00327086">
              <w:rPr>
                <w:sz w:val="22"/>
                <w:szCs w:val="22"/>
                <w:lang w:bidi="ru-RU"/>
              </w:rPr>
              <w:br/>
              <w:t>- Показатели эффективного управления. Подходы к расчету показателей эффективности управления.</w:t>
            </w:r>
            <w:r w:rsidRPr="00327086">
              <w:rPr>
                <w:sz w:val="22"/>
                <w:szCs w:val="22"/>
                <w:lang w:bidi="ru-RU"/>
              </w:rPr>
              <w:br/>
              <w:t>- Оценка эффективности управления. Различные методики оценки эффективности управления.</w:t>
            </w:r>
            <w:r w:rsidRPr="00327086">
              <w:rPr>
                <w:sz w:val="22"/>
                <w:szCs w:val="22"/>
                <w:lang w:bidi="ru-RU"/>
              </w:rPr>
              <w:br/>
              <w:t>- Социальная и экономическая эффективность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47C8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A7D93" w14:textId="77777777" w:rsidR="004475DA" w:rsidRPr="003270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F059E7" w14:textId="77777777" w:rsidR="004475DA" w:rsidRPr="003270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5C32B" w14:textId="77777777" w:rsidR="004475DA" w:rsidRPr="003270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708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70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0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70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708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70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70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70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70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08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70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08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70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70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708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178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17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Личная эффективность 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руководителя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И.С. и др.] ; М-во образования и науки Рос. Федерации, С.-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2708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B8%D1%82%D0%B5%D0%BB%D1%8F.pdf</w:t>
              </w:r>
            </w:hyperlink>
          </w:p>
        </w:tc>
      </w:tr>
      <w:tr w:rsidR="00262CF0" w:rsidRPr="007E6725" w14:paraId="58F6D7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469930" w14:textId="77777777" w:rsidR="00262CF0" w:rsidRPr="003270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Четыркина, Наталья Юрьевна Менеджмент конкурентоспособности в бизнес-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системах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Н.Ю.Четыркина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. ун-т, Каф. проект. менеджмента и упр. качеством Санкт-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6FB16F" w14:textId="77777777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7E6725" w14:paraId="1A79CB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388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Процесс 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менеджмента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С.В.Хохлова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5E734B" w14:textId="77777777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2708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7E6725" w14:paraId="5E7A2E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FA48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менеджмента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А.Н.Цветков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менеджмента организации.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719EB" w14:textId="77777777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2708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7E6725" w14:paraId="1102F1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7C8F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изменениями в административном 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менеджменте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Н.Ю.Четыркина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качеством.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C45524" w14:textId="77777777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2708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B8%D0%B2%D0%BD%D0%BE%D0%BC.pdf</w:t>
              </w:r>
            </w:hyperlink>
          </w:p>
        </w:tc>
      </w:tr>
      <w:tr w:rsidR="00262CF0" w:rsidRPr="007E6725" w14:paraId="64D9F4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EA9C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малым </w:t>
            </w:r>
            <w:proofErr w:type="gram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бизнесом :</w:t>
            </w:r>
            <w:proofErr w:type="gram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С.В.Трифонов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2708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8BFF9D" w14:textId="77777777" w:rsidR="00262CF0" w:rsidRPr="007E6725" w:rsidRDefault="009B2E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32708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BC%D0%B0%D0%BB%D1%8B%D0%BC.pdf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17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27FFF2" w14:textId="77777777" w:rsidTr="007B550D">
        <w:tc>
          <w:tcPr>
            <w:tcW w:w="9345" w:type="dxa"/>
          </w:tcPr>
          <w:p w14:paraId="188BF4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55D0AA" w14:textId="77777777" w:rsidTr="007B550D">
        <w:tc>
          <w:tcPr>
            <w:tcW w:w="9345" w:type="dxa"/>
          </w:tcPr>
          <w:p w14:paraId="3592B5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122F09C5" w14:textId="77777777" w:rsidTr="007B550D">
        <w:tc>
          <w:tcPr>
            <w:tcW w:w="9345" w:type="dxa"/>
          </w:tcPr>
          <w:p w14:paraId="6F32FD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A1FB56" w14:textId="77777777" w:rsidTr="007B550D">
        <w:tc>
          <w:tcPr>
            <w:tcW w:w="9345" w:type="dxa"/>
          </w:tcPr>
          <w:p w14:paraId="31967F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17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2E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17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708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70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0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70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086">
              <w:rPr>
                <w:b/>
                <w:sz w:val="22"/>
                <w:szCs w:val="22"/>
              </w:rPr>
              <w:t xml:space="preserve">Адрес </w:t>
            </w:r>
            <w:r w:rsidRPr="00327086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32708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lastRenderedPageBreak/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0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08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27086">
              <w:rPr>
                <w:sz w:val="22"/>
                <w:szCs w:val="22"/>
                <w:lang w:val="en-US"/>
              </w:rPr>
              <w:t>Intel</w:t>
            </w:r>
            <w:r w:rsidRPr="00327086">
              <w:rPr>
                <w:sz w:val="22"/>
                <w:szCs w:val="22"/>
              </w:rPr>
              <w:t xml:space="preserve">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086">
              <w:rPr>
                <w:sz w:val="22"/>
                <w:szCs w:val="22"/>
              </w:rPr>
              <w:t xml:space="preserve">3-2100 2.4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7086">
              <w:rPr>
                <w:sz w:val="22"/>
                <w:szCs w:val="22"/>
              </w:rPr>
              <w:t>/500/4/</w:t>
            </w:r>
            <w:r w:rsidRPr="00327086">
              <w:rPr>
                <w:sz w:val="22"/>
                <w:szCs w:val="22"/>
                <w:lang w:val="en-US"/>
              </w:rPr>
              <w:t>Acer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V</w:t>
            </w:r>
            <w:r w:rsidRPr="00327086">
              <w:rPr>
                <w:sz w:val="22"/>
                <w:szCs w:val="22"/>
              </w:rPr>
              <w:t xml:space="preserve">193 19" - 1 шт., Акустическая система </w:t>
            </w:r>
            <w:r w:rsidRPr="00327086">
              <w:rPr>
                <w:sz w:val="22"/>
                <w:szCs w:val="22"/>
                <w:lang w:val="en-US"/>
              </w:rPr>
              <w:t>JBL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CONTROL</w:t>
            </w:r>
            <w:r w:rsidRPr="00327086">
              <w:rPr>
                <w:sz w:val="22"/>
                <w:szCs w:val="22"/>
              </w:rPr>
              <w:t xml:space="preserve"> 25 </w:t>
            </w:r>
            <w:r w:rsidRPr="00327086">
              <w:rPr>
                <w:sz w:val="22"/>
                <w:szCs w:val="22"/>
                <w:lang w:val="en-US"/>
              </w:rPr>
              <w:t>WH</w:t>
            </w:r>
            <w:r w:rsidRPr="00327086">
              <w:rPr>
                <w:sz w:val="22"/>
                <w:szCs w:val="22"/>
              </w:rPr>
              <w:t xml:space="preserve"> - 2 шт., Экран с электропривод. </w:t>
            </w:r>
            <w:r w:rsidRPr="00327086">
              <w:rPr>
                <w:sz w:val="22"/>
                <w:szCs w:val="22"/>
                <w:lang w:val="en-US"/>
              </w:rPr>
              <w:t>DRAPER</w:t>
            </w:r>
            <w:r w:rsidRPr="0032708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27086">
              <w:rPr>
                <w:sz w:val="22"/>
                <w:szCs w:val="22"/>
                <w:lang w:val="en-US"/>
              </w:rPr>
              <w:t>Panasonic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PT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VX</w:t>
            </w:r>
            <w:r w:rsidRPr="00327086">
              <w:rPr>
                <w:sz w:val="22"/>
                <w:szCs w:val="22"/>
              </w:rPr>
              <w:t>610</w:t>
            </w:r>
            <w:r w:rsidRPr="00327086">
              <w:rPr>
                <w:sz w:val="22"/>
                <w:szCs w:val="22"/>
                <w:lang w:val="en-US"/>
              </w:rPr>
              <w:t>E</w:t>
            </w:r>
            <w:r w:rsidRPr="003270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7086" w14:paraId="6F19A730" w14:textId="77777777" w:rsidTr="008416EB">
        <w:tc>
          <w:tcPr>
            <w:tcW w:w="7797" w:type="dxa"/>
            <w:shd w:val="clear" w:color="auto" w:fill="auto"/>
          </w:tcPr>
          <w:p w14:paraId="6234148A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0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08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27086">
              <w:rPr>
                <w:sz w:val="22"/>
                <w:szCs w:val="22"/>
                <w:lang w:val="en-US"/>
              </w:rPr>
              <w:t>Intel</w:t>
            </w:r>
            <w:r w:rsidRPr="00327086">
              <w:rPr>
                <w:sz w:val="22"/>
                <w:szCs w:val="22"/>
              </w:rPr>
              <w:t xml:space="preserve">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086">
              <w:rPr>
                <w:sz w:val="22"/>
                <w:szCs w:val="22"/>
              </w:rPr>
              <w:t xml:space="preserve">3-2100 2.4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7086">
              <w:rPr>
                <w:sz w:val="22"/>
                <w:szCs w:val="22"/>
              </w:rPr>
              <w:t>/500/4/</w:t>
            </w:r>
            <w:r w:rsidRPr="00327086">
              <w:rPr>
                <w:sz w:val="22"/>
                <w:szCs w:val="22"/>
                <w:lang w:val="en-US"/>
              </w:rPr>
              <w:t>Acer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V</w:t>
            </w:r>
            <w:r w:rsidRPr="00327086">
              <w:rPr>
                <w:sz w:val="22"/>
                <w:szCs w:val="22"/>
              </w:rPr>
              <w:t xml:space="preserve">193 19" - 1 шт., Колонки </w:t>
            </w:r>
            <w:r w:rsidRPr="00327086">
              <w:rPr>
                <w:sz w:val="22"/>
                <w:szCs w:val="22"/>
                <w:lang w:val="en-US"/>
              </w:rPr>
              <w:t>Hi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Fi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PRO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MASK</w:t>
            </w:r>
            <w:r w:rsidRPr="00327086">
              <w:rPr>
                <w:sz w:val="22"/>
                <w:szCs w:val="22"/>
              </w:rPr>
              <w:t>6</w:t>
            </w:r>
            <w:r w:rsidRPr="00327086">
              <w:rPr>
                <w:sz w:val="22"/>
                <w:szCs w:val="22"/>
                <w:lang w:val="en-US"/>
              </w:rPr>
              <w:t>T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W</w:t>
            </w:r>
            <w:r w:rsidRPr="0032708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2708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27086">
              <w:rPr>
                <w:sz w:val="22"/>
                <w:szCs w:val="22"/>
                <w:lang w:val="en-US"/>
              </w:rPr>
              <w:t>Behringer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XM</w:t>
            </w:r>
            <w:r w:rsidRPr="00327086">
              <w:rPr>
                <w:sz w:val="22"/>
                <w:szCs w:val="22"/>
              </w:rPr>
              <w:t xml:space="preserve">8500 </w:t>
            </w:r>
            <w:r w:rsidRPr="00327086">
              <w:rPr>
                <w:sz w:val="22"/>
                <w:szCs w:val="22"/>
                <w:lang w:val="en-US"/>
              </w:rPr>
              <w:t>ULTRAVOICE</w:t>
            </w:r>
            <w:r w:rsidRPr="0032708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Champion</w:t>
            </w:r>
            <w:r w:rsidRPr="00327086">
              <w:rPr>
                <w:sz w:val="22"/>
                <w:szCs w:val="22"/>
              </w:rPr>
              <w:t xml:space="preserve"> 244х183см (</w:t>
            </w:r>
            <w:r w:rsidRPr="00327086">
              <w:rPr>
                <w:sz w:val="22"/>
                <w:szCs w:val="22"/>
                <w:lang w:val="en-US"/>
              </w:rPr>
              <w:t>SCM</w:t>
            </w:r>
            <w:r w:rsidRPr="00327086">
              <w:rPr>
                <w:sz w:val="22"/>
                <w:szCs w:val="22"/>
              </w:rPr>
              <w:t xml:space="preserve">-4304) - 1 шт., Проектор </w:t>
            </w:r>
            <w:r w:rsidRPr="00327086">
              <w:rPr>
                <w:sz w:val="22"/>
                <w:szCs w:val="22"/>
                <w:lang w:val="en-US"/>
              </w:rPr>
              <w:t>NEC</w:t>
            </w:r>
            <w:r w:rsidRPr="00327086">
              <w:rPr>
                <w:sz w:val="22"/>
                <w:szCs w:val="22"/>
              </w:rPr>
              <w:t xml:space="preserve"> М350 Х с </w:t>
            </w:r>
            <w:proofErr w:type="spellStart"/>
            <w:r w:rsidRPr="00327086">
              <w:rPr>
                <w:sz w:val="22"/>
                <w:szCs w:val="22"/>
              </w:rPr>
              <w:t>дополн</w:t>
            </w:r>
            <w:proofErr w:type="spellEnd"/>
            <w:r w:rsidRPr="00327086">
              <w:rPr>
                <w:sz w:val="22"/>
                <w:szCs w:val="22"/>
              </w:rPr>
              <w:t xml:space="preserve">. </w:t>
            </w:r>
            <w:proofErr w:type="spellStart"/>
            <w:r w:rsidRPr="00327086">
              <w:rPr>
                <w:sz w:val="22"/>
                <w:szCs w:val="22"/>
              </w:rPr>
              <w:t>компл</w:t>
            </w:r>
            <w:proofErr w:type="spellEnd"/>
            <w:r w:rsidRPr="0032708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04ED8B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7086" w14:paraId="75DB6196" w14:textId="77777777" w:rsidTr="008416EB">
        <w:tc>
          <w:tcPr>
            <w:tcW w:w="7797" w:type="dxa"/>
            <w:shd w:val="clear" w:color="auto" w:fill="auto"/>
          </w:tcPr>
          <w:p w14:paraId="462FD766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70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0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27086">
              <w:rPr>
                <w:sz w:val="22"/>
                <w:szCs w:val="22"/>
                <w:lang w:val="en-US"/>
              </w:rPr>
              <w:t>I</w:t>
            </w:r>
            <w:r w:rsidRPr="00327086">
              <w:rPr>
                <w:sz w:val="22"/>
                <w:szCs w:val="22"/>
              </w:rPr>
              <w:t>5-7400/8</w:t>
            </w:r>
            <w:r w:rsidRPr="00327086">
              <w:rPr>
                <w:sz w:val="22"/>
                <w:szCs w:val="22"/>
                <w:lang w:val="en-US"/>
              </w:rPr>
              <w:t>Gb</w:t>
            </w:r>
            <w:r w:rsidRPr="00327086">
              <w:rPr>
                <w:sz w:val="22"/>
                <w:szCs w:val="22"/>
              </w:rPr>
              <w:t>/1</w:t>
            </w:r>
            <w:r w:rsidRPr="00327086">
              <w:rPr>
                <w:sz w:val="22"/>
                <w:szCs w:val="22"/>
                <w:lang w:val="en-US"/>
              </w:rPr>
              <w:t>Tb</w:t>
            </w:r>
            <w:r w:rsidRPr="00327086">
              <w:rPr>
                <w:sz w:val="22"/>
                <w:szCs w:val="22"/>
              </w:rPr>
              <w:t>/</w:t>
            </w:r>
            <w:r w:rsidRPr="00327086">
              <w:rPr>
                <w:sz w:val="22"/>
                <w:szCs w:val="22"/>
                <w:lang w:val="en-US"/>
              </w:rPr>
              <w:t>DELL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S</w:t>
            </w:r>
            <w:r w:rsidRPr="00327086">
              <w:rPr>
                <w:sz w:val="22"/>
                <w:szCs w:val="22"/>
              </w:rPr>
              <w:t>2218</w:t>
            </w:r>
            <w:r w:rsidRPr="00327086">
              <w:rPr>
                <w:sz w:val="22"/>
                <w:szCs w:val="22"/>
                <w:lang w:val="en-US"/>
              </w:rPr>
              <w:t>H</w:t>
            </w:r>
            <w:r w:rsidRPr="00327086">
              <w:rPr>
                <w:sz w:val="22"/>
                <w:szCs w:val="22"/>
              </w:rPr>
              <w:t xml:space="preserve"> - 21 шт., Сетевой коммутатор </w:t>
            </w:r>
            <w:r w:rsidRPr="00327086">
              <w:rPr>
                <w:sz w:val="22"/>
                <w:szCs w:val="22"/>
                <w:lang w:val="en-US"/>
              </w:rPr>
              <w:t>Cisco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WS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C</w:t>
            </w:r>
            <w:r w:rsidRPr="00327086">
              <w:rPr>
                <w:sz w:val="22"/>
                <w:szCs w:val="22"/>
              </w:rPr>
              <w:t>2960-48</w:t>
            </w:r>
            <w:r w:rsidRPr="00327086">
              <w:rPr>
                <w:sz w:val="22"/>
                <w:szCs w:val="22"/>
                <w:lang w:val="en-US"/>
              </w:rPr>
              <w:t>TT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L</w:t>
            </w:r>
            <w:r w:rsidRPr="00327086">
              <w:rPr>
                <w:sz w:val="22"/>
                <w:szCs w:val="22"/>
              </w:rPr>
              <w:t xml:space="preserve"> (</w:t>
            </w:r>
            <w:r w:rsidRPr="00327086">
              <w:rPr>
                <w:sz w:val="22"/>
                <w:szCs w:val="22"/>
                <w:lang w:val="en-US"/>
              </w:rPr>
              <w:t>Catalyst</w:t>
            </w:r>
            <w:r w:rsidRPr="0032708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27086">
              <w:rPr>
                <w:sz w:val="22"/>
                <w:szCs w:val="22"/>
                <w:lang w:val="en-US"/>
              </w:rPr>
              <w:t>Cisco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Catalyst</w:t>
            </w:r>
            <w:r w:rsidRPr="00327086">
              <w:rPr>
                <w:sz w:val="22"/>
                <w:szCs w:val="22"/>
              </w:rPr>
              <w:t xml:space="preserve"> 2960 24 </w:t>
            </w:r>
            <w:r w:rsidRPr="00327086">
              <w:rPr>
                <w:sz w:val="22"/>
                <w:szCs w:val="22"/>
                <w:lang w:val="en-US"/>
              </w:rPr>
              <w:t>WS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C</w:t>
            </w:r>
            <w:r w:rsidRPr="00327086">
              <w:rPr>
                <w:sz w:val="22"/>
                <w:szCs w:val="22"/>
              </w:rPr>
              <w:t>2960-24</w:t>
            </w:r>
            <w:r w:rsidRPr="00327086">
              <w:rPr>
                <w:sz w:val="22"/>
                <w:szCs w:val="22"/>
                <w:lang w:val="en-US"/>
              </w:rPr>
              <w:t>PC</w:t>
            </w:r>
            <w:r w:rsidRPr="00327086">
              <w:rPr>
                <w:sz w:val="22"/>
                <w:szCs w:val="22"/>
              </w:rPr>
              <w:t>-</w:t>
            </w:r>
            <w:r w:rsidRPr="00327086">
              <w:rPr>
                <w:sz w:val="22"/>
                <w:szCs w:val="22"/>
                <w:lang w:val="en-US"/>
              </w:rPr>
              <w:t>L</w:t>
            </w:r>
            <w:r w:rsidRPr="003270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67314F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7086" w14:paraId="401A839C" w14:textId="77777777" w:rsidTr="008416EB">
        <w:tc>
          <w:tcPr>
            <w:tcW w:w="7797" w:type="dxa"/>
            <w:shd w:val="clear" w:color="auto" w:fill="auto"/>
          </w:tcPr>
          <w:p w14:paraId="7C3BB90A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70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086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327086">
              <w:rPr>
                <w:sz w:val="22"/>
                <w:szCs w:val="22"/>
              </w:rPr>
              <w:lastRenderedPageBreak/>
              <w:t xml:space="preserve">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27086">
              <w:rPr>
                <w:sz w:val="22"/>
                <w:szCs w:val="22"/>
                <w:lang w:val="en-US"/>
              </w:rPr>
              <w:t>Intel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I</w:t>
            </w:r>
            <w:r w:rsidRPr="00327086">
              <w:rPr>
                <w:sz w:val="22"/>
                <w:szCs w:val="22"/>
              </w:rPr>
              <w:t>5-7400/16</w:t>
            </w:r>
            <w:r w:rsidRPr="00327086">
              <w:rPr>
                <w:sz w:val="22"/>
                <w:szCs w:val="22"/>
                <w:lang w:val="en-US"/>
              </w:rPr>
              <w:t>Gb</w:t>
            </w:r>
            <w:r w:rsidRPr="00327086">
              <w:rPr>
                <w:sz w:val="22"/>
                <w:szCs w:val="22"/>
              </w:rPr>
              <w:t>/1</w:t>
            </w:r>
            <w:r w:rsidRPr="00327086">
              <w:rPr>
                <w:sz w:val="22"/>
                <w:szCs w:val="22"/>
                <w:lang w:val="en-US"/>
              </w:rPr>
              <w:t>Tb</w:t>
            </w:r>
            <w:r w:rsidRPr="00327086">
              <w:rPr>
                <w:sz w:val="22"/>
                <w:szCs w:val="22"/>
              </w:rPr>
              <w:t xml:space="preserve">/ видеокарта </w:t>
            </w:r>
            <w:r w:rsidRPr="00327086">
              <w:rPr>
                <w:sz w:val="22"/>
                <w:szCs w:val="22"/>
                <w:lang w:val="en-US"/>
              </w:rPr>
              <w:t>NVIDIA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GeForce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GT</w:t>
            </w:r>
            <w:r w:rsidRPr="00327086">
              <w:rPr>
                <w:sz w:val="22"/>
                <w:szCs w:val="22"/>
              </w:rPr>
              <w:t xml:space="preserve"> 710/Монитор </w:t>
            </w:r>
            <w:r w:rsidRPr="00327086">
              <w:rPr>
                <w:sz w:val="22"/>
                <w:szCs w:val="22"/>
                <w:lang w:val="en-US"/>
              </w:rPr>
              <w:t>DELL</w:t>
            </w:r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S</w:t>
            </w:r>
            <w:r w:rsidRPr="00327086">
              <w:rPr>
                <w:sz w:val="22"/>
                <w:szCs w:val="22"/>
              </w:rPr>
              <w:t>2218</w:t>
            </w:r>
            <w:r w:rsidRPr="00327086">
              <w:rPr>
                <w:sz w:val="22"/>
                <w:szCs w:val="22"/>
                <w:lang w:val="en-US"/>
              </w:rPr>
              <w:t>H</w:t>
            </w:r>
            <w:r w:rsidRPr="0032708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Switch</w:t>
            </w:r>
            <w:r w:rsidRPr="0032708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x</w:t>
            </w:r>
            <w:r w:rsidRPr="0032708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27086">
              <w:rPr>
                <w:sz w:val="22"/>
                <w:szCs w:val="22"/>
              </w:rPr>
              <w:t>подпружинен.ручной</w:t>
            </w:r>
            <w:proofErr w:type="spellEnd"/>
            <w:r w:rsidRPr="00327086">
              <w:rPr>
                <w:sz w:val="22"/>
                <w:szCs w:val="22"/>
              </w:rPr>
              <w:t xml:space="preserve"> </w:t>
            </w:r>
            <w:r w:rsidRPr="00327086">
              <w:rPr>
                <w:sz w:val="22"/>
                <w:szCs w:val="22"/>
                <w:lang w:val="en-US"/>
              </w:rPr>
              <w:t>MW</w:t>
            </w:r>
            <w:r w:rsidRPr="00327086">
              <w:rPr>
                <w:sz w:val="22"/>
                <w:szCs w:val="22"/>
              </w:rPr>
              <w:t xml:space="preserve"> </w:t>
            </w:r>
            <w:proofErr w:type="spellStart"/>
            <w:r w:rsidRPr="0032708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27086">
              <w:rPr>
                <w:sz w:val="22"/>
                <w:szCs w:val="22"/>
              </w:rPr>
              <w:t xml:space="preserve"> 200х200см (</w:t>
            </w:r>
            <w:r w:rsidRPr="00327086">
              <w:rPr>
                <w:sz w:val="22"/>
                <w:szCs w:val="22"/>
                <w:lang w:val="en-US"/>
              </w:rPr>
              <w:t>S</w:t>
            </w:r>
            <w:r w:rsidRPr="00327086">
              <w:rPr>
                <w:sz w:val="22"/>
                <w:szCs w:val="22"/>
              </w:rPr>
              <w:t>/</w:t>
            </w:r>
            <w:r w:rsidRPr="00327086">
              <w:rPr>
                <w:sz w:val="22"/>
                <w:szCs w:val="22"/>
                <w:lang w:val="en-US"/>
              </w:rPr>
              <w:t>N</w:t>
            </w:r>
            <w:r w:rsidRPr="0032708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36B716" w14:textId="77777777" w:rsidR="002C735C" w:rsidRPr="003270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08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178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1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17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17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086" w14:paraId="616EB68A" w14:textId="77777777" w:rsidTr="00430651">
        <w:tc>
          <w:tcPr>
            <w:tcW w:w="562" w:type="dxa"/>
          </w:tcPr>
          <w:p w14:paraId="7EB524F2" w14:textId="77777777" w:rsidR="00327086" w:rsidRPr="009B2ED6" w:rsidRDefault="00327086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657629C" w14:textId="77777777" w:rsidR="00327086" w:rsidRPr="00327086" w:rsidRDefault="00327086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70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17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70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70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17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2708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7086" w14:paraId="5A1C9382" w14:textId="77777777" w:rsidTr="00801458">
        <w:tc>
          <w:tcPr>
            <w:tcW w:w="2336" w:type="dxa"/>
          </w:tcPr>
          <w:p w14:paraId="4C518DAB" w14:textId="77777777" w:rsidR="005D65A5" w:rsidRPr="003270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70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70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70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7086" w14:paraId="07658034" w14:textId="77777777" w:rsidTr="00801458">
        <w:tc>
          <w:tcPr>
            <w:tcW w:w="2336" w:type="dxa"/>
          </w:tcPr>
          <w:p w14:paraId="1553D698" w14:textId="78F29BFB" w:rsidR="005D65A5" w:rsidRPr="003270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27086" w14:paraId="5E1B58AF" w14:textId="77777777" w:rsidTr="00801458">
        <w:tc>
          <w:tcPr>
            <w:tcW w:w="2336" w:type="dxa"/>
          </w:tcPr>
          <w:p w14:paraId="5437CF7D" w14:textId="77777777" w:rsidR="005D65A5" w:rsidRPr="003270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1FC3C0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9A598AE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DF35B0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27086" w14:paraId="7777E444" w14:textId="77777777" w:rsidTr="00801458">
        <w:tc>
          <w:tcPr>
            <w:tcW w:w="2336" w:type="dxa"/>
          </w:tcPr>
          <w:p w14:paraId="5A2610CF" w14:textId="77777777" w:rsidR="005D65A5" w:rsidRPr="003270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5FA9DF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048D3A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AAD346" w14:textId="77777777" w:rsidR="005D65A5" w:rsidRPr="00327086" w:rsidRDefault="007478E0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2708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2708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1793"/>
      <w:r w:rsidRPr="0032708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2708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086" w:rsidRPr="00327086" w14:paraId="01E2DF00" w14:textId="77777777" w:rsidTr="00430651">
        <w:tc>
          <w:tcPr>
            <w:tcW w:w="562" w:type="dxa"/>
          </w:tcPr>
          <w:p w14:paraId="7775AA76" w14:textId="77777777" w:rsidR="00327086" w:rsidRPr="00327086" w:rsidRDefault="00327086" w:rsidP="004306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196920" w14:textId="77777777" w:rsidR="00327086" w:rsidRPr="00327086" w:rsidRDefault="00327086" w:rsidP="00430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70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5DAAFD" w14:textId="77777777" w:rsidR="00327086" w:rsidRPr="00327086" w:rsidRDefault="0032708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2708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1794"/>
      <w:r w:rsidRPr="0032708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2708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7086" w14:paraId="0267C479" w14:textId="77777777" w:rsidTr="00801458">
        <w:tc>
          <w:tcPr>
            <w:tcW w:w="2500" w:type="pct"/>
          </w:tcPr>
          <w:p w14:paraId="37F699C9" w14:textId="77777777" w:rsidR="00B8237E" w:rsidRPr="003270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70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0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7086" w14:paraId="3F240151" w14:textId="77777777" w:rsidTr="00801458">
        <w:tc>
          <w:tcPr>
            <w:tcW w:w="2500" w:type="pct"/>
          </w:tcPr>
          <w:p w14:paraId="61E91592" w14:textId="61A0874C" w:rsidR="00B8237E" w:rsidRPr="003270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7086" w:rsidRDefault="005C548A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27086" w14:paraId="409C4475" w14:textId="77777777" w:rsidTr="00801458">
        <w:tc>
          <w:tcPr>
            <w:tcW w:w="2500" w:type="pct"/>
          </w:tcPr>
          <w:p w14:paraId="4D7CFB9D" w14:textId="77777777" w:rsidR="00B8237E" w:rsidRPr="00327086" w:rsidRDefault="00B8237E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CD9A10" w14:textId="77777777" w:rsidR="00B8237E" w:rsidRPr="00327086" w:rsidRDefault="005C548A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27086" w14:paraId="1C7C4EC2" w14:textId="77777777" w:rsidTr="00801458">
        <w:tc>
          <w:tcPr>
            <w:tcW w:w="2500" w:type="pct"/>
          </w:tcPr>
          <w:p w14:paraId="45FB24E1" w14:textId="77777777" w:rsidR="00B8237E" w:rsidRPr="003270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EC2A68D" w14:textId="77777777" w:rsidR="00B8237E" w:rsidRPr="00327086" w:rsidRDefault="005C548A" w:rsidP="00801458">
            <w:pPr>
              <w:rPr>
                <w:rFonts w:ascii="Times New Roman" w:hAnsi="Times New Roman" w:cs="Times New Roman"/>
              </w:rPr>
            </w:pPr>
            <w:r w:rsidRPr="003270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17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11421" w14:textId="77777777" w:rsidR="00183ECA" w:rsidRDefault="00183ECA" w:rsidP="00315CA6">
      <w:pPr>
        <w:spacing w:after="0" w:line="240" w:lineRule="auto"/>
      </w:pPr>
      <w:r>
        <w:separator/>
      </w:r>
    </w:p>
  </w:endnote>
  <w:endnote w:type="continuationSeparator" w:id="0">
    <w:p w14:paraId="56FDBF15" w14:textId="77777777" w:rsidR="00183ECA" w:rsidRDefault="00183E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3E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AD2E6" w14:textId="77777777" w:rsidR="00183ECA" w:rsidRDefault="00183ECA" w:rsidP="00315CA6">
      <w:pPr>
        <w:spacing w:after="0" w:line="240" w:lineRule="auto"/>
      </w:pPr>
      <w:r>
        <w:separator/>
      </w:r>
    </w:p>
  </w:footnote>
  <w:footnote w:type="continuationSeparator" w:id="0">
    <w:p w14:paraId="2D2FD02F" w14:textId="77777777" w:rsidR="00183ECA" w:rsidRDefault="00183E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3E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3ECA"/>
    <w:rsid w:val="00194175"/>
    <w:rsid w:val="001D06D9"/>
    <w:rsid w:val="00205002"/>
    <w:rsid w:val="002053A5"/>
    <w:rsid w:val="0021192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08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ED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3CD801D-256C-4D71-A2A7-E2A448B5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08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E%D1%86%D0%B5%D1%81%D1%81%20%D0%BC%D0%B5%D0%BD%D0%B5%D0%B4%D0%B6%D0%BC%D0%B5%D0%BD%D1%82%D0%B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7%D0%B5%D1%82%D1%8B%D1%80%D0%BA%D0%B8%D0%BD%D0%B0_%D0%9C%D0%B5%D0%BD%D0%B5%D0%B4%D0%B6%D0%BC%D0%B5%D0%BD%D1%82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D%D0%BA%D0%BE%D0%BD%D0%BE%D0%BC%D0%B8%D0%BA%D0%B0%20%D0%B8%20%D1%83%D0%BF%D1%80%D0%B0%D0%B2%D0%BB%D0%B5%D0%BD%D0%B8%D0%B5%20%D0%BC%D0%B0%D0%BB%D1%8B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B%D0%B8%D1%87%D0%BD%D0%B0%D1%8F%20%D1%8D%D1%84%D1%84%D0%B5%D0%BA%D1%82%D0%B8%D0%B2%D0%BD%D0%BE%D1%81%D1%82%D1%8C%20%D1%80%D1%83%D0%BA%D0%BE%D0%B2%D0%BE%D0%B4%D0%B8%D1%82%D0%B5%D0%BB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0%B8%D0%B7%D0%BC%D0%B5%D0%BD%D0%B5%D0%BD%D0%B8%D1%8F%D0%BC%D0%B8%20%D0%B2%20%D0%B0%D0%B4%D0%BC%D0%B8%D0%BD%D0%B8%D1%81%D1%82%D1%80%D0%B0%D1%82%D0%B8%D0%B2%D0%BD%D0%BE%D0%BC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6%D0%B2%D0%B5%D1%82%D0%BA%D0%BE%D0%B2_%D0%A2%D0%B5%D0%BE%D1%80%D0%B8%D1%8F%20%D0%BC%D0%B5%D0%BD%D0%B5%D0%B4%D0%B6%D0%BC%D0%B5%D0%BD%D1%82%D0%B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60009-8ECF-4BEB-A85D-3687DE52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3849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