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70887C7" w:rsidR="00C52FB4" w:rsidRPr="00352B6F" w:rsidRDefault="003436B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436B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6C3F19" w:rsidR="00A77598" w:rsidRPr="003D15EE" w:rsidRDefault="00A77598" w:rsidP="003D15E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D15E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033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1D5A427" w14:textId="77777777" w:rsidTr="00ED54AA">
        <w:tc>
          <w:tcPr>
            <w:tcW w:w="9345" w:type="dxa"/>
          </w:tcPr>
          <w:p w14:paraId="4C8ABF31" w14:textId="77777777" w:rsidR="007A7979" w:rsidRPr="008033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A8EF50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072E7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A90F31A" w:rsidR="004475DA" w:rsidRPr="003D15EE" w:rsidRDefault="003D15E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373129C" w:rsidR="004475DA" w:rsidRPr="003D15EE" w:rsidRDefault="003D15E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A6FFA80" w:rsidR="0092300D" w:rsidRPr="003D15EE" w:rsidRDefault="003D15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11D588D" w:rsidR="0092300D" w:rsidRPr="003D15EE" w:rsidRDefault="003D15E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9069114" w:rsidR="0092300D" w:rsidRPr="003D15EE" w:rsidRDefault="003D15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59F009" w:rsidR="004475DA" w:rsidRPr="003D15EE" w:rsidRDefault="003D15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F435A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8D354C" w:rsidR="00D75436" w:rsidRDefault="009D5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839EBD9" w:rsidR="00D75436" w:rsidRDefault="009D5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B6B2A6" w:rsidR="00D75436" w:rsidRDefault="009D5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B4268B" w:rsidR="00D75436" w:rsidRDefault="009D5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516378" w:rsidR="00D75436" w:rsidRDefault="009D5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34135D" w:rsidR="00D75436" w:rsidRDefault="009D5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2D1F2B" w:rsidR="00D75436" w:rsidRDefault="009D5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2207D7" w:rsidR="00D75436" w:rsidRDefault="009D5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351761" w:rsidR="00D75436" w:rsidRDefault="009D5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33079FD" w:rsidR="00D75436" w:rsidRDefault="009D5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610825" w:rsidR="00D75436" w:rsidRDefault="009D5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59D47D" w:rsidR="00D75436" w:rsidRDefault="009D5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FD9590" w:rsidR="00D75436" w:rsidRDefault="009D5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ECCB8B" w:rsidR="00D75436" w:rsidRDefault="009D5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B99690" w:rsidR="00D75436" w:rsidRDefault="009D5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DFFF1B" w:rsidR="00D75436" w:rsidRDefault="009D5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A79748" w:rsidR="00D75436" w:rsidRDefault="009D5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033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03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33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033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033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03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033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0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033AE">
              <w:rPr>
                <w:rFonts w:ascii="Times New Roman" w:hAnsi="Times New Roman" w:cs="Times New Roman"/>
              </w:rPr>
              <w:t>ых</w:t>
            </w:r>
            <w:proofErr w:type="spellEnd"/>
            <w:r w:rsidRPr="008033A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0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0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33AE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492BF1" w:rsidR="00751095" w:rsidRPr="0080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33AE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8033AE">
              <w:rPr>
                <w:rFonts w:ascii="Times New Roman" w:hAnsi="Times New Roman" w:cs="Times New Roman"/>
              </w:rPr>
              <w:br/>
              <w:t>идеи.</w:t>
            </w:r>
          </w:p>
          <w:p w14:paraId="253C4FDD" w14:textId="11277905" w:rsidR="00751095" w:rsidRPr="008033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33AE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8033AE">
              <w:rPr>
                <w:rFonts w:ascii="Times New Roman" w:hAnsi="Times New Roman" w:cs="Times New Roman"/>
              </w:rPr>
              <w:br/>
              <w:t>взаимодействия</w:t>
            </w:r>
            <w:r w:rsidRPr="008033A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033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03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033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033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03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(ак</w:t>
            </w:r>
            <w:r w:rsidR="00AE2B1A" w:rsidRPr="008033AE">
              <w:rPr>
                <w:rFonts w:ascii="Times New Roman" w:hAnsi="Times New Roman" w:cs="Times New Roman"/>
                <w:b/>
              </w:rPr>
              <w:t>адемические</w:t>
            </w:r>
            <w:r w:rsidRPr="008033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033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1. Построение отношений. Тимбилдинг.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 Введение в понятие построение команды. Введение лексических единиц и коллокаций.</w:t>
            </w:r>
            <w:r w:rsidRPr="008033AE">
              <w:rPr>
                <w:sz w:val="22"/>
                <w:szCs w:val="22"/>
                <w:lang w:bidi="ru-RU"/>
              </w:rPr>
              <w:br/>
              <w:t>2. Повторение грамматического материала. Условные предложения I-III типы, смешанный тип.</w:t>
            </w:r>
            <w:r w:rsidRPr="008033AE">
              <w:rPr>
                <w:sz w:val="22"/>
                <w:szCs w:val="22"/>
                <w:lang w:bidi="ru-RU"/>
              </w:rPr>
              <w:br/>
              <w:t>3. Автоматизация лексико-грамматического материала с помощью продуктивных упражнений.</w:t>
            </w:r>
            <w:r w:rsidRPr="008033AE">
              <w:rPr>
                <w:sz w:val="22"/>
                <w:szCs w:val="22"/>
                <w:lang w:bidi="ru-RU"/>
              </w:rPr>
              <w:br/>
              <w:t>4. Автоматизация навыка просмотрового и поискового чтения. Искусство построения отношений для успешной карьеры.</w:t>
            </w:r>
            <w:r w:rsidRPr="008033AE">
              <w:rPr>
                <w:sz w:val="22"/>
                <w:szCs w:val="22"/>
                <w:lang w:bidi="ru-RU"/>
              </w:rPr>
              <w:br/>
              <w:t xml:space="preserve">5. Автоматизация навыка активного слушания. Советы по построению </w:t>
            </w:r>
            <w:proofErr w:type="gramStart"/>
            <w:r w:rsidRPr="008033AE">
              <w:rPr>
                <w:sz w:val="22"/>
                <w:szCs w:val="22"/>
                <w:lang w:bidi="ru-RU"/>
              </w:rPr>
              <w:t>успешных</w:t>
            </w:r>
            <w:proofErr w:type="gramEnd"/>
            <w:r w:rsidRPr="008033AE">
              <w:rPr>
                <w:sz w:val="22"/>
                <w:szCs w:val="22"/>
                <w:lang w:bidi="ru-RU"/>
              </w:rPr>
              <w:t xml:space="preserve"> отношений.</w:t>
            </w:r>
            <w:r w:rsidRPr="008033AE">
              <w:rPr>
                <w:sz w:val="22"/>
                <w:szCs w:val="22"/>
                <w:lang w:bidi="ru-RU"/>
              </w:rPr>
              <w:br/>
              <w:t>6.Формирование навыка ведения диалога. Встреча на конференции. Речевые клише для успешного диалога.</w:t>
            </w:r>
            <w:r w:rsidRPr="008033AE">
              <w:rPr>
                <w:sz w:val="22"/>
                <w:szCs w:val="22"/>
                <w:lang w:bidi="ru-RU"/>
              </w:rPr>
              <w:br/>
              <w:t>7. Кейс "Разработка системы лояльности в компании по производству автомобилей".</w:t>
            </w:r>
            <w:r w:rsidRPr="008033AE">
              <w:rPr>
                <w:sz w:val="22"/>
                <w:szCs w:val="22"/>
                <w:lang w:bidi="ru-RU"/>
              </w:rPr>
              <w:br/>
              <w:t>8. Автоматизация навыка аналитического чтения "Построение команды". Работа с репродуктивными упражнениями.</w:t>
            </w:r>
            <w:r w:rsidRPr="008033AE">
              <w:rPr>
                <w:sz w:val="22"/>
                <w:szCs w:val="22"/>
                <w:lang w:bidi="ru-RU"/>
              </w:rPr>
              <w:br/>
              <w:t>9. Формирования навыка критического мышления "Проблемы работы в команде. Пути решения".</w:t>
            </w:r>
            <w:r w:rsidRPr="008033AE">
              <w:rPr>
                <w:sz w:val="22"/>
                <w:szCs w:val="22"/>
                <w:lang w:bidi="ru-RU"/>
              </w:rPr>
              <w:br/>
              <w:t>10. Активизация лексического материала в речевых и коммуникативных упражнениях.</w:t>
            </w:r>
            <w:r w:rsidRPr="008033AE">
              <w:rPr>
                <w:sz w:val="22"/>
                <w:szCs w:val="22"/>
                <w:lang w:bidi="ru-RU"/>
              </w:rPr>
              <w:br/>
              <w:t>11. Формирование умения аргументированного высказывания. Отзыв на посещенное мероприятие по тимбилдингу.</w:t>
            </w:r>
            <w:r w:rsidRPr="008033AE">
              <w:rPr>
                <w:sz w:val="22"/>
                <w:szCs w:val="22"/>
                <w:lang w:bidi="ru-RU"/>
              </w:rPr>
              <w:br/>
              <w:t>12. Ролевая игра " Собеседование в компании".</w:t>
            </w:r>
            <w:r w:rsidRPr="008033AE">
              <w:rPr>
                <w:sz w:val="22"/>
                <w:szCs w:val="22"/>
                <w:lang w:bidi="ru-RU"/>
              </w:rPr>
              <w:br/>
              <w:t>13. Кейс " Тимбилдинг в компании Petersburgprom".</w:t>
            </w:r>
            <w:r w:rsidRPr="008033AE">
              <w:rPr>
                <w:sz w:val="22"/>
                <w:szCs w:val="22"/>
                <w:lang w:bidi="ru-RU"/>
              </w:rPr>
              <w:br/>
              <w:t>14. Автоматизация навыка анализа русскоязычной статьи "Умение работать в команде – одна из ключевых компетенций успешного сотрудника".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75A02CB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F516757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5966CE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5A33DB" w14:textId="77777777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2. Человеческие ресурсы. Удовлетворенность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842224" w14:textId="77777777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 Введение лексических единиц и коллокаций по теме.</w:t>
            </w:r>
            <w:r w:rsidRPr="008033AE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Сложное дополнение. Инфинитивные обороты с подлежащим.</w:t>
            </w:r>
            <w:r w:rsidRPr="008033AE">
              <w:rPr>
                <w:sz w:val="22"/>
                <w:szCs w:val="22"/>
                <w:lang w:bidi="ru-RU"/>
              </w:rPr>
              <w:br/>
              <w:t>3. Автоматизация навыка аналитического чтения. Резюме.</w:t>
            </w:r>
            <w:r w:rsidRPr="008033AE">
              <w:rPr>
                <w:sz w:val="22"/>
                <w:szCs w:val="22"/>
                <w:lang w:bidi="ru-RU"/>
              </w:rPr>
              <w:br/>
              <w:t>4. Автоматизация навыка активного слушания. Работа с условно-речевыми упражнениями.</w:t>
            </w:r>
            <w:r w:rsidRPr="008033AE">
              <w:rPr>
                <w:sz w:val="22"/>
                <w:szCs w:val="22"/>
                <w:lang w:bidi="ru-RU"/>
              </w:rPr>
              <w:br/>
              <w:t>5.Работа с коммуникативными упражнениями. Автоматизация навыка ведения диалога. "На собеседовании".</w:t>
            </w:r>
            <w:r w:rsidRPr="008033AE">
              <w:rPr>
                <w:sz w:val="22"/>
                <w:szCs w:val="22"/>
                <w:lang w:bidi="ru-RU"/>
              </w:rPr>
              <w:br/>
              <w:t>6. Автоматизация навыка аргументированного высказывания. Мои сильные и слабые стороны.</w:t>
            </w:r>
            <w:r w:rsidRPr="008033AE">
              <w:rPr>
                <w:sz w:val="22"/>
                <w:szCs w:val="22"/>
                <w:lang w:bidi="ru-RU"/>
              </w:rPr>
              <w:br/>
              <w:t>7. Автоматизация навыка просмотрового и поискового чтения. "Молодые соискатели, скорее всего, будут высококвалифицированными и полными энтузиазма. Так почему же некоторые работодатели избегают их?"</w:t>
            </w:r>
            <w:r w:rsidRPr="008033AE">
              <w:rPr>
                <w:sz w:val="22"/>
                <w:szCs w:val="22"/>
                <w:lang w:bidi="ru-RU"/>
              </w:rPr>
              <w:br/>
              <w:t>8.Автоматизация навыка монологического высказывания "Преимущества и недостатки некоторых профессий".</w:t>
            </w:r>
            <w:r w:rsidRPr="008033AE">
              <w:rPr>
                <w:sz w:val="22"/>
                <w:szCs w:val="22"/>
                <w:lang w:bidi="ru-RU"/>
              </w:rPr>
              <w:br/>
              <w:t>9. Автоматизация навыка анализа русскоязычной статьи "По каким принципам работодатели выбирают кандидатов".</w:t>
            </w:r>
            <w:r w:rsidRPr="008033AE">
              <w:rPr>
                <w:sz w:val="22"/>
                <w:szCs w:val="22"/>
                <w:lang w:bidi="ru-RU"/>
              </w:rPr>
              <w:br/>
              <w:t>10. Автоматизация навыка активного слушания " Неудовлетворённость своей работой".</w:t>
            </w:r>
            <w:r w:rsidRPr="008033AE">
              <w:rPr>
                <w:sz w:val="22"/>
                <w:szCs w:val="22"/>
                <w:lang w:bidi="ru-RU"/>
              </w:rPr>
              <w:br/>
              <w:t>11. Работа с условно-речевыми упражнениями. "Льготы в компаниях".</w:t>
            </w:r>
            <w:r w:rsidRPr="008033AE">
              <w:rPr>
                <w:sz w:val="22"/>
                <w:szCs w:val="22"/>
                <w:lang w:bidi="ru-RU"/>
              </w:rPr>
              <w:br/>
              <w:t>12. Формирование навыка перевода англоязычных текстов "Удовлетворенность работой: что вы сможете сделать при смене работы".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E80CA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3FAAB0" w14:textId="265FEFB7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3EB98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1EEE7" w14:textId="3F3F97C3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0266E6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5F2B0" w14:textId="77777777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3.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0C3575" w14:textId="77777777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8033AE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8033AE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8033AE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8033AE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8033AE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8033AE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8033AE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8033AE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 и 123 маркетинг.</w:t>
            </w:r>
            <w:r w:rsidRPr="008033AE">
              <w:rPr>
                <w:sz w:val="22"/>
                <w:szCs w:val="22"/>
                <w:lang w:bidi="ru-RU"/>
              </w:rPr>
              <w:br/>
              <w:t>10. Автоматизация навыка анализа русскоязычной статьи (рендерирование) "Пять самых опасных управленческих стратегий".</w:t>
            </w:r>
            <w:r w:rsidRPr="008033AE">
              <w:rPr>
                <w:sz w:val="22"/>
                <w:szCs w:val="22"/>
                <w:lang w:bidi="ru-RU"/>
              </w:rPr>
              <w:br/>
              <w:t>11.Формирование навыка ведения дебатов. Речевые клише.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BBC72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292D52" w14:textId="071197B7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C5656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92040" w14:textId="2BD54A66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510693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9B3B01" w14:textId="77777777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4. Стили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33597A" w14:textId="77777777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 Введение лексических единиц, коллокаций.</w:t>
            </w:r>
            <w:r w:rsidRPr="008033AE">
              <w:rPr>
                <w:sz w:val="22"/>
                <w:szCs w:val="22"/>
                <w:lang w:bidi="ru-RU"/>
              </w:rPr>
              <w:br/>
              <w:t>2. Построение грамматического материала за весь курс обучения.</w:t>
            </w:r>
            <w:r w:rsidRPr="008033AE">
              <w:rPr>
                <w:sz w:val="22"/>
                <w:szCs w:val="22"/>
                <w:lang w:bidi="ru-RU"/>
              </w:rPr>
              <w:br/>
              <w:t>3.Работа с условно-речевыми упражнениями.</w:t>
            </w:r>
            <w:r w:rsidRPr="008033AE">
              <w:rPr>
                <w:sz w:val="22"/>
                <w:szCs w:val="22"/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8033AE">
              <w:rPr>
                <w:sz w:val="22"/>
                <w:szCs w:val="22"/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8033AE">
              <w:rPr>
                <w:sz w:val="22"/>
                <w:szCs w:val="22"/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8033AE">
              <w:rPr>
                <w:sz w:val="22"/>
                <w:szCs w:val="22"/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8033AE">
              <w:rPr>
                <w:sz w:val="22"/>
                <w:szCs w:val="22"/>
                <w:lang w:bidi="ru-RU"/>
              </w:rPr>
              <w:br/>
              <w:t>8. Ролевая игра "Различные стратегии ведения переговоров".</w:t>
            </w:r>
            <w:r w:rsidRPr="008033AE">
              <w:rPr>
                <w:sz w:val="22"/>
                <w:szCs w:val="22"/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8033AE">
              <w:rPr>
                <w:sz w:val="22"/>
                <w:szCs w:val="22"/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C6C12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CAC4B6" w14:textId="5AA829D0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9293F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03964" w14:textId="3CE51409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033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033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A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033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033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033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0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4B7FBDB" w:rsidR="00CA7DE7" w:rsidRPr="008033AE" w:rsidRDefault="003D15EE" w:rsidP="003D15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0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120D7CB" w:rsidR="00CA7DE7" w:rsidRPr="008033AE" w:rsidRDefault="003D15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8"/>
        <w:gridCol w:w="3109"/>
      </w:tblGrid>
      <w:tr w:rsidR="00262CF0" w:rsidRPr="008033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033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033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36B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03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Personal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Growth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Facilitator</w:t>
            </w:r>
            <w:r w:rsidRPr="008033AE">
              <w:rPr>
                <w:rFonts w:ascii="Times New Roman" w:hAnsi="Times New Roman" w:cs="Times New Roman"/>
              </w:rPr>
              <w:t xml:space="preserve">. </w:t>
            </w:r>
            <w:r w:rsidRPr="008033AE">
              <w:rPr>
                <w:rFonts w:ascii="Times New Roman" w:hAnsi="Times New Roman" w:cs="Times New Roman"/>
                <w:lang w:val="en-US"/>
              </w:rPr>
              <w:t>Business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English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for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Russian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033AE">
              <w:rPr>
                <w:rFonts w:ascii="Times New Roman" w:hAnsi="Times New Roman" w:cs="Times New Roman"/>
                <w:lang w:val="en-US"/>
              </w:rPr>
              <w:t>Speakers</w:t>
            </w:r>
            <w:r w:rsidRPr="00803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33AE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8033AE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 и др.] ; М-во науки и высш. образования Рос. Федерации, С.-</w:t>
            </w:r>
            <w:proofErr w:type="spellStart"/>
            <w:r w:rsidRPr="008033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33AE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8033A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033AE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033AE" w:rsidRDefault="009D5A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033AE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8033AE" w14:paraId="31DBA2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57B3D0" w14:textId="77777777" w:rsidR="00262CF0" w:rsidRPr="00803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Practical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Grammar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Course</w:t>
            </w:r>
            <w:r w:rsidRPr="003436BC">
              <w:rPr>
                <w:rFonts w:ascii="Times New Roman" w:hAnsi="Times New Roman" w:cs="Times New Roman"/>
              </w:rPr>
              <w:t xml:space="preserve"> (</w:t>
            </w:r>
            <w:r w:rsidRPr="008033AE">
              <w:rPr>
                <w:rFonts w:ascii="Times New Roman" w:hAnsi="Times New Roman" w:cs="Times New Roman"/>
                <w:lang w:val="en-US"/>
              </w:rPr>
              <w:t>for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Everyday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English</w:t>
            </w:r>
            <w:proofErr w:type="gramStart"/>
            <w:r w:rsidRPr="003436BC">
              <w:rPr>
                <w:rFonts w:ascii="Times New Roman" w:hAnsi="Times New Roman" w:cs="Times New Roman"/>
              </w:rPr>
              <w:t>) :</w:t>
            </w:r>
            <w:proofErr w:type="gramEnd"/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учебное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пособие</w:t>
            </w:r>
            <w:r w:rsidRPr="003436BC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B16DC6">
              <w:rPr>
                <w:rFonts w:ascii="Times New Roman" w:hAnsi="Times New Roman" w:cs="Times New Roman"/>
              </w:rPr>
              <w:t>Н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И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Черенкова</w:t>
            </w:r>
            <w:proofErr w:type="spellEnd"/>
            <w:r w:rsidRPr="003436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6DC6">
              <w:rPr>
                <w:rFonts w:ascii="Times New Roman" w:hAnsi="Times New Roman" w:cs="Times New Roman"/>
              </w:rPr>
              <w:t>О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А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Нестерова</w:t>
            </w:r>
            <w:proofErr w:type="spellEnd"/>
            <w:r w:rsidRPr="003436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6DC6">
              <w:rPr>
                <w:rFonts w:ascii="Times New Roman" w:hAnsi="Times New Roman" w:cs="Times New Roman"/>
              </w:rPr>
              <w:t>А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О</w:t>
            </w:r>
            <w:r w:rsidRPr="003436BC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Наследова</w:t>
            </w:r>
            <w:proofErr w:type="spellEnd"/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и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др</w:t>
            </w:r>
            <w:r w:rsidRPr="003436BC">
              <w:rPr>
                <w:rFonts w:ascii="Times New Roman" w:hAnsi="Times New Roman" w:cs="Times New Roman"/>
              </w:rPr>
              <w:t xml:space="preserve">.] ; </w:t>
            </w:r>
            <w:r w:rsidRPr="00B16DC6">
              <w:rPr>
                <w:rFonts w:ascii="Times New Roman" w:hAnsi="Times New Roman" w:cs="Times New Roman"/>
              </w:rPr>
              <w:t>под</w:t>
            </w:r>
            <w:r w:rsidRPr="003436BC">
              <w:rPr>
                <w:rFonts w:ascii="Times New Roman" w:hAnsi="Times New Roman" w:cs="Times New Roman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ред</w:t>
            </w:r>
            <w:r w:rsidRPr="003436B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033AE">
              <w:rPr>
                <w:rFonts w:ascii="Times New Roman" w:hAnsi="Times New Roman" w:cs="Times New Roman"/>
              </w:rPr>
              <w:t>Н.И.Черенковой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8033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33AE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8033A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033AE">
              <w:rPr>
                <w:rFonts w:ascii="Times New Roman" w:hAnsi="Times New Roman" w:cs="Times New Roman"/>
                <w:lang w:val="en-US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99E464" w14:textId="77777777" w:rsidR="00262CF0" w:rsidRPr="008033AE" w:rsidRDefault="009D5A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033A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033AE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95A555" w14:textId="77777777" w:rsidTr="007B550D">
        <w:tc>
          <w:tcPr>
            <w:tcW w:w="9345" w:type="dxa"/>
          </w:tcPr>
          <w:p w14:paraId="51E873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C78452" w14:textId="77777777" w:rsidTr="007B550D">
        <w:tc>
          <w:tcPr>
            <w:tcW w:w="9345" w:type="dxa"/>
          </w:tcPr>
          <w:p w14:paraId="50F4A0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3445EB" w14:textId="77777777" w:rsidTr="007B550D">
        <w:tc>
          <w:tcPr>
            <w:tcW w:w="9345" w:type="dxa"/>
          </w:tcPr>
          <w:p w14:paraId="282C1B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E40519" w14:textId="77777777" w:rsidTr="007B550D">
        <w:tc>
          <w:tcPr>
            <w:tcW w:w="9345" w:type="dxa"/>
          </w:tcPr>
          <w:p w14:paraId="536B21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D5A9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033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03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33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03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33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033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6A832FC4" w14:textId="77777777" w:rsidTr="008416EB">
        <w:tc>
          <w:tcPr>
            <w:tcW w:w="7797" w:type="dxa"/>
            <w:shd w:val="clear" w:color="auto" w:fill="auto"/>
          </w:tcPr>
          <w:p w14:paraId="79A47CCD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54B3D1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6E05D151" w14:textId="77777777" w:rsidTr="008416EB">
        <w:tc>
          <w:tcPr>
            <w:tcW w:w="7797" w:type="dxa"/>
            <w:shd w:val="clear" w:color="auto" w:fill="auto"/>
          </w:tcPr>
          <w:p w14:paraId="45CC600C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8D9123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007B1728" w14:textId="77777777" w:rsidTr="008416EB">
        <w:tc>
          <w:tcPr>
            <w:tcW w:w="7797" w:type="dxa"/>
            <w:shd w:val="clear" w:color="auto" w:fill="auto"/>
          </w:tcPr>
          <w:p w14:paraId="703BF5F3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577046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6B53BE6F" w14:textId="77777777" w:rsidTr="008416EB">
        <w:tc>
          <w:tcPr>
            <w:tcW w:w="7797" w:type="dxa"/>
            <w:shd w:val="clear" w:color="auto" w:fill="auto"/>
          </w:tcPr>
          <w:p w14:paraId="0D341853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95E3E0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180D55AA" w14:textId="77777777" w:rsidTr="008416EB">
        <w:tc>
          <w:tcPr>
            <w:tcW w:w="7797" w:type="dxa"/>
            <w:shd w:val="clear" w:color="auto" w:fill="auto"/>
          </w:tcPr>
          <w:p w14:paraId="06BD9769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664261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2020A8EB" w14:textId="77777777" w:rsidTr="008416EB">
        <w:tc>
          <w:tcPr>
            <w:tcW w:w="7797" w:type="dxa"/>
            <w:shd w:val="clear" w:color="auto" w:fill="auto"/>
          </w:tcPr>
          <w:p w14:paraId="529C06BD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BB7267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131F0FE9" w14:textId="77777777" w:rsidTr="008416EB">
        <w:tc>
          <w:tcPr>
            <w:tcW w:w="7797" w:type="dxa"/>
            <w:shd w:val="clear" w:color="auto" w:fill="auto"/>
          </w:tcPr>
          <w:p w14:paraId="1FFD0E7F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21F0C8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40C49460" w14:textId="77777777" w:rsidTr="008416EB">
        <w:tc>
          <w:tcPr>
            <w:tcW w:w="7797" w:type="dxa"/>
            <w:shd w:val="clear" w:color="auto" w:fill="auto"/>
          </w:tcPr>
          <w:p w14:paraId="29B21CA9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33AE">
              <w:rPr>
                <w:sz w:val="22"/>
                <w:szCs w:val="22"/>
              </w:rPr>
              <w:t>5-8400/8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>/500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>_</w:t>
            </w:r>
            <w:r w:rsidRPr="008033AE">
              <w:rPr>
                <w:sz w:val="22"/>
                <w:szCs w:val="22"/>
                <w:lang w:val="en-US"/>
              </w:rPr>
              <w:t>SSD</w:t>
            </w:r>
            <w:r w:rsidRPr="008033AE">
              <w:rPr>
                <w:sz w:val="22"/>
                <w:szCs w:val="22"/>
              </w:rPr>
              <w:t>/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VA</w:t>
            </w:r>
            <w:r w:rsidRPr="008033AE">
              <w:rPr>
                <w:sz w:val="22"/>
                <w:szCs w:val="22"/>
              </w:rPr>
              <w:t>2410-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033AE">
              <w:rPr>
                <w:sz w:val="22"/>
                <w:szCs w:val="22"/>
              </w:rPr>
              <w:t xml:space="preserve"> -34 шт., Коммутатор </w:t>
            </w:r>
            <w:r w:rsidRPr="008033AE">
              <w:rPr>
                <w:sz w:val="22"/>
                <w:szCs w:val="22"/>
                <w:lang w:val="en-US"/>
              </w:rPr>
              <w:t>Cisco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Catalyst</w:t>
            </w:r>
            <w:r w:rsidRPr="008033AE">
              <w:rPr>
                <w:sz w:val="22"/>
                <w:szCs w:val="22"/>
              </w:rPr>
              <w:t xml:space="preserve"> 2960-48</w:t>
            </w:r>
            <w:r w:rsidRPr="008033AE">
              <w:rPr>
                <w:sz w:val="22"/>
                <w:szCs w:val="22"/>
                <w:lang w:val="en-US"/>
              </w:rPr>
              <w:t>PST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L</w:t>
            </w:r>
            <w:r w:rsidRPr="008033AE">
              <w:rPr>
                <w:sz w:val="22"/>
                <w:szCs w:val="22"/>
              </w:rPr>
              <w:t xml:space="preserve"> (в т.ч. Сервисный контракт </w:t>
            </w:r>
            <w:r w:rsidRPr="008033AE">
              <w:rPr>
                <w:sz w:val="22"/>
                <w:szCs w:val="22"/>
                <w:lang w:val="en-US"/>
              </w:rPr>
              <w:t>SmartNet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CON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SNT</w:t>
            </w:r>
            <w:r w:rsidRPr="008033AE">
              <w:rPr>
                <w:sz w:val="22"/>
                <w:szCs w:val="22"/>
              </w:rPr>
              <w:t>-2964</w:t>
            </w:r>
            <w:r w:rsidRPr="008033AE">
              <w:rPr>
                <w:sz w:val="22"/>
                <w:szCs w:val="22"/>
                <w:lang w:val="en-US"/>
              </w:rPr>
              <w:t>STL</w:t>
            </w:r>
            <w:r w:rsidRPr="008033A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033AE">
              <w:rPr>
                <w:sz w:val="22"/>
                <w:szCs w:val="22"/>
                <w:lang w:val="en-US"/>
              </w:rPr>
              <w:t>Wi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Fi</w:t>
            </w:r>
            <w:r w:rsidRPr="008033AE">
              <w:rPr>
                <w:sz w:val="22"/>
                <w:szCs w:val="22"/>
              </w:rPr>
              <w:t xml:space="preserve"> Тип1 </w:t>
            </w:r>
            <w:r w:rsidRPr="008033AE">
              <w:rPr>
                <w:sz w:val="22"/>
                <w:szCs w:val="22"/>
                <w:lang w:val="en-US"/>
              </w:rPr>
              <w:t>UBIQUITI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UAP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AC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PRO</w:t>
            </w:r>
            <w:r w:rsidRPr="008033AE">
              <w:rPr>
                <w:sz w:val="22"/>
                <w:szCs w:val="22"/>
              </w:rPr>
              <w:t xml:space="preserve"> - 1 шт., Проектор </w:t>
            </w:r>
            <w:r w:rsidRPr="008033AE">
              <w:rPr>
                <w:sz w:val="22"/>
                <w:szCs w:val="22"/>
                <w:lang w:val="en-US"/>
              </w:rPr>
              <w:t>NEC</w:t>
            </w:r>
            <w:r w:rsidRPr="008033A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033AE">
              <w:rPr>
                <w:sz w:val="22"/>
                <w:szCs w:val="22"/>
                <w:lang w:val="en-US"/>
              </w:rPr>
              <w:t>Cisco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WS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C</w:t>
            </w:r>
            <w:r w:rsidRPr="008033AE">
              <w:rPr>
                <w:sz w:val="22"/>
                <w:szCs w:val="22"/>
              </w:rPr>
              <w:t>2960+48</w:t>
            </w:r>
            <w:r w:rsidRPr="008033AE">
              <w:rPr>
                <w:sz w:val="22"/>
                <w:szCs w:val="22"/>
                <w:lang w:val="en-US"/>
              </w:rPr>
              <w:t>PST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L</w:t>
            </w:r>
            <w:r w:rsidRPr="008033A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Switch</w:t>
            </w:r>
            <w:r w:rsidRPr="008033AE">
              <w:rPr>
                <w:sz w:val="22"/>
                <w:szCs w:val="22"/>
              </w:rPr>
              <w:t xml:space="preserve"> 2626 - 1 шт., Компьютер </w:t>
            </w:r>
            <w:r w:rsidRPr="008033AE">
              <w:rPr>
                <w:sz w:val="22"/>
                <w:szCs w:val="22"/>
                <w:lang w:val="en-US"/>
              </w:rPr>
              <w:t>Intel</w:t>
            </w:r>
            <w:r w:rsidRPr="008033AE">
              <w:rPr>
                <w:sz w:val="22"/>
                <w:szCs w:val="22"/>
              </w:rPr>
              <w:t xml:space="preserve">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2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3250 /500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33AE">
              <w:rPr>
                <w:sz w:val="22"/>
                <w:szCs w:val="22"/>
              </w:rPr>
              <w:t xml:space="preserve">/монитор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33AE">
              <w:rPr>
                <w:sz w:val="22"/>
                <w:szCs w:val="22"/>
              </w:rPr>
              <w:t xml:space="preserve"> 21.5' - 1 шт., </w:t>
            </w:r>
            <w:r w:rsidRPr="008033AE">
              <w:rPr>
                <w:sz w:val="22"/>
                <w:szCs w:val="22"/>
                <w:lang w:val="en-US"/>
              </w:rPr>
              <w:t>IP</w:t>
            </w:r>
            <w:r w:rsidRPr="008033AE">
              <w:rPr>
                <w:sz w:val="22"/>
                <w:szCs w:val="22"/>
              </w:rPr>
              <w:t xml:space="preserve"> видеокамера </w:t>
            </w:r>
            <w:r w:rsidRPr="008033AE">
              <w:rPr>
                <w:sz w:val="22"/>
                <w:szCs w:val="22"/>
                <w:lang w:val="en-US"/>
              </w:rPr>
              <w:t>Ubiquiti</w:t>
            </w:r>
            <w:r w:rsidRPr="008033A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033AE">
              <w:rPr>
                <w:sz w:val="22"/>
                <w:szCs w:val="22"/>
                <w:lang w:val="en-US"/>
              </w:rPr>
              <w:t>UNI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FI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AP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PRO</w:t>
            </w:r>
            <w:r w:rsidRPr="008033AE">
              <w:rPr>
                <w:sz w:val="22"/>
                <w:szCs w:val="22"/>
              </w:rPr>
              <w:t>/</w:t>
            </w:r>
            <w:r w:rsidRPr="008033AE">
              <w:rPr>
                <w:sz w:val="22"/>
                <w:szCs w:val="22"/>
                <w:lang w:val="en-US"/>
              </w:rPr>
              <w:t>Ubiquiti</w:t>
            </w:r>
            <w:r w:rsidRPr="008033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025005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4B5ED24C" w14:textId="77777777" w:rsidTr="008416EB">
        <w:tc>
          <w:tcPr>
            <w:tcW w:w="7797" w:type="dxa"/>
            <w:shd w:val="clear" w:color="auto" w:fill="auto"/>
          </w:tcPr>
          <w:p w14:paraId="507D086E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2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3250 /8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>/500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33AE">
              <w:rPr>
                <w:sz w:val="22"/>
                <w:szCs w:val="22"/>
              </w:rPr>
              <w:t xml:space="preserve">/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33AE">
              <w:rPr>
                <w:sz w:val="22"/>
                <w:szCs w:val="22"/>
              </w:rPr>
              <w:t xml:space="preserve"> 21.5') - 1 шт., Компьютер </w:t>
            </w:r>
            <w:r w:rsidRPr="008033AE">
              <w:rPr>
                <w:sz w:val="22"/>
                <w:szCs w:val="22"/>
                <w:lang w:val="en-US"/>
              </w:rPr>
              <w:t>Intel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2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 xml:space="preserve">3420/8 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 xml:space="preserve">/500 </w:t>
            </w:r>
            <w:r w:rsidRPr="008033AE">
              <w:rPr>
                <w:sz w:val="22"/>
                <w:szCs w:val="22"/>
                <w:lang w:val="en-US"/>
              </w:rPr>
              <w:t>HDD</w:t>
            </w:r>
            <w:r w:rsidRPr="008033AE">
              <w:rPr>
                <w:sz w:val="22"/>
                <w:szCs w:val="22"/>
              </w:rPr>
              <w:t>/</w:t>
            </w:r>
            <w:r w:rsidRPr="008033AE">
              <w:rPr>
                <w:sz w:val="22"/>
                <w:szCs w:val="22"/>
                <w:lang w:val="en-US"/>
              </w:rPr>
              <w:t>PHILIPS</w:t>
            </w:r>
            <w:r w:rsidRPr="008033AE">
              <w:rPr>
                <w:sz w:val="22"/>
                <w:szCs w:val="22"/>
              </w:rPr>
              <w:t xml:space="preserve"> 200</w:t>
            </w:r>
            <w:r w:rsidRPr="008033AE">
              <w:rPr>
                <w:sz w:val="22"/>
                <w:szCs w:val="22"/>
                <w:lang w:val="en-US"/>
              </w:rPr>
              <w:t>V</w:t>
            </w:r>
            <w:r w:rsidRPr="008033AE">
              <w:rPr>
                <w:sz w:val="22"/>
                <w:szCs w:val="22"/>
              </w:rPr>
              <w:t xml:space="preserve">4- 23 шт.,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B950D4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033A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Важность выстраивания отношений для успешной карьеры.</w:t>
            </w:r>
          </w:p>
        </w:tc>
      </w:tr>
      <w:tr w:rsidR="009E6058" w14:paraId="4222EDC9" w14:textId="77777777" w:rsidTr="00F00293">
        <w:tc>
          <w:tcPr>
            <w:tcW w:w="562" w:type="dxa"/>
          </w:tcPr>
          <w:p w14:paraId="0FB67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C22C1B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Ключевые факторы в построении отношений.</w:t>
            </w:r>
          </w:p>
        </w:tc>
      </w:tr>
      <w:tr w:rsidR="009E6058" w14:paraId="3B4214B1" w14:textId="77777777" w:rsidTr="00F00293">
        <w:tc>
          <w:tcPr>
            <w:tcW w:w="562" w:type="dxa"/>
          </w:tcPr>
          <w:p w14:paraId="51091A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538487F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Тимбилдинг (</w:t>
            </w:r>
            <w:proofErr w:type="spellStart"/>
            <w:r w:rsidRPr="008033AE">
              <w:rPr>
                <w:sz w:val="23"/>
                <w:szCs w:val="23"/>
              </w:rPr>
              <w:t>Командообразование</w:t>
            </w:r>
            <w:proofErr w:type="spellEnd"/>
            <w:r w:rsidRPr="008033AE">
              <w:rPr>
                <w:sz w:val="23"/>
                <w:szCs w:val="23"/>
              </w:rPr>
              <w:t>), основные цели и задачи.</w:t>
            </w:r>
          </w:p>
        </w:tc>
      </w:tr>
      <w:tr w:rsidR="009E6058" w14:paraId="5EF18A7A" w14:textId="77777777" w:rsidTr="00F00293">
        <w:tc>
          <w:tcPr>
            <w:tcW w:w="562" w:type="dxa"/>
          </w:tcPr>
          <w:p w14:paraId="71209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E71A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виды командообразования. Примеры.</w:t>
            </w:r>
          </w:p>
        </w:tc>
      </w:tr>
      <w:tr w:rsidR="009E6058" w14:paraId="44DA77D2" w14:textId="77777777" w:rsidTr="00F00293">
        <w:tc>
          <w:tcPr>
            <w:tcW w:w="562" w:type="dxa"/>
          </w:tcPr>
          <w:p w14:paraId="735A57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DE29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найма персонала.</w:t>
            </w:r>
          </w:p>
        </w:tc>
      </w:tr>
      <w:tr w:rsidR="009E6058" w14:paraId="5FE195D2" w14:textId="77777777" w:rsidTr="00F00293">
        <w:tc>
          <w:tcPr>
            <w:tcW w:w="562" w:type="dxa"/>
          </w:tcPr>
          <w:p w14:paraId="0C339C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15A181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скрывается за успешным наймом персонала.</w:t>
            </w:r>
          </w:p>
        </w:tc>
      </w:tr>
      <w:tr w:rsidR="009E6058" w14:paraId="360ABAFC" w14:textId="77777777" w:rsidTr="00F00293">
        <w:tc>
          <w:tcPr>
            <w:tcW w:w="562" w:type="dxa"/>
          </w:tcPr>
          <w:p w14:paraId="6C3D8F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C37922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Собеседование. Резюме. Что нужно знать.</w:t>
            </w:r>
          </w:p>
        </w:tc>
      </w:tr>
      <w:tr w:rsidR="009E6058" w14:paraId="28842FED" w14:textId="77777777" w:rsidTr="00F00293">
        <w:tc>
          <w:tcPr>
            <w:tcW w:w="562" w:type="dxa"/>
          </w:tcPr>
          <w:p w14:paraId="54B42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5A33DC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такое удовлетворенность работой. И почему это важно.</w:t>
            </w:r>
          </w:p>
        </w:tc>
      </w:tr>
      <w:tr w:rsidR="009E6058" w14:paraId="4D5D90E7" w14:textId="77777777" w:rsidTr="00F00293">
        <w:tc>
          <w:tcPr>
            <w:tcW w:w="562" w:type="dxa"/>
          </w:tcPr>
          <w:p w14:paraId="722F6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FDBC692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Как улучшить степень удовлетворенности своей деятельностью в бизнесе.</w:t>
            </w:r>
          </w:p>
        </w:tc>
      </w:tr>
      <w:tr w:rsidR="009E6058" w14:paraId="23000F1D" w14:textId="77777777" w:rsidTr="00F00293">
        <w:tc>
          <w:tcPr>
            <w:tcW w:w="562" w:type="dxa"/>
          </w:tcPr>
          <w:p w14:paraId="198CB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E6E586" w14:textId="660CBD75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является ключом к успешному лидерству?</w:t>
            </w:r>
          </w:p>
        </w:tc>
      </w:tr>
      <w:tr w:rsidR="009E6058" w14:paraId="022424CC" w14:textId="77777777" w:rsidTr="00F00293">
        <w:tc>
          <w:tcPr>
            <w:tcW w:w="562" w:type="dxa"/>
          </w:tcPr>
          <w:p w14:paraId="54507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F30E73F" w14:textId="1B595365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Основные качества хорошего бизнес-лидера.</w:t>
            </w:r>
          </w:p>
        </w:tc>
      </w:tr>
      <w:tr w:rsidR="009E6058" w14:paraId="41CAE169" w14:textId="77777777" w:rsidTr="00F00293">
        <w:tc>
          <w:tcPr>
            <w:tcW w:w="562" w:type="dxa"/>
          </w:tcPr>
          <w:p w14:paraId="3FA44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8992A1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Функции, которые выполняет лидер в команде.</w:t>
            </w:r>
          </w:p>
        </w:tc>
      </w:tr>
      <w:tr w:rsidR="009E6058" w14:paraId="3AD7F2C1" w14:textId="77777777" w:rsidTr="00F00293">
        <w:tc>
          <w:tcPr>
            <w:tcW w:w="562" w:type="dxa"/>
          </w:tcPr>
          <w:p w14:paraId="1F365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2EC35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Лидерами становятся или рождаются.</w:t>
            </w:r>
          </w:p>
        </w:tc>
      </w:tr>
      <w:tr w:rsidR="009E6058" w14:paraId="337B64C5" w14:textId="77777777" w:rsidTr="00F00293">
        <w:tc>
          <w:tcPr>
            <w:tcW w:w="562" w:type="dxa"/>
          </w:tcPr>
          <w:p w14:paraId="09889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6EF35F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Разница между лидером и менеджером.</w:t>
            </w:r>
          </w:p>
        </w:tc>
      </w:tr>
      <w:tr w:rsidR="009E6058" w14:paraId="2835626F" w14:textId="77777777" w:rsidTr="00F00293">
        <w:tc>
          <w:tcPr>
            <w:tcW w:w="562" w:type="dxa"/>
          </w:tcPr>
          <w:p w14:paraId="1FD5AA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2FD3D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стили управления.</w:t>
            </w:r>
          </w:p>
        </w:tc>
      </w:tr>
      <w:tr w:rsidR="009E6058" w14:paraId="3F809554" w14:textId="77777777" w:rsidTr="00F00293">
        <w:tc>
          <w:tcPr>
            <w:tcW w:w="562" w:type="dxa"/>
          </w:tcPr>
          <w:p w14:paraId="230E04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BD7590F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Эффективные стили управления в современной технологичной компании.</w:t>
            </w:r>
          </w:p>
        </w:tc>
      </w:tr>
      <w:tr w:rsidR="009E6058" w14:paraId="7F266CAF" w14:textId="77777777" w:rsidTr="00F00293">
        <w:tc>
          <w:tcPr>
            <w:tcW w:w="562" w:type="dxa"/>
          </w:tcPr>
          <w:p w14:paraId="42ED7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9B4803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Почему важно понимать свой стиль управления?</w:t>
            </w:r>
          </w:p>
        </w:tc>
      </w:tr>
      <w:tr w:rsidR="009E6058" w14:paraId="7AA6FDF1" w14:textId="77777777" w:rsidTr="00F00293">
        <w:tc>
          <w:tcPr>
            <w:tcW w:w="562" w:type="dxa"/>
          </w:tcPr>
          <w:p w14:paraId="00246E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0AA91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33AE">
              <w:rPr>
                <w:sz w:val="23"/>
                <w:szCs w:val="23"/>
              </w:rPr>
              <w:t xml:space="preserve">Стили управления лидера и менеджера.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Примеры.</w:t>
            </w:r>
          </w:p>
        </w:tc>
      </w:tr>
      <w:tr w:rsidR="009E6058" w14:paraId="738FCB12" w14:textId="77777777" w:rsidTr="00F00293">
        <w:tc>
          <w:tcPr>
            <w:tcW w:w="562" w:type="dxa"/>
          </w:tcPr>
          <w:p w14:paraId="73690A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FCF6CDB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Техники, используемые для решения конфликтов.</w:t>
            </w:r>
          </w:p>
        </w:tc>
      </w:tr>
      <w:tr w:rsidR="009E6058" w14:paraId="27280406" w14:textId="77777777" w:rsidTr="00F00293">
        <w:tc>
          <w:tcPr>
            <w:tcW w:w="562" w:type="dxa"/>
          </w:tcPr>
          <w:p w14:paraId="6E6E76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EC92F4B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такое конфликт. Специалист по решению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03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33AE" w14:paraId="5A1C9382" w14:textId="77777777" w:rsidTr="00801458">
        <w:tc>
          <w:tcPr>
            <w:tcW w:w="2336" w:type="dxa"/>
          </w:tcPr>
          <w:p w14:paraId="4C518DAB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33AE" w14:paraId="07658034" w14:textId="77777777" w:rsidTr="00801458">
        <w:tc>
          <w:tcPr>
            <w:tcW w:w="2336" w:type="dxa"/>
          </w:tcPr>
          <w:p w14:paraId="1553D698" w14:textId="78F29BFB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033AE" w14:paraId="227A4EE7" w14:textId="77777777" w:rsidTr="00801458">
        <w:tc>
          <w:tcPr>
            <w:tcW w:w="2336" w:type="dxa"/>
          </w:tcPr>
          <w:p w14:paraId="452F215D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1FB5B1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78A1707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A22535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033AE" w14:paraId="067C7F7B" w14:textId="77777777" w:rsidTr="00801458">
        <w:tc>
          <w:tcPr>
            <w:tcW w:w="2336" w:type="dxa"/>
          </w:tcPr>
          <w:p w14:paraId="4931B614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230605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AA9EBF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98D051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033AE" w14:paraId="03670011" w14:textId="77777777" w:rsidTr="00801458">
        <w:tc>
          <w:tcPr>
            <w:tcW w:w="2336" w:type="dxa"/>
          </w:tcPr>
          <w:p w14:paraId="7133532B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90A8F62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2B78B3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C21330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033AE" w14:paraId="60FC32C2" w14:textId="77777777" w:rsidTr="00801458">
        <w:tc>
          <w:tcPr>
            <w:tcW w:w="2336" w:type="dxa"/>
          </w:tcPr>
          <w:p w14:paraId="217A47BF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B1F2D5F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61C7E30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21C7D6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033AE" w14:paraId="60D694B7" w14:textId="77777777" w:rsidTr="00801458">
        <w:tc>
          <w:tcPr>
            <w:tcW w:w="2336" w:type="dxa"/>
          </w:tcPr>
          <w:p w14:paraId="46342A65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A4B5070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59BA2C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47E987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33AE" w14:paraId="5440F35B" w14:textId="77777777" w:rsidTr="006A3A5B">
        <w:tc>
          <w:tcPr>
            <w:tcW w:w="562" w:type="dxa"/>
          </w:tcPr>
          <w:p w14:paraId="47B3BF9B" w14:textId="77777777" w:rsidR="008033AE" w:rsidRPr="009E6058" w:rsidRDefault="008033AE" w:rsidP="006A3A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CA7D97" w14:textId="77777777" w:rsidR="008033AE" w:rsidRPr="008033AE" w:rsidRDefault="008033AE" w:rsidP="006A3A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033AE" w14:paraId="0267C479" w14:textId="77777777" w:rsidTr="00801458">
        <w:tc>
          <w:tcPr>
            <w:tcW w:w="2500" w:type="pct"/>
          </w:tcPr>
          <w:p w14:paraId="37F699C9" w14:textId="77777777" w:rsidR="00B8237E" w:rsidRPr="00803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03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33AE" w14:paraId="3F240151" w14:textId="77777777" w:rsidTr="00801458">
        <w:tc>
          <w:tcPr>
            <w:tcW w:w="2500" w:type="pct"/>
          </w:tcPr>
          <w:p w14:paraId="61E91592" w14:textId="61A0874C" w:rsidR="00B8237E" w:rsidRPr="00803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033AE" w:rsidRDefault="005C548A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33AE" w14:paraId="65020871" w14:textId="77777777" w:rsidTr="00801458">
        <w:tc>
          <w:tcPr>
            <w:tcW w:w="2500" w:type="pct"/>
          </w:tcPr>
          <w:p w14:paraId="231424EC" w14:textId="77777777" w:rsidR="00B8237E" w:rsidRPr="008033AE" w:rsidRDefault="00B8237E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D92F8D" w14:textId="77777777" w:rsidR="00B8237E" w:rsidRPr="008033AE" w:rsidRDefault="005C548A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33AE" w14:paraId="4A0882B4" w14:textId="77777777" w:rsidTr="00801458">
        <w:tc>
          <w:tcPr>
            <w:tcW w:w="2500" w:type="pct"/>
          </w:tcPr>
          <w:p w14:paraId="1A0AB730" w14:textId="77777777" w:rsidR="00B8237E" w:rsidRPr="00803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2261A3" w14:textId="77777777" w:rsidR="00B8237E" w:rsidRPr="008033AE" w:rsidRDefault="005C548A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AA9CB" w14:textId="77777777" w:rsidR="009D5A90" w:rsidRDefault="009D5A90" w:rsidP="00315CA6">
      <w:pPr>
        <w:spacing w:after="0" w:line="240" w:lineRule="auto"/>
      </w:pPr>
      <w:r>
        <w:separator/>
      </w:r>
    </w:p>
  </w:endnote>
  <w:endnote w:type="continuationSeparator" w:id="0">
    <w:p w14:paraId="5720559B" w14:textId="77777777" w:rsidR="009D5A90" w:rsidRDefault="009D5A9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6BC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71FAF" w14:textId="77777777" w:rsidR="009D5A90" w:rsidRDefault="009D5A90" w:rsidP="00315CA6">
      <w:pPr>
        <w:spacing w:after="0" w:line="240" w:lineRule="auto"/>
      </w:pPr>
      <w:r>
        <w:separator/>
      </w:r>
    </w:p>
  </w:footnote>
  <w:footnote w:type="continuationSeparator" w:id="0">
    <w:p w14:paraId="7AEB7ADC" w14:textId="77777777" w:rsidR="009D5A90" w:rsidRDefault="009D5A9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36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5EE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3A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0AE"/>
    <w:rsid w:val="009A6C7B"/>
    <w:rsid w:val="009B2A0A"/>
    <w:rsid w:val="009D49CC"/>
    <w:rsid w:val="009D5A90"/>
    <w:rsid w:val="009E5201"/>
    <w:rsid w:val="009E6058"/>
    <w:rsid w:val="009F62AE"/>
    <w:rsid w:val="00A21240"/>
    <w:rsid w:val="00A407D6"/>
    <w:rsid w:val="00A46E6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DC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Practical%20Grammar%20Course%20(for%20Everyday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ABF6CF-ABB0-4072-8AEE-B497B57D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4316</Words>
  <Characters>24605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