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904A66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904A66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904A66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ф</w:t>
      </w:r>
      <w:r w:rsidR="00C52FB4" w:rsidRPr="00904A66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904A66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904A66">
        <w:rPr>
          <w:rFonts w:ascii="Times New Roman" w:hAnsi="Times New Roman"/>
          <w:sz w:val="24"/>
          <w:szCs w:val="24"/>
        </w:rPr>
        <w:t xml:space="preserve"> </w:t>
      </w:r>
      <w:r w:rsidRPr="00904A66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904A66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904A66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904A66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904A66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904A66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904A66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904A66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04A66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904A66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904A66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904A66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планирование производства</w:t>
      </w:r>
    </w:p>
    <w:p w14:paraId="4ECEF23C" w14:textId="77777777" w:rsidR="001400FE" w:rsidRPr="00904A66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4A66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904A66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904A66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904A66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904A6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904A6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904A66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04A66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904A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904A66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904A66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904A66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904A66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904A66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904A6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904A66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04A66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904A66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904A66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904A66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904A66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04A66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904A66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904A66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4A66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904A66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04A66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904A66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904A66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4A66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184D47" w:rsidR="00A77598" w:rsidRPr="009F1F2A" w:rsidRDefault="009F1F2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904A66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904A66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904A66">
        <w:rPr>
          <w:rFonts w:ascii="Times New Roman" w:hAnsi="Times New Roman" w:cs="Times New Roman"/>
          <w:sz w:val="20"/>
          <w:szCs w:val="20"/>
        </w:rPr>
        <w:t>Составитель</w:t>
      </w:r>
      <w:r w:rsidRPr="00904A66">
        <w:rPr>
          <w:rFonts w:ascii="Times New Roman" w:hAnsi="Times New Roman" w:cs="Times New Roman"/>
          <w:i/>
          <w:sz w:val="20"/>
          <w:szCs w:val="20"/>
        </w:rPr>
        <w:t>(и)</w:t>
      </w:r>
      <w:r w:rsidRPr="00904A66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904A66" w14:paraId="06EBDDD0" w14:textId="77777777" w:rsidTr="00ED54AA">
        <w:tc>
          <w:tcPr>
            <w:tcW w:w="9345" w:type="dxa"/>
          </w:tcPr>
          <w:p w14:paraId="4DCB2F8C" w14:textId="59448098" w:rsidR="007A7979" w:rsidRPr="00904A6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4A6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04A66">
              <w:rPr>
                <w:rFonts w:ascii="Times New Roman" w:hAnsi="Times New Roman" w:cs="Times New Roman"/>
                <w:sz w:val="20"/>
                <w:szCs w:val="20"/>
              </w:rPr>
              <w:t xml:space="preserve">, Айрапетова </w:t>
            </w:r>
            <w:proofErr w:type="spellStart"/>
            <w:r w:rsidRPr="00904A66">
              <w:rPr>
                <w:rFonts w:ascii="Times New Roman" w:hAnsi="Times New Roman" w:cs="Times New Roman"/>
                <w:sz w:val="20"/>
                <w:szCs w:val="20"/>
              </w:rPr>
              <w:t>Ануш</w:t>
            </w:r>
            <w:proofErr w:type="spellEnd"/>
            <w:r w:rsidRPr="00904A66">
              <w:rPr>
                <w:rFonts w:ascii="Times New Roman" w:hAnsi="Times New Roman" w:cs="Times New Roman"/>
                <w:sz w:val="20"/>
                <w:szCs w:val="20"/>
              </w:rPr>
              <w:t xml:space="preserve"> Генриховна</w:t>
            </w:r>
          </w:p>
        </w:tc>
      </w:tr>
      <w:tr w:rsidR="007A7979" w:rsidRPr="00904A66" w14:paraId="353769B2" w14:textId="77777777" w:rsidTr="00ED54AA">
        <w:tc>
          <w:tcPr>
            <w:tcW w:w="9345" w:type="dxa"/>
          </w:tcPr>
          <w:p w14:paraId="3AF0714D" w14:textId="77777777" w:rsidR="007A7979" w:rsidRPr="00904A6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04A66">
              <w:rPr>
                <w:rFonts w:ascii="Times New Roman" w:hAnsi="Times New Roman" w:cs="Times New Roman"/>
                <w:sz w:val="20"/>
                <w:szCs w:val="20"/>
              </w:rPr>
              <w:t>Грега</w:t>
            </w:r>
            <w:proofErr w:type="spellEnd"/>
            <w:r w:rsidRPr="00904A66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Михайлович</w:t>
            </w:r>
          </w:p>
        </w:tc>
      </w:tr>
      <w:tr w:rsidR="007A7979" w:rsidRPr="00904A66" w14:paraId="5BB46492" w14:textId="77777777" w:rsidTr="00ED54AA">
        <w:tc>
          <w:tcPr>
            <w:tcW w:w="9345" w:type="dxa"/>
          </w:tcPr>
          <w:p w14:paraId="29DE9986" w14:textId="77777777" w:rsidR="007A7979" w:rsidRPr="00904A6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4A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Гордиенко Мария Григорьевна</w:t>
            </w:r>
          </w:p>
        </w:tc>
      </w:tr>
    </w:tbl>
    <w:p w14:paraId="78FB86A8" w14:textId="78219B4B" w:rsidR="00511619" w:rsidRPr="00904A66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904A66" w14:paraId="6BEDF514" w14:textId="77777777" w:rsidTr="002E4044">
        <w:tc>
          <w:tcPr>
            <w:tcW w:w="3115" w:type="dxa"/>
          </w:tcPr>
          <w:p w14:paraId="169EBA2D" w14:textId="16795316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904A66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904A66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904A66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904A66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904A66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904A6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904A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904A6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904A66" w14:paraId="6D4B2C7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832C67" w14:textId="77777777" w:rsidR="006945E7" w:rsidRPr="00904A66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904A6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 w:rsidRPr="00904A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904A6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04A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904A66" w14:paraId="2B394721" w14:textId="77777777" w:rsidTr="004475DA">
        <w:tc>
          <w:tcPr>
            <w:tcW w:w="3115" w:type="dxa"/>
          </w:tcPr>
          <w:p w14:paraId="22DFEAD1" w14:textId="763A4547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904A66" w14:paraId="7870B707" w14:textId="77777777" w:rsidTr="004475DA">
        <w:tc>
          <w:tcPr>
            <w:tcW w:w="3115" w:type="dxa"/>
          </w:tcPr>
          <w:p w14:paraId="4F6A8E6F" w14:textId="738C3530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904A66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904A66" w14:paraId="37A4BB4D" w14:textId="77777777" w:rsidTr="004475DA">
        <w:tc>
          <w:tcPr>
            <w:tcW w:w="3115" w:type="dxa"/>
          </w:tcPr>
          <w:p w14:paraId="172A8474" w14:textId="4B44E344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904A66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904A66" w14:paraId="6E8098D0" w14:textId="77777777" w:rsidTr="004475DA">
        <w:tc>
          <w:tcPr>
            <w:tcW w:w="3115" w:type="dxa"/>
          </w:tcPr>
          <w:p w14:paraId="45B246AC" w14:textId="30F1346D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904A66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904A66" w14:paraId="3F7A24D1" w14:textId="77777777" w:rsidTr="004475DA">
        <w:tc>
          <w:tcPr>
            <w:tcW w:w="3115" w:type="dxa"/>
          </w:tcPr>
          <w:p w14:paraId="567350BB" w14:textId="14FC126F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904A66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904A66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904A66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904A66" w:rsidRDefault="00511619" w:rsidP="00511619">
      <w:pPr>
        <w:jc w:val="both"/>
        <w:rPr>
          <w:rFonts w:ascii="Times New Roman" w:hAnsi="Times New Roman" w:cs="Times New Roman"/>
          <w:b/>
        </w:rPr>
      </w:pPr>
      <w:r w:rsidRPr="00904A66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904A66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904A66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904A66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Семестр</w:t>
            </w:r>
            <w:r w:rsidR="00944782" w:rsidRPr="00904A6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904A66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904A66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904A66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904A66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904A66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904A6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904A6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904A66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904A6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904A6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904A66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904A6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904A6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904A66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904A66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904A66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904A66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904A6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Сам</w:t>
            </w:r>
            <w:r w:rsidR="00AE2B1A" w:rsidRPr="00904A66">
              <w:rPr>
                <w:rFonts w:ascii="Times New Roman" w:hAnsi="Times New Roman" w:cs="Times New Roman"/>
              </w:rPr>
              <w:t>остоятельная</w:t>
            </w:r>
            <w:r w:rsidRPr="00904A66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904A66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904A66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904A66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904A66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904A66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904A66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Итого</w:t>
            </w:r>
            <w:r w:rsidR="00C624FA" w:rsidRPr="00904A66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904A66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904A66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904A66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904A66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904A66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904A66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904A66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904A66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904A66">
        <w:rPr>
          <w:rFonts w:ascii="Times New Roman" w:hAnsi="Times New Roman" w:cs="Times New Roman"/>
        </w:rPr>
        <w:t>Санкт-Петербург</w:t>
      </w:r>
    </w:p>
    <w:p w14:paraId="3EA52E46" w14:textId="1DC0B4E6" w:rsidR="004475DA" w:rsidRPr="009F1F2A" w:rsidRDefault="009F1F2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904A66" w:rsidRDefault="004475DA">
      <w:pPr>
        <w:rPr>
          <w:rFonts w:ascii="Times New Roman" w:hAnsi="Times New Roman" w:cs="Times New Roman"/>
        </w:rPr>
      </w:pPr>
      <w:r w:rsidRPr="00904A66">
        <w:rPr>
          <w:rFonts w:ascii="Times New Roman" w:hAnsi="Times New Roman" w:cs="Times New Roman"/>
        </w:rPr>
        <w:br w:type="page"/>
      </w:r>
    </w:p>
    <w:p w14:paraId="216A2FF6" w14:textId="77777777" w:rsidR="00945486" w:rsidRPr="00904A66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904A66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04A66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904A66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1A9C3013" w:rsidR="00D75436" w:rsidRPr="00904A66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904A6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04A66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04A6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2FFFF070" w:rsidR="00D75436" w:rsidRPr="00904A66" w:rsidRDefault="00C756F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5E03A5B6" w:rsidR="00D75436" w:rsidRPr="00904A66" w:rsidRDefault="00C756F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64B83280" w:rsidR="00D75436" w:rsidRPr="00904A66" w:rsidRDefault="00C756F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63B31E65" w:rsidR="00D75436" w:rsidRPr="00904A66" w:rsidRDefault="00C756F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1E5135A4" w:rsidR="00D75436" w:rsidRPr="00904A66" w:rsidRDefault="00C756F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0D3A34AC" w:rsidR="00D75436" w:rsidRPr="00904A66" w:rsidRDefault="00C756F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021585F7" w:rsidR="00D75436" w:rsidRPr="00904A66" w:rsidRDefault="00C756F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20DE0222" w:rsidR="00D75436" w:rsidRPr="00904A66" w:rsidRDefault="00C756F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07A3BCBB" w:rsidR="00D75436" w:rsidRPr="00904A66" w:rsidRDefault="00C756F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371E23FB" w:rsidR="00D75436" w:rsidRPr="00904A66" w:rsidRDefault="00C756F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18D4ADE6" w:rsidR="00D75436" w:rsidRPr="00904A66" w:rsidRDefault="00C756F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15961BAC" w:rsidR="00D75436" w:rsidRPr="00904A66" w:rsidRDefault="00C756F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0C358D91" w:rsidR="00D75436" w:rsidRPr="00904A66" w:rsidRDefault="00C756F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2603682F" w:rsidR="00D75436" w:rsidRPr="00904A66" w:rsidRDefault="00C756F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471BC27D" w:rsidR="00D75436" w:rsidRPr="00904A66" w:rsidRDefault="00C756F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12B0B00B" w:rsidR="00D75436" w:rsidRPr="00904A66" w:rsidRDefault="00C756F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527F9674" w:rsidR="00D75436" w:rsidRPr="00904A66" w:rsidRDefault="00C756F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904A6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04A66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904A6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904A66" w:rsidRDefault="00511619">
          <w:pPr>
            <w:rPr>
              <w:rFonts w:ascii="Times New Roman" w:hAnsi="Times New Roman" w:cs="Times New Roman"/>
            </w:rPr>
          </w:pPr>
          <w:r w:rsidRPr="00904A6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904A66" w:rsidRDefault="00511619">
      <w:pPr>
        <w:rPr>
          <w:rFonts w:ascii="Times New Roman" w:hAnsi="Times New Roman" w:cs="Times New Roman"/>
        </w:rPr>
      </w:pPr>
      <w:r w:rsidRPr="00904A66">
        <w:rPr>
          <w:rFonts w:ascii="Times New Roman" w:hAnsi="Times New Roman" w:cs="Times New Roman"/>
        </w:rPr>
        <w:br w:type="page"/>
      </w:r>
    </w:p>
    <w:p w14:paraId="353F994F" w14:textId="77777777" w:rsidR="00945486" w:rsidRPr="00904A66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904A66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904A66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904A66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904A66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профессиональных компетенций в части изучения экономики и организации процесса производства в основном звене народного хозяйства – предприятии (фирмы, организации).</w:t>
            </w:r>
          </w:p>
        </w:tc>
      </w:tr>
    </w:tbl>
    <w:p w14:paraId="4BAC598D" w14:textId="77777777" w:rsidR="00751095" w:rsidRPr="00904A66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904A66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904A66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904A66" w:rsidRDefault="00ED39ED" w:rsidP="00853C95">
      <w:pPr>
        <w:pStyle w:val="Style5"/>
        <w:widowControl/>
        <w:jc w:val="left"/>
      </w:pPr>
      <w:r w:rsidRPr="00904A66">
        <w:rPr>
          <w:sz w:val="28"/>
          <w:szCs w:val="28"/>
        </w:rPr>
        <w:t>Дисциплина</w:t>
      </w:r>
      <w:r w:rsidR="004C3083" w:rsidRPr="00904A66">
        <w:rPr>
          <w:sz w:val="28"/>
          <w:szCs w:val="28"/>
        </w:rPr>
        <w:t xml:space="preserve"> Б1.В</w:t>
      </w:r>
      <w:r w:rsidRPr="00904A66">
        <w:rPr>
          <w:sz w:val="28"/>
          <w:szCs w:val="28"/>
        </w:rPr>
        <w:t xml:space="preserve"> Организация и планирование производства</w:t>
      </w:r>
      <w:r w:rsidR="00FF4AA6" w:rsidRPr="00904A66">
        <w:rPr>
          <w:sz w:val="28"/>
          <w:szCs w:val="28"/>
        </w:rPr>
        <w:t xml:space="preserve"> </w:t>
      </w:r>
      <w:r w:rsidR="00653999" w:rsidRPr="00904A66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904A66">
        <w:rPr>
          <w:sz w:val="28"/>
          <w:szCs w:val="28"/>
        </w:rPr>
        <w:t>.</w:t>
      </w:r>
    </w:p>
    <w:p w14:paraId="15794534" w14:textId="77777777" w:rsidR="00C220D9" w:rsidRPr="00904A66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904A66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026"/>
        <w:gridCol w:w="5432"/>
      </w:tblGrid>
      <w:tr w:rsidR="00751095" w:rsidRPr="00904A6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4A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4A6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4A6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4A6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4A6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4A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4A6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4A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ПК-6 - Владеет навыками организации экономической деятельности предприятия, направленной на повышение эффективности производства, освоение новых видов продукции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4A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ПК-6.1 - Способен контролировать выполнение плана производства и принимать меры по обеспечению ритмичной работы, предупреждению нарушений хода производственного процесса, созданию благоприятных условий для выполнения производственной программы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04A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4A66">
              <w:rPr>
                <w:rFonts w:ascii="Times New Roman" w:hAnsi="Times New Roman" w:cs="Times New Roman"/>
              </w:rPr>
              <w:t>нормативные правовые акты, регламентирующие деятельность экономических служб в соответствии с Профессиональными стандартами на предприятиях и организациях различных форм собственности, в органах государственной и муниципальной власти.</w:t>
            </w:r>
            <w:r w:rsidRPr="00904A6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3A21935" w:rsidR="00751095" w:rsidRPr="00904A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4A66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="00FD518F" w:rsidRPr="00904A66">
              <w:rPr>
                <w:rFonts w:ascii="Times New Roman" w:hAnsi="Times New Roman" w:cs="Times New Roman"/>
              </w:rPr>
              <w:t>тавить</w:t>
            </w:r>
            <w:proofErr w:type="spellEnd"/>
            <w:r w:rsidR="00FD518F" w:rsidRPr="00904A66">
              <w:rPr>
                <w:rFonts w:ascii="Times New Roman" w:hAnsi="Times New Roman" w:cs="Times New Roman"/>
              </w:rPr>
              <w:t>, формулировать, распределять задачи между сотрудниками экономических служб и подразделений на предприятиях и</w:t>
            </w:r>
            <w:r w:rsidR="00FD518F" w:rsidRPr="00904A66">
              <w:rPr>
                <w:rFonts w:ascii="Times New Roman" w:hAnsi="Times New Roman" w:cs="Times New Roman"/>
              </w:rPr>
              <w:br/>
              <w:t>организациях различных форм собственности, в органах государственной и муниципальной власти, связанных с внешнеэкономической деятельностью.</w:t>
            </w:r>
            <w:r w:rsidRPr="00904A6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CADF872" w:rsidR="00751095" w:rsidRPr="00904A6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4A66">
              <w:rPr>
                <w:rFonts w:ascii="Times New Roman" w:hAnsi="Times New Roman" w:cs="Times New Roman"/>
              </w:rPr>
              <w:t>способностью на основе описания экономических процессов и явлений строить стандартные теоретические и эконометрические модели, анализировать и содержательно интерпретировать полученные результаты.</w:t>
            </w:r>
          </w:p>
        </w:tc>
      </w:tr>
      <w:tr w:rsidR="00751095" w:rsidRPr="00904A66" w14:paraId="79D5203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5174" w14:textId="77777777" w:rsidR="00751095" w:rsidRPr="00904A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ПК-9 - Владеет навыками расчета и анализа основных социально-экономических и финансовых показателей для оценки эффективности деятельности предприятия и определения формирующихся угроз финансового результата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BDF6" w14:textId="77777777" w:rsidR="00751095" w:rsidRPr="00904A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ПК-9.1 - Способен рассчитать основные группы календарно-плановых нормативов для принятия решений по организации производства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52B8" w14:textId="77777777" w:rsidR="00751095" w:rsidRPr="00904A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4A66">
              <w:rPr>
                <w:rFonts w:ascii="Times New Roman" w:hAnsi="Times New Roman" w:cs="Times New Roman"/>
              </w:rPr>
              <w:t>процессы групповой динамики и принципы формирования команд.</w:t>
            </w:r>
            <w:r w:rsidRPr="00904A66">
              <w:rPr>
                <w:rFonts w:ascii="Times New Roman" w:hAnsi="Times New Roman" w:cs="Times New Roman"/>
              </w:rPr>
              <w:t xml:space="preserve"> </w:t>
            </w:r>
          </w:p>
          <w:p w14:paraId="79383A34" w14:textId="7217A62E" w:rsidR="00751095" w:rsidRPr="00904A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4A66">
              <w:rPr>
                <w:rFonts w:ascii="Times New Roman" w:hAnsi="Times New Roman" w:cs="Times New Roman"/>
              </w:rPr>
              <w:t>организовывать групповую работу.</w:t>
            </w:r>
          </w:p>
          <w:p w14:paraId="7D1DC32A" w14:textId="104F2DF9" w:rsidR="00751095" w:rsidRPr="00904A6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4A66">
              <w:rPr>
                <w:rFonts w:ascii="Times New Roman" w:hAnsi="Times New Roman" w:cs="Times New Roman"/>
              </w:rPr>
              <w:t>способностью, используя отечественные и зарубежные источники информации, собрать необходимые данные, проанализировать их и подготовить информационный обзор и/или аналитический отчет.</w:t>
            </w:r>
          </w:p>
        </w:tc>
      </w:tr>
    </w:tbl>
    <w:p w14:paraId="010B1EC2" w14:textId="77777777" w:rsidR="00E1429F" w:rsidRPr="00904A6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904A66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904A66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04A6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4A6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4A6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4A6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4A6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(ак</w:t>
            </w:r>
            <w:r w:rsidR="00AE2B1A" w:rsidRPr="00904A66">
              <w:rPr>
                <w:rFonts w:ascii="Times New Roman" w:hAnsi="Times New Roman" w:cs="Times New Roman"/>
                <w:b/>
              </w:rPr>
              <w:t>адемические</w:t>
            </w:r>
            <w:r w:rsidRPr="00904A6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4A6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4A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4A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4A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4A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4A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4A6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4A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4A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4A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4A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4A6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4A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4A6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1. Предприятие как объект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Предмет курса «Организация и планирование производства». Сущность организации. Общие закономерности организации. Понятие производства. Закономерности развития производства. Классификация ресурсов производства. Резервы производства. Задачи организации производства на предприятии. Предприятие как основное звено экономических отношений.</w:t>
            </w:r>
            <w:r w:rsidRPr="00904A66">
              <w:rPr>
                <w:sz w:val="22"/>
                <w:szCs w:val="22"/>
                <w:lang w:bidi="ru-RU"/>
              </w:rPr>
              <w:br/>
              <w:t>Принципы организации, задачи и сфера деятельности предприятия. Классификация предприятий по формам собственности и формам хозяйствования.</w:t>
            </w:r>
            <w:r w:rsidRPr="00904A66">
              <w:rPr>
                <w:sz w:val="22"/>
                <w:szCs w:val="22"/>
                <w:lang w:bidi="ru-RU"/>
              </w:rPr>
              <w:br/>
              <w:t>Общая и производственная структура предприятия. Состав цехов и служб. Особенности формирования производственной структуры. Факторы формирования производственной структуры предприятия и особенности их построения. Пути совершенствования производственной структуры предприятия. Система предприятия. Подсистемы системы предприятия. Предприятие как большая и сложная система. Особенности функционирования предприятия в переходный период. Структура органов управления предприятием и определяющие её факторы. Типы организационных структур управления предприятием.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904A66" w14:paraId="2FEF51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419E7F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2. Организация производственного процесса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6A30BF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Сущность производственного процесса. Трудовые и естественные процессы. Производственный процесс и готовая продукция. Разделение труда. Основные, вспомогательные и обслуживающие производственные процессы.</w:t>
            </w:r>
            <w:r w:rsidRPr="00904A66">
              <w:rPr>
                <w:sz w:val="22"/>
                <w:szCs w:val="22"/>
                <w:lang w:bidi="ru-RU"/>
              </w:rPr>
              <w:br/>
              <w:t>Производственные операции и их разновидности. Типовая структура производственного процесса. Производственные операции и их разновидности.</w:t>
            </w:r>
            <w:r w:rsidRPr="00904A66">
              <w:rPr>
                <w:sz w:val="22"/>
                <w:szCs w:val="22"/>
                <w:lang w:bidi="ru-RU"/>
              </w:rPr>
              <w:br/>
              <w:t>Основные принципы организации производственного процесса. Цели и критерии эффективности организации производственного процесса. Понятие о типе производства, сравнительная характеристика различных типов производства. Отличительные особенности организации производственных процессов на предприятиях с разным типом производства.</w:t>
            </w:r>
            <w:r w:rsidRPr="00904A66">
              <w:rPr>
                <w:sz w:val="22"/>
                <w:szCs w:val="22"/>
                <w:lang w:bidi="ru-RU"/>
              </w:rPr>
              <w:br/>
              <w:t>Производственный цикл. Длительность производственного цикла и экономическое значение данного показателя. Структура длительности производственного цикла. Методы расчёта длительности производственного цикла. Длительность технологического цикла. Длительность операционного цикла. Виды сочетания производственных операций и их применяемость. Особенности определения общей длительности и изготовления партий деталей по операциям производственного процесса. Экономическое значение и пути сокращения длительности производственного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CFB96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C7672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48BBCC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9466B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4A66" w14:paraId="47070A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1206A1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3. Формы и методы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9502CA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Концентрация и монополизация производства. Размер производства и размер предприятия. Определение экономически целесообразного размера предприятия. Эффективность функционирования мелких и средних предприятий.</w:t>
            </w:r>
            <w:r w:rsidRPr="00904A66">
              <w:rPr>
                <w:sz w:val="22"/>
                <w:szCs w:val="22"/>
                <w:lang w:bidi="ru-RU"/>
              </w:rPr>
              <w:br/>
              <w:t>Специализация и диверсификация производства: отличительные черты, формы и показатели. Соотношение специализации и диверсификации производства в экономике переходного периода и их влияние на конкурентоспособность продукции и эффективность работы предприятия. Сущность и экономические преимущества кооперирования производства.</w:t>
            </w:r>
            <w:r w:rsidRPr="00904A66">
              <w:rPr>
                <w:sz w:val="22"/>
                <w:szCs w:val="22"/>
                <w:lang w:bidi="ru-RU"/>
              </w:rPr>
              <w:br/>
              <w:t>Поточные и непоточные методы организации производственного процесса на предприятии, их применение. Характеристика поточного производства. Классификация и расчёты поточных линий. Синхронизация операций на поточных линиях. Предпосылки и эффективность поточного производства.</w:t>
            </w:r>
            <w:r w:rsidRPr="00904A66">
              <w:rPr>
                <w:sz w:val="22"/>
                <w:szCs w:val="22"/>
                <w:lang w:bidi="ru-RU"/>
              </w:rPr>
              <w:br/>
              <w:t>Непоточное производство. Общая характеристика и эффективность партионного производства. Экономическое значение и методы расчёта размера партии деталей. Особенности единичного метода организации производства. Определение длительности производственного цикла изготовления заказа. Условия повышения эффективности единичного производства. Факторы выбора метода организации производственного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98D0FA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95FF9B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BAFA8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0E8B69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04A66" w14:paraId="4A789A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302B10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4. Сущность и принципы организации 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F0FDD2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Разновидности производственных процессов. Частные задачи производственного процесса. Производственный процесс как совокупность трудовых процессов. Классификация производственных процессов. Принципы рациональной организации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6489E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5C9B75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4AAF9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DFF9A3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04A66" w14:paraId="79985F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C5B0F5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5. Производственный цикл.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226712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Длительность и структура производственного цикла. Виды движения предметов труда по операциям производственного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D8DCA0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4E415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FEBA25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37DFFB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04A66" w14:paraId="637403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833868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6.  Оперативно-производственное планирование 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17E118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Назначение, состав и задачи служб технического обслуживания.</w:t>
            </w:r>
            <w:r w:rsidRPr="00904A66">
              <w:rPr>
                <w:sz w:val="22"/>
                <w:szCs w:val="22"/>
                <w:lang w:bidi="ru-RU"/>
              </w:rPr>
              <w:br/>
              <w:t>Организация инструментального обслуживания производства.</w:t>
            </w:r>
            <w:r w:rsidRPr="00904A66">
              <w:rPr>
                <w:sz w:val="22"/>
                <w:szCs w:val="22"/>
                <w:lang w:bidi="ru-RU"/>
              </w:rPr>
              <w:br/>
              <w:t>Состав и задачи инструментального хозяйства. Классификация и индексация инструмента.</w:t>
            </w:r>
            <w:r w:rsidRPr="00904A66">
              <w:rPr>
                <w:sz w:val="22"/>
                <w:szCs w:val="22"/>
                <w:lang w:bidi="ru-RU"/>
              </w:rPr>
              <w:br/>
              <w:t>Планирование потребности в инструменте. Нормирование расхода и регулирование запасов инструмента, порядок обеспечения цехов и рабочих мест инструментом. Структура и функции аппарата управления инструментальным хозяйством предприятия. Пути экономии инструмента.</w:t>
            </w:r>
            <w:r w:rsidRPr="00904A66">
              <w:rPr>
                <w:sz w:val="22"/>
                <w:szCs w:val="22"/>
                <w:lang w:bidi="ru-RU"/>
              </w:rPr>
              <w:br/>
              <w:t>Организация ремонтного обслуживания производства.</w:t>
            </w:r>
            <w:r w:rsidRPr="00904A66">
              <w:rPr>
                <w:sz w:val="22"/>
                <w:szCs w:val="22"/>
                <w:lang w:bidi="ru-RU"/>
              </w:rPr>
              <w:br/>
              <w:t>Состав и задачи ремонтного хозяйства. Сущность системы планово-предупредительного ремонта оборудования. Нормативы ремонтных работ. Определение объёма ремонтных работ. Формы организации и прогрессивные методы ремонта оборудования. Пути повышения эффективности ремонтного производства.</w:t>
            </w:r>
            <w:r w:rsidRPr="00904A66">
              <w:rPr>
                <w:sz w:val="22"/>
                <w:szCs w:val="22"/>
                <w:lang w:bidi="ru-RU"/>
              </w:rPr>
              <w:br/>
              <w:t>Организация энергетического обслуживания производства.</w:t>
            </w:r>
            <w:r w:rsidRPr="00904A66">
              <w:rPr>
                <w:sz w:val="22"/>
                <w:szCs w:val="22"/>
                <w:lang w:bidi="ru-RU"/>
              </w:rPr>
              <w:br/>
              <w:t>Состав и задачи энергетического хозяйства. Планирование энергоснабжения на основе энергетических балансов. Нормирование расхода топлива и энергии. Показатели работы энергохозяйства и пути экономии энергоресурсов.</w:t>
            </w:r>
            <w:r w:rsidRPr="00904A66">
              <w:rPr>
                <w:sz w:val="22"/>
                <w:szCs w:val="22"/>
                <w:lang w:bidi="ru-RU"/>
              </w:rPr>
              <w:br/>
              <w:t>Организация транспортного обслуживания производства.</w:t>
            </w:r>
            <w:r w:rsidRPr="00904A66">
              <w:rPr>
                <w:sz w:val="22"/>
                <w:szCs w:val="22"/>
                <w:lang w:bidi="ru-RU"/>
              </w:rPr>
              <w:br/>
              <w:t>Состав и задачи транспортного хозяйства. Виды перевозок и классификация транспортных средств. Определение грузопотоков, грузооборота и номенклатуры транспортируемых грузов. Выбор маршрута перевозок и парка транспортных средств. Пути совершенствования организации транспортных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34477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064EB1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59E64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A1DBE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904A66" w14:paraId="6BAF20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C29A06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7. Организация технического обслуживания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9BCE1D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 xml:space="preserve">Необходимость оперативно-производственного планирования на </w:t>
            </w:r>
            <w:proofErr w:type="gramStart"/>
            <w:r w:rsidRPr="00904A66">
              <w:rPr>
                <w:sz w:val="22"/>
                <w:szCs w:val="22"/>
                <w:lang w:bidi="ru-RU"/>
              </w:rPr>
              <w:t>пред-приятии</w:t>
            </w:r>
            <w:proofErr w:type="gramEnd"/>
            <w:r w:rsidRPr="00904A66">
              <w:rPr>
                <w:sz w:val="22"/>
                <w:szCs w:val="22"/>
                <w:lang w:bidi="ru-RU"/>
              </w:rPr>
              <w:t xml:space="preserve">. Системы оперативно-производственного планирования: подетальная, комплектная, комплектно-узловая, комплектно-групповая, машинокомплектная. Условный комплект и сутко-комплект. Сущность системы </w:t>
            </w:r>
            <w:proofErr w:type="gramStart"/>
            <w:r w:rsidRPr="00904A66">
              <w:rPr>
                <w:sz w:val="22"/>
                <w:szCs w:val="22"/>
                <w:lang w:bidi="ru-RU"/>
              </w:rPr>
              <w:t>не-прерывного</w:t>
            </w:r>
            <w:proofErr w:type="gramEnd"/>
            <w:r w:rsidRPr="00904A66">
              <w:rPr>
                <w:sz w:val="22"/>
                <w:szCs w:val="22"/>
                <w:lang w:bidi="ru-RU"/>
              </w:rPr>
              <w:t xml:space="preserve"> оперативно-производственного планирования. Система РГ (раз-ряд-группа). Выбор системы оперативно-производственного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F2B24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66E08A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C0ED85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4C390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04A66" w14:paraId="66D412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767A78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8. Организация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452171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Содержание, задачи и стадии научно-технической подготовки производства. Формы организации научно-технической подготовки производства на предприятии.</w:t>
            </w:r>
            <w:r w:rsidRPr="00904A66">
              <w:rPr>
                <w:sz w:val="22"/>
                <w:szCs w:val="22"/>
                <w:lang w:bidi="ru-RU"/>
              </w:rPr>
              <w:br/>
              <w:t>Задачи, направления и этапы научно-исследовательской подготовки производства. Классификация и постановка научно-исследовательских работ. Система информационного обеспечения исследований и разработок. Организация изобретательской, рационализаторской и патентно-лицензионной работы.</w:t>
            </w:r>
            <w:r w:rsidRPr="00904A66">
              <w:rPr>
                <w:sz w:val="22"/>
                <w:szCs w:val="22"/>
                <w:lang w:bidi="ru-RU"/>
              </w:rPr>
              <w:br/>
              <w:t>Задачи и этапы конструкторской подготовки производства. Отработка конструкции изделия на технологичность. Организация опытного производства. Сокращение сроков разработки конструкторской документации (коyструктивная унификация узлов и деталей, параметрическая стандартизация элементной базы машин и приборов, блочно-модульный принцип конструирования изделий, механизация и автоматизация проектирования новой продукции и решения научно-технических задач).</w:t>
            </w:r>
            <w:r w:rsidRPr="00904A66">
              <w:rPr>
                <w:sz w:val="22"/>
                <w:szCs w:val="22"/>
                <w:lang w:bidi="ru-RU"/>
              </w:rPr>
              <w:br/>
              <w:t>Содержание и задачи технологической подготовки производства. Показатели технологичности конструкции изделия. Виды технологических процессов и порядок их разработки. Основная технологическая документация: маршрутные, операционные и операционно-инструкционные технологические карты. Проектирование и изготовление средств технологического оснащения.</w:t>
            </w:r>
            <w:r w:rsidRPr="00904A66">
              <w:rPr>
                <w:sz w:val="22"/>
                <w:szCs w:val="22"/>
                <w:lang w:bidi="ru-RU"/>
              </w:rPr>
              <w:br/>
              <w:t>Функциональные службы предприятия по управлению технологической подготовкой производства и их специализация. Технологическая дисциплина и сдача технологических процессов. Пути ускорения технологической подготовки производства (унификация технологических процессов и средств технологического оснащения, организация механизированного и автоматизированного проектирования технологических процессов и оснащения, автоматизация управления процессом технологической подготовки производства).</w:t>
            </w:r>
            <w:r w:rsidRPr="00904A66">
              <w:rPr>
                <w:sz w:val="22"/>
                <w:szCs w:val="22"/>
                <w:lang w:bidi="ru-RU"/>
              </w:rPr>
              <w:br/>
              <w:t>Задачи и содержание организационной подготовки производства. Формы и методы перехода на выпуск новой продукции. Поэтапный переход на новый объект производства. Определение трудоёмкости работ и длительности циклов по стадиям и этапам подготовки нового производства.</w:t>
            </w:r>
            <w:r w:rsidRPr="00904A66">
              <w:rPr>
                <w:sz w:val="22"/>
                <w:szCs w:val="22"/>
                <w:lang w:bidi="ru-RU"/>
              </w:rPr>
              <w:br/>
              <w:t>Графические методы установления продолжительности и управления ходом работ, связанных с созданием и освоением новой продукции (линейные, сетевые и т.д.) Пути ускорения подготовки и освоения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20A957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D5EC7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F9A88D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C3DBCD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04A66" w14:paraId="484FD3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CD05BA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9. Материально-техническое обеспечение производства на промышленных предприятиях.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61A0AB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Роль МТО в деятельности современного предприятия. Задачи и структура органов МТО производства. Основные элементы материально-технического снабжения. Организационная структура материально-технического обеспечения. Организация материально-технического обеспечения предприятия. Учет выдачи материалов в производство. Контроль обеспеченности производства материалами.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5D6968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A197D9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B03DF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06A02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04A66" w14:paraId="111BC0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6ECA73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10. Организация сбыта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96D0D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Основные формы организации сбыта продукции предприятия. Основные методы изучения сбыта. Разработка сбытовой политики.</w:t>
            </w:r>
            <w:r w:rsidRPr="00904A66">
              <w:rPr>
                <w:sz w:val="22"/>
                <w:szCs w:val="22"/>
                <w:lang w:bidi="ru-RU"/>
              </w:rPr>
              <w:br/>
              <w:t>Классификация складов и расчет потребных площадей.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B96C4F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7CCB57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91D518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8E9BC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04A66" w14:paraId="4389B1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18AA8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11. Организация нормирования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213B4D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Сущность и функции нормирования труда. Принципы определения норм и нормативов. Прогрессивные технико-экономические нормы и нормативы. Системное обоснование норм труда. Классификация и методы установления норм и нормативов, используемых в производственном процессе. Производственная операция – основной объект нормирования труда. Организация и пути совершенствования нормировочной работы на предприятиях. Нормы и нормативы затрат труда. Сущность нормирования и классификация затрат рабочего времени. Определение норм времени, норм выработки, нормативов численности и норм обслуживания. Методы изучения затрат рабочего времени. Хронометраж операции. Фотография рабочего дня. Использование норм труда в экономических расчётах. Методика установления норм времени с учетом темпа работы и интенсивности труда. Система оценки темпа работы. Системы микроэлементного нормирования. Нормы и нормативы расхода материальных ресурсов. Назначение и состав норм и нормативов расхода материальных ресурсов. Структура индивидуальных расходных норм и их размерность. Нормирование расхода сырья, материалов и топливно-энергетических ресурсов по основным направлениям их потребления. Нормативы использования материальных ресурсов (коэффициент использования материалов в производстве, удельный расход сырья и материалов, расход материалов на единицу технического параметра, нормативы технологических отходов и потерь и т.д.). Планирование экономии материальных ресурсов. Нормы и нормативы использования средств труда. Сущность и объекты нормирования средств труда. Нормы и нормативы обслуживания, режимов работы и ремонта средств труда и их разновидности. Нормирование количества средств труда и их использования. Основные нормативы использования средств труда (нормы производительности, коэффициенты сменности, загрузки и использования оборудования и т.п.). Применение норм и нормативов использования средств труда в экономических расчётах. Календарно-плановые нормативы. Назначение и виды календарно-плановых нормативов. Состав и особенности применения календарно-плановых нормативов в единичном, серийном и массовом производствах. основные календарно-плановые нормативы движения производства и методика их расчёта (расчёт нормативного размера партии деталей, нормативные расчёты длительности производственного цикла и незавершённого производства).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CE4F2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7E7F0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29BBB9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3AABC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904A66" w14:paraId="4B6074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7CDEAC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12. Управление качеством продукции на промышленном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7717B9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Диаграммы Парето  для оценки частоты появления брака (отклонения в размерах деталей, некачественное сырье, нарушение технологического процесса и др.). Схема Исикавы. Контрольные карты.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5C045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3DC30C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0951A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14D5F2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4A66" w14:paraId="2F02DA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507647" w14:textId="77777777" w:rsidR="004475DA" w:rsidRPr="00904A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Тема 13. Эффективность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D6690A" w14:textId="77777777" w:rsidR="004475DA" w:rsidRPr="00904A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4A66">
              <w:rPr>
                <w:sz w:val="22"/>
                <w:szCs w:val="22"/>
                <w:lang w:bidi="ru-RU"/>
              </w:rPr>
              <w:t>Организационные резервы. Резервы улучшения использования орудий труда. Резервы сокращения времени производства. Резервы улучшения использования трудовых ресурсов для роста производительности труда за счет более полной загрузки работников с учетом квалификации, опыта и непроизводственных потерь рабочего времени. Резервы повышения качества продукции. Комплекс технико-эконом показателей. Методы сбора информации. Рассмотрение качественных характеристик. Пути повышения эффективности (lean produktion, кайдзен).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88B05F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E32393" w14:textId="77777777" w:rsidR="004475DA" w:rsidRPr="00904A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D889EE" w14:textId="77777777" w:rsidR="004475DA" w:rsidRPr="00904A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304CE6" w14:textId="77777777" w:rsidR="004475DA" w:rsidRPr="00904A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04A6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4A6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4A6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04A6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4A6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04A6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4A6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4A6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4A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4A66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4A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4A6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4A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4A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4A66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904A6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904A66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904A66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904A6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904A6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04A66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904A66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904A6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04A66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6"/>
        <w:gridCol w:w="4501"/>
      </w:tblGrid>
      <w:tr w:rsidR="00262CF0" w:rsidRPr="00904A6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4A6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4A6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4A6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4A6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F1F2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4A6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4A66">
              <w:rPr>
                <w:rFonts w:ascii="Times New Roman" w:hAnsi="Times New Roman" w:cs="Times New Roman"/>
              </w:rPr>
              <w:t>Экономика и организация предприятия: Практикум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/ П</w:t>
            </w:r>
            <w:proofErr w:type="gramEnd"/>
            <w:r w:rsidRPr="00904A66">
              <w:rPr>
                <w:rFonts w:ascii="Times New Roman" w:hAnsi="Times New Roman" w:cs="Times New Roman"/>
              </w:rPr>
              <w:t>од редакцией д-ра</w:t>
            </w:r>
            <w:r w:rsidRPr="00904A66">
              <w:rPr>
                <w:rFonts w:ascii="Times New Roman" w:hAnsi="Times New Roman" w:cs="Times New Roman"/>
              </w:rPr>
              <w:br/>
            </w:r>
            <w:proofErr w:type="spellStart"/>
            <w:r w:rsidRPr="00904A6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04A66">
              <w:rPr>
                <w:rFonts w:ascii="Times New Roman" w:hAnsi="Times New Roman" w:cs="Times New Roman"/>
              </w:rPr>
              <w:t xml:space="preserve">. наук, проф. </w:t>
            </w:r>
            <w:r w:rsidRPr="00904A66">
              <w:rPr>
                <w:rFonts w:ascii="Times New Roman" w:hAnsi="Times New Roman" w:cs="Times New Roman"/>
                <w:lang w:val="en-US"/>
              </w:rPr>
              <w:t>А.Е. Карлика.– СПб.: Изд-во СПбГУЭФ, 2010.–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4A66" w:rsidRDefault="00C756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04A6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https://opac.unecon.ru/elibrary/elib/346518457.pdf</w:t>
              </w:r>
            </w:hyperlink>
          </w:p>
        </w:tc>
      </w:tr>
      <w:tr w:rsidR="00262CF0" w:rsidRPr="00904A66" w14:paraId="2E8683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82CE16" w14:textId="77777777" w:rsidR="00262CF0" w:rsidRPr="00904A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</w:rPr>
              <w:t>Иванов, И. Н. Экономика промышленного предприятия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учебник / И. Н. Иванов. — Москва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ИНФРА-М, 2019. — 395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28DBD7" w14:textId="77777777" w:rsidR="00262CF0" w:rsidRPr="00904A66" w:rsidRDefault="00C756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04A6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https://znanium.com/read?id=354380</w:t>
              </w:r>
            </w:hyperlink>
          </w:p>
        </w:tc>
      </w:tr>
      <w:tr w:rsidR="00262CF0" w:rsidRPr="00904A66" w14:paraId="51F560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66E8CC" w14:textId="77777777" w:rsidR="00262CF0" w:rsidRPr="00904A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</w:rPr>
              <w:t>Мазурина, Т. Ю. Финансы организаций (предприятий)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учебник / Т.Ю. Мазурина, Л.Г. </w:t>
            </w:r>
            <w:proofErr w:type="spellStart"/>
            <w:r w:rsidRPr="00904A66">
              <w:rPr>
                <w:rFonts w:ascii="Times New Roman" w:hAnsi="Times New Roman" w:cs="Times New Roman"/>
              </w:rPr>
              <w:t>Скамай</w:t>
            </w:r>
            <w:proofErr w:type="spellEnd"/>
            <w:r w:rsidRPr="00904A66">
              <w:rPr>
                <w:rFonts w:ascii="Times New Roman" w:hAnsi="Times New Roman" w:cs="Times New Roman"/>
              </w:rPr>
              <w:t>, В.С. Гроссу. — М.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ИНФРА-М, 2018. — 528 с. + Доп. материалы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FDC82D" w14:textId="77777777" w:rsidR="00262CF0" w:rsidRPr="00904A66" w:rsidRDefault="00C756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04A6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https://znanium.com/read?id=370091</w:t>
              </w:r>
            </w:hyperlink>
          </w:p>
        </w:tc>
      </w:tr>
      <w:tr w:rsidR="00262CF0" w:rsidRPr="00904A66" w14:paraId="1CF0DC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74CC17" w14:textId="77777777" w:rsidR="00262CF0" w:rsidRPr="00904A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</w:rPr>
              <w:t>Гнатюк, В. И. Оптимальное управление крупным инфраструктурным объектом (организацией, предприятием, фирмой) методами рангового анализа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учебное пособие / В. И. Гнатюк. - 2-е изд., стер. - Москва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Берлин : </w:t>
            </w:r>
            <w:proofErr w:type="spellStart"/>
            <w:r w:rsidRPr="00904A66">
              <w:rPr>
                <w:rFonts w:ascii="Times New Roman" w:hAnsi="Times New Roman" w:cs="Times New Roman"/>
              </w:rPr>
              <w:t>Директ</w:t>
            </w:r>
            <w:proofErr w:type="spellEnd"/>
            <w:r w:rsidRPr="00904A66">
              <w:rPr>
                <w:rFonts w:ascii="Times New Roman" w:hAnsi="Times New Roman" w:cs="Times New Roman"/>
              </w:rPr>
              <w:t>-Медиа, 2019. - 290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C677DC" w14:textId="77777777" w:rsidR="00262CF0" w:rsidRPr="00904A66" w:rsidRDefault="00C756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04A6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https://znanium.com/read?id=398193</w:t>
              </w:r>
            </w:hyperlink>
          </w:p>
        </w:tc>
      </w:tr>
      <w:tr w:rsidR="00262CF0" w:rsidRPr="009F1F2A" w14:paraId="22CB51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53B947" w14:textId="77777777" w:rsidR="00262CF0" w:rsidRPr="00904A6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4A66">
              <w:rPr>
                <w:rFonts w:ascii="Times New Roman" w:hAnsi="Times New Roman" w:cs="Times New Roman"/>
              </w:rPr>
              <w:t xml:space="preserve">Стратегический менеджмент: Учебник для вузов.  3-еизд. Стандарт третьего поколения / Под ред. </w:t>
            </w:r>
            <w:r w:rsidRPr="00904A66">
              <w:rPr>
                <w:rFonts w:ascii="Times New Roman" w:hAnsi="Times New Roman" w:cs="Times New Roman"/>
                <w:lang w:val="en-US"/>
              </w:rPr>
              <w:t>А. Н. Петрова. — СПб.: Питер, 2021. —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F7CEF5" w14:textId="77777777" w:rsidR="00262CF0" w:rsidRPr="00904A66" w:rsidRDefault="00C756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04A6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https://ibooks.ru/bookshelf/377342/reading</w:t>
              </w:r>
            </w:hyperlink>
          </w:p>
        </w:tc>
      </w:tr>
      <w:tr w:rsidR="00262CF0" w:rsidRPr="00904A66" w14:paraId="2B2A54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07C2BD" w14:textId="77777777" w:rsidR="00262CF0" w:rsidRPr="00904A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4A66">
              <w:rPr>
                <w:rFonts w:ascii="Times New Roman" w:hAnsi="Times New Roman" w:cs="Times New Roman"/>
              </w:rPr>
              <w:t>Бизнес-планирование: учеб</w:t>
            </w:r>
            <w:proofErr w:type="gramStart"/>
            <w:r w:rsidRPr="00904A66">
              <w:rPr>
                <w:rFonts w:ascii="Times New Roman" w:hAnsi="Times New Roman" w:cs="Times New Roman"/>
              </w:rPr>
              <w:t>.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04A66">
              <w:rPr>
                <w:rFonts w:ascii="Times New Roman" w:hAnsi="Times New Roman" w:cs="Times New Roman"/>
              </w:rPr>
              <w:t>п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особие для студентов вузов, обучающихся по направлениям «Экономика» и «Менеджмент» / В.З. Черняк [и др.] ; под ред. В.З. Черняка, Г.Г. </w:t>
            </w:r>
            <w:proofErr w:type="spellStart"/>
            <w:r w:rsidRPr="00904A66">
              <w:rPr>
                <w:rFonts w:ascii="Times New Roman" w:hAnsi="Times New Roman" w:cs="Times New Roman"/>
              </w:rPr>
              <w:t>Чараева</w:t>
            </w:r>
            <w:proofErr w:type="spellEnd"/>
            <w:r w:rsidRPr="00904A66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904A6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04A66">
              <w:rPr>
                <w:rFonts w:ascii="Times New Roman" w:hAnsi="Times New Roman" w:cs="Times New Roman"/>
              </w:rPr>
              <w:t>. и доп. — М. : ЮНИТИ-ДАНА, 2017. — 591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C6B569" w14:textId="77777777" w:rsidR="00262CF0" w:rsidRPr="00904A66" w:rsidRDefault="00C756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904A6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https://znanium.com/read?id=341250</w:t>
              </w:r>
            </w:hyperlink>
          </w:p>
        </w:tc>
      </w:tr>
      <w:tr w:rsidR="00262CF0" w:rsidRPr="009F1F2A" w14:paraId="5A1FC8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FBD75C" w14:textId="77777777" w:rsidR="00262CF0" w:rsidRPr="00904A6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4A66">
              <w:rPr>
                <w:rFonts w:ascii="Times New Roman" w:hAnsi="Times New Roman" w:cs="Times New Roman"/>
              </w:rPr>
              <w:t>Организация производства и управление предприятием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учебник / О.Г. Туровец, В.Н. Родионова, В.Н. Попов [и др.] ; под ред. </w:t>
            </w:r>
            <w:r w:rsidRPr="00904A66">
              <w:rPr>
                <w:rFonts w:ascii="Times New Roman" w:hAnsi="Times New Roman" w:cs="Times New Roman"/>
                <w:lang w:val="en-US"/>
              </w:rPr>
              <w:t>О.Г. Туровец. - 3-е изд. - Москва : ИНФРА-М, 2019. - 506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81A83C" w14:textId="77777777" w:rsidR="00262CF0" w:rsidRPr="00904A66" w:rsidRDefault="00C756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904A66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https://znanium.com/read?id=367326</w:t>
              </w:r>
            </w:hyperlink>
          </w:p>
        </w:tc>
      </w:tr>
      <w:tr w:rsidR="00262CF0" w:rsidRPr="00904A66" w14:paraId="67F641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49CAA1" w14:textId="77777777" w:rsidR="00262CF0" w:rsidRPr="00904A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4A66">
              <w:rPr>
                <w:rFonts w:ascii="Times New Roman" w:hAnsi="Times New Roman" w:cs="Times New Roman"/>
              </w:rPr>
              <w:t>Хаткевич</w:t>
            </w:r>
            <w:proofErr w:type="spellEnd"/>
            <w:r w:rsidRPr="00904A66">
              <w:rPr>
                <w:rFonts w:ascii="Times New Roman" w:hAnsi="Times New Roman" w:cs="Times New Roman"/>
              </w:rPr>
              <w:t>, Г. В. Организация производства на перерабатывающих предприятиях агропромышленного комплекса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учебное пособие / Г. В. </w:t>
            </w:r>
            <w:proofErr w:type="spellStart"/>
            <w:r w:rsidRPr="00904A66">
              <w:rPr>
                <w:rFonts w:ascii="Times New Roman" w:hAnsi="Times New Roman" w:cs="Times New Roman"/>
              </w:rPr>
              <w:t>Хаткевич</w:t>
            </w:r>
            <w:proofErr w:type="spellEnd"/>
            <w:r w:rsidRPr="00904A66">
              <w:rPr>
                <w:rFonts w:ascii="Times New Roman" w:hAnsi="Times New Roman" w:cs="Times New Roman"/>
              </w:rPr>
              <w:t>, Н. И. Бычков, В. А. Поликарпов. - Минск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РИПО, 2020. - 187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EF2F4B" w14:textId="77777777" w:rsidR="00262CF0" w:rsidRPr="00904A66" w:rsidRDefault="00C756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904A66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https://znanium.com/read?id=367785</w:t>
              </w:r>
            </w:hyperlink>
          </w:p>
        </w:tc>
      </w:tr>
      <w:tr w:rsidR="00262CF0" w:rsidRPr="00904A66" w14:paraId="6E1148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4B769C" w14:textId="77777777" w:rsidR="00262CF0" w:rsidRPr="00904A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4A66">
              <w:rPr>
                <w:rFonts w:ascii="Times New Roman" w:hAnsi="Times New Roman" w:cs="Times New Roman"/>
              </w:rPr>
              <w:t>Пономарёв</w:t>
            </w:r>
            <w:proofErr w:type="spellEnd"/>
            <w:r w:rsidRPr="00904A66">
              <w:rPr>
                <w:rFonts w:ascii="Times New Roman" w:hAnsi="Times New Roman" w:cs="Times New Roman"/>
              </w:rPr>
              <w:t>, И. Ф. Экономический анализ состояния хозяйственной деятельности предприятий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учебное пособие / И. Ф. </w:t>
            </w:r>
            <w:proofErr w:type="spellStart"/>
            <w:r w:rsidRPr="00904A66">
              <w:rPr>
                <w:rFonts w:ascii="Times New Roman" w:hAnsi="Times New Roman" w:cs="Times New Roman"/>
              </w:rPr>
              <w:t>Пономарёв</w:t>
            </w:r>
            <w:proofErr w:type="spellEnd"/>
            <w:r w:rsidRPr="00904A66">
              <w:rPr>
                <w:rFonts w:ascii="Times New Roman" w:hAnsi="Times New Roman" w:cs="Times New Roman"/>
              </w:rPr>
              <w:t>, Э. И. Полякова. - Москва</w:t>
            </w:r>
            <w:proofErr w:type="gramStart"/>
            <w:r w:rsidRPr="00904A6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04A66">
              <w:rPr>
                <w:rFonts w:ascii="Times New Roman" w:hAnsi="Times New Roman" w:cs="Times New Roman"/>
              </w:rPr>
              <w:t xml:space="preserve"> Вологда : Инфра-Инженерия, 2023.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123F41" w14:textId="77777777" w:rsidR="00262CF0" w:rsidRPr="00904A66" w:rsidRDefault="00C756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904A66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https://znanium.com/catalog/product/2102053 </w:t>
              </w:r>
            </w:hyperlink>
          </w:p>
        </w:tc>
      </w:tr>
    </w:tbl>
    <w:p w14:paraId="570D085B" w14:textId="77777777" w:rsidR="0091168E" w:rsidRPr="00904A6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904A6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904A66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904A66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904A66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904A66" w14:paraId="1D50ABF0" w14:textId="77777777" w:rsidTr="007B550D">
        <w:tc>
          <w:tcPr>
            <w:tcW w:w="9345" w:type="dxa"/>
          </w:tcPr>
          <w:p w14:paraId="47FF0431" w14:textId="1F64CA53" w:rsidR="007B550D" w:rsidRPr="00904A6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04A6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904A66" w14:paraId="09C51E12" w14:textId="77777777" w:rsidTr="007B550D">
        <w:tc>
          <w:tcPr>
            <w:tcW w:w="9345" w:type="dxa"/>
          </w:tcPr>
          <w:p w14:paraId="28135C35" w14:textId="77777777" w:rsidR="007B550D" w:rsidRPr="00904A6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04A6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904A66" w14:paraId="4E635F3C" w14:textId="77777777" w:rsidTr="007B550D">
        <w:tc>
          <w:tcPr>
            <w:tcW w:w="9345" w:type="dxa"/>
          </w:tcPr>
          <w:p w14:paraId="6A1F5095" w14:textId="77777777" w:rsidR="007B550D" w:rsidRPr="00904A6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04A6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904A66" w14:paraId="7CA7F40B" w14:textId="77777777" w:rsidTr="007B550D">
        <w:tc>
          <w:tcPr>
            <w:tcW w:w="9345" w:type="dxa"/>
          </w:tcPr>
          <w:p w14:paraId="55496B58" w14:textId="77777777" w:rsidR="007B550D" w:rsidRPr="00904A6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04A6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904A66" w14:paraId="073E3601" w14:textId="77777777" w:rsidTr="007B550D">
        <w:tc>
          <w:tcPr>
            <w:tcW w:w="9345" w:type="dxa"/>
          </w:tcPr>
          <w:p w14:paraId="524A4B79" w14:textId="77777777" w:rsidR="007B550D" w:rsidRPr="00904A6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04A6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904A66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904A66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904A66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904A66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904A66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904A66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04A66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904A66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04A66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904A66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904A66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904A6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904A66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904A6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904A66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904A6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904A66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904A6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904A6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904A66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904A66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904A66" w:rsidRDefault="00C756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904A6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904A66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904A6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904A66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904A6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904A66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904A6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904A66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904A6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904A66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904A6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904A66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904A6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904A66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904A66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904A66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904A66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904A66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904A66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904A66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904A6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904A66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904A66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904A66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904A66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904A66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904A66" w:rsidRDefault="002718E2" w:rsidP="002718E2">
      <w:pPr>
        <w:pStyle w:val="Style214"/>
        <w:ind w:firstLine="709"/>
        <w:rPr>
          <w:sz w:val="28"/>
          <w:szCs w:val="28"/>
        </w:rPr>
      </w:pPr>
      <w:r w:rsidRPr="00904A66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904A66" w:rsidRDefault="002718E2" w:rsidP="002718E2">
      <w:pPr>
        <w:pStyle w:val="Style214"/>
        <w:ind w:firstLine="709"/>
        <w:rPr>
          <w:sz w:val="28"/>
          <w:szCs w:val="28"/>
        </w:rPr>
      </w:pPr>
      <w:r w:rsidRPr="00904A66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904A6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4A6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04A6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4A6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4A6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4A6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4A6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04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A66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A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4A66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4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A6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04A66" w14:paraId="4B63B4AF" w14:textId="77777777" w:rsidTr="008416EB">
        <w:tc>
          <w:tcPr>
            <w:tcW w:w="7797" w:type="dxa"/>
            <w:shd w:val="clear" w:color="auto" w:fill="auto"/>
          </w:tcPr>
          <w:p w14:paraId="78AA7E0E" w14:textId="77777777" w:rsidR="002C735C" w:rsidRPr="00904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A66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A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4A66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904A66">
              <w:rPr>
                <w:sz w:val="22"/>
                <w:szCs w:val="22"/>
                <w:lang w:val="en-US"/>
              </w:rPr>
              <w:t>HP</w:t>
            </w:r>
            <w:r w:rsidRPr="00904A66">
              <w:rPr>
                <w:sz w:val="22"/>
                <w:szCs w:val="22"/>
              </w:rPr>
              <w:t xml:space="preserve"> 250 </w:t>
            </w:r>
            <w:r w:rsidRPr="00904A66">
              <w:rPr>
                <w:sz w:val="22"/>
                <w:szCs w:val="22"/>
                <w:lang w:val="en-US"/>
              </w:rPr>
              <w:t>G</w:t>
            </w:r>
            <w:r w:rsidRPr="00904A66">
              <w:rPr>
                <w:sz w:val="22"/>
                <w:szCs w:val="22"/>
              </w:rPr>
              <w:t>6 1</w:t>
            </w:r>
            <w:r w:rsidRPr="00904A66">
              <w:rPr>
                <w:sz w:val="22"/>
                <w:szCs w:val="22"/>
                <w:lang w:val="en-US"/>
              </w:rPr>
              <w:t>WY</w:t>
            </w:r>
            <w:r w:rsidRPr="00904A66">
              <w:rPr>
                <w:sz w:val="22"/>
                <w:szCs w:val="22"/>
              </w:rPr>
              <w:t>58</w:t>
            </w:r>
            <w:r w:rsidRPr="00904A66">
              <w:rPr>
                <w:sz w:val="22"/>
                <w:szCs w:val="22"/>
                <w:lang w:val="en-US"/>
              </w:rPr>
              <w:t>EA</w:t>
            </w:r>
            <w:r w:rsidRPr="00904A66">
              <w:rPr>
                <w:sz w:val="22"/>
                <w:szCs w:val="22"/>
              </w:rPr>
              <w:t xml:space="preserve">, Мультимедийный проектор </w:t>
            </w:r>
            <w:r w:rsidRPr="00904A66">
              <w:rPr>
                <w:sz w:val="22"/>
                <w:szCs w:val="22"/>
                <w:lang w:val="en-US"/>
              </w:rPr>
              <w:t>LG</w:t>
            </w:r>
            <w:r w:rsidRPr="00904A66">
              <w:rPr>
                <w:sz w:val="22"/>
                <w:szCs w:val="22"/>
              </w:rPr>
              <w:t xml:space="preserve"> </w:t>
            </w:r>
            <w:r w:rsidRPr="00904A66">
              <w:rPr>
                <w:sz w:val="22"/>
                <w:szCs w:val="22"/>
                <w:lang w:val="en-US"/>
              </w:rPr>
              <w:t>PF</w:t>
            </w:r>
            <w:r w:rsidRPr="00904A66">
              <w:rPr>
                <w:sz w:val="22"/>
                <w:szCs w:val="22"/>
              </w:rPr>
              <w:t>1500</w:t>
            </w:r>
            <w:r w:rsidRPr="00904A66">
              <w:rPr>
                <w:sz w:val="22"/>
                <w:szCs w:val="22"/>
                <w:lang w:val="en-US"/>
              </w:rPr>
              <w:t>G</w:t>
            </w:r>
            <w:r w:rsidRPr="00904A6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B2DA0B" w14:textId="77777777" w:rsidR="002C735C" w:rsidRPr="00904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A6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04A66" w14:paraId="4AC4CC7C" w14:textId="77777777" w:rsidTr="008416EB">
        <w:tc>
          <w:tcPr>
            <w:tcW w:w="7797" w:type="dxa"/>
            <w:shd w:val="clear" w:color="auto" w:fill="auto"/>
          </w:tcPr>
          <w:p w14:paraId="4B176B80" w14:textId="77777777" w:rsidR="002C735C" w:rsidRPr="00904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A66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A6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4A6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904A66">
              <w:rPr>
                <w:sz w:val="22"/>
                <w:szCs w:val="22"/>
                <w:lang w:val="en-US"/>
              </w:rPr>
              <w:t>Intel</w:t>
            </w:r>
            <w:r w:rsidRPr="00904A66">
              <w:rPr>
                <w:sz w:val="22"/>
                <w:szCs w:val="22"/>
              </w:rPr>
              <w:t xml:space="preserve"> </w:t>
            </w:r>
            <w:proofErr w:type="spellStart"/>
            <w:r w:rsidRPr="00904A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4A66">
              <w:rPr>
                <w:sz w:val="22"/>
                <w:szCs w:val="22"/>
              </w:rPr>
              <w:t xml:space="preserve">3-2100 2.4 </w:t>
            </w:r>
            <w:proofErr w:type="spellStart"/>
            <w:r w:rsidRPr="00904A6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04A66">
              <w:rPr>
                <w:sz w:val="22"/>
                <w:szCs w:val="22"/>
              </w:rPr>
              <w:t>/500/4/</w:t>
            </w:r>
            <w:r w:rsidRPr="00904A66">
              <w:rPr>
                <w:sz w:val="22"/>
                <w:szCs w:val="22"/>
                <w:lang w:val="en-US"/>
              </w:rPr>
              <w:t>Acer</w:t>
            </w:r>
            <w:r w:rsidRPr="00904A66">
              <w:rPr>
                <w:sz w:val="22"/>
                <w:szCs w:val="22"/>
              </w:rPr>
              <w:t xml:space="preserve"> </w:t>
            </w:r>
            <w:r w:rsidRPr="00904A66">
              <w:rPr>
                <w:sz w:val="22"/>
                <w:szCs w:val="22"/>
                <w:lang w:val="en-US"/>
              </w:rPr>
              <w:t>V</w:t>
            </w:r>
            <w:r w:rsidRPr="00904A66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904A6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04A66">
              <w:rPr>
                <w:sz w:val="22"/>
                <w:szCs w:val="22"/>
              </w:rPr>
              <w:t xml:space="preserve"> </w:t>
            </w:r>
            <w:r w:rsidRPr="00904A66">
              <w:rPr>
                <w:sz w:val="22"/>
                <w:szCs w:val="22"/>
                <w:lang w:val="en-US"/>
              </w:rPr>
              <w:t>Champion</w:t>
            </w:r>
            <w:r w:rsidRPr="00904A66">
              <w:rPr>
                <w:sz w:val="22"/>
                <w:szCs w:val="22"/>
              </w:rPr>
              <w:t xml:space="preserve"> 244х183см (</w:t>
            </w:r>
            <w:r w:rsidRPr="00904A66">
              <w:rPr>
                <w:sz w:val="22"/>
                <w:szCs w:val="22"/>
                <w:lang w:val="en-US"/>
              </w:rPr>
              <w:t>SCM</w:t>
            </w:r>
            <w:r w:rsidRPr="00904A66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904A66">
              <w:rPr>
                <w:sz w:val="22"/>
                <w:szCs w:val="22"/>
                <w:lang w:val="en-US"/>
              </w:rPr>
              <w:t>Panasonic</w:t>
            </w:r>
            <w:r w:rsidRPr="00904A66">
              <w:rPr>
                <w:sz w:val="22"/>
                <w:szCs w:val="22"/>
              </w:rPr>
              <w:t xml:space="preserve"> </w:t>
            </w:r>
            <w:r w:rsidRPr="00904A66">
              <w:rPr>
                <w:sz w:val="22"/>
                <w:szCs w:val="22"/>
                <w:lang w:val="en-US"/>
              </w:rPr>
              <w:t>PT</w:t>
            </w:r>
            <w:r w:rsidRPr="00904A66">
              <w:rPr>
                <w:sz w:val="22"/>
                <w:szCs w:val="22"/>
              </w:rPr>
              <w:t>-</w:t>
            </w:r>
            <w:r w:rsidRPr="00904A66">
              <w:rPr>
                <w:sz w:val="22"/>
                <w:szCs w:val="22"/>
                <w:lang w:val="en-US"/>
              </w:rPr>
              <w:t>VX</w:t>
            </w:r>
            <w:r w:rsidRPr="00904A66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904A66">
              <w:rPr>
                <w:sz w:val="22"/>
                <w:szCs w:val="22"/>
                <w:lang w:val="en-US"/>
              </w:rPr>
              <w:t>Hi</w:t>
            </w:r>
            <w:r w:rsidRPr="00904A66">
              <w:rPr>
                <w:sz w:val="22"/>
                <w:szCs w:val="22"/>
              </w:rPr>
              <w:t>-</w:t>
            </w:r>
            <w:r w:rsidRPr="00904A66">
              <w:rPr>
                <w:sz w:val="22"/>
                <w:szCs w:val="22"/>
                <w:lang w:val="en-US"/>
              </w:rPr>
              <w:t>Fi</w:t>
            </w:r>
            <w:r w:rsidRPr="00904A66">
              <w:rPr>
                <w:sz w:val="22"/>
                <w:szCs w:val="22"/>
              </w:rPr>
              <w:t xml:space="preserve"> </w:t>
            </w:r>
            <w:r w:rsidRPr="00904A66">
              <w:rPr>
                <w:sz w:val="22"/>
                <w:szCs w:val="22"/>
                <w:lang w:val="en-US"/>
              </w:rPr>
              <w:t>PRO</w:t>
            </w:r>
            <w:r w:rsidRPr="00904A66">
              <w:rPr>
                <w:sz w:val="22"/>
                <w:szCs w:val="22"/>
              </w:rPr>
              <w:t xml:space="preserve"> </w:t>
            </w:r>
            <w:r w:rsidRPr="00904A66">
              <w:rPr>
                <w:sz w:val="22"/>
                <w:szCs w:val="22"/>
                <w:lang w:val="en-US"/>
              </w:rPr>
              <w:t>MASKGT</w:t>
            </w:r>
            <w:r w:rsidRPr="00904A66">
              <w:rPr>
                <w:sz w:val="22"/>
                <w:szCs w:val="22"/>
              </w:rPr>
              <w:t>-</w:t>
            </w:r>
            <w:r w:rsidRPr="00904A66">
              <w:rPr>
                <w:sz w:val="22"/>
                <w:szCs w:val="22"/>
                <w:lang w:val="en-US"/>
              </w:rPr>
              <w:t>W</w:t>
            </w:r>
            <w:r w:rsidRPr="00904A66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83E3BE" w14:textId="77777777" w:rsidR="002C735C" w:rsidRPr="00904A6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4A6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904A66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904A6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904A66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904A66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904A66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904A66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904A66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904A66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904A6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904A66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A66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904A66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904A66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904A66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904A66">
        <w:rPr>
          <w:rFonts w:ascii="Times New Roman" w:hAnsi="Times New Roman"/>
          <w:sz w:val="28"/>
          <w:szCs w:val="28"/>
        </w:rPr>
        <w:t>поряд</w:t>
      </w:r>
      <w:r w:rsidRPr="00904A66">
        <w:rPr>
          <w:rFonts w:ascii="Times New Roman" w:hAnsi="Times New Roman"/>
          <w:sz w:val="28"/>
          <w:szCs w:val="28"/>
        </w:rPr>
        <w:t>ок</w:t>
      </w:r>
      <w:r w:rsidR="002404FA" w:rsidRPr="00904A66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904A66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904A66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904A66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4A66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904A66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904A66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904A66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904A66">
        <w:rPr>
          <w:rFonts w:ascii="Times New Roman" w:hAnsi="Times New Roman" w:cs="Times New Roman"/>
          <w:sz w:val="28"/>
          <w:szCs w:val="28"/>
        </w:rPr>
        <w:t>о</w:t>
      </w:r>
      <w:r w:rsidRPr="00904A66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904A66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904A66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904A66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904A66">
        <w:rPr>
          <w:rFonts w:ascii="Times New Roman" w:hAnsi="Times New Roman" w:cs="Times New Roman"/>
          <w:sz w:val="28"/>
          <w:szCs w:val="28"/>
        </w:rPr>
        <w:t>х</w:t>
      </w:r>
      <w:r w:rsidR="00525214" w:rsidRPr="00904A66">
        <w:rPr>
          <w:rFonts w:ascii="Times New Roman" w:hAnsi="Times New Roman" w:cs="Times New Roman"/>
          <w:sz w:val="28"/>
          <w:szCs w:val="28"/>
        </w:rPr>
        <w:t xml:space="preserve">ся </w:t>
      </w:r>
      <w:r w:rsidRPr="00904A66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904A66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904A66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904A66">
        <w:rPr>
          <w:rFonts w:ascii="Times New Roman" w:hAnsi="Times New Roman" w:cs="Times New Roman"/>
          <w:sz w:val="28"/>
          <w:szCs w:val="28"/>
        </w:rPr>
        <w:t>ем</w:t>
      </w:r>
      <w:r w:rsidRPr="00904A66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904A66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904A66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904A66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904A66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904A66">
        <w:rPr>
          <w:rFonts w:ascii="Times New Roman" w:hAnsi="Times New Roman" w:cs="Times New Roman"/>
          <w:sz w:val="28"/>
          <w:szCs w:val="28"/>
        </w:rPr>
        <w:t>я</w:t>
      </w:r>
      <w:r w:rsidR="00BB600A" w:rsidRPr="00904A66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904A66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904A66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904A66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904A66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904A66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904A66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904A66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904A66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904A66">
        <w:rPr>
          <w:rFonts w:ascii="Times New Roman" w:hAnsi="Times New Roman" w:cs="Times New Roman"/>
          <w:sz w:val="28"/>
          <w:szCs w:val="28"/>
        </w:rPr>
        <w:t>ая</w:t>
      </w:r>
      <w:r w:rsidR="00632575" w:rsidRPr="00904A66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904A66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904A66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904A66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904A66">
        <w:rPr>
          <w:rFonts w:ascii="Times New Roman" w:hAnsi="Times New Roman" w:cs="Times New Roman"/>
          <w:sz w:val="28"/>
          <w:szCs w:val="28"/>
        </w:rPr>
        <w:t>мся</w:t>
      </w:r>
      <w:r w:rsidRPr="00904A66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904A66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904A66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904A66">
        <w:rPr>
          <w:rFonts w:ascii="Times New Roman" w:hAnsi="Times New Roman" w:cs="Times New Roman"/>
          <w:sz w:val="28"/>
          <w:szCs w:val="28"/>
        </w:rPr>
        <w:t>й</w:t>
      </w:r>
      <w:r w:rsidRPr="00904A66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904A66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904A66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904A6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04A66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904A66">
        <w:rPr>
          <w:rFonts w:ascii="Times New Roman" w:hAnsi="Times New Roman" w:cs="Times New Roman"/>
          <w:sz w:val="28"/>
          <w:szCs w:val="28"/>
        </w:rPr>
        <w:t xml:space="preserve">в </w:t>
      </w:r>
      <w:r w:rsidRPr="00904A66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904A66">
        <w:rPr>
          <w:rFonts w:ascii="Times New Roman" w:hAnsi="Times New Roman" w:cs="Times New Roman"/>
          <w:sz w:val="28"/>
          <w:szCs w:val="28"/>
        </w:rPr>
        <w:t>е</w:t>
      </w:r>
      <w:r w:rsidRPr="00904A66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904A66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904A66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904A66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904A6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904A6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04A66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904A66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904A66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04A66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904A66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904A6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04A66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904A66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904A66" w:rsidRDefault="00E23467" w:rsidP="00E23467">
      <w:pPr>
        <w:pStyle w:val="Default"/>
        <w:numPr>
          <w:ilvl w:val="0"/>
          <w:numId w:val="7"/>
        </w:numPr>
        <w:jc w:val="both"/>
      </w:pPr>
      <w:r w:rsidRPr="00904A66">
        <w:rPr>
          <w:sz w:val="28"/>
          <w:szCs w:val="28"/>
        </w:rPr>
        <w:t>индивидуальной траектории посредством освоени</w:t>
      </w:r>
      <w:r w:rsidR="008A191A" w:rsidRPr="00904A66">
        <w:rPr>
          <w:sz w:val="28"/>
          <w:szCs w:val="28"/>
        </w:rPr>
        <w:t>я</w:t>
      </w:r>
      <w:r w:rsidRPr="00904A66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904A66">
        <w:rPr>
          <w:sz w:val="28"/>
          <w:szCs w:val="28"/>
        </w:rPr>
        <w:t xml:space="preserve"> </w:t>
      </w:r>
      <w:r w:rsidRPr="00904A66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904A66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4A66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904A66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904A66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904A66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904A66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904A6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904A6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904A6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904A6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904A66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904A66" w:rsidRDefault="00090AC1">
      <w:pPr>
        <w:rPr>
          <w:rFonts w:ascii="Times New Roman" w:hAnsi="Times New Roman" w:cs="Times New Roman"/>
          <w:sz w:val="24"/>
          <w:szCs w:val="28"/>
        </w:rPr>
      </w:pPr>
      <w:r w:rsidRPr="00904A66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904A66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904A66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904A66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904A66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904A66" w:rsidRDefault="00090AC1" w:rsidP="00090AC1">
      <w:pPr>
        <w:pStyle w:val="Default"/>
      </w:pPr>
    </w:p>
    <w:p w14:paraId="7669A9EB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Организация производства и планирование: сущность и задачи.</w:t>
      </w:r>
    </w:p>
    <w:p w14:paraId="4EA89408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Техническая подготовка производства. Технологичность изделия.</w:t>
      </w:r>
    </w:p>
    <w:p w14:paraId="3443D3E5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Организация и планирование производства: общеорганизационные законы и закономерности.</w:t>
      </w:r>
    </w:p>
    <w:p w14:paraId="2924BBA1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Технологическая документация: маршрутные, операционные и операционно-инструкционные технологические карты.</w:t>
      </w:r>
    </w:p>
    <w:p w14:paraId="013ED540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Организации производства: принципы приоритета, соответствия и оптимальности.</w:t>
      </w:r>
    </w:p>
    <w:p w14:paraId="6287AFD8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Организационная подготовка производства: этапы, экономическое содержание.</w:t>
      </w:r>
    </w:p>
    <w:p w14:paraId="0A71E922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Производственная структура предприятия, внутрипроизводственные связи.</w:t>
      </w:r>
    </w:p>
    <w:p w14:paraId="4F097F5D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Социальная и экономическая подготовка производства.</w:t>
      </w:r>
    </w:p>
    <w:p w14:paraId="3A67ED99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Факторы формирования производственной структуры.</w:t>
      </w:r>
    </w:p>
    <w:p w14:paraId="4012E61E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Сущность, состав и значение вспомогательных подразделений предприятия.</w:t>
      </w:r>
    </w:p>
    <w:p w14:paraId="3012D714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Типы организации производства. Характеристика типов по факторам. Коэффициент закрепления операций.</w:t>
      </w:r>
    </w:p>
    <w:p w14:paraId="5DD1ED5C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Сущность, состав и значение обслуживающих подразделений предприятия.</w:t>
      </w:r>
    </w:p>
    <w:p w14:paraId="598BCD1E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Формы организации производства: поэлементный разрез.</w:t>
      </w:r>
    </w:p>
    <w:p w14:paraId="6348EAE9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Организация инструментального хозяйства.</w:t>
      </w:r>
    </w:p>
    <w:p w14:paraId="7F68E5E0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Формы организации производства: временная структура.</w:t>
      </w:r>
    </w:p>
    <w:p w14:paraId="7647BE87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color w:val="000000"/>
          <w:spacing w:val="6"/>
          <w:sz w:val="24"/>
          <w:szCs w:val="24"/>
        </w:rPr>
        <w:t>Организация ремонтного хозяйства.</w:t>
      </w:r>
    </w:p>
    <w:p w14:paraId="3965407F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Формы организации производства: пространственная структура.</w:t>
      </w:r>
    </w:p>
    <w:p w14:paraId="7C6820EC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Организация энергетического хозяйства.</w:t>
      </w:r>
    </w:p>
    <w:p w14:paraId="41C4074E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Методы организации производства: единичное производство.</w:t>
      </w:r>
    </w:p>
    <w:p w14:paraId="185901B2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Организация транспортного хозяйства.</w:t>
      </w:r>
    </w:p>
    <w:p w14:paraId="29A2D2A5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Методы организации производства: партийное производство.</w:t>
      </w:r>
    </w:p>
    <w:p w14:paraId="6677DAA2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Роль </w:t>
      </w:r>
      <w:r w:rsidRPr="00904A66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материально-технического </w:t>
      </w:r>
      <w:r w:rsidRPr="00904A66">
        <w:rPr>
          <w:rFonts w:ascii="Times New Roman" w:hAnsi="Times New Roman"/>
          <w:bCs/>
          <w:color w:val="000000"/>
          <w:spacing w:val="-6"/>
          <w:sz w:val="24"/>
          <w:szCs w:val="24"/>
        </w:rPr>
        <w:t>обеспечения</w:t>
      </w: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в деятельности современного предприятия.</w:t>
      </w:r>
    </w:p>
    <w:p w14:paraId="1F0B58C3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Методы организации производства: поточное производство.</w:t>
      </w:r>
    </w:p>
    <w:p w14:paraId="1158F780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color w:val="000000"/>
          <w:spacing w:val="4"/>
          <w:sz w:val="24"/>
          <w:szCs w:val="24"/>
        </w:rPr>
        <w:t xml:space="preserve">Задачи и структура органов </w:t>
      </w:r>
      <w:r w:rsidRPr="00904A66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материально-технического </w:t>
      </w:r>
      <w:r w:rsidRPr="00904A66">
        <w:rPr>
          <w:rFonts w:ascii="Times New Roman" w:hAnsi="Times New Roman"/>
          <w:bCs/>
          <w:color w:val="000000"/>
          <w:spacing w:val="-6"/>
          <w:sz w:val="24"/>
          <w:szCs w:val="24"/>
        </w:rPr>
        <w:t>обеспечения</w:t>
      </w:r>
      <w:r w:rsidRPr="00904A66">
        <w:rPr>
          <w:rFonts w:ascii="Times New Roman" w:hAnsi="Times New Roman"/>
          <w:color w:val="000000"/>
          <w:spacing w:val="4"/>
          <w:sz w:val="24"/>
          <w:szCs w:val="24"/>
        </w:rPr>
        <w:t xml:space="preserve"> производства.</w:t>
      </w:r>
    </w:p>
    <w:p w14:paraId="1D1BA7FE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Сущность и принципы организации производственного процесса.</w:t>
      </w:r>
    </w:p>
    <w:p w14:paraId="4908817B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Организация материально-технического </w:t>
      </w:r>
      <w:r w:rsidRPr="00904A66">
        <w:rPr>
          <w:rFonts w:ascii="Times New Roman" w:hAnsi="Times New Roman"/>
          <w:bCs/>
          <w:color w:val="000000"/>
          <w:spacing w:val="-6"/>
          <w:sz w:val="24"/>
          <w:szCs w:val="24"/>
        </w:rPr>
        <w:t>обеспечения предприятия.</w:t>
      </w:r>
    </w:p>
    <w:p w14:paraId="665C2D17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Классификация производственных процессов.</w:t>
      </w:r>
    </w:p>
    <w:p w14:paraId="793AAA49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Управление рисками производственного предприятия: методы анализа рисков.</w:t>
      </w:r>
    </w:p>
    <w:p w14:paraId="5AA3B80A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Длительность и структура производственного цикла.</w:t>
      </w:r>
    </w:p>
    <w:p w14:paraId="55D84BD8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Управление рисками производственного предприятия: риск-факторы.</w:t>
      </w:r>
    </w:p>
    <w:p w14:paraId="65E2931B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Виды движения предметов труда по операциям производственного процесса.</w:t>
      </w:r>
    </w:p>
    <w:p w14:paraId="40325364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Экономическая устойчивость предприятия: факторы влияния.</w:t>
      </w:r>
    </w:p>
    <w:p w14:paraId="65B60256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Планирование как составляющая управления производством. Методы планирования.</w:t>
      </w:r>
    </w:p>
    <w:p w14:paraId="1284835F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Экономическая устойчивость промышленных объектов: трактовка и теория устойчивости.</w:t>
      </w:r>
    </w:p>
    <w:p w14:paraId="00B09D18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Планирование как составляющая управления производством. Принципы планирования.</w:t>
      </w:r>
    </w:p>
    <w:p w14:paraId="1287636F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Эффективность организации производства: определение уровня организации.</w:t>
      </w:r>
    </w:p>
    <w:p w14:paraId="6EFE5843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Планирование как составляющая управления производством. Система планов.</w:t>
      </w:r>
    </w:p>
    <w:p w14:paraId="2E8CFDDC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Эффективность организации производства: оценка состояния и уровня организации.</w:t>
      </w:r>
    </w:p>
    <w:p w14:paraId="71F3B85C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Производственная программа предприятия.</w:t>
      </w:r>
    </w:p>
    <w:p w14:paraId="2DF4A0A7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Эффективность организации производства. Классификация организационных резервов.</w:t>
      </w:r>
    </w:p>
    <w:p w14:paraId="1CC3EAA1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Производственные мощности предприятия.</w:t>
      </w:r>
    </w:p>
    <w:p w14:paraId="230CF2AA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Управление качеством продукции: текущее управление качеством.</w:t>
      </w:r>
    </w:p>
    <w:p w14:paraId="42C624DF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Организация оперативного планирования производства на предприятии: основные системы.</w:t>
      </w:r>
    </w:p>
    <w:p w14:paraId="468152EE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Управление качеством продукции: система качества.</w:t>
      </w:r>
    </w:p>
    <w:p w14:paraId="6A575F15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Организация оперативного планирования производства. Этапы планирования.</w:t>
      </w:r>
    </w:p>
    <w:p w14:paraId="34E794AD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Управление качеством продукции: значении сертификации и стандартизации.</w:t>
      </w:r>
    </w:p>
    <w:p w14:paraId="333F87D7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Организация оперативного планирования производства: методы.</w:t>
      </w:r>
    </w:p>
    <w:p w14:paraId="274B1887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Нормы и нормативы использования средств труда.</w:t>
      </w:r>
    </w:p>
    <w:p w14:paraId="06F8A938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Содержание и задачи подготовки производства.</w:t>
      </w:r>
    </w:p>
    <w:p w14:paraId="0C808956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Нормы и нормативы расхода материальных </w:t>
      </w: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ресурсов.</w:t>
      </w:r>
    </w:p>
    <w:p w14:paraId="3A21605D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Стадии подготовки производства.</w:t>
      </w:r>
    </w:p>
    <w:p w14:paraId="2D7AAB80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Нормы и нормативы затрат труда.</w:t>
      </w:r>
    </w:p>
    <w:p w14:paraId="56120D90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Организация научно-исследовательских и опытно-конструкторских разработок: стадии.</w:t>
      </w:r>
    </w:p>
    <w:p w14:paraId="0D9F32C5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z w:val="24"/>
          <w:szCs w:val="24"/>
        </w:rPr>
        <w:t>Нормирование на предприятии: классификация норм и нормативов.</w:t>
      </w:r>
    </w:p>
    <w:p w14:paraId="2F6B60CC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Организация научно-исследовательских и опытно-конструкторских разработок. Рационализаторская и изобретательская работа.</w:t>
      </w:r>
    </w:p>
    <w:p w14:paraId="456D328C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Расчет необходимых складских пло</w:t>
      </w:r>
      <w:r w:rsidRPr="00904A66">
        <w:rPr>
          <w:rFonts w:ascii="Times New Roman" w:hAnsi="Times New Roman"/>
          <w:bCs/>
          <w:color w:val="000000"/>
          <w:spacing w:val="-6"/>
          <w:sz w:val="24"/>
          <w:szCs w:val="24"/>
        </w:rPr>
        <w:t>щадей.</w:t>
      </w:r>
    </w:p>
    <w:p w14:paraId="093906CB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 xml:space="preserve">Организация научно-исследовательских и опытно-конструкторских разработок. </w:t>
      </w:r>
    </w:p>
    <w:p w14:paraId="6BC65CBB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bCs/>
          <w:color w:val="000000"/>
          <w:spacing w:val="-1"/>
          <w:sz w:val="24"/>
          <w:szCs w:val="24"/>
        </w:rPr>
        <w:t>Классификация складов.</w:t>
      </w:r>
    </w:p>
    <w:p w14:paraId="33E05A9C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sz w:val="24"/>
          <w:szCs w:val="24"/>
        </w:rPr>
        <w:t>Техническая подготовка производства: стадии.</w:t>
      </w:r>
    </w:p>
    <w:p w14:paraId="4100E312" w14:textId="77777777" w:rsidR="00904A66" w:rsidRPr="00904A66" w:rsidRDefault="00904A66" w:rsidP="00904A66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4A66">
        <w:rPr>
          <w:rFonts w:ascii="Times New Roman" w:hAnsi="Times New Roman"/>
          <w:color w:val="000000"/>
          <w:spacing w:val="5"/>
          <w:sz w:val="24"/>
          <w:szCs w:val="24"/>
        </w:rPr>
        <w:t xml:space="preserve">Учет выдачи материалов в производство. Контроль </w:t>
      </w:r>
      <w:r w:rsidRPr="00904A66">
        <w:rPr>
          <w:rFonts w:ascii="Times New Roman" w:hAnsi="Times New Roman"/>
          <w:color w:val="000000"/>
          <w:spacing w:val="7"/>
          <w:sz w:val="24"/>
          <w:szCs w:val="24"/>
        </w:rPr>
        <w:t>обеспеченности производства материалами.</w:t>
      </w:r>
    </w:p>
    <w:p w14:paraId="7DAFBE47" w14:textId="21D38B18" w:rsidR="005B37A7" w:rsidRPr="00904A66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904A66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904A66" w:rsidRDefault="00090AC1" w:rsidP="00090AC1">
      <w:pPr>
        <w:pStyle w:val="Default"/>
        <w:rPr>
          <w:sz w:val="23"/>
          <w:szCs w:val="23"/>
        </w:rPr>
      </w:pPr>
      <w:r w:rsidRPr="00904A66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904A66" w14:paraId="3635EAB4" w14:textId="77777777" w:rsidTr="00F00293">
        <w:tc>
          <w:tcPr>
            <w:tcW w:w="562" w:type="dxa"/>
          </w:tcPr>
          <w:p w14:paraId="7D2A51AE" w14:textId="55972E5F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легкой промышленности по изготовлению деткой обуви.</w:t>
            </w:r>
          </w:p>
        </w:tc>
      </w:tr>
      <w:tr w:rsidR="00AD3A54" w:rsidRPr="00904A66" w14:paraId="3A4FCC04" w14:textId="77777777" w:rsidTr="00F00293">
        <w:tc>
          <w:tcPr>
            <w:tcW w:w="562" w:type="dxa"/>
          </w:tcPr>
          <w:p w14:paraId="7AE5906D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E2AE91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 xml:space="preserve">Составление плана организации (диверсификации производства) предприятия строительной промышленности по изготовлению </w:t>
            </w:r>
            <w:proofErr w:type="spellStart"/>
            <w:r w:rsidRPr="00904A66">
              <w:rPr>
                <w:sz w:val="23"/>
                <w:szCs w:val="23"/>
              </w:rPr>
              <w:t>пеноблоков</w:t>
            </w:r>
            <w:proofErr w:type="spellEnd"/>
          </w:p>
        </w:tc>
      </w:tr>
      <w:tr w:rsidR="00AD3A54" w:rsidRPr="00904A66" w14:paraId="2CB5943C" w14:textId="77777777" w:rsidTr="00F00293">
        <w:tc>
          <w:tcPr>
            <w:tcW w:w="562" w:type="dxa"/>
          </w:tcPr>
          <w:p w14:paraId="2252790A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FA4854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пищевой промышленности по изготовлению молочной продукции</w:t>
            </w:r>
          </w:p>
        </w:tc>
      </w:tr>
      <w:tr w:rsidR="00AD3A54" w:rsidRPr="00904A66" w14:paraId="365C123A" w14:textId="77777777" w:rsidTr="00F00293">
        <w:tc>
          <w:tcPr>
            <w:tcW w:w="562" w:type="dxa"/>
          </w:tcPr>
          <w:p w14:paraId="4D0493D8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3A89B56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химической промышленности по изготовлению порошков для стирки</w:t>
            </w:r>
          </w:p>
        </w:tc>
      </w:tr>
      <w:tr w:rsidR="00AD3A54" w:rsidRPr="00904A66" w14:paraId="4F2A90A3" w14:textId="77777777" w:rsidTr="00F00293">
        <w:tc>
          <w:tcPr>
            <w:tcW w:w="562" w:type="dxa"/>
          </w:tcPr>
          <w:p w14:paraId="053408B3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83E7566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автомобилестроительной сферы промышленности по изготовлению радиаторов охлаждения</w:t>
            </w:r>
          </w:p>
        </w:tc>
      </w:tr>
      <w:tr w:rsidR="00AD3A54" w:rsidRPr="00904A66" w14:paraId="342FD2F6" w14:textId="77777777" w:rsidTr="00F00293">
        <w:tc>
          <w:tcPr>
            <w:tcW w:w="562" w:type="dxa"/>
          </w:tcPr>
          <w:p w14:paraId="2EFB9B1A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579FEC7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судостроительного предприятия по изготовлению мелких плавучих объектов</w:t>
            </w:r>
          </w:p>
        </w:tc>
      </w:tr>
      <w:tr w:rsidR="00AD3A54" w:rsidRPr="00904A66" w14:paraId="1E4B31EA" w14:textId="77777777" w:rsidTr="00F00293">
        <w:tc>
          <w:tcPr>
            <w:tcW w:w="562" w:type="dxa"/>
          </w:tcPr>
          <w:p w14:paraId="29BD09D3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42EB10D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производственного предприятия в области микробиологии, производство иммуностимулирующих препаратов</w:t>
            </w:r>
          </w:p>
        </w:tc>
      </w:tr>
      <w:tr w:rsidR="00AD3A54" w:rsidRPr="00904A66" w14:paraId="1B2F0D50" w14:textId="77777777" w:rsidTr="00F00293">
        <w:tc>
          <w:tcPr>
            <w:tcW w:w="562" w:type="dxa"/>
          </w:tcPr>
          <w:p w14:paraId="45C6B0F4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7F5D66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производственного предприятия в области электроники, производство микроволновых печей</w:t>
            </w:r>
          </w:p>
        </w:tc>
      </w:tr>
      <w:tr w:rsidR="00AD3A54" w:rsidRPr="00904A66" w14:paraId="5D5BE365" w14:textId="77777777" w:rsidTr="00F00293">
        <w:tc>
          <w:tcPr>
            <w:tcW w:w="562" w:type="dxa"/>
          </w:tcPr>
          <w:p w14:paraId="771E8841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5E2FC7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черной металлургии по добыче железной руды</w:t>
            </w:r>
          </w:p>
        </w:tc>
      </w:tr>
      <w:tr w:rsidR="00AD3A54" w:rsidRPr="00904A66" w14:paraId="33982967" w14:textId="77777777" w:rsidTr="00F00293">
        <w:tc>
          <w:tcPr>
            <w:tcW w:w="562" w:type="dxa"/>
          </w:tcPr>
          <w:p w14:paraId="292F8E6E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077EBA7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в сфере роботостроения по изготовлению робототехники для домашнего использования</w:t>
            </w:r>
          </w:p>
        </w:tc>
      </w:tr>
      <w:tr w:rsidR="00AD3A54" w:rsidRPr="00904A66" w14:paraId="6CF99D78" w14:textId="77777777" w:rsidTr="00F00293">
        <w:tc>
          <w:tcPr>
            <w:tcW w:w="562" w:type="dxa"/>
          </w:tcPr>
          <w:p w14:paraId="6F79360C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81B5E34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по производству химических волокон</w:t>
            </w:r>
          </w:p>
        </w:tc>
      </w:tr>
      <w:tr w:rsidR="00AD3A54" w:rsidRPr="00904A66" w14:paraId="3189CE86" w14:textId="77777777" w:rsidTr="00F00293">
        <w:tc>
          <w:tcPr>
            <w:tcW w:w="562" w:type="dxa"/>
          </w:tcPr>
          <w:p w14:paraId="3F1B07B8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B03F2E4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металлургической промышленности по изготовлению сплавов</w:t>
            </w:r>
          </w:p>
        </w:tc>
      </w:tr>
      <w:tr w:rsidR="00AD3A54" w:rsidRPr="00904A66" w14:paraId="446315F4" w14:textId="77777777" w:rsidTr="00F00293">
        <w:tc>
          <w:tcPr>
            <w:tcW w:w="562" w:type="dxa"/>
          </w:tcPr>
          <w:p w14:paraId="0EC4BF47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EABD0B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по производству пластмасс</w:t>
            </w:r>
          </w:p>
        </w:tc>
      </w:tr>
      <w:tr w:rsidR="00AD3A54" w:rsidRPr="00904A66" w14:paraId="154744B0" w14:textId="77777777" w:rsidTr="00F00293">
        <w:tc>
          <w:tcPr>
            <w:tcW w:w="562" w:type="dxa"/>
          </w:tcPr>
          <w:p w14:paraId="284E0C02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2F5E73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текстильной промышленности по изготовлению постельного белья и полотенец</w:t>
            </w:r>
          </w:p>
        </w:tc>
      </w:tr>
      <w:tr w:rsidR="00AD3A54" w:rsidRPr="00904A66" w14:paraId="0170BE3A" w14:textId="77777777" w:rsidTr="00F00293">
        <w:tc>
          <w:tcPr>
            <w:tcW w:w="562" w:type="dxa"/>
          </w:tcPr>
          <w:p w14:paraId="6A22BE6B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1F00EB3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деревообрабатывающей промышленности по изготовлению бруса для постройки частных домов</w:t>
            </w:r>
          </w:p>
        </w:tc>
      </w:tr>
      <w:tr w:rsidR="00AD3A54" w:rsidRPr="00904A66" w14:paraId="2E1D18D4" w14:textId="77777777" w:rsidTr="00F00293">
        <w:tc>
          <w:tcPr>
            <w:tcW w:w="562" w:type="dxa"/>
          </w:tcPr>
          <w:p w14:paraId="5D3E5856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BCFCDF6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пищевой промышленности по изготовлению кофейных напитков</w:t>
            </w:r>
          </w:p>
        </w:tc>
      </w:tr>
      <w:tr w:rsidR="00AD3A54" w:rsidRPr="00904A66" w14:paraId="3D15D55F" w14:textId="77777777" w:rsidTr="00F00293">
        <w:tc>
          <w:tcPr>
            <w:tcW w:w="562" w:type="dxa"/>
          </w:tcPr>
          <w:p w14:paraId="2D4E5B47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210799A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химической промышленности по изготовлению удобрений для комнатных растений</w:t>
            </w:r>
          </w:p>
        </w:tc>
      </w:tr>
      <w:tr w:rsidR="00AD3A54" w:rsidRPr="00904A66" w14:paraId="2A169D3B" w14:textId="77777777" w:rsidTr="00F00293">
        <w:tc>
          <w:tcPr>
            <w:tcW w:w="562" w:type="dxa"/>
          </w:tcPr>
          <w:p w14:paraId="09A781D8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A2CF742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легкой промышленности по изготовлению полиэфирных ниток</w:t>
            </w:r>
          </w:p>
        </w:tc>
      </w:tr>
      <w:tr w:rsidR="00AD3A54" w:rsidRPr="00904A66" w14:paraId="486A8C1E" w14:textId="77777777" w:rsidTr="00F00293">
        <w:tc>
          <w:tcPr>
            <w:tcW w:w="562" w:type="dxa"/>
          </w:tcPr>
          <w:p w14:paraId="409ABCD2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B4A9CB5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производственного предприятия ювелирной промышленности по изготовлению ювелирных изделий из серебра</w:t>
            </w:r>
          </w:p>
        </w:tc>
      </w:tr>
      <w:tr w:rsidR="00AD3A54" w:rsidRPr="00904A66" w14:paraId="4C8EB2A1" w14:textId="77777777" w:rsidTr="00F00293">
        <w:tc>
          <w:tcPr>
            <w:tcW w:w="562" w:type="dxa"/>
          </w:tcPr>
          <w:p w14:paraId="3A8E35DD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04A66"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CB52664" w14:textId="77777777" w:rsidR="00AD3A54" w:rsidRPr="00904A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Составление плана организации (диверсификации производства) предприятия легкой промышленности по изготовлению медицинских изделий</w:t>
            </w:r>
          </w:p>
        </w:tc>
      </w:tr>
    </w:tbl>
    <w:p w14:paraId="30DE164A" w14:textId="77777777" w:rsidR="005D65A5" w:rsidRPr="00904A66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904A66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04A66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4A66" w14:paraId="5A1C9382" w14:textId="77777777" w:rsidTr="00801458">
        <w:tc>
          <w:tcPr>
            <w:tcW w:w="2336" w:type="dxa"/>
          </w:tcPr>
          <w:p w14:paraId="4C518DAB" w14:textId="77777777" w:rsidR="005D65A5" w:rsidRPr="00904A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4A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4A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4A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4A66" w14:paraId="07658034" w14:textId="77777777" w:rsidTr="00801458">
        <w:tc>
          <w:tcPr>
            <w:tcW w:w="2336" w:type="dxa"/>
          </w:tcPr>
          <w:p w14:paraId="1553D698" w14:textId="78F29BFB" w:rsidR="005D65A5" w:rsidRPr="00904A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4A66" w:rsidRDefault="007478E0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04A66" w:rsidRDefault="007478E0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04A66" w:rsidRDefault="007478E0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04A66" w14:paraId="134BF5C2" w14:textId="77777777" w:rsidTr="00801458">
        <w:tc>
          <w:tcPr>
            <w:tcW w:w="2336" w:type="dxa"/>
          </w:tcPr>
          <w:p w14:paraId="19679E56" w14:textId="77777777" w:rsidR="005D65A5" w:rsidRPr="00904A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320689" w14:textId="77777777" w:rsidR="005D65A5" w:rsidRPr="00904A66" w:rsidRDefault="007478E0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5317F94" w14:textId="77777777" w:rsidR="005D65A5" w:rsidRPr="00904A66" w:rsidRDefault="007478E0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F80105" w14:textId="77777777" w:rsidR="005D65A5" w:rsidRPr="00904A66" w:rsidRDefault="007478E0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904A66" w14:paraId="6D378BA8" w14:textId="77777777" w:rsidTr="00801458">
        <w:tc>
          <w:tcPr>
            <w:tcW w:w="2336" w:type="dxa"/>
          </w:tcPr>
          <w:p w14:paraId="641FDE41" w14:textId="77777777" w:rsidR="005D65A5" w:rsidRPr="00904A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9E4818" w14:textId="77777777" w:rsidR="005D65A5" w:rsidRPr="00904A66" w:rsidRDefault="007478E0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408A74" w14:textId="77777777" w:rsidR="005D65A5" w:rsidRPr="00904A66" w:rsidRDefault="007478E0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0C2D6E" w14:textId="77777777" w:rsidR="005D65A5" w:rsidRPr="00904A66" w:rsidRDefault="007478E0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904A6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04A6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4A66" w:rsidRPr="00904A66" w14:paraId="46B85988" w14:textId="77777777" w:rsidTr="00A8390A">
        <w:tc>
          <w:tcPr>
            <w:tcW w:w="562" w:type="dxa"/>
          </w:tcPr>
          <w:p w14:paraId="3882999C" w14:textId="77777777" w:rsidR="00904A66" w:rsidRPr="00904A66" w:rsidRDefault="00904A66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54BC45A" w14:textId="77777777" w:rsidR="00904A66" w:rsidRPr="00904A66" w:rsidRDefault="00904A66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4A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904A66" w:rsidRDefault="00C23E7F" w:rsidP="00C23E7F">
      <w:pPr>
        <w:rPr>
          <w:rFonts w:ascii="Times New Roman" w:hAnsi="Times New Roman" w:cs="Times New Roman"/>
        </w:rPr>
      </w:pPr>
    </w:p>
    <w:p w14:paraId="11DE9780" w14:textId="77777777" w:rsidR="00B8237E" w:rsidRPr="00904A6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04A66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4A66" w14:paraId="0267C479" w14:textId="77777777" w:rsidTr="00801458">
        <w:tc>
          <w:tcPr>
            <w:tcW w:w="2500" w:type="pct"/>
          </w:tcPr>
          <w:p w14:paraId="37F699C9" w14:textId="77777777" w:rsidR="00B8237E" w:rsidRPr="00904A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4A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4A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4A66" w14:paraId="3F240151" w14:textId="77777777" w:rsidTr="00801458">
        <w:tc>
          <w:tcPr>
            <w:tcW w:w="2500" w:type="pct"/>
          </w:tcPr>
          <w:p w14:paraId="61E91592" w14:textId="61A0874C" w:rsidR="00B8237E" w:rsidRPr="00904A6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904A66" w:rsidRDefault="005C548A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04A66" w14:paraId="1CFEBE61" w14:textId="77777777" w:rsidTr="00801458">
        <w:tc>
          <w:tcPr>
            <w:tcW w:w="2500" w:type="pct"/>
          </w:tcPr>
          <w:p w14:paraId="06F59CCD" w14:textId="77777777" w:rsidR="00B8237E" w:rsidRPr="00904A6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78D2630" w14:textId="77777777" w:rsidR="00B8237E" w:rsidRPr="00904A66" w:rsidRDefault="005C548A" w:rsidP="00801458">
            <w:pPr>
              <w:rPr>
                <w:rFonts w:ascii="Times New Roman" w:hAnsi="Times New Roman" w:cs="Times New Roman"/>
              </w:rPr>
            </w:pPr>
            <w:r w:rsidRPr="00904A66">
              <w:rPr>
                <w:rFonts w:ascii="Times New Roman" w:hAnsi="Times New Roman" w:cs="Times New Roman"/>
                <w:lang w:val="en-US"/>
              </w:rPr>
              <w:t>3,4,6</w:t>
            </w:r>
          </w:p>
        </w:tc>
      </w:tr>
    </w:tbl>
    <w:p w14:paraId="6EB485C6" w14:textId="6A0F7BEC" w:rsidR="00C23E7F" w:rsidRPr="00904A6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04A6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04A6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04A6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04A6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A6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04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04A6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04A6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04A6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904A6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04A6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904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04A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04A6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904A6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4A66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904A66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904A6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904A6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904A6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904A6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904A6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904A6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904A6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904A6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904A6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904A66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904A6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904A6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904A66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904A6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904A6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A66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294F9006" w:rsidR="006203C9" w:rsidRPr="00904A6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6C54F2F2" w14:textId="77777777" w:rsidR="00904A66" w:rsidRPr="00904A66" w:rsidRDefault="00904A66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904A6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904A6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904A66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904A66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904A66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904A66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904A6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4A66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904A66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904A66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904A66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56431" w14:textId="77777777" w:rsidR="00C756F0" w:rsidRDefault="00C756F0" w:rsidP="00315CA6">
      <w:pPr>
        <w:spacing w:after="0" w:line="240" w:lineRule="auto"/>
      </w:pPr>
      <w:r>
        <w:separator/>
      </w:r>
    </w:p>
  </w:endnote>
  <w:endnote w:type="continuationSeparator" w:id="0">
    <w:p w14:paraId="4EDFC3A5" w14:textId="77777777" w:rsidR="00C756F0" w:rsidRDefault="00C756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F2A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DF6DB" w14:textId="77777777" w:rsidR="00C756F0" w:rsidRDefault="00C756F0" w:rsidP="00315CA6">
      <w:pPr>
        <w:spacing w:after="0" w:line="240" w:lineRule="auto"/>
      </w:pPr>
      <w:r>
        <w:separator/>
      </w:r>
    </w:p>
  </w:footnote>
  <w:footnote w:type="continuationSeparator" w:id="0">
    <w:p w14:paraId="379622C3" w14:textId="77777777" w:rsidR="00C756F0" w:rsidRDefault="00C756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906C2"/>
    <w:multiLevelType w:val="hybridMultilevel"/>
    <w:tmpl w:val="747C3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4A66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1F2A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56F0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4380" TargetMode="External"/><Relationship Id="rId18" Type="http://schemas.openxmlformats.org/officeDocument/2006/relationships/hyperlink" Target="https://znanium.com/read?id=36732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346518457.pdf" TargetMode="External"/><Relationship Id="rId17" Type="http://schemas.openxmlformats.org/officeDocument/2006/relationships/hyperlink" Target="https://znanium.com/read?id=34125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377342/reading" TargetMode="External"/><Relationship Id="rId20" Type="http://schemas.openxmlformats.org/officeDocument/2006/relationships/hyperlink" Target="https://znanium.com/catalog/product/2102053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98193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read?id=36778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70091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FE8602-42DC-4CEC-ADE2-39E73BBC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5736</Words>
  <Characters>32696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