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Экономика предприятий и организаций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E2F7DE" w:rsidR="00A77598" w:rsidRPr="00AE5243" w:rsidRDefault="00AE524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6EFB7AD5" w14:textId="77777777" w:rsidTr="00ED54AA">
        <w:tc>
          <w:tcPr>
            <w:tcW w:w="9345" w:type="dxa"/>
          </w:tcPr>
          <w:p w14:paraId="0E0B9FBB" w14:textId="77777777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  <w:tr w:rsidR="007A7979" w:rsidRPr="007A7979" w14:paraId="77B310AF" w14:textId="77777777" w:rsidTr="00ED54AA">
        <w:tc>
          <w:tcPr>
            <w:tcW w:w="9345" w:type="dxa"/>
          </w:tcPr>
          <w:p w14:paraId="40A43C88" w14:textId="77777777" w:rsidR="007A7979" w:rsidRPr="001941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к.геог.н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41B2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5B7F75D" w:rsidR="004475DA" w:rsidRPr="00AE5243" w:rsidRDefault="00AE524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BB72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B86506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3DFC0A4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9EBD21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1696F7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CB574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002C9A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4279D5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7DFB8E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0201F6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21EF95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663F12" w:rsidR="00D75436" w:rsidRDefault="002E69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5514EC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6371CB0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8211FE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4C3B10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DD93A49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914A065" w:rsidR="00D75436" w:rsidRDefault="002E69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E505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теоретико-методологическими и методическими основами Пространственной экономики и возможностями их использования в экономических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Пространственная 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986"/>
        <w:gridCol w:w="6374"/>
      </w:tblGrid>
      <w:tr w:rsidR="00751095" w:rsidRPr="001941B2" w14:paraId="456F168A" w14:textId="77777777" w:rsidTr="00AE505C">
        <w:trPr>
          <w:trHeight w:val="848"/>
          <w:tblHeader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4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41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41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41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41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41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41B2" w14:paraId="15D0A9B4" w14:textId="77777777" w:rsidTr="00AE505C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4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41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3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7F51C8D" w:rsidR="00751095" w:rsidRPr="00194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41B2">
              <w:rPr>
                <w:rFonts w:ascii="Times New Roman" w:hAnsi="Times New Roman" w:cs="Times New Roman"/>
              </w:rPr>
              <w:t>основные понятия деловой коммуникации в устной и письменной формах на государственном языке РФ и иностранных языках, тенденции и закономерности их развития  на различных уровнях, начиная от федерального и до местного уровня</w:t>
            </w:r>
            <w:r w:rsidR="00AE505C">
              <w:rPr>
                <w:rFonts w:ascii="Times New Roman" w:hAnsi="Times New Roman" w:cs="Times New Roman"/>
              </w:rPr>
              <w:t>.</w:t>
            </w:r>
            <w:r w:rsidRPr="001941B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F94EA0" w:rsidR="00751095" w:rsidRPr="001941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1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41B2">
              <w:rPr>
                <w:rFonts w:ascii="Times New Roman" w:hAnsi="Times New Roman" w:cs="Times New Roman"/>
              </w:rPr>
              <w:t>составлять отчеты и презентации для сотрудничества в социальной и профессиональных сферах, выполненных в рамках учебного курса "Пространственная экономика", готовить статьи для публикации в профессиональных сборниках конференций и журналов согласно требованию редакторов журналов и  организаторов научных конференций, выступать на студенческих конференциях.</w:t>
            </w:r>
          </w:p>
          <w:p w14:paraId="253C4FDD" w14:textId="624A3D85" w:rsidR="00751095" w:rsidRPr="001941B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41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41B2">
              <w:rPr>
                <w:rFonts w:ascii="Times New Roman" w:hAnsi="Times New Roman" w:cs="Times New Roman"/>
              </w:rPr>
              <w:t xml:space="preserve">умением выступать перед профессиональной аудиторией  на </w:t>
            </w:r>
            <w:proofErr w:type="gramStart"/>
            <w:r w:rsidR="00FD518F" w:rsidRPr="001941B2">
              <w:rPr>
                <w:rFonts w:ascii="Times New Roman" w:hAnsi="Times New Roman" w:cs="Times New Roman"/>
              </w:rPr>
              <w:t>государственном</w:t>
            </w:r>
            <w:proofErr w:type="gramEnd"/>
            <w:r w:rsidR="00FD518F" w:rsidRPr="001941B2">
              <w:rPr>
                <w:rFonts w:ascii="Times New Roman" w:hAnsi="Times New Roman" w:cs="Times New Roman"/>
              </w:rPr>
              <w:t xml:space="preserve"> и иностранных языках, кратко и четко излагать результаты исследований, отвечать на вопросы аудитории.</w:t>
            </w:r>
          </w:p>
        </w:tc>
      </w:tr>
    </w:tbl>
    <w:p w14:paraId="010B1EC2" w14:textId="77777777" w:rsidR="00E1429F" w:rsidRPr="001941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CBD05" w14:textId="34DAF820" w:rsidR="001941B2" w:rsidRPr="005B37A7" w:rsidRDefault="00E1429F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941B2" w:rsidRPr="001941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941B2" w:rsidRPr="00AE505C" w14:paraId="3600270F" w14:textId="77777777" w:rsidTr="002E6B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8C33A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71293" w14:textId="77777777" w:rsidR="001941B2" w:rsidRPr="00AE505C" w:rsidRDefault="001941B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8030A5" w14:textId="77777777" w:rsidR="001941B2" w:rsidRPr="00AE505C" w:rsidRDefault="001941B2" w:rsidP="002E6B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6D7205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941B2" w:rsidRPr="00AE505C" w14:paraId="2FF4FFEF" w14:textId="77777777" w:rsidTr="002E6B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EE73D8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830E83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74892D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6352EC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1511DE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941B2" w:rsidRPr="00AE505C" w14:paraId="20E4FD5F" w14:textId="77777777" w:rsidTr="002E6B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50B459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C78D26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22C5D2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AFEBA1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936208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E505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C89E36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1B2" w:rsidRPr="00AE505C" w14:paraId="03DC43B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D8E6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1. Предмет и задачи курса «Пространственная экономика».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FD5D15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Место курса «Пространственная экономика» в системе географических и экономических наук. Географический подход в изучении размещения производительных сил. Территориальные общественные системы – предмет исследования пространственной экономики. Территориальные структуры. Связь курса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и задачи пространственной экономики. Теоретико-методологические  основы и методы исследований пространственной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E8AD7F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54A3D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DA27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EE1D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941B2" w:rsidRPr="00AE505C" w14:paraId="108F7011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DFFA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2. Теоретические основы курса «Пространственная экономика». Теория экономического районирования.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64B8F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Районирование: понятие, сущность, виды. Экономическое районирование: цели и методы. Территориальное разделение труда и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районообразование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>. Типология регионов (отечественный опыт). Уровни социально-экономического развития районов.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  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D9C9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9D3F6B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6E1A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5BD88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7C388DE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B03A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труда. Теоретические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5828D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Виды территориального разделения труда. Масштабы территориального разделения труда. Территориальное разделение труда как процесс производственной специализации экономических районов и усиления межрайонной кооперации, как пространственное проявление разделения общественного труда, обусловленное экономическими, социальными, природными, национально-историческими особенностями различных территорий и их географическим положением. Особенности географического разделения труда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272C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B0800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EC68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43EA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AD7EB5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6997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4. Природные условия и ресурсы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97A5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Географическая среда как общее условие жизнедеятельности человека и развития производства. Разница между природными условиями и природными ресурсами.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  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 Хозяйственная оценка морей и внутренних вод страны.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Водообеспеченность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гидроэнергообеспеченность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разных районов. Климатические условия, почвы, их оценка по природным зонам и регионам. Основные подходы к оценке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агропотенциала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региона.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8145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1C75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93E2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3420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18DBFD96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D482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5. Население как фактор организации экономического пространства.  Понятие и системы расселения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7688D2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Динамика численности населения, основные компоненты: естественное движение населения, механическое движение населения, изменение численности населения в связи с изменением границ. Количественные и качественные изменения уровней социального и культурного развития, уровней материального благополучия; изменение структуры потребления материальных и культурных благ, степени удовлетворения запросов населения. Трудоспособное население и экономически-активное население: возрастной и качественный состав, проблемы занятости. Рынок рабочей силы. Экономически активное население. Региональные различия в уровне безработицы в России. 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Расселение как стабилизирующий фактор размещения производства. Понятие о системах расселения и территориальных общностях людей. Географический центр и центр расселения. Типы территориальных общностей.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B82A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1355D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E8F6B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CD03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BB50E57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C1AC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6. Основы понятия «экономико-географическое положение» (ЭГП). ЭГП как предпосылка размещения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BC932B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  Основные подходы к оценке экономико- и политико- географического положения. Исторический подход.   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6C60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768C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BBEFC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AACD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4FA7786A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40AD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7. Размещение промышленного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03E14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Различные трактовки термина «размещение производства». Размещение на уровне отрасли и отдельных предприятий. Территориальная концентрация производства и дисперсное размещение. Экономическая и социальная эффективность размещения производства. Города с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монопрофильной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специализацией и диверсифицированной экономикой. Основные факторы размещения производства. Технико-экономические факторы размещения производства. Роль транспортного фактора в размещении производства. Организационно-экономические факторы размещения производства. Концентрация, кооперация, специализация и комбинирование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A8804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0D9F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5E03E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8A7B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5CCD7BC4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C35F4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8. Транспорт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2B591F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Транспорт как крупнейшая составная часть инфраструктуры и материально-техническая база формирования и развития территориального разделения труда. Специфика транспорта. Классификация видов транспорта. Основные показатели транспортного развития региона. Классификация регионов в зависимости от транспортного освоения. Оценка обеспеченности элементам транспортной инфраструктуры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06DFCA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C4270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9AE19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38F9A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1495C66D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11E5B8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9. Сельское хозяйство как фактор организации экономического пространства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6A3A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Сельское хозяйство и его экономические особенности. Интенсивное и экстенсивное сельскохозяйственное производство и его влияние на региональную экономику. «Зеленая революция» и ее основные направления.   Региональные особенности  развития растениеводства и животноводства. Продовольственная безопасность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209E6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A2A58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51851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72A0F6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316CE0FB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9FAE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Тема 10. Непроизводственная сфера как фактор организации экономического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4AFEFB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>Роль образования, здравоохранения, культуры, искусства, фундаментальной науки и научного обслуживания, физкультуры и спорта, социальное обеспечения, туризма в организации экономического пространства. Основные показатели  развития непроизводственной сферы региона. Классификация регионов в зависимости от развития непроизводственной сферы. Оценка обеспеченности элементам непроизводственной сферы региона.-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4AA3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A2E14F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AA920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0F9D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941B2" w:rsidRPr="00AE505C" w14:paraId="7AEFBC95" w14:textId="77777777" w:rsidTr="002E6B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FFC20B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 xml:space="preserve">Тема 11. Новые формы организации экономического пространства. Теории территориально - производственных комплексов (ТПК) и кластеров, </w:t>
            </w:r>
            <w:proofErr w:type="spellStart"/>
            <w:r w:rsidRPr="00AE505C">
              <w:rPr>
                <w:rFonts w:ascii="Times New Roman" w:hAnsi="Times New Roman" w:cs="Times New Roman"/>
                <w:lang w:bidi="ru-RU"/>
              </w:rPr>
              <w:t>энергопроизводственных</w:t>
            </w:r>
            <w:proofErr w:type="spellEnd"/>
            <w:r w:rsidRPr="00AE505C">
              <w:rPr>
                <w:rFonts w:ascii="Times New Roman" w:hAnsi="Times New Roman" w:cs="Times New Roman"/>
                <w:lang w:bidi="ru-RU"/>
              </w:rPr>
              <w:t xml:space="preserve"> и ресурсных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C3F71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E505C">
              <w:rPr>
                <w:sz w:val="22"/>
                <w:szCs w:val="22"/>
                <w:lang w:bidi="ru-RU"/>
              </w:rPr>
              <w:t xml:space="preserve">Сущность процесса территориально-производственного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комплексообразования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>, его особенности в плановой и рыночной экономике.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М.Портер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). Развитие идей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Н.Н.Колосовского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об </w:t>
            </w:r>
            <w:proofErr w:type="spellStart"/>
            <w:r w:rsidRPr="00AE505C">
              <w:rPr>
                <w:sz w:val="22"/>
                <w:szCs w:val="22"/>
                <w:lang w:bidi="ru-RU"/>
              </w:rPr>
              <w:t>энергопроизводственных</w:t>
            </w:r>
            <w:proofErr w:type="spellEnd"/>
            <w:r w:rsidRPr="00AE505C">
              <w:rPr>
                <w:sz w:val="22"/>
                <w:szCs w:val="22"/>
                <w:lang w:bidi="ru-RU"/>
              </w:rPr>
              <w:t xml:space="preserve"> циклах. Особые экономические зоны и технопарки: зарубежный и отечественный опыт создания.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9FD3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A365F2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AB547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93FC3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E505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1941B2" w:rsidRPr="00AE505C" w14:paraId="0C3824AA" w14:textId="77777777" w:rsidTr="002E6B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886E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C63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941B2" w:rsidRPr="00AE505C" w14:paraId="4DA5A99C" w14:textId="77777777" w:rsidTr="002E6B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3F95" w14:textId="77777777" w:rsidR="001941B2" w:rsidRPr="00AE505C" w:rsidRDefault="001941B2" w:rsidP="002E6B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E505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2F51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F764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7D5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3290" w14:textId="77777777" w:rsidR="001941B2" w:rsidRPr="00AE505C" w:rsidRDefault="001941B2" w:rsidP="002E6B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E505C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6768A3B4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45D2F05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5E1AB9A" w14:textId="77777777" w:rsidR="001941B2" w:rsidRPr="005B37A7" w:rsidRDefault="001941B2" w:rsidP="001941B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D813C83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11FB5A50" w14:textId="77777777" w:rsidR="001941B2" w:rsidRPr="007E6725" w:rsidRDefault="001941B2" w:rsidP="001941B2"/>
    <w:p w14:paraId="72C4781D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1"/>
        <w:gridCol w:w="3736"/>
      </w:tblGrid>
      <w:tr w:rsidR="001941B2" w:rsidRPr="007E6725" w14:paraId="669732C4" w14:textId="77777777" w:rsidTr="002E6B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640F48E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F2EDBD" w14:textId="77777777" w:rsidR="001941B2" w:rsidRPr="007E6725" w:rsidRDefault="001941B2" w:rsidP="002E6B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941B2" w:rsidRPr="007E6725" w14:paraId="15674469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837181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география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М. Голубчик, С. В. Макар, А. М.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Носонов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Э. Л. Файбусович.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2023. — 517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A635B5" w14:textId="77777777" w:rsidR="001941B2" w:rsidRPr="007E6725" w:rsidRDefault="002E69C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941B2">
                <w:rPr>
                  <w:color w:val="00008B"/>
                  <w:u w:val="single"/>
                </w:rPr>
                <w:t xml:space="preserve">https://urait.ru/bcode/533694 </w:t>
              </w:r>
            </w:hyperlink>
          </w:p>
        </w:tc>
      </w:tr>
      <w:tr w:rsidR="001941B2" w:rsidRPr="007E6725" w14:paraId="024D2B23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B839F3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география и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регионалистика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(история, методы, состояние и перспективы размещения производительных сил)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Э. Н.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Кузьбожев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Козьева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М. Г. Клевцова.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2021. —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93F5E4" w14:textId="77777777" w:rsidR="001941B2" w:rsidRPr="00F96FD1" w:rsidRDefault="002E69C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1941B2">
                <w:rPr>
                  <w:color w:val="00008B"/>
                  <w:u w:val="single"/>
                </w:rPr>
                <w:t>https://urait.ru/index.php/bcode/468345</w:t>
              </w:r>
            </w:hyperlink>
          </w:p>
        </w:tc>
      </w:tr>
      <w:tr w:rsidR="001941B2" w:rsidRPr="007E6725" w14:paraId="1D601638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7C8234" w14:textId="77777777" w:rsidR="001941B2" w:rsidRPr="007E6725" w:rsidRDefault="001941B2" w:rsidP="002E6B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экономика: теоретические и методические основы региональной экономики : учебное пособие /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Л.Г.Демидова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Н.А.Ермакова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, В.М.Разумовский ; под ред.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- 281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BF056" w14:textId="77777777" w:rsidR="001941B2" w:rsidRPr="007E6725" w:rsidRDefault="002E69C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941B2" w:rsidRPr="00F96FD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1941B2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1941B2" w:rsidRPr="007E6725" w14:paraId="513C4454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41294E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Симагин, Ю. А.  Экономическая география и прикладное регионоведение России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А. Симагин, А. В.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Обыграйкин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А. Симагина. — 3-е изд.,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487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DA4957" w14:textId="77777777" w:rsidR="001941B2" w:rsidRPr="007E6725" w:rsidRDefault="002E69C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941B2">
                <w:rPr>
                  <w:color w:val="00008B"/>
                  <w:u w:val="single"/>
                </w:rPr>
                <w:t xml:space="preserve">https://urait.ru/bcode/489138 </w:t>
              </w:r>
            </w:hyperlink>
          </w:p>
        </w:tc>
      </w:tr>
      <w:tr w:rsidR="001941B2" w:rsidRPr="007E6725" w14:paraId="57F3204E" w14:textId="77777777" w:rsidTr="002E6B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162D6D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bidi="ru-RU"/>
              </w:rPr>
            </w:pPr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Экономическая география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Я. Д. Вишняков [и др.] ; ответственный редактор Я. Д. Вишняков. — Москва</w:t>
            </w:r>
            <w:proofErr w:type="gram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96FD1">
              <w:rPr>
                <w:rFonts w:ascii="Times New Roman" w:hAnsi="Times New Roman" w:cs="Times New Roman"/>
                <w:sz w:val="24"/>
                <w:szCs w:val="24"/>
              </w:rPr>
              <w:t>, 2022. — 594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D9648C" w14:textId="77777777" w:rsidR="001941B2" w:rsidRPr="007E6725" w:rsidRDefault="002E69CC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941B2">
                <w:rPr>
                  <w:color w:val="00008B"/>
                  <w:u w:val="single"/>
                </w:rPr>
                <w:t xml:space="preserve">https://urait.ru/bcode/508125  </w:t>
              </w:r>
            </w:hyperlink>
          </w:p>
        </w:tc>
      </w:tr>
    </w:tbl>
    <w:p w14:paraId="252B3B30" w14:textId="77777777" w:rsidR="001941B2" w:rsidRPr="007E6725" w:rsidRDefault="001941B2" w:rsidP="0019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8A54AB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03DEC864" w14:textId="77777777" w:rsidR="001941B2" w:rsidRPr="007E6725" w:rsidRDefault="001941B2" w:rsidP="001941B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941B2" w:rsidRPr="007E6725" w14:paraId="4B48D133" w14:textId="77777777" w:rsidTr="002E6B72">
        <w:tc>
          <w:tcPr>
            <w:tcW w:w="9345" w:type="dxa"/>
          </w:tcPr>
          <w:p w14:paraId="14BA5483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941B2" w:rsidRPr="007E6725" w14:paraId="481619B4" w14:textId="77777777" w:rsidTr="002E6B72">
        <w:tc>
          <w:tcPr>
            <w:tcW w:w="9345" w:type="dxa"/>
          </w:tcPr>
          <w:p w14:paraId="438E606D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941B2" w:rsidRPr="007E6725" w14:paraId="70CB06D4" w14:textId="77777777" w:rsidTr="002E6B72">
        <w:tc>
          <w:tcPr>
            <w:tcW w:w="9345" w:type="dxa"/>
          </w:tcPr>
          <w:p w14:paraId="12E4DBA5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941B2" w:rsidRPr="007E6725" w14:paraId="0CA03AC4" w14:textId="77777777" w:rsidTr="002E6B72">
        <w:tc>
          <w:tcPr>
            <w:tcW w:w="9345" w:type="dxa"/>
          </w:tcPr>
          <w:p w14:paraId="37D1F491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1941B2" w:rsidRPr="007E6725" w14:paraId="3416C93C" w14:textId="77777777" w:rsidTr="002E6B72">
        <w:tc>
          <w:tcPr>
            <w:tcW w:w="9345" w:type="dxa"/>
          </w:tcPr>
          <w:p w14:paraId="79FB2DBE" w14:textId="77777777" w:rsidR="001941B2" w:rsidRPr="007E6725" w:rsidRDefault="001941B2" w:rsidP="002E6B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932DC56" w14:textId="77777777" w:rsidR="001941B2" w:rsidRPr="007E6725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</w:p>
    <w:p w14:paraId="5F3BAB67" w14:textId="77777777" w:rsidR="001941B2" w:rsidRPr="005F42A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941B2" w:rsidRPr="007E6725" w14:paraId="0CFCA74D" w14:textId="77777777" w:rsidTr="002E6B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F2B784C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B2A1FA" w14:textId="77777777" w:rsidR="001941B2" w:rsidRPr="007E6725" w:rsidRDefault="001941B2" w:rsidP="002E6B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941B2" w:rsidRPr="007E6725" w14:paraId="6D73E01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AAE048" w14:textId="77777777" w:rsidR="001941B2" w:rsidRPr="007E6725" w:rsidRDefault="001941B2" w:rsidP="002E6B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6B038B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941B2" w:rsidRPr="007E6725" w14:paraId="32EBFE8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6877BF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C6A670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941B2" w:rsidRPr="007E6725" w14:paraId="24B5FC2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90C488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D06B6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941B2" w:rsidRPr="007E6725" w14:paraId="4A96926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974FE9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E1A57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941B2" w:rsidRPr="007E6725" w14:paraId="325042EE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7AC20D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731748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0F510598" w14:textId="77777777" w:rsidR="001941B2" w:rsidRPr="007E6725" w:rsidRDefault="002E69CC" w:rsidP="002E6B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1941B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941B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941B2" w:rsidRPr="007E6725" w14:paraId="7A144AD8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246C77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62006D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6B71E5A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941B2" w:rsidRPr="007E6725" w14:paraId="4EBB28F3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882CBD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293AA2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941B2" w:rsidRPr="007E6725" w14:paraId="21836A1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1ED2C8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894110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0691C6C7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941B2" w:rsidRPr="007E6725" w14:paraId="2E1AFC4B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8A4EEC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A0287A7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941B2" w:rsidRPr="007E6725" w14:paraId="5B9D928F" w14:textId="77777777" w:rsidTr="002E6B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D8EEE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11774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941B2" w:rsidRPr="007E6725" w14:paraId="307FCA8A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0C547C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11FF66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941B2" w:rsidRPr="007E6725" w14:paraId="3F816DA5" w14:textId="77777777" w:rsidTr="002E6B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89EBD9" w14:textId="77777777" w:rsidR="001941B2" w:rsidRPr="007E6725" w:rsidRDefault="001941B2" w:rsidP="002E6B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29A3E6" w14:textId="77777777" w:rsidR="001941B2" w:rsidRPr="007E6725" w:rsidRDefault="001941B2" w:rsidP="002E6B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8648A35" w14:textId="77777777" w:rsidR="001941B2" w:rsidRPr="007E6725" w:rsidRDefault="001941B2" w:rsidP="001941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16F52F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FC8F56D" w14:textId="77777777" w:rsidR="001941B2" w:rsidRPr="007E6725" w:rsidRDefault="001941B2" w:rsidP="001941B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B7C18E9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2D472F8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B4B6325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941B2" w:rsidRPr="00F96FD1" w14:paraId="6198FC11" w14:textId="77777777" w:rsidTr="002E6B72">
        <w:tc>
          <w:tcPr>
            <w:tcW w:w="7797" w:type="dxa"/>
            <w:shd w:val="clear" w:color="auto" w:fill="auto"/>
          </w:tcPr>
          <w:p w14:paraId="56274E1E" w14:textId="77777777" w:rsidR="001941B2" w:rsidRPr="00F96FD1" w:rsidRDefault="001941B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CECC045" w14:textId="77777777" w:rsidR="001941B2" w:rsidRPr="00F96FD1" w:rsidRDefault="001941B2" w:rsidP="002E6B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6F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941B2" w:rsidRPr="00F96FD1" w14:paraId="1501DE59" w14:textId="77777777" w:rsidTr="002E6B72">
        <w:tc>
          <w:tcPr>
            <w:tcW w:w="7797" w:type="dxa"/>
            <w:shd w:val="clear" w:color="auto" w:fill="auto"/>
          </w:tcPr>
          <w:p w14:paraId="450B12AF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1040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84 посадочных мест (Стол учебный 42шт., стульев 84шт), рабочее место преподавателя, доска меловая 2 шт. (односекционная), кафедра 1шт., стол 1шт., стул изо - 2шт., Переносной мультимедийный комплект: Ноутбук </w:t>
            </w:r>
            <w:r w:rsidRPr="00F96FD1">
              <w:rPr>
                <w:sz w:val="22"/>
                <w:szCs w:val="22"/>
                <w:lang w:val="en-US"/>
              </w:rPr>
              <w:t>HP</w:t>
            </w:r>
            <w:r w:rsidRPr="00F96FD1">
              <w:rPr>
                <w:sz w:val="22"/>
                <w:szCs w:val="22"/>
              </w:rPr>
              <w:t xml:space="preserve"> 250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6 1</w:t>
            </w:r>
            <w:r w:rsidRPr="00F96FD1">
              <w:rPr>
                <w:sz w:val="22"/>
                <w:szCs w:val="22"/>
                <w:lang w:val="en-US"/>
              </w:rPr>
              <w:t>WY</w:t>
            </w:r>
            <w:r w:rsidRPr="00F96FD1">
              <w:rPr>
                <w:sz w:val="22"/>
                <w:szCs w:val="22"/>
              </w:rPr>
              <w:t>58</w:t>
            </w:r>
            <w:r w:rsidRPr="00F96FD1">
              <w:rPr>
                <w:sz w:val="22"/>
                <w:szCs w:val="22"/>
                <w:lang w:val="en-US"/>
              </w:rPr>
              <w:t>EA</w:t>
            </w:r>
            <w:r w:rsidRPr="00F96FD1">
              <w:rPr>
                <w:sz w:val="22"/>
                <w:szCs w:val="22"/>
              </w:rPr>
              <w:t xml:space="preserve">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LG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PF</w:t>
            </w:r>
            <w:r w:rsidRPr="00F96FD1">
              <w:rPr>
                <w:sz w:val="22"/>
                <w:szCs w:val="22"/>
              </w:rPr>
              <w:t>1500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D89CBD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231AE5EB" w14:textId="77777777" w:rsidTr="002E6B72">
        <w:tc>
          <w:tcPr>
            <w:tcW w:w="7797" w:type="dxa"/>
            <w:shd w:val="clear" w:color="auto" w:fill="auto"/>
          </w:tcPr>
          <w:p w14:paraId="03BBAE17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Champion</w:t>
            </w:r>
            <w:r w:rsidRPr="00F96FD1">
              <w:rPr>
                <w:sz w:val="22"/>
                <w:szCs w:val="22"/>
              </w:rPr>
              <w:t xml:space="preserve"> 244х183см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124CD8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33BBB8CB" w14:textId="77777777" w:rsidTr="002E6B72">
        <w:tc>
          <w:tcPr>
            <w:tcW w:w="7797" w:type="dxa"/>
            <w:shd w:val="clear" w:color="auto" w:fill="auto"/>
          </w:tcPr>
          <w:p w14:paraId="59F32DFA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F96FD1">
              <w:rPr>
                <w:sz w:val="22"/>
                <w:szCs w:val="22"/>
                <w:lang w:val="en-US"/>
              </w:rPr>
              <w:t>JDM</w:t>
            </w:r>
            <w:r w:rsidRPr="00F96FD1">
              <w:rPr>
                <w:sz w:val="22"/>
                <w:szCs w:val="22"/>
              </w:rPr>
              <w:t xml:space="preserve">  </w:t>
            </w:r>
            <w:r w:rsidRPr="00F96FD1">
              <w:rPr>
                <w:sz w:val="22"/>
                <w:szCs w:val="22"/>
                <w:lang w:val="en-US"/>
              </w:rPr>
              <w:t>TA</w:t>
            </w:r>
            <w:r w:rsidRPr="00F96FD1">
              <w:rPr>
                <w:sz w:val="22"/>
                <w:szCs w:val="22"/>
              </w:rPr>
              <w:t xml:space="preserve">-1120 - 1 шт., Мультимедийный проектор </w:t>
            </w:r>
            <w:r w:rsidRPr="00F96FD1">
              <w:rPr>
                <w:sz w:val="22"/>
                <w:szCs w:val="22"/>
                <w:lang w:val="en-US"/>
              </w:rPr>
              <w:t>Panasonic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VX</w:t>
            </w:r>
            <w:r w:rsidRPr="00F96FD1">
              <w:rPr>
                <w:sz w:val="22"/>
                <w:szCs w:val="22"/>
              </w:rPr>
              <w:t xml:space="preserve">500 - 1 шт., Акустическая система </w:t>
            </w:r>
            <w:r w:rsidRPr="00F96FD1">
              <w:rPr>
                <w:sz w:val="22"/>
                <w:szCs w:val="22"/>
                <w:lang w:val="en-US"/>
              </w:rPr>
              <w:t>APART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MASK</w:t>
            </w:r>
            <w:r w:rsidRPr="00F96FD1">
              <w:rPr>
                <w:sz w:val="22"/>
                <w:szCs w:val="22"/>
              </w:rPr>
              <w:t>6</w:t>
            </w:r>
            <w:r w:rsidRPr="00F96FD1">
              <w:rPr>
                <w:sz w:val="22"/>
                <w:szCs w:val="22"/>
                <w:lang w:val="en-US"/>
              </w:rPr>
              <w:t>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W</w:t>
            </w:r>
            <w:r w:rsidRPr="00F96FD1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SCM</w:t>
            </w:r>
            <w:r w:rsidRPr="00F96FD1">
              <w:rPr>
                <w:sz w:val="22"/>
                <w:szCs w:val="22"/>
              </w:rPr>
              <w:t>-4808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4:3 - 1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 xml:space="preserve">3-2100 2.4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96FD1">
              <w:rPr>
                <w:sz w:val="22"/>
                <w:szCs w:val="22"/>
              </w:rPr>
              <w:t>/500/4/</w:t>
            </w:r>
            <w:r w:rsidRPr="00F96FD1">
              <w:rPr>
                <w:sz w:val="22"/>
                <w:szCs w:val="22"/>
                <w:lang w:val="en-US"/>
              </w:rPr>
              <w:t>Acer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</w:t>
            </w:r>
            <w:r w:rsidRPr="00F96F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7C635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23095843" w14:textId="77777777" w:rsidTr="002E6B72">
        <w:tc>
          <w:tcPr>
            <w:tcW w:w="7797" w:type="dxa"/>
            <w:shd w:val="clear" w:color="auto" w:fill="auto"/>
          </w:tcPr>
          <w:p w14:paraId="43AD1FE8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I</w:t>
            </w:r>
            <w:r w:rsidRPr="00F96FD1">
              <w:rPr>
                <w:sz w:val="22"/>
                <w:szCs w:val="22"/>
              </w:rPr>
              <w:t>5-7400/16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/1</w:t>
            </w:r>
            <w:r w:rsidRPr="00F96FD1">
              <w:rPr>
                <w:sz w:val="22"/>
                <w:szCs w:val="22"/>
                <w:lang w:val="en-US"/>
              </w:rPr>
              <w:t>Tb</w:t>
            </w:r>
            <w:r w:rsidRPr="00F96FD1">
              <w:rPr>
                <w:sz w:val="22"/>
                <w:szCs w:val="22"/>
              </w:rPr>
              <w:t xml:space="preserve">/ видеокарта </w:t>
            </w:r>
            <w:r w:rsidRPr="00F96FD1">
              <w:rPr>
                <w:sz w:val="22"/>
                <w:szCs w:val="22"/>
                <w:lang w:val="en-US"/>
              </w:rPr>
              <w:t>NVIDIA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GeForce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GT</w:t>
            </w:r>
            <w:r w:rsidRPr="00F96FD1">
              <w:rPr>
                <w:sz w:val="22"/>
                <w:szCs w:val="22"/>
              </w:rPr>
              <w:t xml:space="preserve"> 710/Монитор </w:t>
            </w:r>
            <w:r w:rsidRPr="00F96FD1">
              <w:rPr>
                <w:sz w:val="22"/>
                <w:szCs w:val="22"/>
                <w:lang w:val="en-US"/>
              </w:rPr>
              <w:t>DELL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2218</w:t>
            </w:r>
            <w:r w:rsidRPr="00F96FD1">
              <w:rPr>
                <w:sz w:val="22"/>
                <w:szCs w:val="22"/>
                <w:lang w:val="en-US"/>
              </w:rPr>
              <w:t>H</w:t>
            </w:r>
            <w:r w:rsidRPr="00F96F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96FD1">
              <w:rPr>
                <w:sz w:val="22"/>
                <w:szCs w:val="22"/>
              </w:rPr>
              <w:t>подпружинен.ручной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MW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96FD1">
              <w:rPr>
                <w:sz w:val="22"/>
                <w:szCs w:val="22"/>
              </w:rPr>
              <w:t xml:space="preserve"> 200х200см (</w:t>
            </w:r>
            <w:r w:rsidRPr="00F96FD1">
              <w:rPr>
                <w:sz w:val="22"/>
                <w:szCs w:val="22"/>
                <w:lang w:val="en-US"/>
              </w:rPr>
              <w:t>S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N</w:t>
            </w:r>
            <w:r w:rsidRPr="00F96F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DF127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941B2" w:rsidRPr="00F96FD1" w14:paraId="1CB09AF9" w14:textId="77777777" w:rsidTr="002E6B72">
        <w:tc>
          <w:tcPr>
            <w:tcW w:w="7797" w:type="dxa"/>
            <w:shd w:val="clear" w:color="auto" w:fill="auto"/>
          </w:tcPr>
          <w:p w14:paraId="388BB5D1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96FD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6F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6FD1">
              <w:rPr>
                <w:sz w:val="22"/>
                <w:szCs w:val="22"/>
              </w:rPr>
              <w:t>5-8400/8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/500</w:t>
            </w:r>
            <w:r w:rsidRPr="00F96FD1">
              <w:rPr>
                <w:sz w:val="22"/>
                <w:szCs w:val="22"/>
                <w:lang w:val="en-US"/>
              </w:rPr>
              <w:t>GB</w:t>
            </w:r>
            <w:r w:rsidRPr="00F96FD1">
              <w:rPr>
                <w:sz w:val="22"/>
                <w:szCs w:val="22"/>
              </w:rPr>
              <w:t>_</w:t>
            </w:r>
            <w:r w:rsidRPr="00F96FD1">
              <w:rPr>
                <w:sz w:val="22"/>
                <w:szCs w:val="22"/>
                <w:lang w:val="en-US"/>
              </w:rPr>
              <w:t>SSD</w:t>
            </w:r>
            <w:r w:rsidRPr="00F96FD1">
              <w:rPr>
                <w:sz w:val="22"/>
                <w:szCs w:val="22"/>
              </w:rPr>
              <w:t>/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VA</w:t>
            </w:r>
            <w:r w:rsidRPr="00F96FD1">
              <w:rPr>
                <w:sz w:val="22"/>
                <w:szCs w:val="22"/>
              </w:rPr>
              <w:t>2410-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F96FD1">
              <w:rPr>
                <w:sz w:val="22"/>
                <w:szCs w:val="22"/>
              </w:rPr>
              <w:t xml:space="preserve"> -34 шт., Коммутатор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Catalyst</w:t>
            </w:r>
            <w:r w:rsidRPr="00F96FD1">
              <w:rPr>
                <w:sz w:val="22"/>
                <w:szCs w:val="22"/>
              </w:rPr>
              <w:t xml:space="preserve"> 2960-48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(в т.ч. Сервисный контракт </w:t>
            </w:r>
            <w:r w:rsidRPr="00F96FD1">
              <w:rPr>
                <w:sz w:val="22"/>
                <w:szCs w:val="22"/>
                <w:lang w:val="en-US"/>
              </w:rPr>
              <w:t>SmartNet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CON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SNT</w:t>
            </w:r>
            <w:r w:rsidRPr="00F96FD1">
              <w:rPr>
                <w:sz w:val="22"/>
                <w:szCs w:val="22"/>
              </w:rPr>
              <w:t>-2964</w:t>
            </w:r>
            <w:r w:rsidRPr="00F96FD1">
              <w:rPr>
                <w:sz w:val="22"/>
                <w:szCs w:val="22"/>
                <w:lang w:val="en-US"/>
              </w:rPr>
              <w:t>STL</w:t>
            </w:r>
            <w:r w:rsidRPr="00F96FD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F96FD1">
              <w:rPr>
                <w:sz w:val="22"/>
                <w:szCs w:val="22"/>
                <w:lang w:val="en-US"/>
              </w:rPr>
              <w:t>Wi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Тип1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UAP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AC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 xml:space="preserve"> - 1 шт., Проектор </w:t>
            </w:r>
            <w:r w:rsidRPr="00F96FD1">
              <w:rPr>
                <w:sz w:val="22"/>
                <w:szCs w:val="22"/>
                <w:lang w:val="en-US"/>
              </w:rPr>
              <w:t>NEC</w:t>
            </w:r>
            <w:r w:rsidRPr="00F96FD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F96FD1">
              <w:rPr>
                <w:sz w:val="22"/>
                <w:szCs w:val="22"/>
                <w:lang w:val="en-US"/>
              </w:rPr>
              <w:t>Cisco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WS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C</w:t>
            </w:r>
            <w:r w:rsidRPr="00F96FD1">
              <w:rPr>
                <w:sz w:val="22"/>
                <w:szCs w:val="22"/>
              </w:rPr>
              <w:t>2960+48</w:t>
            </w:r>
            <w:r w:rsidRPr="00F96FD1">
              <w:rPr>
                <w:sz w:val="22"/>
                <w:szCs w:val="22"/>
                <w:lang w:val="en-US"/>
              </w:rPr>
              <w:t>PST</w:t>
            </w:r>
            <w:r w:rsidRPr="00F96FD1">
              <w:rPr>
                <w:sz w:val="22"/>
                <w:szCs w:val="22"/>
              </w:rPr>
              <w:t>-</w:t>
            </w:r>
            <w:r w:rsidRPr="00F96FD1">
              <w:rPr>
                <w:sz w:val="22"/>
                <w:szCs w:val="22"/>
                <w:lang w:val="en-US"/>
              </w:rPr>
              <w:t>L</w:t>
            </w:r>
            <w:r w:rsidRPr="00F96FD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Switch</w:t>
            </w:r>
            <w:r w:rsidRPr="00F96FD1">
              <w:rPr>
                <w:sz w:val="22"/>
                <w:szCs w:val="22"/>
              </w:rPr>
              <w:t xml:space="preserve"> 2626 - 1 шт., Компьютер </w:t>
            </w:r>
            <w:r w:rsidRPr="00F96FD1">
              <w:rPr>
                <w:sz w:val="22"/>
                <w:szCs w:val="22"/>
                <w:lang w:val="en-US"/>
              </w:rPr>
              <w:t>Intel</w:t>
            </w:r>
            <w:r w:rsidRPr="00F96FD1">
              <w:rPr>
                <w:sz w:val="22"/>
                <w:szCs w:val="22"/>
              </w:rPr>
              <w:t xml:space="preserve">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x</w:t>
            </w:r>
            <w:r w:rsidRPr="00F96FD1">
              <w:rPr>
                <w:sz w:val="22"/>
                <w:szCs w:val="22"/>
              </w:rPr>
              <w:t xml:space="preserve">2 </w:t>
            </w:r>
            <w:r w:rsidRPr="00F96FD1">
              <w:rPr>
                <w:sz w:val="22"/>
                <w:szCs w:val="22"/>
                <w:lang w:val="en-US"/>
              </w:rPr>
              <w:t>g</w:t>
            </w:r>
            <w:r w:rsidRPr="00F96FD1">
              <w:rPr>
                <w:sz w:val="22"/>
                <w:szCs w:val="22"/>
              </w:rPr>
              <w:t>3250 /500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96FD1">
              <w:rPr>
                <w:sz w:val="22"/>
                <w:szCs w:val="22"/>
              </w:rPr>
              <w:t xml:space="preserve">/монитор </w:t>
            </w:r>
            <w:proofErr w:type="spellStart"/>
            <w:r w:rsidRPr="00F96FD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F96FD1">
              <w:rPr>
                <w:sz w:val="22"/>
                <w:szCs w:val="22"/>
              </w:rPr>
              <w:t xml:space="preserve"> 21.5' - 1 шт., </w:t>
            </w:r>
            <w:r w:rsidRPr="00F96FD1">
              <w:rPr>
                <w:sz w:val="22"/>
                <w:szCs w:val="22"/>
                <w:lang w:val="en-US"/>
              </w:rPr>
              <w:t>IP</w:t>
            </w:r>
            <w:r w:rsidRPr="00F96FD1">
              <w:rPr>
                <w:sz w:val="22"/>
                <w:szCs w:val="22"/>
              </w:rPr>
              <w:t xml:space="preserve"> видеокамера 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F96FD1">
              <w:rPr>
                <w:sz w:val="22"/>
                <w:szCs w:val="22"/>
                <w:lang w:val="en-US"/>
              </w:rPr>
              <w:t>UNI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FI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AP</w:t>
            </w:r>
            <w:r w:rsidRPr="00F96FD1">
              <w:rPr>
                <w:sz w:val="22"/>
                <w:szCs w:val="22"/>
              </w:rPr>
              <w:t xml:space="preserve"> </w:t>
            </w:r>
            <w:r w:rsidRPr="00F96FD1">
              <w:rPr>
                <w:sz w:val="22"/>
                <w:szCs w:val="22"/>
                <w:lang w:val="en-US"/>
              </w:rPr>
              <w:t>PRO</w:t>
            </w:r>
            <w:r w:rsidRPr="00F96FD1">
              <w:rPr>
                <w:sz w:val="22"/>
                <w:szCs w:val="22"/>
              </w:rPr>
              <w:t>/</w:t>
            </w:r>
            <w:r w:rsidRPr="00F96FD1">
              <w:rPr>
                <w:sz w:val="22"/>
                <w:szCs w:val="22"/>
                <w:lang w:val="en-US"/>
              </w:rPr>
              <w:t>Ubiquiti</w:t>
            </w:r>
            <w:r w:rsidRPr="00F96F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AE499" w14:textId="77777777" w:rsidR="001941B2" w:rsidRPr="00F96FD1" w:rsidRDefault="001941B2" w:rsidP="002E6B72">
            <w:pPr>
              <w:pStyle w:val="Style214"/>
              <w:ind w:firstLine="0"/>
              <w:rPr>
                <w:sz w:val="22"/>
                <w:szCs w:val="22"/>
              </w:rPr>
            </w:pPr>
            <w:r w:rsidRPr="00F96F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E3610AF" w14:textId="77777777" w:rsidR="001941B2" w:rsidRPr="007E6725" w:rsidRDefault="001941B2" w:rsidP="001941B2">
      <w:pPr>
        <w:pStyle w:val="Style214"/>
        <w:ind w:firstLine="709"/>
        <w:rPr>
          <w:sz w:val="28"/>
          <w:szCs w:val="28"/>
        </w:rPr>
      </w:pPr>
    </w:p>
    <w:p w14:paraId="7546C37D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6C699A8" w14:textId="77777777" w:rsidR="001941B2" w:rsidRPr="007E6725" w:rsidRDefault="001941B2" w:rsidP="001941B2">
      <w:bookmarkStart w:id="15" w:name="_Hlk71636079"/>
    </w:p>
    <w:p w14:paraId="7C01969F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3FC54BC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24B9D9E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9EA90C4" w14:textId="77777777" w:rsidR="001941B2" w:rsidRPr="007E6725" w:rsidRDefault="001941B2" w:rsidP="001941B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6C064EE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DECBB01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DCEE637" w14:textId="77777777" w:rsidR="001941B2" w:rsidRPr="007E6725" w:rsidRDefault="001941B2" w:rsidP="001941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25627F15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EB21DD2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22EEF49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D9E8FDE" w14:textId="77777777" w:rsidR="001941B2" w:rsidRPr="007E6725" w:rsidRDefault="001941B2" w:rsidP="001941B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7023B5F" w14:textId="77777777" w:rsidR="001941B2" w:rsidRPr="007E6725" w:rsidRDefault="001941B2" w:rsidP="001941B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BAC91CA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661C9E6" w14:textId="77777777" w:rsidR="001941B2" w:rsidRPr="007E6725" w:rsidRDefault="001941B2" w:rsidP="001941B2"/>
    <w:p w14:paraId="508B5C63" w14:textId="77777777" w:rsidR="001941B2" w:rsidRPr="007E6725" w:rsidRDefault="001941B2" w:rsidP="001941B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D642805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6600A6D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D7CE3CB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B3BC7AC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680506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4959478" w14:textId="77777777" w:rsidR="001941B2" w:rsidRPr="007E6725" w:rsidRDefault="001941B2" w:rsidP="001941B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96D788A" w14:textId="77777777" w:rsidR="001941B2" w:rsidRPr="007E6725" w:rsidRDefault="001941B2" w:rsidP="001941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B621C6" w14:textId="77777777" w:rsidR="001941B2" w:rsidRPr="007E6725" w:rsidRDefault="001941B2" w:rsidP="001941B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13A6206" w14:textId="77777777" w:rsidR="001941B2" w:rsidRPr="007E6725" w:rsidRDefault="001941B2" w:rsidP="001941B2"/>
    <w:p w14:paraId="67CF69C0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B18E868" w14:textId="77777777" w:rsidR="001941B2" w:rsidRPr="007E6725" w:rsidRDefault="001941B2" w:rsidP="001941B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14:paraId="7C31CB78" w14:textId="77777777" w:rsidTr="002E6B72">
        <w:tc>
          <w:tcPr>
            <w:tcW w:w="562" w:type="dxa"/>
          </w:tcPr>
          <w:p w14:paraId="2598A8B6" w14:textId="77777777" w:rsidR="001941B2" w:rsidRPr="001941B2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8D1A2B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57B15C" w14:textId="77777777" w:rsidR="001941B2" w:rsidRDefault="001941B2" w:rsidP="001941B2">
      <w:pPr>
        <w:pStyle w:val="Default"/>
        <w:spacing w:after="30"/>
        <w:jc w:val="both"/>
        <w:rPr>
          <w:sz w:val="23"/>
          <w:szCs w:val="23"/>
        </w:rPr>
      </w:pPr>
    </w:p>
    <w:p w14:paraId="483BC627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82D94B2" w14:textId="77777777" w:rsidR="001941B2" w:rsidRPr="007E6725" w:rsidRDefault="001941B2" w:rsidP="001941B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14:paraId="1BB59D06" w14:textId="77777777" w:rsidTr="002E6B72">
        <w:tc>
          <w:tcPr>
            <w:tcW w:w="562" w:type="dxa"/>
          </w:tcPr>
          <w:p w14:paraId="47AE31ED" w14:textId="77777777" w:rsidR="001941B2" w:rsidRPr="009E6058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BE32F5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155B59E" w14:textId="77777777" w:rsidR="001941B2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025237C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BCF2D44" w14:textId="77777777" w:rsidR="001941B2" w:rsidRPr="00F96FD1" w:rsidRDefault="001941B2" w:rsidP="001941B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941B2" w:rsidRPr="00F96FD1" w14:paraId="3DEAC5FF" w14:textId="77777777" w:rsidTr="002E6B72">
        <w:tc>
          <w:tcPr>
            <w:tcW w:w="2336" w:type="dxa"/>
          </w:tcPr>
          <w:p w14:paraId="36086A70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BE81144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0EB61F4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119980C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941B2" w:rsidRPr="00F96FD1" w14:paraId="4B9F934F" w14:textId="77777777" w:rsidTr="002E6B72">
        <w:tc>
          <w:tcPr>
            <w:tcW w:w="2336" w:type="dxa"/>
          </w:tcPr>
          <w:p w14:paraId="72BAA5F8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D7E0F3B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81B391A" w14:textId="696A74AB" w:rsidR="001941B2" w:rsidRPr="00F96FD1" w:rsidRDefault="00AE505C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6A7F39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1941B2" w:rsidRPr="00F96FD1" w14:paraId="1B7929CC" w14:textId="77777777" w:rsidTr="002E6B72">
        <w:tc>
          <w:tcPr>
            <w:tcW w:w="2336" w:type="dxa"/>
          </w:tcPr>
          <w:p w14:paraId="43E3233A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CB46A0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061712B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53F6100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1941B2" w:rsidRPr="00F96FD1" w14:paraId="636E1D60" w14:textId="77777777" w:rsidTr="002E6B72">
        <w:tc>
          <w:tcPr>
            <w:tcW w:w="2336" w:type="dxa"/>
          </w:tcPr>
          <w:p w14:paraId="12454710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C3DD06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302E91A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B54D95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269DA53" w14:textId="77777777" w:rsidR="001941B2" w:rsidRPr="00F96FD1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E94B98" w14:textId="77777777" w:rsidR="001941B2" w:rsidRPr="00F96FD1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E05A47D" w14:textId="77777777" w:rsidR="001941B2" w:rsidRPr="00F96FD1" w:rsidRDefault="001941B2" w:rsidP="00194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41B2" w:rsidRPr="00F96FD1" w14:paraId="3928BAFE" w14:textId="77777777" w:rsidTr="002E6B72">
        <w:tc>
          <w:tcPr>
            <w:tcW w:w="562" w:type="dxa"/>
          </w:tcPr>
          <w:p w14:paraId="698437EF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62CB95" w14:textId="77777777" w:rsidR="001941B2" w:rsidRPr="00F96FD1" w:rsidRDefault="001941B2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6F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9A6E06" w14:textId="77777777" w:rsidR="001941B2" w:rsidRPr="00F96FD1" w:rsidRDefault="001941B2" w:rsidP="00194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7BCE85" w14:textId="77777777" w:rsidR="001941B2" w:rsidRPr="00F96FD1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96F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5AEA533" w14:textId="77777777" w:rsidR="001941B2" w:rsidRPr="00F96FD1" w:rsidRDefault="001941B2" w:rsidP="001941B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941B2" w:rsidRPr="00F96FD1" w14:paraId="0F230572" w14:textId="77777777" w:rsidTr="002E6B72">
        <w:tc>
          <w:tcPr>
            <w:tcW w:w="2500" w:type="pct"/>
          </w:tcPr>
          <w:p w14:paraId="58046A0C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C652401" w14:textId="77777777" w:rsidR="001941B2" w:rsidRPr="00F96FD1" w:rsidRDefault="001941B2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6F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941B2" w:rsidRPr="00F96FD1" w14:paraId="16C788AC" w14:textId="77777777" w:rsidTr="002E6B72">
        <w:tc>
          <w:tcPr>
            <w:tcW w:w="2500" w:type="pct"/>
          </w:tcPr>
          <w:p w14:paraId="4D949A0A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8E6513D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5EB662F8" w14:textId="77777777" w:rsidTr="002E6B72">
        <w:tc>
          <w:tcPr>
            <w:tcW w:w="2500" w:type="pct"/>
          </w:tcPr>
          <w:p w14:paraId="7FD2FD75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C525C93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6AA2089C" w14:textId="77777777" w:rsidTr="002E6B72">
        <w:tc>
          <w:tcPr>
            <w:tcW w:w="2500" w:type="pct"/>
          </w:tcPr>
          <w:p w14:paraId="15FFAFB2" w14:textId="77777777" w:rsidR="001941B2" w:rsidRPr="00F96FD1" w:rsidRDefault="001941B2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96F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96F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D03ECD9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1941B2" w:rsidRPr="00F96FD1" w14:paraId="011AA019" w14:textId="77777777" w:rsidTr="002E6B72">
        <w:tc>
          <w:tcPr>
            <w:tcW w:w="2500" w:type="pct"/>
          </w:tcPr>
          <w:p w14:paraId="65314952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ED6CA46" w14:textId="77777777" w:rsidR="001941B2" w:rsidRPr="00F96FD1" w:rsidRDefault="001941B2" w:rsidP="002E6B72">
            <w:pPr>
              <w:rPr>
                <w:rFonts w:ascii="Times New Roman" w:hAnsi="Times New Roman" w:cs="Times New Roman"/>
              </w:rPr>
            </w:pPr>
            <w:r w:rsidRPr="00F96F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757C8930" w14:textId="77777777" w:rsidR="001941B2" w:rsidRPr="00F96FD1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A7F9CA" w14:textId="77777777" w:rsidR="001941B2" w:rsidRPr="00853C95" w:rsidRDefault="001941B2" w:rsidP="001941B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8268948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6D7342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6EB9E97" w14:textId="77777777" w:rsidR="001941B2" w:rsidRPr="00142518" w:rsidRDefault="001941B2" w:rsidP="00194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2FEB1C" w14:textId="77777777" w:rsidR="001941B2" w:rsidRPr="00142518" w:rsidRDefault="001941B2" w:rsidP="001941B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941B2" w:rsidRPr="00142518" w14:paraId="5BCD3B43" w14:textId="77777777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B6C5C" w14:textId="77777777" w:rsidR="001941B2" w:rsidRPr="00142518" w:rsidRDefault="001941B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8E16F" w14:textId="77777777" w:rsidR="001941B2" w:rsidRPr="00142518" w:rsidRDefault="001941B2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941B2" w:rsidRPr="00142518" w14:paraId="67CEEF2C" w14:textId="77777777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74E4E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405C9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941B2" w:rsidRPr="00142518" w14:paraId="73F97BC3" w14:textId="77777777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BA4E45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595407" w14:textId="77777777" w:rsidR="001941B2" w:rsidRPr="00142518" w:rsidRDefault="001941B2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50DE558" w14:textId="77777777" w:rsidR="001941B2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</w:p>
    <w:p w14:paraId="41244466" w14:textId="77777777" w:rsidR="001941B2" w:rsidRPr="00142518" w:rsidRDefault="001941B2" w:rsidP="001941B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941B2" w:rsidRPr="00142518" w14:paraId="5C5D49ED" w14:textId="77777777" w:rsidTr="002E6B72">
        <w:trPr>
          <w:trHeight w:val="521"/>
        </w:trPr>
        <w:tc>
          <w:tcPr>
            <w:tcW w:w="903" w:type="pct"/>
          </w:tcPr>
          <w:p w14:paraId="2760D852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9577E68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C993399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941B2" w:rsidRPr="00142518" w14:paraId="28DC65BB" w14:textId="77777777" w:rsidTr="002E6B72">
        <w:trPr>
          <w:trHeight w:val="522"/>
        </w:trPr>
        <w:tc>
          <w:tcPr>
            <w:tcW w:w="903" w:type="pct"/>
          </w:tcPr>
          <w:p w14:paraId="01E9DEAB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4100A3C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665578B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941B2" w:rsidRPr="00142518" w14:paraId="6A844442" w14:textId="77777777" w:rsidTr="002E6B72">
        <w:trPr>
          <w:trHeight w:val="661"/>
        </w:trPr>
        <w:tc>
          <w:tcPr>
            <w:tcW w:w="903" w:type="pct"/>
          </w:tcPr>
          <w:p w14:paraId="2A377AE5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D72735E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AC09E44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941B2" w:rsidRPr="00CA0A1D" w14:paraId="714AEA19" w14:textId="77777777" w:rsidTr="002E6B72">
        <w:trPr>
          <w:trHeight w:val="800"/>
        </w:trPr>
        <w:tc>
          <w:tcPr>
            <w:tcW w:w="903" w:type="pct"/>
          </w:tcPr>
          <w:p w14:paraId="6F3B8299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90E13A1" w14:textId="77777777" w:rsidR="001941B2" w:rsidRPr="00142518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C13DE7C" w14:textId="77777777" w:rsidR="001941B2" w:rsidRPr="00CA0A1D" w:rsidRDefault="001941B2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203C3FB" w14:textId="77777777" w:rsidR="001941B2" w:rsidRPr="0018274C" w:rsidRDefault="001941B2" w:rsidP="001941B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5825A9C" w14:textId="77777777" w:rsidR="001941B2" w:rsidRPr="007E6725" w:rsidRDefault="001941B2" w:rsidP="001941B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4D87C13" w:rsidR="00142518" w:rsidRPr="0018274C" w:rsidRDefault="00142518" w:rsidP="001941B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B2FDA" w14:textId="77777777" w:rsidR="002E69CC" w:rsidRDefault="002E69CC" w:rsidP="00315CA6">
      <w:pPr>
        <w:spacing w:after="0" w:line="240" w:lineRule="auto"/>
      </w:pPr>
      <w:r>
        <w:separator/>
      </w:r>
    </w:p>
  </w:endnote>
  <w:endnote w:type="continuationSeparator" w:id="0">
    <w:p w14:paraId="6058D0E4" w14:textId="77777777" w:rsidR="002E69CC" w:rsidRDefault="002E69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24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7034A" w14:textId="77777777" w:rsidR="002E69CC" w:rsidRDefault="002E69CC" w:rsidP="00315CA6">
      <w:pPr>
        <w:spacing w:after="0" w:line="240" w:lineRule="auto"/>
      </w:pPr>
      <w:r>
        <w:separator/>
      </w:r>
    </w:p>
  </w:footnote>
  <w:footnote w:type="continuationSeparator" w:id="0">
    <w:p w14:paraId="72410F8E" w14:textId="77777777" w:rsidR="002E69CC" w:rsidRDefault="002E69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1B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9CC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EFC"/>
    <w:rsid w:val="00AD3A54"/>
    <w:rsid w:val="00AD6122"/>
    <w:rsid w:val="00AE2B1A"/>
    <w:rsid w:val="00AE505C"/>
    <w:rsid w:val="00AE524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26EB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index.php/bcode/4683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3694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125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138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5%D0%B3%D0%B8%D0%BE%D0%BD%D0%B0%D0%BB%D1%8C%D0%BD%D0%B0%D1%8F%20%D1%8D%D0%BA%D0%BE%D0%BD%D0%BE%D0%BC%D0%B8%D0%BA%D0%B0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5D25C4-77A7-455E-85D5-68A5BBFC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4271</Words>
  <Characters>24351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