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258903F6" w:rsidR="004C4B89" w:rsidRPr="007E6725" w:rsidRDefault="004C4B89" w:rsidP="004C4B89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Проректор по </w:t>
            </w:r>
            <w:r w:rsidR="00FC715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искусственный интеллект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F547DA" w:rsidR="00A77598" w:rsidRPr="00171F54" w:rsidRDefault="00A77598" w:rsidP="00171F5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E4BF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0A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0AC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Ивахненко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F9632F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F9632F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6C39E7" w:rsidR="004475DA" w:rsidRPr="00FC715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E4BF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AE64D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86A993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BF5A28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EB2A7A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7A2F06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71307D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EF2501B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F57904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AA9BD5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462205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7BFC45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3B17D0" w:rsidR="00D75436" w:rsidRDefault="000341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E2BF84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84BC1D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34D97F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EE7459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4E4262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894F63" w:rsidR="00D75436" w:rsidRDefault="000341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D26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33F24584" w:rsidR="00751095" w:rsidRDefault="00751095" w:rsidP="00FC715C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605B91B9" w14:textId="77777777" w:rsidR="00FC715C" w:rsidRPr="00FC715C" w:rsidRDefault="00FC715C" w:rsidP="00FC715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10A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Продемонстрировать обучающимся возможности современных методов искусственного интеллекта для решения прикладных экономических задач, представить базовые методы машинного обучения и области их применения.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Введение в искусственный интеллект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10A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0A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0A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0A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0A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10A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0A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0A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0A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0A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0ACB">
              <w:rPr>
                <w:rFonts w:ascii="Times New Roman" w:hAnsi="Times New Roman" w:cs="Times New Roman"/>
              </w:rPr>
              <w:t>области применения искусственного интеллекта и основные инструменты для решения прикладных задач методами машинного обучения.</w:t>
            </w:r>
            <w:r w:rsidRPr="00410A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7BE39D" w:rsidR="00751095" w:rsidRPr="00410A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0ACB">
              <w:rPr>
                <w:rFonts w:ascii="Times New Roman" w:hAnsi="Times New Roman" w:cs="Times New Roman"/>
              </w:rPr>
              <w:t>формулировать прикладные задачи в виде задач машинного обучения и выбирать методы их решения.</w:t>
            </w:r>
            <w:r w:rsidRPr="00410AC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7D7D639" w:rsidR="00751095" w:rsidRPr="00410A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0ACB">
              <w:rPr>
                <w:rFonts w:ascii="Times New Roman" w:hAnsi="Times New Roman" w:cs="Times New Roman"/>
              </w:rPr>
              <w:t>навыками анализа поставленных задач и представления их в виде задачи машинного обучения.</w:t>
            </w:r>
          </w:p>
        </w:tc>
      </w:tr>
    </w:tbl>
    <w:p w14:paraId="010B1EC2" w14:textId="77777777" w:rsidR="00E1429F" w:rsidRPr="00410A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10ACB" w14:paraId="3C8BF9B1" w14:textId="77777777" w:rsidTr="00410AC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10A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10A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10A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10A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(ак</w:t>
            </w:r>
            <w:r w:rsidR="00AE2B1A" w:rsidRPr="00410ACB">
              <w:rPr>
                <w:rFonts w:ascii="Times New Roman" w:hAnsi="Times New Roman" w:cs="Times New Roman"/>
                <w:b/>
              </w:rPr>
              <w:t>адемические</w:t>
            </w:r>
            <w:r w:rsidRPr="00410A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10ACB" w14:paraId="568F56F7" w14:textId="77777777" w:rsidTr="00410AC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10A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10ACB" w14:paraId="48EF2691" w14:textId="77777777" w:rsidTr="00410AC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10A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10A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10ACB" w14:paraId="748498C4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1. Принципы работы искусственного интеллекта. Области применения искусственного интеллекта. Алгоритм построения предсказательных моделей.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Введение в современные методы искусственного интеллекта. Основные классы задач. Обзор областей применения искусственного интеллекта. Классы моделей машинного обучения. Методы оценки качества предсказательных и прогнозных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10ACB" w14:paraId="0E27FA93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59E3C0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2. Метрические методы машинного обучения и их практическое применение.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D8313E4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Метод ближайших соседей. Области применения метода ближайших соседей. Выбор числа соседей в метрическом классификаторе. Выбор функции расстояния в различных прикладных задачах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EF52F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0E084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221CFE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F0B78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10ACB" w14:paraId="0A6DAD60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C4962C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3. Линейные модели в задачах классификации и регрессии. Вероятностные подходы к построению предсказательных моделей.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6C1D560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Модель линейной регрессии. Модель логистической регрессии. Области применения линейных моделей. Особенности обучения линейных предсказательных моделей. Вероятностные подходы в задачах интеллектуального анализа данных. Простейшая модель классификации текстов на основе наивного байесовского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390FB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D9D24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22B25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E05B4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10ACB" w14:paraId="5BAA0404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A0ED67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4. Деревья решений. Базовые принципы автоматизации принятия решений в задачах анализа данных.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4C064BB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Введение в логические методы машинного обучения. Элементы дерева решений. Базовые принципы принятия решений на основе логических методов. Преимущества и недостатки деревьев принятия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52B61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BE1317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F0D95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8D7C3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10ACB" w14:paraId="11F30D70" w14:textId="77777777" w:rsidTr="00410AC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6905CA" w14:textId="77777777" w:rsidR="004475DA" w:rsidRPr="00410A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Тема 5. Простейшая модель нейрона. Элементы нейронных сетей. Области применения искусственных нейронных сетей.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C0FE548" w14:textId="77777777" w:rsidR="004475DA" w:rsidRPr="00410A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0ACB">
              <w:rPr>
                <w:sz w:val="22"/>
                <w:szCs w:val="22"/>
                <w:lang w:bidi="ru-RU"/>
              </w:rPr>
              <w:t>Области применения искусственных нейронных сетей. Понятие архитектуры нейронной сети. Понятие нейрона. Принципы функционирования искусственных нейронных сетей. Простейшая модель нейрона. Преимущества и недостатки искусственных нейронных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BDF43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10DA97" w14:textId="77777777" w:rsidR="004475DA" w:rsidRPr="00410A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EB71C" w14:textId="77777777" w:rsidR="004475DA" w:rsidRPr="00410A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3885B" w14:textId="77777777" w:rsidR="004475DA" w:rsidRPr="00410A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10A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10A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10A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10A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10A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10A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10A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0AC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0"/>
        <w:gridCol w:w="5217"/>
      </w:tblGrid>
      <w:tr w:rsidR="00262CF0" w:rsidRPr="00410ACB" w14:paraId="5F00FF08" w14:textId="77777777" w:rsidTr="00FC715C">
        <w:trPr>
          <w:trHeight w:val="641"/>
        </w:trPr>
        <w:tc>
          <w:tcPr>
            <w:tcW w:w="2419" w:type="pct"/>
            <w:shd w:val="clear" w:color="auto" w:fill="auto"/>
            <w:vAlign w:val="center"/>
            <w:hideMark/>
          </w:tcPr>
          <w:p w14:paraId="32DEE01C" w14:textId="6DE4B03A" w:rsidR="00262CF0" w:rsidRPr="00410A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1C1EA733" w14:textId="77777777" w:rsidR="00262CF0" w:rsidRPr="00410A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E4BFB" w14:paraId="1433EE91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31B092F5" w14:textId="5388AE5E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0ACB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Х. Машинное обучение / Х.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Бринк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Д.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Ричардс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, М.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Феверолф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10AC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>, 201</w:t>
            </w:r>
            <w:r w:rsidR="00FC715C">
              <w:rPr>
                <w:rFonts w:ascii="Times New Roman" w:hAnsi="Times New Roman" w:cs="Times New Roman"/>
              </w:rPr>
              <w:t>8</w:t>
            </w:r>
            <w:r w:rsidRPr="00410ACB">
              <w:rPr>
                <w:rFonts w:ascii="Times New Roman" w:hAnsi="Times New Roman" w:cs="Times New Roman"/>
                <w:lang w:val="en-US"/>
              </w:rPr>
              <w:t>. - 336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25965B29" w14:textId="0CF2FFC1" w:rsidR="00262CF0" w:rsidRPr="00410ACB" w:rsidRDefault="00034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10ACB">
                <w:rPr>
                  <w:color w:val="00008B"/>
                  <w:u w:val="single"/>
                  <w:lang w:val="en-US"/>
                </w:rPr>
                <w:t>http://ibooks.ru/reading.php?short=1&amp;productid=355472</w:t>
              </w:r>
            </w:hyperlink>
          </w:p>
        </w:tc>
      </w:tr>
      <w:tr w:rsidR="00262CF0" w:rsidRPr="00410ACB" w14:paraId="14DE5645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2360DB1A" w14:textId="77777777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r w:rsidRPr="00410ACB">
              <w:rPr>
                <w:rFonts w:ascii="Times New Roman" w:hAnsi="Times New Roman" w:cs="Times New Roman"/>
              </w:rPr>
              <w:t>Новиков Ф.А. Символический искусственный интеллект: математические основы представления знаний  : учебное пособие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— Электрон. дан. — М.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10ACB">
              <w:rPr>
                <w:rFonts w:ascii="Times New Roman" w:hAnsi="Times New Roman" w:cs="Times New Roman"/>
              </w:rPr>
              <w:t>, 2019. — 278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55C22A51" w14:textId="77777777" w:rsidR="00262CF0" w:rsidRPr="00410ACB" w:rsidRDefault="00034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10ACB">
                <w:rPr>
                  <w:color w:val="00008B"/>
                  <w:u w:val="single"/>
                </w:rPr>
                <w:t>https://urait.ru/bcode/434065</w:t>
              </w:r>
            </w:hyperlink>
          </w:p>
        </w:tc>
      </w:tr>
      <w:tr w:rsidR="00262CF0" w:rsidRPr="009E4BFB" w14:paraId="2981C62E" w14:textId="77777777" w:rsidTr="00FC715C">
        <w:trPr>
          <w:trHeight w:val="354"/>
        </w:trPr>
        <w:tc>
          <w:tcPr>
            <w:tcW w:w="2419" w:type="pct"/>
            <w:shd w:val="clear" w:color="auto" w:fill="auto"/>
            <w:vAlign w:val="center"/>
          </w:tcPr>
          <w:p w14:paraId="30A05DAC" w14:textId="77777777" w:rsidR="00262CF0" w:rsidRPr="00410ACB" w:rsidRDefault="00984247" w:rsidP="00410ACB">
            <w:pPr>
              <w:jc w:val="both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10ACB">
              <w:rPr>
                <w:rFonts w:ascii="Times New Roman" w:hAnsi="Times New Roman" w:cs="Times New Roman"/>
              </w:rPr>
              <w:t>Теофили</w:t>
            </w:r>
            <w:proofErr w:type="spellEnd"/>
            <w:r w:rsidRPr="00410ACB">
              <w:rPr>
                <w:rFonts w:ascii="Times New Roman" w:hAnsi="Times New Roman" w:cs="Times New Roman"/>
              </w:rPr>
              <w:t>, Т. Глубокое обучение для поисковых систем</w:t>
            </w:r>
            <w:proofErr w:type="gramStart"/>
            <w:r w:rsidRPr="00410A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10ACB">
              <w:rPr>
                <w:rFonts w:ascii="Times New Roman" w:hAnsi="Times New Roman" w:cs="Times New Roman"/>
              </w:rPr>
              <w:t xml:space="preserve"> практическое пособие / Т. </w:t>
            </w:r>
            <w:proofErr w:type="spellStart"/>
            <w:r w:rsidRPr="00410ACB">
              <w:rPr>
                <w:rFonts w:ascii="Times New Roman" w:hAnsi="Times New Roman" w:cs="Times New Roman"/>
              </w:rPr>
              <w:t>Теофили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 ; пер. с </w:t>
            </w:r>
            <w:proofErr w:type="spellStart"/>
            <w:r w:rsidRPr="00410ACB">
              <w:rPr>
                <w:rFonts w:ascii="Times New Roman" w:hAnsi="Times New Roman" w:cs="Times New Roman"/>
              </w:rPr>
              <w:t>анг</w:t>
            </w:r>
            <w:proofErr w:type="spellEnd"/>
            <w:r w:rsidRPr="00410ACB">
              <w:rPr>
                <w:rFonts w:ascii="Times New Roman" w:hAnsi="Times New Roman" w:cs="Times New Roman"/>
              </w:rPr>
              <w:t xml:space="preserve">. </w:t>
            </w:r>
            <w:r w:rsidRPr="00410ACB">
              <w:rPr>
                <w:rFonts w:ascii="Times New Roman" w:hAnsi="Times New Roman" w:cs="Times New Roman"/>
                <w:lang w:val="en-US"/>
              </w:rPr>
              <w:t xml:space="preserve">Д. А. Беликова. - </w:t>
            </w:r>
            <w:proofErr w:type="gramStart"/>
            <w:r w:rsidRPr="00410ACB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410ACB">
              <w:rPr>
                <w:rFonts w:ascii="Times New Roman" w:hAnsi="Times New Roman" w:cs="Times New Roman"/>
                <w:lang w:val="en-US"/>
              </w:rPr>
              <w:t xml:space="preserve"> ДМК Пресс, 2020. - 318 с.</w:t>
            </w:r>
          </w:p>
        </w:tc>
        <w:tc>
          <w:tcPr>
            <w:tcW w:w="2581" w:type="pct"/>
            <w:shd w:val="clear" w:color="auto" w:fill="auto"/>
            <w:vAlign w:val="center"/>
            <w:hideMark/>
          </w:tcPr>
          <w:p w14:paraId="133669B3" w14:textId="77777777" w:rsidR="00262CF0" w:rsidRPr="00410ACB" w:rsidRDefault="000341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10ACB">
                <w:rPr>
                  <w:color w:val="00008B"/>
                  <w:u w:val="single"/>
                  <w:lang w:val="en-US"/>
                </w:rPr>
                <w:t>https://znanium.com/catalog/product/1094920</w:t>
              </w:r>
            </w:hyperlink>
          </w:p>
        </w:tc>
      </w:tr>
    </w:tbl>
    <w:p w14:paraId="570D085B" w14:textId="77777777" w:rsidR="0091168E" w:rsidRPr="00410AC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9237"/>
        <w:gridCol w:w="108"/>
      </w:tblGrid>
      <w:tr w:rsidR="007B550D" w:rsidRPr="007E6725" w14:paraId="1D50ABF0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809953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7124E560" w14:textId="135A4E36" w:rsidR="007B550D" w:rsidRPr="007E6725" w:rsidRDefault="00FC715C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4B68CC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7386CB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Anaconda</w:t>
            </w:r>
          </w:p>
        </w:tc>
      </w:tr>
      <w:tr w:rsidR="007D26DA" w14:paraId="1253E554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4231FA16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D26DA" w14:paraId="62B5391E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379177FF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D26DA" w14:paraId="57888A73" w14:textId="77777777" w:rsidTr="008D4EEB">
        <w:trPr>
          <w:gridBefore w:val="1"/>
          <w:wBefore w:w="108" w:type="dxa"/>
        </w:trPr>
        <w:tc>
          <w:tcPr>
            <w:tcW w:w="9345" w:type="dxa"/>
            <w:gridSpan w:val="2"/>
            <w:hideMark/>
          </w:tcPr>
          <w:p w14:paraId="5D5D18AD" w14:textId="77777777" w:rsidR="007D26DA" w:rsidRDefault="007D26D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3A8730E" w14:textId="77777777" w:rsidTr="007B550D">
        <w:trPr>
          <w:gridAfter w:val="1"/>
          <w:wAfter w:w="108" w:type="dxa"/>
        </w:trPr>
        <w:tc>
          <w:tcPr>
            <w:tcW w:w="9345" w:type="dxa"/>
            <w:gridSpan w:val="2"/>
          </w:tcPr>
          <w:p w14:paraId="53215E78" w14:textId="77777777" w:rsidR="007B550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  <w:p w14:paraId="09001814" w14:textId="268B9009" w:rsidR="007D26DA" w:rsidRPr="007E6725" w:rsidRDefault="007D26DA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410ACB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410ACB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410ACB" w:rsidRDefault="007B323A" w:rsidP="0091168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0ACB">
              <w:rPr>
                <w:rFonts w:ascii="Times New Roman" w:hAnsi="Times New Roman" w:cs="Times New Roman"/>
                <w:b/>
                <w:lang w:bidi="ru-RU"/>
              </w:rPr>
              <w:t>Наименование СПБД/ ИСС</w:t>
            </w:r>
          </w:p>
        </w:tc>
      </w:tr>
      <w:tr w:rsidR="007B323A" w:rsidRPr="00410ACB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410ACB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Электронная библиотека Grebennikon.ru – </w:t>
            </w:r>
            <w:hyperlink r:id="rId15" w:history="1">
              <w:r w:rsidRPr="00410ACB">
                <w:rPr>
                  <w:rStyle w:val="a8"/>
                  <w:rFonts w:ascii="Times New Roman" w:hAnsi="Times New Roman" w:cs="Times New Roman"/>
                </w:rPr>
                <w:t>www.grebennikon.ru</w:t>
              </w:r>
            </w:hyperlink>
          </w:p>
        </w:tc>
      </w:tr>
      <w:tr w:rsidR="007B323A" w:rsidRPr="00410ACB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</w:rPr>
              <w:t>eLIBRARRY</w:t>
            </w:r>
            <w:proofErr w:type="spellEnd"/>
            <w:r w:rsidRPr="00410ACB">
              <w:rPr>
                <w:rFonts w:ascii="Times New Roman" w:hAnsi="Times New Roman" w:cs="Times New Roman"/>
                <w:color w:val="000000"/>
              </w:rPr>
              <w:t xml:space="preserve"> – www.elibrary.ru</w:t>
            </w:r>
          </w:p>
        </w:tc>
      </w:tr>
      <w:tr w:rsidR="007B323A" w:rsidRPr="00410ACB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Научная электронная библиотека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</w:rPr>
              <w:t>КиберЛеника</w:t>
            </w:r>
            <w:proofErr w:type="spellEnd"/>
            <w:r w:rsidRPr="00410ACB">
              <w:rPr>
                <w:rFonts w:ascii="Times New Roman" w:hAnsi="Times New Roman" w:cs="Times New Roman"/>
                <w:color w:val="000000"/>
              </w:rPr>
              <w:t xml:space="preserve"> – www.cyberleninka.ru</w:t>
            </w:r>
          </w:p>
        </w:tc>
      </w:tr>
      <w:tr w:rsidR="007B323A" w:rsidRPr="00410ACB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База данных ПОЛПРЕД Справочники – </w:t>
            </w:r>
            <w:hyperlink r:id="rId16" w:history="1">
              <w:r w:rsidRPr="00410ACB">
                <w:rPr>
                  <w:rStyle w:val="a8"/>
                  <w:rFonts w:ascii="Times New Roman" w:hAnsi="Times New Roman" w:cs="Times New Roman"/>
                </w:rPr>
                <w:t>www.polpred.com</w:t>
              </w:r>
            </w:hyperlink>
          </w:p>
        </w:tc>
      </w:tr>
      <w:tr w:rsidR="007B323A" w:rsidRPr="00410ACB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410ACB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База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10ACB">
              <w:rPr>
                <w:rFonts w:ascii="Times New Roman" w:hAnsi="Times New Roman" w:cs="Times New Roman"/>
                <w:color w:val="000000"/>
              </w:rPr>
              <w:t>данных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OECD Books, Papers &amp; Statistics </w:t>
            </w:r>
            <w:r w:rsidRPr="00410ACB">
              <w:rPr>
                <w:rFonts w:ascii="Times New Roman" w:hAnsi="Times New Roman" w:cs="Times New Roman"/>
                <w:color w:val="000000"/>
              </w:rPr>
              <w:t>на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410ACB">
              <w:rPr>
                <w:rFonts w:ascii="Times New Roman" w:hAnsi="Times New Roman" w:cs="Times New Roman"/>
                <w:color w:val="000000"/>
              </w:rPr>
              <w:t>платформе</w:t>
            </w:r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 xml:space="preserve"> OECD </w:t>
            </w:r>
            <w:proofErr w:type="spellStart"/>
            <w:r w:rsidRPr="00410ACB">
              <w:rPr>
                <w:rFonts w:ascii="Times New Roman" w:hAnsi="Times New Roman" w:cs="Times New Roman"/>
                <w:color w:val="000000"/>
                <w:lang w:val="en-US"/>
              </w:rPr>
              <w:t>iLibrary</w:t>
            </w:r>
            <w:proofErr w:type="spellEnd"/>
          </w:p>
          <w:p w14:paraId="7CE0EB53" w14:textId="77777777" w:rsidR="007B323A" w:rsidRPr="00410ACB" w:rsidRDefault="000341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hyperlink r:id="rId17" w:history="1">
              <w:r w:rsidR="002C735C" w:rsidRPr="00410ACB">
                <w:rPr>
                  <w:rStyle w:val="a8"/>
                  <w:rFonts w:ascii="Times New Roman" w:hAnsi="Times New Roman" w:cs="Times New Roman"/>
                </w:rPr>
                <w:t>www.oecd-ilibrary.org</w:t>
              </w:r>
            </w:hyperlink>
            <w:r w:rsidR="002C735C" w:rsidRPr="00410A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410ACB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СПбГЭУ или www.consultant.ru)</w:t>
            </w:r>
          </w:p>
        </w:tc>
      </w:tr>
      <w:tr w:rsidR="002C735C" w:rsidRPr="00410ACB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410ACB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СПбГЭУ или www.kodeks.ru)</w:t>
            </w:r>
          </w:p>
        </w:tc>
      </w:tr>
      <w:tr w:rsidR="002C735C" w:rsidRPr="00410ACB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библиотечная система BOOK.ru - www.book.ru</w:t>
            </w:r>
          </w:p>
        </w:tc>
      </w:tr>
      <w:tr w:rsidR="002C735C" w:rsidRPr="00410ACB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библиотечная система ЭБС ЮРАЙТ – www.urait.ru</w:t>
            </w:r>
          </w:p>
        </w:tc>
      </w:tr>
      <w:tr w:rsidR="002C735C" w:rsidRPr="00410ACB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 xml:space="preserve">Электронно-библиотечная система ЗНАНИУМ (ZNANIUM) – </w:t>
            </w:r>
            <w:hyperlink r:id="rId18" w:history="1">
              <w:r w:rsidRPr="00410ACB">
                <w:rPr>
                  <w:rStyle w:val="a8"/>
                  <w:rFonts w:ascii="Times New Roman" w:hAnsi="Times New Roman" w:cs="Times New Roman"/>
                </w:rPr>
                <w:t>www.znanium.com</w:t>
              </w:r>
            </w:hyperlink>
            <w:r w:rsidRPr="00410A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2C735C" w:rsidRPr="00410ACB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410ACB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410ACB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10ACB">
              <w:rPr>
                <w:rFonts w:ascii="Times New Roman" w:hAnsi="Times New Roman" w:cs="Times New Roman"/>
                <w:color w:val="000000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0A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0A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0A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0A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3-2100 2.4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10ACB">
              <w:rPr>
                <w:sz w:val="22"/>
                <w:szCs w:val="22"/>
              </w:rPr>
              <w:t>/500/4/</w:t>
            </w:r>
            <w:r w:rsidRPr="00410ACB">
              <w:rPr>
                <w:sz w:val="22"/>
                <w:szCs w:val="22"/>
                <w:lang w:val="en-US"/>
              </w:rPr>
              <w:t>Acer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10ACB">
              <w:rPr>
                <w:sz w:val="22"/>
                <w:szCs w:val="22"/>
                <w:lang w:val="en-US"/>
              </w:rPr>
              <w:t>Panasonic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VX</w:t>
            </w:r>
            <w:r w:rsidRPr="00410AC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410ACB">
              <w:rPr>
                <w:sz w:val="22"/>
                <w:szCs w:val="22"/>
                <w:lang w:val="en-US"/>
              </w:rPr>
              <w:t>Hi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Fi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PRO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MASKGT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W</w:t>
            </w:r>
            <w:r w:rsidRPr="00410ACB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410ACB">
              <w:rPr>
                <w:sz w:val="22"/>
                <w:szCs w:val="22"/>
                <w:lang w:val="en-US"/>
              </w:rPr>
              <w:t>Behringer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XM</w:t>
            </w:r>
            <w:r w:rsidRPr="00410ACB">
              <w:rPr>
                <w:sz w:val="22"/>
                <w:szCs w:val="22"/>
              </w:rPr>
              <w:t xml:space="preserve">8500 </w:t>
            </w:r>
            <w:r w:rsidRPr="00410ACB">
              <w:rPr>
                <w:sz w:val="22"/>
                <w:szCs w:val="22"/>
                <w:lang w:val="en-US"/>
              </w:rPr>
              <w:t>ULTRAVOICE</w:t>
            </w:r>
            <w:r w:rsidRPr="00410AC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C8C87D2" w14:textId="77777777" w:rsidTr="008416EB">
        <w:tc>
          <w:tcPr>
            <w:tcW w:w="7797" w:type="dxa"/>
            <w:shd w:val="clear" w:color="auto" w:fill="auto"/>
          </w:tcPr>
          <w:p w14:paraId="5052DE5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3-2100 2.4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10ACB">
              <w:rPr>
                <w:sz w:val="22"/>
                <w:szCs w:val="22"/>
              </w:rPr>
              <w:t xml:space="preserve"> /4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/500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Acer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Champion</w:t>
            </w:r>
            <w:r w:rsidRPr="00410ACB">
              <w:rPr>
                <w:sz w:val="22"/>
                <w:szCs w:val="22"/>
              </w:rPr>
              <w:t xml:space="preserve"> 244х183см </w:t>
            </w:r>
            <w:r w:rsidRPr="00410ACB">
              <w:rPr>
                <w:sz w:val="22"/>
                <w:szCs w:val="22"/>
                <w:lang w:val="en-US"/>
              </w:rPr>
              <w:t>SCM</w:t>
            </w:r>
            <w:r w:rsidRPr="00410ACB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Panasonic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PT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VX</w:t>
            </w:r>
            <w:r w:rsidRPr="00410AC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88BE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8B525F1" w14:textId="77777777" w:rsidTr="008416EB">
        <w:tc>
          <w:tcPr>
            <w:tcW w:w="7797" w:type="dxa"/>
            <w:shd w:val="clear" w:color="auto" w:fill="auto"/>
          </w:tcPr>
          <w:p w14:paraId="264347C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3006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- 15 шт., стульев - 30 шт.), рабочее место преподавателя, доска маркерная на колесиках - 1 шт., кафедра - 1 шт., стул - 2 шт. Переносной мультимедийный комплект: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LG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PF</w:t>
            </w:r>
            <w:r w:rsidRPr="00410ACB">
              <w:rPr>
                <w:sz w:val="22"/>
                <w:szCs w:val="22"/>
              </w:rPr>
              <w:t>1500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255184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5B5CC17" w14:textId="77777777" w:rsidTr="008416EB">
        <w:tc>
          <w:tcPr>
            <w:tcW w:w="7797" w:type="dxa"/>
            <w:shd w:val="clear" w:color="auto" w:fill="auto"/>
          </w:tcPr>
          <w:p w14:paraId="587D8B75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, Мультимедийный проектор </w:t>
            </w:r>
            <w:r w:rsidRPr="00410ACB">
              <w:rPr>
                <w:sz w:val="22"/>
                <w:szCs w:val="22"/>
                <w:lang w:val="en-US"/>
              </w:rPr>
              <w:t>LG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PF</w:t>
            </w:r>
            <w:r w:rsidRPr="00410ACB">
              <w:rPr>
                <w:sz w:val="22"/>
                <w:szCs w:val="22"/>
              </w:rPr>
              <w:t>1500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5BD98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BAA312B" w14:textId="77777777" w:rsidTr="008416EB">
        <w:tc>
          <w:tcPr>
            <w:tcW w:w="7797" w:type="dxa"/>
            <w:shd w:val="clear" w:color="auto" w:fill="auto"/>
          </w:tcPr>
          <w:p w14:paraId="3A636E5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Core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 xml:space="preserve">3 6100/ </w:t>
            </w:r>
            <w:r w:rsidRPr="00410ACB">
              <w:rPr>
                <w:sz w:val="22"/>
                <w:szCs w:val="22"/>
                <w:lang w:val="en-US"/>
              </w:rPr>
              <w:t>MSI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H</w:t>
            </w:r>
            <w:r w:rsidRPr="00410ACB">
              <w:rPr>
                <w:sz w:val="22"/>
                <w:szCs w:val="22"/>
              </w:rPr>
              <w:t>110</w:t>
            </w:r>
            <w:r w:rsidRPr="00410ACB">
              <w:rPr>
                <w:sz w:val="22"/>
                <w:szCs w:val="22"/>
                <w:lang w:val="en-US"/>
              </w:rPr>
              <w:t>M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PRO</w:t>
            </w:r>
            <w:r w:rsidRPr="00410ACB">
              <w:rPr>
                <w:sz w:val="22"/>
                <w:szCs w:val="22"/>
              </w:rPr>
              <w:t>-</w:t>
            </w:r>
            <w:r w:rsidRPr="00410ACB">
              <w:rPr>
                <w:sz w:val="22"/>
                <w:szCs w:val="22"/>
                <w:lang w:val="en-US"/>
              </w:rPr>
              <w:t>D</w:t>
            </w:r>
            <w:r w:rsidRPr="00410ACB">
              <w:rPr>
                <w:sz w:val="22"/>
                <w:szCs w:val="22"/>
              </w:rPr>
              <w:t xml:space="preserve">/ ОЗУ </w:t>
            </w:r>
            <w:r w:rsidRPr="00410ACB">
              <w:rPr>
                <w:sz w:val="22"/>
                <w:szCs w:val="22"/>
                <w:lang w:val="en-US"/>
              </w:rPr>
              <w:t>DDR</w:t>
            </w:r>
            <w:r w:rsidRPr="00410ACB">
              <w:rPr>
                <w:sz w:val="22"/>
                <w:szCs w:val="22"/>
              </w:rPr>
              <w:t>4 8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 xml:space="preserve"> 2400</w:t>
            </w:r>
            <w:r w:rsidRPr="00410ACB">
              <w:rPr>
                <w:sz w:val="22"/>
                <w:szCs w:val="22"/>
                <w:lang w:val="en-US"/>
              </w:rPr>
              <w:t>MHz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SSD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SATA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III</w:t>
            </w:r>
            <w:r w:rsidRPr="00410ACB">
              <w:rPr>
                <w:sz w:val="22"/>
                <w:szCs w:val="22"/>
              </w:rPr>
              <w:t xml:space="preserve"> 240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Qs</w:t>
            </w:r>
            <w:r w:rsidRPr="00410ACB">
              <w:rPr>
                <w:sz w:val="22"/>
                <w:szCs w:val="22"/>
              </w:rPr>
              <w:t>-180 400</w:t>
            </w:r>
            <w:r w:rsidRPr="00410ACB">
              <w:rPr>
                <w:sz w:val="22"/>
                <w:szCs w:val="22"/>
                <w:lang w:val="en-US"/>
              </w:rPr>
              <w:t>W</w:t>
            </w:r>
            <w:r w:rsidRPr="00410ACB">
              <w:rPr>
                <w:sz w:val="22"/>
                <w:szCs w:val="22"/>
              </w:rPr>
              <w:t xml:space="preserve">/Клавиатура + мышь </w:t>
            </w:r>
            <w:r w:rsidRPr="00410ACB">
              <w:rPr>
                <w:sz w:val="22"/>
                <w:szCs w:val="22"/>
                <w:lang w:val="en-US"/>
              </w:rPr>
              <w:t>Microsoft</w:t>
            </w:r>
            <w:r w:rsidRPr="00410ACB">
              <w:rPr>
                <w:sz w:val="22"/>
                <w:szCs w:val="22"/>
              </w:rPr>
              <w:t xml:space="preserve">400 </w:t>
            </w:r>
            <w:r w:rsidRPr="00410ACB">
              <w:rPr>
                <w:sz w:val="22"/>
                <w:szCs w:val="22"/>
                <w:lang w:val="en-US"/>
              </w:rPr>
              <w:t>for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Business</w:t>
            </w:r>
            <w:r w:rsidRPr="00410ACB">
              <w:rPr>
                <w:sz w:val="22"/>
                <w:szCs w:val="22"/>
              </w:rPr>
              <w:t xml:space="preserve">/монитор </w:t>
            </w:r>
            <w:r w:rsidRPr="00410ACB">
              <w:rPr>
                <w:sz w:val="22"/>
                <w:szCs w:val="22"/>
                <w:lang w:val="en-US"/>
              </w:rPr>
              <w:t>Asus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VS</w:t>
            </w:r>
            <w:r w:rsidRPr="00410ACB">
              <w:rPr>
                <w:sz w:val="22"/>
                <w:szCs w:val="22"/>
              </w:rPr>
              <w:t>228</w:t>
            </w:r>
            <w:r w:rsidRPr="00410ACB">
              <w:rPr>
                <w:sz w:val="22"/>
                <w:szCs w:val="22"/>
                <w:lang w:val="en-US"/>
              </w:rPr>
              <w:t>DE</w:t>
            </w:r>
            <w:r w:rsidRPr="00410ACB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 400 - 1 шт.,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CCD3C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0A591B3" w14:textId="77777777" w:rsidTr="008416EB">
        <w:tc>
          <w:tcPr>
            <w:tcW w:w="7797" w:type="dxa"/>
            <w:shd w:val="clear" w:color="auto" w:fill="auto"/>
          </w:tcPr>
          <w:p w14:paraId="6B2D0534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0A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 4460/1Тб/8Гб/</w:t>
            </w:r>
            <w:r w:rsidRPr="00410ACB">
              <w:rPr>
                <w:sz w:val="22"/>
                <w:szCs w:val="22"/>
                <w:lang w:val="en-US"/>
              </w:rPr>
              <w:t>Samsung</w:t>
            </w:r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s</w:t>
            </w:r>
            <w:r w:rsidRPr="00410ACB">
              <w:rPr>
                <w:sz w:val="22"/>
                <w:szCs w:val="22"/>
              </w:rPr>
              <w:t>23</w:t>
            </w:r>
            <w:r w:rsidRPr="00410ACB">
              <w:rPr>
                <w:sz w:val="22"/>
                <w:szCs w:val="22"/>
                <w:lang w:val="en-US"/>
              </w:rPr>
              <w:t>e</w:t>
            </w:r>
            <w:r w:rsidRPr="00410ACB">
              <w:rPr>
                <w:sz w:val="22"/>
                <w:szCs w:val="22"/>
              </w:rPr>
              <w:t xml:space="preserve">200 - 10 шт., Компьютер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 7400/1</w:t>
            </w:r>
            <w:r w:rsidRPr="00410ACB">
              <w:rPr>
                <w:sz w:val="22"/>
                <w:szCs w:val="22"/>
                <w:lang w:val="en-US"/>
              </w:rPr>
              <w:t>Tb</w:t>
            </w:r>
            <w:r w:rsidRPr="00410ACB">
              <w:rPr>
                <w:sz w:val="22"/>
                <w:szCs w:val="22"/>
              </w:rPr>
              <w:t>/8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</w:t>
            </w:r>
            <w:r w:rsidRPr="00410ACB">
              <w:rPr>
                <w:sz w:val="22"/>
                <w:szCs w:val="22"/>
                <w:lang w:val="en-US"/>
              </w:rPr>
              <w:t>Philips</w:t>
            </w:r>
            <w:r w:rsidRPr="00410ACB">
              <w:rPr>
                <w:sz w:val="22"/>
                <w:szCs w:val="22"/>
              </w:rPr>
              <w:t xml:space="preserve"> 243</w:t>
            </w:r>
            <w:r w:rsidRPr="00410ACB">
              <w:rPr>
                <w:sz w:val="22"/>
                <w:szCs w:val="22"/>
                <w:lang w:val="en-US"/>
              </w:rPr>
              <w:t>V</w:t>
            </w:r>
            <w:r w:rsidRPr="00410ACB">
              <w:rPr>
                <w:sz w:val="22"/>
                <w:szCs w:val="22"/>
              </w:rPr>
              <w:t>5</w:t>
            </w:r>
            <w:r w:rsidRPr="00410ACB">
              <w:rPr>
                <w:sz w:val="22"/>
                <w:szCs w:val="22"/>
                <w:lang w:val="en-US"/>
              </w:rPr>
              <w:t>Q</w:t>
            </w:r>
            <w:r w:rsidRPr="00410ACB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Champion</w:t>
            </w:r>
            <w:r w:rsidRPr="00410ACB">
              <w:rPr>
                <w:sz w:val="22"/>
                <w:szCs w:val="22"/>
              </w:rPr>
              <w:t xml:space="preserve"> 244х183см (</w:t>
            </w:r>
            <w:r w:rsidRPr="00410ACB">
              <w:rPr>
                <w:sz w:val="22"/>
                <w:szCs w:val="22"/>
                <w:lang w:val="en-US"/>
              </w:rPr>
              <w:t>SCM</w:t>
            </w:r>
            <w:r w:rsidRPr="00410ACB">
              <w:rPr>
                <w:sz w:val="22"/>
                <w:szCs w:val="22"/>
              </w:rPr>
              <w:t xml:space="preserve">-4304) - 1 шт., Ноутбук </w:t>
            </w:r>
            <w:r w:rsidRPr="00410ACB">
              <w:rPr>
                <w:sz w:val="22"/>
                <w:szCs w:val="22"/>
                <w:lang w:val="en-US"/>
              </w:rPr>
              <w:t>HP</w:t>
            </w:r>
            <w:r w:rsidRPr="00410ACB">
              <w:rPr>
                <w:sz w:val="22"/>
                <w:szCs w:val="22"/>
              </w:rPr>
              <w:t xml:space="preserve"> 250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>6 1</w:t>
            </w:r>
            <w:r w:rsidRPr="00410ACB">
              <w:rPr>
                <w:sz w:val="22"/>
                <w:szCs w:val="22"/>
                <w:lang w:val="en-US"/>
              </w:rPr>
              <w:t>WY</w:t>
            </w:r>
            <w:r w:rsidRPr="00410ACB">
              <w:rPr>
                <w:sz w:val="22"/>
                <w:szCs w:val="22"/>
              </w:rPr>
              <w:t>58</w:t>
            </w:r>
            <w:r w:rsidRPr="00410ACB">
              <w:rPr>
                <w:sz w:val="22"/>
                <w:szCs w:val="22"/>
                <w:lang w:val="en-US"/>
              </w:rPr>
              <w:t>EA</w:t>
            </w:r>
            <w:r w:rsidRPr="00410ACB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2D79C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EE9677F" w14:textId="77777777" w:rsidTr="008416EB">
        <w:tc>
          <w:tcPr>
            <w:tcW w:w="7797" w:type="dxa"/>
            <w:shd w:val="clear" w:color="auto" w:fill="auto"/>
          </w:tcPr>
          <w:p w14:paraId="0AD341AB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10AC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10ACB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0ACB">
              <w:rPr>
                <w:sz w:val="22"/>
                <w:szCs w:val="22"/>
              </w:rPr>
              <w:t>5-8400/8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/500</w:t>
            </w:r>
            <w:r w:rsidRPr="00410ACB">
              <w:rPr>
                <w:sz w:val="22"/>
                <w:szCs w:val="22"/>
                <w:lang w:val="en-US"/>
              </w:rPr>
              <w:t>GB</w:t>
            </w:r>
            <w:r w:rsidRPr="00410ACB">
              <w:rPr>
                <w:sz w:val="22"/>
                <w:szCs w:val="22"/>
              </w:rPr>
              <w:t>_</w:t>
            </w:r>
            <w:r w:rsidRPr="00410ACB">
              <w:rPr>
                <w:sz w:val="22"/>
                <w:szCs w:val="22"/>
                <w:lang w:val="en-US"/>
              </w:rPr>
              <w:t>SSD</w:t>
            </w:r>
            <w:r w:rsidRPr="00410ACB">
              <w:rPr>
                <w:sz w:val="22"/>
                <w:szCs w:val="22"/>
              </w:rPr>
              <w:t>/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VA</w:t>
            </w:r>
            <w:r w:rsidRPr="00410ACB">
              <w:rPr>
                <w:sz w:val="22"/>
                <w:szCs w:val="22"/>
              </w:rPr>
              <w:t>2410-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10ACB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10ACB">
              <w:rPr>
                <w:sz w:val="22"/>
                <w:szCs w:val="22"/>
                <w:lang w:val="en-US"/>
              </w:rPr>
              <w:t>Intel</w:t>
            </w:r>
            <w:r w:rsidRPr="00410ACB">
              <w:rPr>
                <w:sz w:val="22"/>
                <w:szCs w:val="22"/>
              </w:rPr>
              <w:t xml:space="preserve">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x</w:t>
            </w:r>
            <w:r w:rsidRPr="00410ACB">
              <w:rPr>
                <w:sz w:val="22"/>
                <w:szCs w:val="22"/>
              </w:rPr>
              <w:t xml:space="preserve">2 </w:t>
            </w:r>
            <w:r w:rsidRPr="00410ACB">
              <w:rPr>
                <w:sz w:val="22"/>
                <w:szCs w:val="22"/>
                <w:lang w:val="en-US"/>
              </w:rPr>
              <w:t>g</w:t>
            </w:r>
            <w:r w:rsidRPr="00410ACB">
              <w:rPr>
                <w:sz w:val="22"/>
                <w:szCs w:val="22"/>
              </w:rPr>
              <w:t xml:space="preserve">3250 </w:t>
            </w:r>
            <w:proofErr w:type="spellStart"/>
            <w:r w:rsidRPr="00410ACB">
              <w:rPr>
                <w:sz w:val="22"/>
                <w:szCs w:val="22"/>
              </w:rPr>
              <w:t>клавиатура+мышь</w:t>
            </w:r>
            <w:proofErr w:type="spellEnd"/>
            <w:r w:rsidRPr="00410ACB">
              <w:rPr>
                <w:sz w:val="22"/>
                <w:szCs w:val="22"/>
              </w:rPr>
              <w:t xml:space="preserve"> </w:t>
            </w:r>
            <w:r w:rsidRPr="00410ACB">
              <w:rPr>
                <w:sz w:val="22"/>
                <w:szCs w:val="22"/>
                <w:lang w:val="en-US"/>
              </w:rPr>
              <w:t>L</w:t>
            </w:r>
            <w:r w:rsidRPr="00410ACB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10ACB">
              <w:rPr>
                <w:sz w:val="22"/>
                <w:szCs w:val="22"/>
              </w:rPr>
              <w:t xml:space="preserve">,монитор </w:t>
            </w:r>
            <w:proofErr w:type="spellStart"/>
            <w:r w:rsidRPr="00410AC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10ACB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8AF517" w14:textId="77777777" w:rsidR="002C735C" w:rsidRPr="00410A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0AC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0ACB" w14:paraId="43C1ED96" w14:textId="77777777" w:rsidTr="002E7791">
        <w:tc>
          <w:tcPr>
            <w:tcW w:w="562" w:type="dxa"/>
          </w:tcPr>
          <w:p w14:paraId="4EAB75D5" w14:textId="77777777" w:rsidR="00410ACB" w:rsidRPr="00FC715C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2D440AD" w14:textId="77777777" w:rsidR="00410ACB" w:rsidRPr="005122D1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0A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0A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0ACB" w14:paraId="5A1C9382" w14:textId="77777777" w:rsidTr="00801458">
        <w:tc>
          <w:tcPr>
            <w:tcW w:w="2336" w:type="dxa"/>
          </w:tcPr>
          <w:p w14:paraId="4C518DAB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0A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C715C" w:rsidRPr="00410ACB" w14:paraId="07658034" w14:textId="77777777" w:rsidTr="00801458">
        <w:tc>
          <w:tcPr>
            <w:tcW w:w="2336" w:type="dxa"/>
          </w:tcPr>
          <w:p w14:paraId="1553D698" w14:textId="78F29BFB" w:rsidR="00FC715C" w:rsidRPr="00410ACB" w:rsidRDefault="00FC715C" w:rsidP="00FC715C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25F28EBE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10AC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0AC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66A7F160" w:rsidR="00FC715C" w:rsidRPr="00FC715C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C715C" w:rsidRPr="00410ACB" w14:paraId="3E3AE074" w14:textId="77777777" w:rsidTr="00801458">
        <w:tc>
          <w:tcPr>
            <w:tcW w:w="2336" w:type="dxa"/>
          </w:tcPr>
          <w:p w14:paraId="7B343B70" w14:textId="77777777" w:rsidR="00FC715C" w:rsidRPr="00410ACB" w:rsidRDefault="00FC715C" w:rsidP="00FC715C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D942C2" w14:textId="495662AD" w:rsidR="00FC715C" w:rsidRPr="00FC715C" w:rsidRDefault="00FC715C" w:rsidP="00FC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2336" w:type="dxa"/>
          </w:tcPr>
          <w:p w14:paraId="32E2C4C0" w14:textId="2B656C0C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A2BD09" w14:textId="68AC55E3" w:rsidR="00FC715C" w:rsidRPr="00410ACB" w:rsidRDefault="00FC715C" w:rsidP="00FC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10ACB">
              <w:rPr>
                <w:rFonts w:ascii="Times New Roman" w:hAnsi="Times New Roman" w:cs="Times New Roman"/>
                <w:lang w:val="en-US"/>
              </w:rPr>
              <w:t>-4</w:t>
            </w:r>
          </w:p>
        </w:tc>
      </w:tr>
      <w:tr w:rsidR="005D65A5" w:rsidRPr="00410ACB" w14:paraId="3FF7DD64" w14:textId="77777777" w:rsidTr="00801458">
        <w:tc>
          <w:tcPr>
            <w:tcW w:w="2336" w:type="dxa"/>
          </w:tcPr>
          <w:p w14:paraId="73C1A857" w14:textId="77777777" w:rsidR="005D65A5" w:rsidRPr="00410A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640884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A793FD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E4F0D4" w14:textId="77777777" w:rsidR="005D65A5" w:rsidRPr="00410ACB" w:rsidRDefault="007478E0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0ACB" w14:paraId="3063E91D" w14:textId="77777777" w:rsidTr="002E7791">
        <w:tc>
          <w:tcPr>
            <w:tcW w:w="562" w:type="dxa"/>
          </w:tcPr>
          <w:p w14:paraId="01C46AF0" w14:textId="77777777" w:rsidR="00410ACB" w:rsidRPr="009E6058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472BB0" w14:textId="77777777" w:rsidR="00410ACB" w:rsidRPr="005122D1" w:rsidRDefault="00410ACB" w:rsidP="002E77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0ACB" w14:paraId="0267C479" w14:textId="77777777" w:rsidTr="00801458">
        <w:tc>
          <w:tcPr>
            <w:tcW w:w="2500" w:type="pct"/>
          </w:tcPr>
          <w:p w14:paraId="37F699C9" w14:textId="77777777" w:rsidR="00B8237E" w:rsidRPr="00410A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0A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0A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0ACB" w14:paraId="3F240151" w14:textId="77777777" w:rsidTr="00801458">
        <w:tc>
          <w:tcPr>
            <w:tcW w:w="2500" w:type="pct"/>
          </w:tcPr>
          <w:p w14:paraId="61E91592" w14:textId="61A0874C" w:rsidR="00B8237E" w:rsidRPr="00410A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2,3,5</w:t>
            </w:r>
          </w:p>
        </w:tc>
      </w:tr>
      <w:tr w:rsidR="00B8237E" w:rsidRPr="00410ACB" w14:paraId="71F52536" w14:textId="77777777" w:rsidTr="00801458">
        <w:tc>
          <w:tcPr>
            <w:tcW w:w="2500" w:type="pct"/>
          </w:tcPr>
          <w:p w14:paraId="22F52025" w14:textId="77777777" w:rsidR="00B8237E" w:rsidRPr="00410ACB" w:rsidRDefault="00B8237E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DEE49D" w14:textId="7777777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410ACB" w14:paraId="049BA979" w14:textId="77777777" w:rsidTr="00801458">
        <w:tc>
          <w:tcPr>
            <w:tcW w:w="2500" w:type="pct"/>
          </w:tcPr>
          <w:p w14:paraId="64A18213" w14:textId="77777777" w:rsidR="00B8237E" w:rsidRPr="00410A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307FDAD" w14:textId="77777777" w:rsidR="00B8237E" w:rsidRPr="00410ACB" w:rsidRDefault="005C548A" w:rsidP="00801458">
            <w:pPr>
              <w:rPr>
                <w:rFonts w:ascii="Times New Roman" w:hAnsi="Times New Roman" w:cs="Times New Roman"/>
              </w:rPr>
            </w:pPr>
            <w:r w:rsidRPr="00410AC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410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28E6E" w14:textId="77777777" w:rsidR="00034181" w:rsidRDefault="00034181" w:rsidP="00315CA6">
      <w:pPr>
        <w:spacing w:after="0" w:line="240" w:lineRule="auto"/>
      </w:pPr>
      <w:r>
        <w:separator/>
      </w:r>
    </w:p>
  </w:endnote>
  <w:endnote w:type="continuationSeparator" w:id="0">
    <w:p w14:paraId="3F70BFD6" w14:textId="77777777" w:rsidR="00034181" w:rsidRDefault="000341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BF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452360" w14:textId="77777777" w:rsidR="00034181" w:rsidRDefault="00034181" w:rsidP="00315CA6">
      <w:pPr>
        <w:spacing w:after="0" w:line="240" w:lineRule="auto"/>
      </w:pPr>
      <w:r>
        <w:separator/>
      </w:r>
    </w:p>
  </w:footnote>
  <w:footnote w:type="continuationSeparator" w:id="0">
    <w:p w14:paraId="54E11E80" w14:textId="77777777" w:rsidR="00034181" w:rsidRDefault="000341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06F59"/>
    <w:multiLevelType w:val="hybridMultilevel"/>
    <w:tmpl w:val="E312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418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F5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74D"/>
    <w:rsid w:val="00405FE5"/>
    <w:rsid w:val="004063C6"/>
    <w:rsid w:val="0041061D"/>
    <w:rsid w:val="00410AC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6DA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BFB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15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0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ibooks.ru/reading.php?short=1&amp;productid=355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94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9F85A1-E25A-4E1A-9504-0A6ADDDF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3354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