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труда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72DE3D2" w:rsidR="00A77598" w:rsidRPr="003E3A3F" w:rsidRDefault="003E3A3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9478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78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9478A">
              <w:rPr>
                <w:rFonts w:ascii="Times New Roman" w:hAnsi="Times New Roman" w:cs="Times New Roman"/>
                <w:sz w:val="20"/>
                <w:szCs w:val="20"/>
              </w:rPr>
              <w:t xml:space="preserve">, Алиев Исмаил </w:t>
            </w:r>
            <w:proofErr w:type="spellStart"/>
            <w:r w:rsidRPr="0099478A">
              <w:rPr>
                <w:rFonts w:ascii="Times New Roman" w:hAnsi="Times New Roman" w:cs="Times New Roman"/>
                <w:sz w:val="20"/>
                <w:szCs w:val="20"/>
              </w:rPr>
              <w:t>Магеррам</w:t>
            </w:r>
            <w:proofErr w:type="spellEnd"/>
            <w:r w:rsidRPr="009947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78A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  <w:tr w:rsidR="007A7979" w:rsidRPr="007A7979" w14:paraId="566ED2DE" w14:textId="77777777" w:rsidTr="00ED54AA">
        <w:tc>
          <w:tcPr>
            <w:tcW w:w="9345" w:type="dxa"/>
          </w:tcPr>
          <w:p w14:paraId="40DF6D3F" w14:textId="77777777" w:rsidR="007A7979" w:rsidRPr="0099478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78A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99478A">
              <w:rPr>
                <w:rFonts w:ascii="Times New Roman" w:hAnsi="Times New Roman" w:cs="Times New Roman"/>
                <w:sz w:val="20"/>
                <w:szCs w:val="20"/>
              </w:rPr>
              <w:t>Бобова</w:t>
            </w:r>
            <w:proofErr w:type="spellEnd"/>
            <w:r w:rsidRPr="0099478A">
              <w:rPr>
                <w:rFonts w:ascii="Times New Roman" w:hAnsi="Times New Roman" w:cs="Times New Roman"/>
                <w:sz w:val="20"/>
                <w:szCs w:val="20"/>
              </w:rPr>
              <w:t xml:space="preserve"> Алла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6F429B5" w:rsidR="004475DA" w:rsidRPr="003E3A3F" w:rsidRDefault="003E3A3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269034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27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D7DBF0E" w:rsidR="00D75436" w:rsidRDefault="00E35D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27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CD9E36A" w:rsidR="00D75436" w:rsidRDefault="00E35D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27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57B4E0F" w:rsidR="00D75436" w:rsidRDefault="00E35D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27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3CB8B68" w:rsidR="00D75436" w:rsidRDefault="00E35D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27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832A6D4" w:rsidR="00D75436" w:rsidRDefault="00E35D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27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88C5B78" w:rsidR="00D75436" w:rsidRDefault="00E35D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27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DC6DC3F" w:rsidR="00D75436" w:rsidRDefault="00E35D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27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947BFEF" w:rsidR="00D75436" w:rsidRDefault="00E35D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27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17E3DBA" w:rsidR="00D75436" w:rsidRDefault="00E35D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27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E81FF22" w:rsidR="00D75436" w:rsidRDefault="00E35D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27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237F043" w:rsidR="00D75436" w:rsidRDefault="00E35D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2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D82A5D0" w:rsidR="00D75436" w:rsidRDefault="00E35D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2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C0DF069" w:rsidR="00D75436" w:rsidRDefault="00E35D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2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C0E9331" w:rsidR="00D75436" w:rsidRDefault="00E35D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2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CED372C" w:rsidR="00D75436" w:rsidRDefault="00E35D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2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DC01BF7" w:rsidR="00D75436" w:rsidRDefault="00E35D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2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0576123" w:rsidR="00D75436" w:rsidRDefault="00E35D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2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базовые представления об основах экономики труда, экономической теории функционирования внешнего и внутреннего рынков труда, социально-трудовых отношениях, а также о практических аспектах планирования, анализа и использования труда в организациях с целью повышения экономической эффективности хозяйствующих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труда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9478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947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9478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9478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9478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9478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947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9478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947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947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947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99478A">
              <w:rPr>
                <w:rFonts w:ascii="Times New Roman" w:hAnsi="Times New Roman" w:cs="Times New Roman"/>
              </w:rPr>
              <w:t>социально-трудовые показатели, характеризующие экономические процессы и явления на макро- и микроуровне; теорию и практику анализа и интерпретации социально-трудовых показателей, содержащихся в отчетности предприятий различных форм собственности, организаций и ведомств и т.д.; критерии оценки экономической и социальной эффективности деятельности предприятий, организаций для принятия мотивированных управленческих решений; экономические методы управления социально-трудовыми отношениями на различных уровнях; способы оценки финансовой, бухгалтерской и иной информации.</w:t>
            </w:r>
            <w:r w:rsidRPr="0099478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8FF7156" w:rsidR="00751095" w:rsidRPr="009947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9478A">
              <w:rPr>
                <w:rFonts w:ascii="Times New Roman" w:hAnsi="Times New Roman" w:cs="Times New Roman"/>
              </w:rPr>
              <w:t>анализировать и интерпретировать данные отечественной и зарубежной статистики о социально-трудовых процессах и явлениях, выявлять тенденции изменения социально-трудовых показателей; анализировать и интерпретировать финансовую, бухгалтерскую и иную информацию для оценки социально-трудовых показателей и принятия мотивированных управленческих решений на различных уровнях.</w:t>
            </w:r>
          </w:p>
          <w:p w14:paraId="253C4FDD" w14:textId="6AABCC07" w:rsidR="00751095" w:rsidRPr="009947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9478A">
              <w:rPr>
                <w:rFonts w:ascii="Times New Roman" w:hAnsi="Times New Roman" w:cs="Times New Roman"/>
              </w:rPr>
              <w:t>методами и приемами анализа социально-трудовых показателей и процессов; навыками использования сведений финансовой, бухгалтерской и иной информации для повышения эффективности труда в организациях различных форм собственности.</w:t>
            </w:r>
          </w:p>
        </w:tc>
      </w:tr>
    </w:tbl>
    <w:p w14:paraId="010B1EC2" w14:textId="77777777" w:rsidR="00E1429F" w:rsidRPr="0099478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9478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478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9478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9478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9478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9478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9478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478A">
              <w:rPr>
                <w:rFonts w:ascii="Times New Roman" w:hAnsi="Times New Roman" w:cs="Times New Roman"/>
                <w:b/>
              </w:rPr>
              <w:t>(ак</w:t>
            </w:r>
            <w:r w:rsidR="00AE2B1A" w:rsidRPr="0099478A">
              <w:rPr>
                <w:rFonts w:ascii="Times New Roman" w:hAnsi="Times New Roman" w:cs="Times New Roman"/>
                <w:b/>
              </w:rPr>
              <w:t>адемические</w:t>
            </w:r>
            <w:r w:rsidRPr="0099478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947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947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947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478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947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947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478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947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947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947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478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947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478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9478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478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947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947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Тема 1. Теоретические основы современной экономики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947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478A">
              <w:rPr>
                <w:sz w:val="22"/>
                <w:szCs w:val="22"/>
                <w:lang w:bidi="ru-RU"/>
              </w:rPr>
              <w:t>Понятие и сущность экономической категории труд. Критерии трудовой деятельности, характеристики труда. Функции и значение труда в развитии человека. Эволюция труда и концепций управления трудом. Предмет экономики труда и его развитие на современном этапе, основные тенденции трудовой сферы в рамках постиндустриального общества, цифровизации и экономики знаний. Кривая Аутора и атлас новых профессий. Труд как процесс. Содержание и характер труда.  Субъект труда, предмет и средства труда. Труд как производственный фактор. Экономическая теория труда (общий, средний, предельный продукт труда, доходность продукта труда, закон убывающей предельной производительности, издержки на труд и др.). Основные понятия экономики труда: организация труда, разделение труда, кооперация, трудовая функция, профессия, специальность, должность, рабочее место, условия труда, потребности, интересы, мотивы и стимулы к труду.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947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947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947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947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78845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9C6556" w14:textId="77777777" w:rsidR="004475DA" w:rsidRPr="009947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Тема 2. Трудовой потенциал общества и рынок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E89A84" w14:textId="77777777" w:rsidR="004475DA" w:rsidRPr="009947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478A">
              <w:rPr>
                <w:sz w:val="22"/>
                <w:szCs w:val="22"/>
                <w:lang w:bidi="ru-RU"/>
              </w:rPr>
              <w:t>Понятие, структура и показатели трудового потенциала общества. Соотношение понятий население, человеческие ресурсы, трудовые ресурсы. Теория человеческого капитала и инвестиции в трудовой потенциал общества. Социально-экономическая сущность понятия трудовые ресурсы. Критерии выделения трудовых ресурсов. Понятие и виды трудоспособности. Экономические и социальные границы трудоспособного возраста. Трудовая и нетрудовая деятельность в статистике труда. Рабочая сила как категория участия в труде. Баланс трудовых ресурсов. Показатели использования трудовых ресурсов и недоиспользования трудового потенциала. Воспроизводство трудовых ресурсов в экономике знаний: формирование, распределение, использование. Рынок труда и его основные элементы. Механизм функционирования рынка труда. Спрос организации на труд и его эффекты, предложение труда и его эффекты. Виды, cегменты и модели рынка труда. Структура и инфраструктура рынка труда. Занятость населения. Безработица: понятие, виды и формы безработицы. Регулирование рынка труда. Государственная политика занятости и ее основные направления.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7C809D" w14:textId="77777777" w:rsidR="004475DA" w:rsidRPr="009947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5EC587" w14:textId="77777777" w:rsidR="004475DA" w:rsidRPr="009947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CC9241" w14:textId="77777777" w:rsidR="004475DA" w:rsidRPr="009947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1382A9" w14:textId="77777777" w:rsidR="004475DA" w:rsidRPr="009947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ACC3F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F0F3E4" w14:textId="77777777" w:rsidR="004475DA" w:rsidRPr="009947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Тема 3. Трудовые ресурсы организации: формирование и использование.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C93F88" w14:textId="77777777" w:rsidR="004475DA" w:rsidRPr="009947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478A">
              <w:rPr>
                <w:sz w:val="22"/>
                <w:szCs w:val="22"/>
                <w:lang w:bidi="ru-RU"/>
              </w:rPr>
              <w:t>Организационная и кадровая структура предприятия. Кадровый состав работников предприятия: профессиональный, квалификационный, половозрастной и т.д. Штатное расписание и его формирование. Формы занятости в организации. Планирование ресурсов рабочего времени (номинальный фонд, полезный фонд, эффективный фонд и др). Показатели численности работников: списочная, среднесписочная, явочная, расстановочная.  Специфика планирования численности на разных этапах жизнедеятельности организации. Расчетно-аналитический метод планирования потребности в кадрах. Нормирование труда. Структура рабочего времени и виды затрат рабочего времени (производительное и непроизводительное время; регламентируемые и нерегламентируемые перерывы; нормируемые затраты рабочего времени и пр.). Методы исследования рабочего времени (фотография рабочего времени, хронометраж и пр.) Анализ использования рабочего времени и баланс рабочего дня. Анализ численности: абсолютные и относительные отклонения, показатели движения кадров.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9705BE" w14:textId="77777777" w:rsidR="004475DA" w:rsidRPr="009947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C432DA" w14:textId="77777777" w:rsidR="004475DA" w:rsidRPr="009947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DF8D17" w14:textId="77777777" w:rsidR="004475DA" w:rsidRPr="009947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349888" w14:textId="77777777" w:rsidR="004475DA" w:rsidRPr="009947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4AB9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ABC2EB" w14:textId="77777777" w:rsidR="004475DA" w:rsidRPr="009947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Тема 4. Трудовое вознаграждение.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61B9E3" w14:textId="77777777" w:rsidR="004475DA" w:rsidRPr="009947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478A">
              <w:rPr>
                <w:sz w:val="22"/>
                <w:szCs w:val="22"/>
                <w:lang w:bidi="ru-RU"/>
              </w:rPr>
              <w:t>Заработная плата как социально-экономическая категория, заработная плата как издержки предприятия. Функции заработной платы. Дифференциация заработной платы. Государственное регулирование заработной платы. Налогообложение трудовых доходов. Дифференциация заработной платы. Теоретические и организационные основы оплаты и стимулирования труда на предприятии. Формы и системы оплаты труда, условия их применения. Структура трудового вознаграждения. Понятие фонда заработной платы, источники и методы его формирования. Основные элементы фонда заработной платы. Анализ использования фонда заработной платы и эффективности зарплатной политики. Стимулирование труда. Современные системы оплаты и стимулирования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2537DE" w14:textId="77777777" w:rsidR="004475DA" w:rsidRPr="009947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DD29F8" w14:textId="77777777" w:rsidR="004475DA" w:rsidRPr="009947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A005B4" w14:textId="77777777" w:rsidR="004475DA" w:rsidRPr="009947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07B8D6" w14:textId="77777777" w:rsidR="004475DA" w:rsidRPr="009947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3FF19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BCCE21" w14:textId="77777777" w:rsidR="004475DA" w:rsidRPr="009947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Тема 5. Производительность и эффективность труда в системе оценочных показателей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3CB083" w14:textId="77777777" w:rsidR="004475DA" w:rsidRPr="009947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478A">
              <w:rPr>
                <w:sz w:val="22"/>
                <w:szCs w:val="22"/>
                <w:lang w:bidi="ru-RU"/>
              </w:rPr>
              <w:t>Понятия производительности труда и эффективности труда. Методы измерения производительности труда и проблемы ее оценки. Условия применения, преимущества и недостатки методов измерения производительности труда. Факторы и резервы роста производительности труда. Трудоемкость и ее связь с производительностью труда. Виды,  факторы и оценка трудоемкости. Экономическая эффективность управления трудом.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4C7A56" w14:textId="77777777" w:rsidR="004475DA" w:rsidRPr="009947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FE32E6" w14:textId="77777777" w:rsidR="004475DA" w:rsidRPr="009947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F36C8E" w14:textId="77777777" w:rsidR="004475DA" w:rsidRPr="009947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987CF8" w14:textId="77777777" w:rsidR="004475DA" w:rsidRPr="009947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65C66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8E846D" w14:textId="77777777" w:rsidR="004475DA" w:rsidRPr="009947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Тема 6. Уровень жизни и доходы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7B1C19" w14:textId="77777777" w:rsidR="004475DA" w:rsidRPr="009947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478A">
              <w:rPr>
                <w:sz w:val="22"/>
                <w:szCs w:val="22"/>
                <w:lang w:bidi="ru-RU"/>
              </w:rPr>
              <w:t>Доходы населения и их классификация. Трудовой доход.  Номинальные, располагаемые и реальные доходы населения. Дифференциация заработной платы. Дифференциация и концентрация доходов населения. Уровень жизни населения и его показатели. Качество жизни населения и его индикаторы. Потребительский бюджет, его виды, назначение, методы формирования и состояние в современной России. Политика доходов и механизм ее реализации. Типы политики доходов и заработной платы.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F19E09" w14:textId="77777777" w:rsidR="004475DA" w:rsidRPr="009947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488687" w14:textId="77777777" w:rsidR="004475DA" w:rsidRPr="009947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5DB8EB" w14:textId="77777777" w:rsidR="004475DA" w:rsidRPr="009947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8BDAF9" w14:textId="77777777" w:rsidR="004475DA" w:rsidRPr="009947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D13EA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E2EF0D" w14:textId="77777777" w:rsidR="004475DA" w:rsidRPr="009947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Тема 7. Социально-трудовые отношения и их регулирование.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F97321" w14:textId="77777777" w:rsidR="004475DA" w:rsidRPr="009947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478A">
              <w:rPr>
                <w:sz w:val="22"/>
                <w:szCs w:val="22"/>
                <w:lang w:bidi="ru-RU"/>
              </w:rPr>
              <w:t>Социально-трудовые отношения и их развитие. Типы, принципы, субъекты и уровни социально-трудовых отношений. Формы государственного управления социально-трудовыми отношениями, социальное партнерство в сфере труда. Концепция развития человека и социальная политика государства. Влияние социальной политики государства на  деятельность хозяйствующих субъектов. Система пенсионного обеспечения в России и тенденции ее реформирования. Пенсионные реформы 2002г.-2019г., современные тенденции.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C295AE" w14:textId="77777777" w:rsidR="004475DA" w:rsidRPr="009947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F4DBC6" w14:textId="77777777" w:rsidR="004475DA" w:rsidRPr="009947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A0112C" w14:textId="77777777" w:rsidR="004475DA" w:rsidRPr="009947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BFB873" w14:textId="77777777" w:rsidR="004475DA" w:rsidRPr="009947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9478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9478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9478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9478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9478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9478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947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9478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947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9478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947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947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9478A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3"/>
        <w:gridCol w:w="5514"/>
      </w:tblGrid>
      <w:tr w:rsidR="00262CF0" w:rsidRPr="0099478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9478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9478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9478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9478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9478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947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</w:rPr>
              <w:t>Алиев, И. М.  Экономика труда</w:t>
            </w:r>
            <w:proofErr w:type="gramStart"/>
            <w:r w:rsidRPr="009947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9478A">
              <w:rPr>
                <w:rFonts w:ascii="Times New Roman" w:hAnsi="Times New Roman" w:cs="Times New Roman"/>
              </w:rPr>
              <w:t xml:space="preserve"> учебник и практикум для вузов / И. М. Алиев, Н. А. Горелов, Л. О. Ильина. — 4-е изд., </w:t>
            </w:r>
            <w:proofErr w:type="spellStart"/>
            <w:r w:rsidRPr="0099478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9478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99478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9478A">
              <w:rPr>
                <w:rFonts w:ascii="Times New Roman" w:hAnsi="Times New Roman" w:cs="Times New Roman"/>
              </w:rPr>
              <w:t xml:space="preserve">, 2021. — 486 с. — (Высшее образование). — </w:t>
            </w:r>
            <w:r w:rsidRPr="0099478A">
              <w:rPr>
                <w:rFonts w:ascii="Times New Roman" w:hAnsi="Times New Roman" w:cs="Times New Roman"/>
                <w:lang w:val="en-US"/>
              </w:rPr>
              <w:t>ISBN</w:t>
            </w:r>
            <w:r w:rsidRPr="0099478A">
              <w:rPr>
                <w:rFonts w:ascii="Times New Roman" w:hAnsi="Times New Roman" w:cs="Times New Roman"/>
              </w:rPr>
              <w:t xml:space="preserve"> 978-5-534-11318-1. — Текст</w:t>
            </w:r>
            <w:proofErr w:type="gramStart"/>
            <w:r w:rsidRPr="009947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9478A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99478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9478A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9478A" w:rsidRDefault="00E35D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9478A">
                <w:rPr>
                  <w:color w:val="00008B"/>
                  <w:u w:val="single"/>
                </w:rPr>
                <w:t xml:space="preserve"> https://urait.ru/bcode/476084</w:t>
              </w:r>
            </w:hyperlink>
          </w:p>
        </w:tc>
      </w:tr>
      <w:tr w:rsidR="00262CF0" w:rsidRPr="003E3A3F" w14:paraId="02B7E6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0B5E06" w14:textId="77777777" w:rsidR="00262CF0" w:rsidRPr="0099478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9478A">
              <w:rPr>
                <w:rFonts w:ascii="Times New Roman" w:hAnsi="Times New Roman" w:cs="Times New Roman"/>
              </w:rPr>
              <w:t>Алиев, И. М.  Экономика труда в 2 ч. Часть 1</w:t>
            </w:r>
            <w:proofErr w:type="gramStart"/>
            <w:r w:rsidRPr="009947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9478A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И. М. Алиев, Н. А. Горелов, Л. О. Ильина. — 3-е изд., </w:t>
            </w:r>
            <w:proofErr w:type="spellStart"/>
            <w:r w:rsidRPr="0099478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9478A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99478A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99478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9478A">
              <w:rPr>
                <w:rFonts w:ascii="Times New Roman" w:hAnsi="Times New Roman" w:cs="Times New Roman"/>
              </w:rPr>
              <w:t>, 2019. — 203 с. — (Бакалавр и магистр.</w:t>
            </w:r>
            <w:proofErr w:type="gramEnd"/>
            <w:r w:rsidRPr="009947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478A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99478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9478A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99478A">
              <w:rPr>
                <w:rFonts w:ascii="Times New Roman" w:hAnsi="Times New Roman" w:cs="Times New Roman"/>
                <w:lang w:val="en-US"/>
              </w:rPr>
              <w:t>). — ISBN 978-5-534-03218-5. — Текст : электронный // ЭБС Юрайт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22BCF5" w14:textId="77777777" w:rsidR="00262CF0" w:rsidRPr="0099478A" w:rsidRDefault="00D162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9478A">
                <w:rPr>
                  <w:color w:val="00008B"/>
                  <w:u w:val="single"/>
                  <w:lang w:val="en-US"/>
                </w:rPr>
                <w:t>https://urait.ru/bcode/434388https://urait.ru/bcode/434388</w:t>
              </w:r>
            </w:hyperlink>
          </w:p>
        </w:tc>
      </w:tr>
      <w:tr w:rsidR="00262CF0" w:rsidRPr="0099478A" w14:paraId="374074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0D395A" w14:textId="77777777" w:rsidR="00262CF0" w:rsidRPr="0099478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9478A">
              <w:rPr>
                <w:rFonts w:ascii="Times New Roman" w:hAnsi="Times New Roman" w:cs="Times New Roman"/>
              </w:rPr>
              <w:t>Алиев, И. М.  Экономика труда в 2 ч. Часть 2</w:t>
            </w:r>
            <w:proofErr w:type="gramStart"/>
            <w:r w:rsidRPr="009947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9478A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И. М. Алиев, Н. А. Горелов, Л. О. Ильина. — 3-е изд., </w:t>
            </w:r>
            <w:proofErr w:type="spellStart"/>
            <w:r w:rsidRPr="0099478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9478A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99478A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99478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9478A">
              <w:rPr>
                <w:rFonts w:ascii="Times New Roman" w:hAnsi="Times New Roman" w:cs="Times New Roman"/>
              </w:rPr>
              <w:t>, 2019. — 228 с. — (Бакалавр и магистр.</w:t>
            </w:r>
            <w:proofErr w:type="gramEnd"/>
            <w:r w:rsidRPr="009947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478A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99478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9478A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99478A">
              <w:rPr>
                <w:rFonts w:ascii="Times New Roman" w:hAnsi="Times New Roman" w:cs="Times New Roman"/>
                <w:lang w:val="en-US"/>
              </w:rPr>
              <w:t xml:space="preserve">). — ISBN 978-5-534-03216-1. — </w:t>
            </w:r>
            <w:proofErr w:type="gramStart"/>
            <w:r w:rsidRPr="0099478A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99478A">
              <w:rPr>
                <w:rFonts w:ascii="Times New Roman" w:hAnsi="Times New Roman" w:cs="Times New Roman"/>
                <w:lang w:val="en-US"/>
              </w:rPr>
              <w:t xml:space="preserve"> электронный // ЭБС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5E1B0B" w14:textId="77777777" w:rsidR="00262CF0" w:rsidRPr="0099478A" w:rsidRDefault="00E35D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9478A">
                <w:rPr>
                  <w:color w:val="00008B"/>
                  <w:u w:val="single"/>
                </w:rPr>
                <w:t>https://urait.ru/bcode/434372</w:t>
              </w:r>
            </w:hyperlink>
          </w:p>
        </w:tc>
      </w:tr>
      <w:tr w:rsidR="00262CF0" w:rsidRPr="0099478A" w14:paraId="2BF22C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C8D81B" w14:textId="77777777" w:rsidR="00262CF0" w:rsidRPr="009947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9478A">
              <w:rPr>
                <w:rFonts w:ascii="Times New Roman" w:hAnsi="Times New Roman" w:cs="Times New Roman"/>
              </w:rPr>
              <w:t xml:space="preserve">Генкин, Б. М. Экономика труда: Учебник / Б.М. Генкин. - М.: Норма: НИЦ ИНФРА-М, 2021. - 352 с.:. - </w:t>
            </w:r>
            <w:r w:rsidRPr="0099478A">
              <w:rPr>
                <w:rFonts w:ascii="Times New Roman" w:hAnsi="Times New Roman" w:cs="Times New Roman"/>
                <w:lang w:val="en-US"/>
              </w:rPr>
              <w:t>ISBN</w:t>
            </w:r>
            <w:r w:rsidRPr="0099478A">
              <w:rPr>
                <w:rFonts w:ascii="Times New Roman" w:hAnsi="Times New Roman" w:cs="Times New Roman"/>
              </w:rPr>
              <w:t xml:space="preserve"> 978-5-91768-521-2. - Текст</w:t>
            </w:r>
            <w:proofErr w:type="gramStart"/>
            <w:r w:rsidRPr="009947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9478A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1753AF" w14:textId="77777777" w:rsidR="00262CF0" w:rsidRPr="0099478A" w:rsidRDefault="00E35D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99478A">
                <w:rPr>
                  <w:color w:val="00008B"/>
                  <w:u w:val="single"/>
                </w:rPr>
                <w:t>https://znanium.com/catalog/document?id=398710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AF814DF" w14:textId="77777777" w:rsidTr="007B550D">
        <w:tc>
          <w:tcPr>
            <w:tcW w:w="9345" w:type="dxa"/>
          </w:tcPr>
          <w:p w14:paraId="04959E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D76CD46" w14:textId="77777777" w:rsidTr="007B550D">
        <w:tc>
          <w:tcPr>
            <w:tcW w:w="9345" w:type="dxa"/>
          </w:tcPr>
          <w:p w14:paraId="1A45A9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A29132F" w14:textId="77777777" w:rsidTr="007B550D">
        <w:tc>
          <w:tcPr>
            <w:tcW w:w="9345" w:type="dxa"/>
          </w:tcPr>
          <w:p w14:paraId="51ADF8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C60E605" w14:textId="77777777" w:rsidTr="007B550D">
        <w:tc>
          <w:tcPr>
            <w:tcW w:w="9345" w:type="dxa"/>
          </w:tcPr>
          <w:p w14:paraId="34D1B6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35DF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9478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947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9478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947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9478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9478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947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478A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9947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9478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99478A">
              <w:rPr>
                <w:sz w:val="22"/>
                <w:szCs w:val="22"/>
                <w:lang w:val="en-US"/>
              </w:rPr>
              <w:t>I</w:t>
            </w:r>
            <w:r w:rsidRPr="0099478A">
              <w:rPr>
                <w:sz w:val="22"/>
                <w:szCs w:val="22"/>
              </w:rPr>
              <w:t>5-7400/8</w:t>
            </w:r>
            <w:r w:rsidRPr="0099478A">
              <w:rPr>
                <w:sz w:val="22"/>
                <w:szCs w:val="22"/>
                <w:lang w:val="en-US"/>
              </w:rPr>
              <w:t>Gb</w:t>
            </w:r>
            <w:r w:rsidRPr="0099478A">
              <w:rPr>
                <w:sz w:val="22"/>
                <w:szCs w:val="22"/>
              </w:rPr>
              <w:t>/1</w:t>
            </w:r>
            <w:r w:rsidRPr="0099478A">
              <w:rPr>
                <w:sz w:val="22"/>
                <w:szCs w:val="22"/>
                <w:lang w:val="en-US"/>
              </w:rPr>
              <w:t>Tb</w:t>
            </w:r>
            <w:r w:rsidRPr="0099478A">
              <w:rPr>
                <w:sz w:val="22"/>
                <w:szCs w:val="22"/>
              </w:rPr>
              <w:t>/</w:t>
            </w:r>
            <w:r w:rsidRPr="0099478A">
              <w:rPr>
                <w:sz w:val="22"/>
                <w:szCs w:val="22"/>
                <w:lang w:val="en-US"/>
              </w:rPr>
              <w:t>DELL</w:t>
            </w:r>
            <w:r w:rsidRPr="0099478A">
              <w:rPr>
                <w:sz w:val="22"/>
                <w:szCs w:val="22"/>
              </w:rPr>
              <w:t xml:space="preserve"> </w:t>
            </w:r>
            <w:r w:rsidRPr="0099478A">
              <w:rPr>
                <w:sz w:val="22"/>
                <w:szCs w:val="22"/>
                <w:lang w:val="en-US"/>
              </w:rPr>
              <w:t>S</w:t>
            </w:r>
            <w:r w:rsidRPr="0099478A">
              <w:rPr>
                <w:sz w:val="22"/>
                <w:szCs w:val="22"/>
              </w:rPr>
              <w:t>2218</w:t>
            </w:r>
            <w:r w:rsidRPr="0099478A">
              <w:rPr>
                <w:sz w:val="22"/>
                <w:szCs w:val="22"/>
                <w:lang w:val="en-US"/>
              </w:rPr>
              <w:t>H</w:t>
            </w:r>
            <w:r w:rsidRPr="0099478A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99478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9478A">
              <w:rPr>
                <w:sz w:val="22"/>
                <w:szCs w:val="22"/>
              </w:rPr>
              <w:t xml:space="preserve"> </w:t>
            </w:r>
            <w:r w:rsidRPr="0099478A">
              <w:rPr>
                <w:sz w:val="22"/>
                <w:szCs w:val="22"/>
                <w:lang w:val="en-US"/>
              </w:rPr>
              <w:t>OP</w:t>
            </w:r>
            <w:r w:rsidRPr="0099478A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947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47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9478A" w14:paraId="445A880D" w14:textId="77777777" w:rsidTr="008416EB">
        <w:tc>
          <w:tcPr>
            <w:tcW w:w="7797" w:type="dxa"/>
            <w:shd w:val="clear" w:color="auto" w:fill="auto"/>
          </w:tcPr>
          <w:p w14:paraId="5C652E53" w14:textId="77777777" w:rsidR="002C735C" w:rsidRPr="009947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478A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947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9478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99478A">
              <w:rPr>
                <w:sz w:val="22"/>
                <w:szCs w:val="22"/>
                <w:lang w:val="en-US"/>
              </w:rPr>
              <w:t>Intel</w:t>
            </w:r>
            <w:r w:rsidRPr="0099478A">
              <w:rPr>
                <w:sz w:val="22"/>
                <w:szCs w:val="22"/>
              </w:rPr>
              <w:t xml:space="preserve"> </w:t>
            </w:r>
            <w:proofErr w:type="spellStart"/>
            <w:r w:rsidRPr="009947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9478A">
              <w:rPr>
                <w:sz w:val="22"/>
                <w:szCs w:val="22"/>
              </w:rPr>
              <w:t>5 7400/1</w:t>
            </w:r>
            <w:r w:rsidRPr="0099478A">
              <w:rPr>
                <w:sz w:val="22"/>
                <w:szCs w:val="22"/>
                <w:lang w:val="en-US"/>
              </w:rPr>
              <w:t>Tb</w:t>
            </w:r>
            <w:r w:rsidRPr="0099478A">
              <w:rPr>
                <w:sz w:val="22"/>
                <w:szCs w:val="22"/>
              </w:rPr>
              <w:t>/8</w:t>
            </w:r>
            <w:r w:rsidRPr="0099478A">
              <w:rPr>
                <w:sz w:val="22"/>
                <w:szCs w:val="22"/>
                <w:lang w:val="en-US"/>
              </w:rPr>
              <w:t>Gb</w:t>
            </w:r>
            <w:r w:rsidRPr="0099478A">
              <w:rPr>
                <w:sz w:val="22"/>
                <w:szCs w:val="22"/>
              </w:rPr>
              <w:t>/</w:t>
            </w:r>
            <w:r w:rsidRPr="0099478A">
              <w:rPr>
                <w:sz w:val="22"/>
                <w:szCs w:val="22"/>
                <w:lang w:val="en-US"/>
              </w:rPr>
              <w:t>Philips</w:t>
            </w:r>
            <w:r w:rsidRPr="0099478A">
              <w:rPr>
                <w:sz w:val="22"/>
                <w:szCs w:val="22"/>
              </w:rPr>
              <w:t xml:space="preserve"> 243</w:t>
            </w:r>
            <w:r w:rsidRPr="0099478A">
              <w:rPr>
                <w:sz w:val="22"/>
                <w:szCs w:val="22"/>
                <w:lang w:val="en-US"/>
              </w:rPr>
              <w:t>V</w:t>
            </w:r>
            <w:r w:rsidRPr="0099478A">
              <w:rPr>
                <w:sz w:val="22"/>
                <w:szCs w:val="22"/>
              </w:rPr>
              <w:t>5</w:t>
            </w:r>
            <w:r w:rsidRPr="0099478A">
              <w:rPr>
                <w:sz w:val="22"/>
                <w:szCs w:val="22"/>
                <w:lang w:val="en-US"/>
              </w:rPr>
              <w:t>Q</w:t>
            </w:r>
            <w:r w:rsidRPr="0099478A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99478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9478A">
              <w:rPr>
                <w:sz w:val="22"/>
                <w:szCs w:val="22"/>
              </w:rPr>
              <w:t xml:space="preserve"> </w:t>
            </w:r>
            <w:r w:rsidRPr="0099478A">
              <w:rPr>
                <w:sz w:val="22"/>
                <w:szCs w:val="22"/>
                <w:lang w:val="en-US"/>
              </w:rPr>
              <w:t>x</w:t>
            </w:r>
            <w:r w:rsidRPr="0099478A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99478A">
              <w:rPr>
                <w:sz w:val="22"/>
                <w:szCs w:val="22"/>
              </w:rPr>
              <w:t>вращ</w:t>
            </w:r>
            <w:proofErr w:type="spellEnd"/>
            <w:r w:rsidRPr="0099478A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AEFE32" w14:textId="77777777" w:rsidR="002C735C" w:rsidRPr="009947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47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9478A" w14:paraId="77DE4E35" w14:textId="77777777" w:rsidTr="008416EB">
        <w:tc>
          <w:tcPr>
            <w:tcW w:w="7797" w:type="dxa"/>
            <w:shd w:val="clear" w:color="auto" w:fill="auto"/>
          </w:tcPr>
          <w:p w14:paraId="602223ED" w14:textId="77777777" w:rsidR="002C735C" w:rsidRPr="009947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478A">
              <w:rPr>
                <w:sz w:val="22"/>
                <w:szCs w:val="22"/>
              </w:rPr>
              <w:t xml:space="preserve">Ауд. 3042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947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9478A">
              <w:rPr>
                <w:sz w:val="22"/>
                <w:szCs w:val="22"/>
              </w:rPr>
              <w:t xml:space="preserve">  мебель и оборудование: Учебная мебель на 92 посадочных мест (столов 18шт., стульев 36шт.), рабочее место преподавателя, доска меловая (3-х секционная) 2шт., кафедра 1шт., стол 2шт., стул 1шт. Переносной мультимедийный комплект: Ноутбук </w:t>
            </w:r>
            <w:r w:rsidRPr="0099478A">
              <w:rPr>
                <w:sz w:val="22"/>
                <w:szCs w:val="22"/>
                <w:lang w:val="en-US"/>
              </w:rPr>
              <w:t>HP</w:t>
            </w:r>
            <w:r w:rsidRPr="0099478A">
              <w:rPr>
                <w:sz w:val="22"/>
                <w:szCs w:val="22"/>
              </w:rPr>
              <w:t xml:space="preserve"> 250 </w:t>
            </w:r>
            <w:r w:rsidRPr="0099478A">
              <w:rPr>
                <w:sz w:val="22"/>
                <w:szCs w:val="22"/>
                <w:lang w:val="en-US"/>
              </w:rPr>
              <w:t>G</w:t>
            </w:r>
            <w:r w:rsidRPr="0099478A">
              <w:rPr>
                <w:sz w:val="22"/>
                <w:szCs w:val="22"/>
              </w:rPr>
              <w:t>6 1</w:t>
            </w:r>
            <w:r w:rsidRPr="0099478A">
              <w:rPr>
                <w:sz w:val="22"/>
                <w:szCs w:val="22"/>
                <w:lang w:val="en-US"/>
              </w:rPr>
              <w:t>WY</w:t>
            </w:r>
            <w:r w:rsidRPr="0099478A">
              <w:rPr>
                <w:sz w:val="22"/>
                <w:szCs w:val="22"/>
              </w:rPr>
              <w:t>58</w:t>
            </w:r>
            <w:r w:rsidRPr="0099478A">
              <w:rPr>
                <w:sz w:val="22"/>
                <w:szCs w:val="22"/>
                <w:lang w:val="en-US"/>
              </w:rPr>
              <w:t>EA</w:t>
            </w:r>
            <w:r w:rsidRPr="0099478A">
              <w:rPr>
                <w:sz w:val="22"/>
                <w:szCs w:val="22"/>
              </w:rPr>
              <w:t xml:space="preserve">, Мультимедийный проектор </w:t>
            </w:r>
            <w:r w:rsidRPr="0099478A">
              <w:rPr>
                <w:sz w:val="22"/>
                <w:szCs w:val="22"/>
                <w:lang w:val="en-US"/>
              </w:rPr>
              <w:t>LG</w:t>
            </w:r>
            <w:r w:rsidRPr="0099478A">
              <w:rPr>
                <w:sz w:val="22"/>
                <w:szCs w:val="22"/>
              </w:rPr>
              <w:t xml:space="preserve"> </w:t>
            </w:r>
            <w:r w:rsidRPr="0099478A">
              <w:rPr>
                <w:sz w:val="22"/>
                <w:szCs w:val="22"/>
                <w:lang w:val="en-US"/>
              </w:rPr>
              <w:t>PF</w:t>
            </w:r>
            <w:r w:rsidRPr="0099478A">
              <w:rPr>
                <w:sz w:val="22"/>
                <w:szCs w:val="22"/>
              </w:rPr>
              <w:t>1500</w:t>
            </w:r>
            <w:r w:rsidRPr="0099478A">
              <w:rPr>
                <w:sz w:val="22"/>
                <w:szCs w:val="22"/>
                <w:lang w:val="en-US"/>
              </w:rPr>
              <w:t>G</w:t>
            </w:r>
            <w:r w:rsidRPr="0099478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C926B3" w14:textId="77777777" w:rsidR="002C735C" w:rsidRPr="009947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47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9478A" w14:paraId="4D1DF1B8" w14:textId="77777777" w:rsidTr="00A50C44">
        <w:tc>
          <w:tcPr>
            <w:tcW w:w="562" w:type="dxa"/>
          </w:tcPr>
          <w:p w14:paraId="471433D1" w14:textId="77777777" w:rsidR="0099478A" w:rsidRPr="00D16272" w:rsidRDefault="0099478A" w:rsidP="00A50C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D14AC2B" w14:textId="77777777" w:rsidR="0099478A" w:rsidRPr="0099478A" w:rsidRDefault="0099478A" w:rsidP="00A50C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47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9478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47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9478A" w14:paraId="5A1C9382" w14:textId="77777777" w:rsidTr="00801458">
        <w:tc>
          <w:tcPr>
            <w:tcW w:w="2336" w:type="dxa"/>
          </w:tcPr>
          <w:p w14:paraId="4C518DAB" w14:textId="77777777" w:rsidR="005D65A5" w:rsidRPr="009947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78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947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78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947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78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947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7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9478A" w14:paraId="07658034" w14:textId="77777777" w:rsidTr="00801458">
        <w:tc>
          <w:tcPr>
            <w:tcW w:w="2336" w:type="dxa"/>
          </w:tcPr>
          <w:p w14:paraId="1553D698" w14:textId="78F29BFB" w:rsidR="005D65A5" w:rsidRPr="009947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9478A" w:rsidRDefault="007478E0" w:rsidP="00801458">
            <w:pPr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9478A" w:rsidRDefault="007478E0" w:rsidP="00801458">
            <w:pPr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9478A" w:rsidRDefault="007478E0" w:rsidP="00801458">
            <w:pPr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99478A" w14:paraId="11FD5884" w14:textId="77777777" w:rsidTr="00801458">
        <w:tc>
          <w:tcPr>
            <w:tcW w:w="2336" w:type="dxa"/>
          </w:tcPr>
          <w:p w14:paraId="266B3567" w14:textId="77777777" w:rsidR="005D65A5" w:rsidRPr="009947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9EC647D" w14:textId="77777777" w:rsidR="005D65A5" w:rsidRPr="0099478A" w:rsidRDefault="007478E0" w:rsidP="00801458">
            <w:pPr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CD818D3" w14:textId="77777777" w:rsidR="005D65A5" w:rsidRPr="0099478A" w:rsidRDefault="007478E0" w:rsidP="00801458">
            <w:pPr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3D5BF4" w14:textId="77777777" w:rsidR="005D65A5" w:rsidRPr="0099478A" w:rsidRDefault="007478E0" w:rsidP="00801458">
            <w:pPr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99478A" w14:paraId="0712C11F" w14:textId="77777777" w:rsidTr="00801458">
        <w:tc>
          <w:tcPr>
            <w:tcW w:w="2336" w:type="dxa"/>
          </w:tcPr>
          <w:p w14:paraId="3F396E42" w14:textId="77777777" w:rsidR="005D65A5" w:rsidRPr="009947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947BD8F" w14:textId="77777777" w:rsidR="005D65A5" w:rsidRPr="0099478A" w:rsidRDefault="007478E0" w:rsidP="00801458">
            <w:pPr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03FD9C8" w14:textId="77777777" w:rsidR="005D65A5" w:rsidRPr="0099478A" w:rsidRDefault="007478E0" w:rsidP="00801458">
            <w:pPr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92CEC2" w14:textId="77777777" w:rsidR="005D65A5" w:rsidRPr="0099478A" w:rsidRDefault="007478E0" w:rsidP="00801458">
            <w:pPr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9478A" w14:paraId="3C3F6D28" w14:textId="77777777" w:rsidTr="00A50C44">
        <w:tc>
          <w:tcPr>
            <w:tcW w:w="562" w:type="dxa"/>
          </w:tcPr>
          <w:p w14:paraId="10CF02AD" w14:textId="77777777" w:rsidR="0099478A" w:rsidRPr="009E6058" w:rsidRDefault="0099478A" w:rsidP="00A50C4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0A670B9" w14:textId="77777777" w:rsidR="0099478A" w:rsidRPr="0099478A" w:rsidRDefault="0099478A" w:rsidP="00A50C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47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9478A" w14:paraId="0267C479" w14:textId="77777777" w:rsidTr="00801458">
        <w:tc>
          <w:tcPr>
            <w:tcW w:w="2500" w:type="pct"/>
          </w:tcPr>
          <w:p w14:paraId="37F699C9" w14:textId="77777777" w:rsidR="00B8237E" w:rsidRPr="009947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78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947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7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9478A" w14:paraId="3F240151" w14:textId="77777777" w:rsidTr="00801458">
        <w:tc>
          <w:tcPr>
            <w:tcW w:w="2500" w:type="pct"/>
          </w:tcPr>
          <w:p w14:paraId="61E91592" w14:textId="61A0874C" w:rsidR="00B8237E" w:rsidRPr="0099478A" w:rsidRDefault="00B8237E" w:rsidP="00801458">
            <w:pPr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9478A" w:rsidRDefault="005C548A" w:rsidP="00801458">
            <w:pPr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9478A" w14:paraId="61584C03" w14:textId="77777777" w:rsidTr="00801458">
        <w:tc>
          <w:tcPr>
            <w:tcW w:w="2500" w:type="pct"/>
          </w:tcPr>
          <w:p w14:paraId="7587712A" w14:textId="77777777" w:rsidR="00B8237E" w:rsidRPr="0099478A" w:rsidRDefault="00B8237E" w:rsidP="00801458">
            <w:pPr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80D4D38" w14:textId="77777777" w:rsidR="00B8237E" w:rsidRPr="0099478A" w:rsidRDefault="005C548A" w:rsidP="00801458">
            <w:pPr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9478A" w14:paraId="6C9F1FE3" w14:textId="77777777" w:rsidTr="00801458">
        <w:tc>
          <w:tcPr>
            <w:tcW w:w="2500" w:type="pct"/>
          </w:tcPr>
          <w:p w14:paraId="1368F3CC" w14:textId="77777777" w:rsidR="00B8237E" w:rsidRPr="0099478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9478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C5D9162" w14:textId="77777777" w:rsidR="00B8237E" w:rsidRPr="0099478A" w:rsidRDefault="005C548A" w:rsidP="00801458">
            <w:pPr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9478A" w14:paraId="223D26A6" w14:textId="77777777" w:rsidTr="00801458">
        <w:tc>
          <w:tcPr>
            <w:tcW w:w="2500" w:type="pct"/>
          </w:tcPr>
          <w:p w14:paraId="2F9725A7" w14:textId="77777777" w:rsidR="00B8237E" w:rsidRPr="0099478A" w:rsidRDefault="00B8237E" w:rsidP="00801458">
            <w:pPr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48C3795" w14:textId="77777777" w:rsidR="00B8237E" w:rsidRPr="0099478A" w:rsidRDefault="005C548A" w:rsidP="00801458">
            <w:pPr>
              <w:rPr>
                <w:rFonts w:ascii="Times New Roman" w:hAnsi="Times New Roman" w:cs="Times New Roman"/>
              </w:rPr>
            </w:pPr>
            <w:r w:rsidRPr="0099478A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1F44C7" w14:textId="77777777" w:rsidR="00E35DFC" w:rsidRDefault="00E35DFC" w:rsidP="00315CA6">
      <w:pPr>
        <w:spacing w:after="0" w:line="240" w:lineRule="auto"/>
      </w:pPr>
      <w:r>
        <w:separator/>
      </w:r>
    </w:p>
  </w:endnote>
  <w:endnote w:type="continuationSeparator" w:id="0">
    <w:p w14:paraId="7481AE08" w14:textId="77777777" w:rsidR="00E35DFC" w:rsidRDefault="00E35DF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A3F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F6D3F" w14:textId="77777777" w:rsidR="00E35DFC" w:rsidRDefault="00E35DFC" w:rsidP="00315CA6">
      <w:pPr>
        <w:spacing w:after="0" w:line="240" w:lineRule="auto"/>
      </w:pPr>
      <w:r>
        <w:separator/>
      </w:r>
    </w:p>
  </w:footnote>
  <w:footnote w:type="continuationSeparator" w:id="0">
    <w:p w14:paraId="69886574" w14:textId="77777777" w:rsidR="00E35DFC" w:rsidRDefault="00E35DF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3A3F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478A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6272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35DFC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4388https://urait.ru/bcode/43438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%20https://urait.ru/bcode/47608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9871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3437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E763C4-6BEE-4893-BC4D-A43313B3D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3598</Words>
  <Characters>20513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