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A0D10" w:rsidRDefault="00FA0D1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9B2E0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2E00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A0D10" w:rsidRDefault="00FA0D1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40D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F1C7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032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40D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40DEA">
              <w:rPr>
                <w:noProof/>
                <w:webHidden/>
              </w:rPr>
            </w:r>
            <w:r w:rsidR="00040DEA">
              <w:rPr>
                <w:noProof/>
                <w:webHidden/>
              </w:rPr>
              <w:fldChar w:fldCharType="separate"/>
            </w:r>
            <w:r w:rsidR="009F1C72">
              <w:rPr>
                <w:noProof/>
                <w:webHidden/>
              </w:rPr>
              <w:t>3</w:t>
            </w:r>
            <w:r w:rsidR="00040DEA">
              <w:rPr>
                <w:noProof/>
                <w:webHidden/>
              </w:rPr>
              <w:fldChar w:fldCharType="end"/>
            </w:r>
          </w:hyperlink>
        </w:p>
        <w:p w:rsidR="00D75436" w:rsidRDefault="004032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40D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40DEA">
              <w:rPr>
                <w:noProof/>
                <w:webHidden/>
              </w:rPr>
            </w:r>
            <w:r w:rsidR="00040DEA">
              <w:rPr>
                <w:noProof/>
                <w:webHidden/>
              </w:rPr>
              <w:fldChar w:fldCharType="separate"/>
            </w:r>
            <w:r w:rsidR="009F1C72">
              <w:rPr>
                <w:noProof/>
                <w:webHidden/>
              </w:rPr>
              <w:t>3</w:t>
            </w:r>
            <w:r w:rsidR="00040DEA">
              <w:rPr>
                <w:noProof/>
                <w:webHidden/>
              </w:rPr>
              <w:fldChar w:fldCharType="end"/>
            </w:r>
          </w:hyperlink>
        </w:p>
        <w:p w:rsidR="00D75436" w:rsidRDefault="004032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40D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40DEA">
              <w:rPr>
                <w:noProof/>
                <w:webHidden/>
              </w:rPr>
            </w:r>
            <w:r w:rsidR="00040DEA">
              <w:rPr>
                <w:noProof/>
                <w:webHidden/>
              </w:rPr>
              <w:fldChar w:fldCharType="separate"/>
            </w:r>
            <w:r w:rsidR="009F1C72">
              <w:rPr>
                <w:noProof/>
                <w:webHidden/>
              </w:rPr>
              <w:t>5</w:t>
            </w:r>
            <w:r w:rsidR="00040DEA">
              <w:rPr>
                <w:noProof/>
                <w:webHidden/>
              </w:rPr>
              <w:fldChar w:fldCharType="end"/>
            </w:r>
          </w:hyperlink>
        </w:p>
        <w:p w:rsidR="00D75436" w:rsidRDefault="004032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40D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40DEA">
              <w:rPr>
                <w:noProof/>
                <w:webHidden/>
              </w:rPr>
            </w:r>
            <w:r w:rsidR="00040DEA">
              <w:rPr>
                <w:noProof/>
                <w:webHidden/>
              </w:rPr>
              <w:fldChar w:fldCharType="separate"/>
            </w:r>
            <w:r w:rsidR="009F1C72">
              <w:rPr>
                <w:noProof/>
                <w:webHidden/>
              </w:rPr>
              <w:t>8</w:t>
            </w:r>
            <w:r w:rsidR="00040DEA">
              <w:rPr>
                <w:noProof/>
                <w:webHidden/>
              </w:rPr>
              <w:fldChar w:fldCharType="end"/>
            </w:r>
          </w:hyperlink>
        </w:p>
        <w:p w:rsidR="00D75436" w:rsidRDefault="004032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40D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40DEA">
              <w:rPr>
                <w:noProof/>
                <w:webHidden/>
              </w:rPr>
            </w:r>
            <w:r w:rsidR="00040DEA">
              <w:rPr>
                <w:noProof/>
                <w:webHidden/>
              </w:rPr>
              <w:fldChar w:fldCharType="separate"/>
            </w:r>
            <w:r w:rsidR="009F1C72">
              <w:rPr>
                <w:noProof/>
                <w:webHidden/>
              </w:rPr>
              <w:t>8</w:t>
            </w:r>
            <w:r w:rsidR="00040DEA">
              <w:rPr>
                <w:noProof/>
                <w:webHidden/>
              </w:rPr>
              <w:fldChar w:fldCharType="end"/>
            </w:r>
          </w:hyperlink>
        </w:p>
        <w:p w:rsidR="00D75436" w:rsidRDefault="004032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40D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40DEA">
              <w:rPr>
                <w:noProof/>
                <w:webHidden/>
              </w:rPr>
            </w:r>
            <w:r w:rsidR="00040DEA">
              <w:rPr>
                <w:noProof/>
                <w:webHidden/>
              </w:rPr>
              <w:fldChar w:fldCharType="separate"/>
            </w:r>
            <w:r w:rsidR="009F1C72">
              <w:rPr>
                <w:noProof/>
                <w:webHidden/>
              </w:rPr>
              <w:t>10</w:t>
            </w:r>
            <w:r w:rsidR="00040DEA">
              <w:rPr>
                <w:noProof/>
                <w:webHidden/>
              </w:rPr>
              <w:fldChar w:fldCharType="end"/>
            </w:r>
          </w:hyperlink>
        </w:p>
        <w:p w:rsidR="00D75436" w:rsidRDefault="004032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40D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40DEA">
              <w:rPr>
                <w:noProof/>
                <w:webHidden/>
              </w:rPr>
            </w:r>
            <w:r w:rsidR="00040DEA">
              <w:rPr>
                <w:noProof/>
                <w:webHidden/>
              </w:rPr>
              <w:fldChar w:fldCharType="separate"/>
            </w:r>
            <w:r w:rsidR="009F1C72">
              <w:rPr>
                <w:noProof/>
                <w:webHidden/>
              </w:rPr>
              <w:t>10</w:t>
            </w:r>
            <w:r w:rsidR="00040DEA">
              <w:rPr>
                <w:noProof/>
                <w:webHidden/>
              </w:rPr>
              <w:fldChar w:fldCharType="end"/>
            </w:r>
          </w:hyperlink>
        </w:p>
        <w:p w:rsidR="00D75436" w:rsidRDefault="004032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40D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40DEA">
              <w:rPr>
                <w:noProof/>
                <w:webHidden/>
              </w:rPr>
            </w:r>
            <w:r w:rsidR="00040DEA">
              <w:rPr>
                <w:noProof/>
                <w:webHidden/>
              </w:rPr>
              <w:fldChar w:fldCharType="separate"/>
            </w:r>
            <w:r w:rsidR="009F1C72">
              <w:rPr>
                <w:noProof/>
                <w:webHidden/>
              </w:rPr>
              <w:t>11</w:t>
            </w:r>
            <w:r w:rsidR="00040DEA">
              <w:rPr>
                <w:noProof/>
                <w:webHidden/>
              </w:rPr>
              <w:fldChar w:fldCharType="end"/>
            </w:r>
          </w:hyperlink>
        </w:p>
        <w:p w:rsidR="00D75436" w:rsidRDefault="004032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40D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40DEA">
              <w:rPr>
                <w:noProof/>
                <w:webHidden/>
              </w:rPr>
            </w:r>
            <w:r w:rsidR="00040DEA">
              <w:rPr>
                <w:noProof/>
                <w:webHidden/>
              </w:rPr>
              <w:fldChar w:fldCharType="separate"/>
            </w:r>
            <w:r w:rsidR="009F1C72">
              <w:rPr>
                <w:noProof/>
                <w:webHidden/>
              </w:rPr>
              <w:t>13</w:t>
            </w:r>
            <w:r w:rsidR="00040DEA">
              <w:rPr>
                <w:noProof/>
                <w:webHidden/>
              </w:rPr>
              <w:fldChar w:fldCharType="end"/>
            </w:r>
          </w:hyperlink>
        </w:p>
        <w:p w:rsidR="00D75436" w:rsidRDefault="004032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40D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40DEA">
              <w:rPr>
                <w:noProof/>
                <w:webHidden/>
              </w:rPr>
            </w:r>
            <w:r w:rsidR="00040DEA">
              <w:rPr>
                <w:noProof/>
                <w:webHidden/>
              </w:rPr>
              <w:fldChar w:fldCharType="separate"/>
            </w:r>
            <w:r w:rsidR="009F1C72">
              <w:rPr>
                <w:noProof/>
                <w:webHidden/>
              </w:rPr>
              <w:t>14</w:t>
            </w:r>
            <w:r w:rsidR="00040DEA">
              <w:rPr>
                <w:noProof/>
                <w:webHidden/>
              </w:rPr>
              <w:fldChar w:fldCharType="end"/>
            </w:r>
          </w:hyperlink>
        </w:p>
        <w:p w:rsidR="00D75436" w:rsidRDefault="004032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40D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40DEA">
              <w:rPr>
                <w:noProof/>
                <w:webHidden/>
              </w:rPr>
            </w:r>
            <w:r w:rsidR="00040DEA">
              <w:rPr>
                <w:noProof/>
                <w:webHidden/>
              </w:rPr>
              <w:fldChar w:fldCharType="separate"/>
            </w:r>
            <w:r w:rsidR="009F1C72">
              <w:rPr>
                <w:noProof/>
                <w:webHidden/>
              </w:rPr>
              <w:t>16</w:t>
            </w:r>
            <w:r w:rsidR="00040DEA">
              <w:rPr>
                <w:noProof/>
                <w:webHidden/>
              </w:rPr>
              <w:fldChar w:fldCharType="end"/>
            </w:r>
          </w:hyperlink>
        </w:p>
        <w:p w:rsidR="00D75436" w:rsidRDefault="004032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40D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40DEA">
              <w:rPr>
                <w:noProof/>
                <w:webHidden/>
              </w:rPr>
            </w:r>
            <w:r w:rsidR="00040DEA">
              <w:rPr>
                <w:noProof/>
                <w:webHidden/>
              </w:rPr>
              <w:fldChar w:fldCharType="separate"/>
            </w:r>
            <w:r w:rsidR="009F1C72">
              <w:rPr>
                <w:noProof/>
                <w:webHidden/>
              </w:rPr>
              <w:t>16</w:t>
            </w:r>
            <w:r w:rsidR="00040DEA">
              <w:rPr>
                <w:noProof/>
                <w:webHidden/>
              </w:rPr>
              <w:fldChar w:fldCharType="end"/>
            </w:r>
          </w:hyperlink>
        </w:p>
        <w:p w:rsidR="00D75436" w:rsidRDefault="004032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40D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40DEA">
              <w:rPr>
                <w:noProof/>
                <w:webHidden/>
              </w:rPr>
            </w:r>
            <w:r w:rsidR="00040DEA">
              <w:rPr>
                <w:noProof/>
                <w:webHidden/>
              </w:rPr>
              <w:fldChar w:fldCharType="separate"/>
            </w:r>
            <w:r w:rsidR="009F1C72">
              <w:rPr>
                <w:noProof/>
                <w:webHidden/>
              </w:rPr>
              <w:t>16</w:t>
            </w:r>
            <w:r w:rsidR="00040DEA">
              <w:rPr>
                <w:noProof/>
                <w:webHidden/>
              </w:rPr>
              <w:fldChar w:fldCharType="end"/>
            </w:r>
          </w:hyperlink>
        </w:p>
        <w:p w:rsidR="00D75436" w:rsidRDefault="004032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40D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40DEA">
              <w:rPr>
                <w:noProof/>
                <w:webHidden/>
              </w:rPr>
            </w:r>
            <w:r w:rsidR="00040DEA">
              <w:rPr>
                <w:noProof/>
                <w:webHidden/>
              </w:rPr>
              <w:fldChar w:fldCharType="separate"/>
            </w:r>
            <w:r w:rsidR="009F1C72">
              <w:rPr>
                <w:noProof/>
                <w:webHidden/>
              </w:rPr>
              <w:t>16</w:t>
            </w:r>
            <w:r w:rsidR="00040DEA">
              <w:rPr>
                <w:noProof/>
                <w:webHidden/>
              </w:rPr>
              <w:fldChar w:fldCharType="end"/>
            </w:r>
          </w:hyperlink>
        </w:p>
        <w:p w:rsidR="00D75436" w:rsidRDefault="004032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40D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40DEA">
              <w:rPr>
                <w:noProof/>
                <w:webHidden/>
              </w:rPr>
            </w:r>
            <w:r w:rsidR="00040DEA">
              <w:rPr>
                <w:noProof/>
                <w:webHidden/>
              </w:rPr>
              <w:fldChar w:fldCharType="separate"/>
            </w:r>
            <w:r w:rsidR="009F1C72">
              <w:rPr>
                <w:noProof/>
                <w:webHidden/>
              </w:rPr>
              <w:t>16</w:t>
            </w:r>
            <w:r w:rsidR="00040DEA">
              <w:rPr>
                <w:noProof/>
                <w:webHidden/>
              </w:rPr>
              <w:fldChar w:fldCharType="end"/>
            </w:r>
          </w:hyperlink>
        </w:p>
        <w:p w:rsidR="00D75436" w:rsidRDefault="004032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40D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40DEA">
              <w:rPr>
                <w:noProof/>
                <w:webHidden/>
              </w:rPr>
            </w:r>
            <w:r w:rsidR="00040DEA">
              <w:rPr>
                <w:noProof/>
                <w:webHidden/>
              </w:rPr>
              <w:fldChar w:fldCharType="separate"/>
            </w:r>
            <w:r w:rsidR="009F1C72">
              <w:rPr>
                <w:noProof/>
                <w:webHidden/>
              </w:rPr>
              <w:t>16</w:t>
            </w:r>
            <w:r w:rsidR="00040DEA">
              <w:rPr>
                <w:noProof/>
                <w:webHidden/>
              </w:rPr>
              <w:fldChar w:fldCharType="end"/>
            </w:r>
          </w:hyperlink>
        </w:p>
        <w:p w:rsidR="00D75436" w:rsidRDefault="004032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40D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40DEA">
              <w:rPr>
                <w:noProof/>
                <w:webHidden/>
              </w:rPr>
            </w:r>
            <w:r w:rsidR="00040DEA">
              <w:rPr>
                <w:noProof/>
                <w:webHidden/>
              </w:rPr>
              <w:fldChar w:fldCharType="separate"/>
            </w:r>
            <w:r w:rsidR="009F1C72">
              <w:rPr>
                <w:noProof/>
                <w:webHidden/>
              </w:rPr>
              <w:t>16</w:t>
            </w:r>
            <w:r w:rsidR="00040DE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40DE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9B2E0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B2E0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B2E0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B2E0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B2E0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B2E0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B2E0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9B2E0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B2E0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B2E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9B2E00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B2E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B2E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B2E00">
              <w:rPr>
                <w:rFonts w:ascii="Times New Roman" w:hAnsi="Times New Roman" w:cs="Times New Roman"/>
              </w:rPr>
              <w:t xml:space="preserve">Знать: </w:t>
            </w:r>
            <w:r w:rsidR="00316402" w:rsidRPr="009B2E00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="00316402" w:rsidRPr="009B2E0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9B2E00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="00316402" w:rsidRPr="009B2E00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</w:t>
            </w:r>
            <w:r w:rsidR="009B2E00">
              <w:rPr>
                <w:rFonts w:ascii="Times New Roman" w:hAnsi="Times New Roman" w:cs="Times New Roman"/>
              </w:rPr>
              <w:t>.</w:t>
            </w:r>
            <w:r w:rsidRPr="009B2E0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B2E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</w:rPr>
              <w:t xml:space="preserve">Уметь: </w:t>
            </w:r>
            <w:r w:rsidR="00FD518F" w:rsidRPr="009B2E00">
              <w:rPr>
                <w:rFonts w:ascii="Times New Roman" w:hAnsi="Times New Roman" w:cs="Times New Roman"/>
              </w:rPr>
              <w:t xml:space="preserve">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="00FD518F" w:rsidRPr="009B2E00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="00FD518F" w:rsidRPr="009B2E00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</w:t>
            </w:r>
            <w:r w:rsidRPr="009B2E0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9B2E0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B2E00">
              <w:rPr>
                <w:rFonts w:ascii="Times New Roman" w:hAnsi="Times New Roman" w:cs="Times New Roman"/>
              </w:rPr>
              <w:t xml:space="preserve">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="00FD518F" w:rsidRPr="009B2E00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</w:t>
            </w:r>
            <w:r w:rsidRPr="009B2E0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9B2E0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B2E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9B2E0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B2E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УК-9.1 - Осознает значимость и проблемы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B2E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</w:rPr>
              <w:t xml:space="preserve">Знать: </w:t>
            </w:r>
            <w:r w:rsidR="00316402" w:rsidRPr="009B2E00">
              <w:rPr>
                <w:rFonts w:ascii="Times New Roman" w:hAnsi="Times New Roman" w:cs="Times New Roman"/>
              </w:rPr>
              <w:t>специфику потребностей лиц с ограниченными возможностями в профессиональной и социальной среде.</w:t>
            </w:r>
            <w:r w:rsidRPr="009B2E0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B2E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</w:rPr>
              <w:t xml:space="preserve">Уметь: </w:t>
            </w:r>
            <w:r w:rsidR="00FD518F" w:rsidRPr="009B2E00">
              <w:rPr>
                <w:rFonts w:ascii="Times New Roman" w:hAnsi="Times New Roman" w:cs="Times New Roman"/>
              </w:rPr>
              <w:t xml:space="preserve">аргументированно объяснять ценность многообразия и опровергать стереотипы в </w:t>
            </w:r>
            <w:proofErr w:type="gramStart"/>
            <w:r w:rsidR="00FD518F" w:rsidRPr="009B2E00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="00FD518F" w:rsidRPr="009B2E00">
              <w:rPr>
                <w:rFonts w:ascii="Times New Roman" w:hAnsi="Times New Roman" w:cs="Times New Roman"/>
              </w:rPr>
              <w:t xml:space="preserve"> лиц с ограниченными возможностями.</w:t>
            </w:r>
          </w:p>
          <w:p w:rsidR="00751095" w:rsidRPr="009B2E0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B2E00">
              <w:rPr>
                <w:rFonts w:ascii="Times New Roman" w:hAnsi="Times New Roman" w:cs="Times New Roman"/>
              </w:rPr>
              <w:t xml:space="preserve">навыками взаимодействия в </w:t>
            </w:r>
            <w:proofErr w:type="gramStart"/>
            <w:r w:rsidR="00FD518F" w:rsidRPr="009B2E00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9B2E00">
              <w:rPr>
                <w:rFonts w:ascii="Times New Roman" w:hAnsi="Times New Roman" w:cs="Times New Roman"/>
              </w:rPr>
              <w:t xml:space="preserve"> и социальной сферах с лицами с ограниченными возможностями здоровья и инвалидами</w:t>
            </w:r>
            <w:r w:rsidRPr="009B2E00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9B2E0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9B2E00" w:rsidTr="009F1C72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9B2E0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2E0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9B2E0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B2E0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2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9B2E0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B2E0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9B2E0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2E00">
              <w:rPr>
                <w:rFonts w:ascii="Times New Roman" w:hAnsi="Times New Roman" w:cs="Times New Roman"/>
                <w:b/>
              </w:rPr>
              <w:t>(ак</w:t>
            </w:r>
            <w:r w:rsidR="00AE2B1A" w:rsidRPr="009B2E00">
              <w:rPr>
                <w:rFonts w:ascii="Times New Roman" w:hAnsi="Times New Roman" w:cs="Times New Roman"/>
                <w:b/>
              </w:rPr>
              <w:t>адемические</w:t>
            </w:r>
            <w:r w:rsidRPr="009B2E0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B2E00" w:rsidTr="009F1C72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:rsidR="000B317E" w:rsidRPr="009B2E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:rsidR="000B317E" w:rsidRPr="009B2E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9B2E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2E0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:rsidR="000B317E" w:rsidRPr="009B2E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9B2E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2E0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B2E00" w:rsidTr="009F1C72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:rsidR="004475DA" w:rsidRPr="009B2E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:rsidR="004475DA" w:rsidRPr="009B2E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9B2E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2E0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9B2E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2E0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9B2E0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2E0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7" w:type="pct"/>
            <w:vMerge/>
            <w:shd w:val="clear" w:color="auto" w:fill="auto"/>
            <w:vAlign w:val="center"/>
            <w:hideMark/>
          </w:tcPr>
          <w:p w:rsidR="004475DA" w:rsidRPr="009B2E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B2E00" w:rsidTr="009F1C7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:rsidR="004475DA" w:rsidRPr="009B2E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282" w:type="pct"/>
            <w:gridSpan w:val="2"/>
            <w:shd w:val="clear" w:color="auto" w:fill="auto"/>
          </w:tcPr>
          <w:p w:rsidR="004475DA" w:rsidRPr="009B2E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2E00">
              <w:rPr>
                <w:sz w:val="22"/>
                <w:szCs w:val="22"/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</w:t>
            </w:r>
            <w:r w:rsidRPr="009B2E00">
              <w:rPr>
                <w:sz w:val="22"/>
                <w:szCs w:val="22"/>
                <w:lang w:bidi="ru-RU"/>
              </w:rPr>
              <w:br/>
              <w:t>Эволюция среды обитания и сохранение жизни; положительные и отрицательные аспекты научно-технического прогресса.</w:t>
            </w:r>
            <w:r w:rsidRPr="009B2E00">
              <w:rPr>
                <w:sz w:val="22"/>
                <w:szCs w:val="22"/>
                <w:lang w:bidi="ru-RU"/>
              </w:rPr>
              <w:br/>
              <w:t>Аксиомы «Безопасности жизнедеятельности» (БЖД).</w:t>
            </w:r>
            <w:r w:rsidRPr="009B2E00">
              <w:rPr>
                <w:sz w:val="22"/>
                <w:szCs w:val="22"/>
                <w:lang w:bidi="ru-RU"/>
              </w:rPr>
              <w:br/>
              <w:t>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B2E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B2E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B2E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4475DA" w:rsidRPr="009B2E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B2E00" w:rsidTr="009F1C7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:rsidR="004475DA" w:rsidRPr="009B2E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282" w:type="pct"/>
            <w:gridSpan w:val="2"/>
            <w:shd w:val="clear" w:color="auto" w:fill="auto"/>
          </w:tcPr>
          <w:p w:rsidR="004475DA" w:rsidRPr="009B2E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9B2E00">
              <w:rPr>
                <w:sz w:val="22"/>
                <w:szCs w:val="22"/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</w:t>
            </w:r>
            <w:r w:rsidRPr="009B2E00">
              <w:rPr>
                <w:sz w:val="22"/>
                <w:szCs w:val="22"/>
                <w:lang w:bidi="ru-RU"/>
              </w:rPr>
              <w:br/>
              <w:t>Классификация источников опасностей: по мощности, по времени действия, по положению в пространстве и др.</w:t>
            </w:r>
            <w:r w:rsidRPr="009B2E00">
              <w:rPr>
                <w:sz w:val="22"/>
                <w:szCs w:val="22"/>
                <w:lang w:bidi="ru-RU"/>
              </w:rPr>
              <w:br/>
              <w:t>Классификация причин: по природе, по отношению к объекту (субъекту) воздействия и др.</w:t>
            </w:r>
            <w:r w:rsidRPr="009B2E00">
              <w:rPr>
                <w:sz w:val="22"/>
                <w:szCs w:val="22"/>
                <w:lang w:bidi="ru-RU"/>
              </w:rPr>
              <w:br/>
              <w:t>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B2E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B2E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B2E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4475DA" w:rsidRPr="009B2E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B2E00" w:rsidTr="009F1C7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:rsidR="004475DA" w:rsidRPr="009B2E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282" w:type="pct"/>
            <w:gridSpan w:val="2"/>
            <w:shd w:val="clear" w:color="auto" w:fill="auto"/>
          </w:tcPr>
          <w:p w:rsidR="004475DA" w:rsidRPr="009B2E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2E00">
              <w:rPr>
                <w:sz w:val="22"/>
                <w:szCs w:val="22"/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</w:t>
            </w:r>
            <w:r w:rsidRPr="009B2E00">
              <w:rPr>
                <w:sz w:val="22"/>
                <w:szCs w:val="22"/>
                <w:lang w:bidi="ru-RU"/>
              </w:rPr>
              <w:br/>
              <w:t>Концепция приемлемого риска.</w:t>
            </w:r>
            <w:r w:rsidRPr="009B2E00">
              <w:rPr>
                <w:sz w:val="22"/>
                <w:szCs w:val="22"/>
                <w:lang w:bidi="ru-RU"/>
              </w:rPr>
              <w:br/>
              <w:t>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B2E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B2E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B2E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4475DA" w:rsidRPr="009B2E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9F1C72" w:rsidRPr="009B2E00" w:rsidTr="009F1C7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:rsidR="009F1C72" w:rsidRPr="009B2E00" w:rsidRDefault="009F1C7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282" w:type="pct"/>
            <w:gridSpan w:val="2"/>
            <w:shd w:val="clear" w:color="auto" w:fill="auto"/>
          </w:tcPr>
          <w:p w:rsidR="009F1C72" w:rsidRPr="00975BEA" w:rsidRDefault="009F1C72" w:rsidP="00390B83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5BEA">
              <w:rPr>
                <w:sz w:val="22"/>
                <w:szCs w:val="22"/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975BEA">
              <w:rPr>
                <w:sz w:val="22"/>
                <w:szCs w:val="22"/>
                <w:lang w:bidi="ru-RU"/>
              </w:rPr>
              <w:br/>
              <w:t>Методы обеспечения безопасности. Понятие и примеры. Гомосфера и ноксосфера.</w:t>
            </w:r>
            <w:r w:rsidRPr="00975BEA">
              <w:rPr>
                <w:sz w:val="22"/>
                <w:szCs w:val="22"/>
                <w:lang w:bidi="ru-RU"/>
              </w:rPr>
              <w:br/>
              <w:t xml:space="preserve">Средства обеспечения безопасности. Понятие, классификация, примеры. Технические средства обеспечения безопасности и показатели их надежности. </w:t>
            </w:r>
            <w:proofErr w:type="gramStart"/>
            <w:r w:rsidRPr="00975BEA">
              <w:rPr>
                <w:sz w:val="22"/>
                <w:szCs w:val="22"/>
                <w:lang w:bidi="ru-RU"/>
              </w:rPr>
              <w:t>Профилактика и борьба с социальными опасностями (1.</w:t>
            </w:r>
            <w:proofErr w:type="gramEnd"/>
            <w:r w:rsidRPr="00975BEA">
              <w:rPr>
                <w:sz w:val="22"/>
                <w:szCs w:val="22"/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Pr="00975BEA">
              <w:rPr>
                <w:sz w:val="22"/>
                <w:szCs w:val="22"/>
                <w:lang w:bidi="ru-RU"/>
              </w:rPr>
              <w:t>Повышение уровня компетенций в сфере вопросов медиабезопасности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F1C72" w:rsidRPr="009B2E00" w:rsidRDefault="009F1C7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F1C72" w:rsidRPr="009B2E00" w:rsidRDefault="009F1C7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F1C72" w:rsidRPr="009B2E00" w:rsidRDefault="009F1C7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9F1C72" w:rsidRPr="009B2E00" w:rsidRDefault="009F1C7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B2E00" w:rsidTr="009F1C7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:rsidR="004475DA" w:rsidRPr="009B2E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282" w:type="pct"/>
            <w:gridSpan w:val="2"/>
            <w:shd w:val="clear" w:color="auto" w:fill="auto"/>
          </w:tcPr>
          <w:p w:rsidR="004475DA" w:rsidRPr="009B2E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2E00">
              <w:rPr>
                <w:sz w:val="22"/>
                <w:szCs w:val="22"/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9B2E00">
              <w:rPr>
                <w:sz w:val="22"/>
                <w:szCs w:val="22"/>
                <w:lang w:bidi="ru-RU"/>
              </w:rPr>
              <w:t>обратный</w:t>
            </w:r>
            <w:proofErr w:type="gramEnd"/>
            <w:r w:rsidRPr="009B2E00">
              <w:rPr>
                <w:sz w:val="22"/>
                <w:szCs w:val="22"/>
                <w:lang w:bidi="ru-RU"/>
              </w:rPr>
              <w:t>, априорный и апостериорный. Прогнозирование обстановки и задачи прогнозирования.</w:t>
            </w:r>
            <w:r w:rsidRPr="009B2E00">
              <w:rPr>
                <w:sz w:val="22"/>
                <w:szCs w:val="22"/>
                <w:lang w:bidi="ru-RU"/>
              </w:rPr>
              <w:br/>
              <w:t xml:space="preserve">Сущность управления безопасностью. Функции (этапы) управления безопасностью. Декомпозиция </w:t>
            </w:r>
            <w:proofErr w:type="gramStart"/>
            <w:r w:rsidRPr="009B2E00">
              <w:rPr>
                <w:sz w:val="22"/>
                <w:szCs w:val="22"/>
                <w:lang w:bidi="ru-RU"/>
              </w:rPr>
              <w:t>предметной</w:t>
            </w:r>
            <w:proofErr w:type="gramEnd"/>
            <w:r w:rsidRPr="009B2E00">
              <w:rPr>
                <w:sz w:val="22"/>
                <w:szCs w:val="22"/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</w:t>
            </w:r>
            <w:r w:rsidRPr="009B2E00">
              <w:rPr>
                <w:sz w:val="22"/>
                <w:szCs w:val="22"/>
                <w:lang w:bidi="ru-RU"/>
              </w:rPr>
              <w:br/>
              <w:t>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труда</w:t>
            </w:r>
            <w:proofErr w:type="gramStart"/>
            <w:r w:rsidRPr="009B2E00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9B2E00">
              <w:rPr>
                <w:sz w:val="22"/>
                <w:szCs w:val="22"/>
                <w:lang w:bidi="ru-RU"/>
              </w:rPr>
              <w:t>тветственность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B2E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B2E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B2E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4475DA" w:rsidRPr="009B2E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B2E00" w:rsidTr="009F1C7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:rsidR="004475DA" w:rsidRPr="009B2E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282" w:type="pct"/>
            <w:gridSpan w:val="2"/>
            <w:shd w:val="clear" w:color="auto" w:fill="auto"/>
          </w:tcPr>
          <w:p w:rsidR="004475DA" w:rsidRPr="009B2E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2E00">
              <w:rPr>
                <w:sz w:val="22"/>
                <w:szCs w:val="22"/>
                <w:lang w:bidi="ru-RU"/>
              </w:rPr>
              <w:t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</w:t>
            </w:r>
            <w:r w:rsidRPr="009B2E00">
              <w:rPr>
                <w:sz w:val="22"/>
                <w:szCs w:val="22"/>
                <w:lang w:bidi="ru-RU"/>
              </w:rPr>
              <w:br/>
              <w:t xml:space="preserve">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9B2E00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9B2E00">
              <w:rPr>
                <w:sz w:val="22"/>
                <w:szCs w:val="22"/>
                <w:lang w:bidi="ru-RU"/>
              </w:rPr>
              <w:t xml:space="preserve"> мирного и военного времени. Общие принципы инженерной защиты населения</w:t>
            </w:r>
            <w:r w:rsidRPr="009B2E00">
              <w:rPr>
                <w:sz w:val="22"/>
                <w:szCs w:val="22"/>
                <w:lang w:bidi="ru-RU"/>
              </w:rPr>
              <w:br/>
              <w:t>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B2E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B2E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B2E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4475DA" w:rsidRPr="009B2E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B2E00" w:rsidTr="009F1C7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:rsidR="004475DA" w:rsidRPr="009B2E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282" w:type="pct"/>
            <w:gridSpan w:val="2"/>
            <w:shd w:val="clear" w:color="auto" w:fill="auto"/>
          </w:tcPr>
          <w:p w:rsidR="004475DA" w:rsidRPr="009B2E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2E00">
              <w:rPr>
                <w:sz w:val="22"/>
                <w:szCs w:val="22"/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9B2E00">
              <w:rPr>
                <w:sz w:val="22"/>
                <w:szCs w:val="22"/>
                <w:lang w:bidi="ru-RU"/>
              </w:rPr>
              <w:t>повседневного</w:t>
            </w:r>
            <w:proofErr w:type="gramEnd"/>
            <w:r w:rsidRPr="009B2E00">
              <w:rPr>
                <w:sz w:val="22"/>
                <w:szCs w:val="22"/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B2E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B2E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B2E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4475DA" w:rsidRPr="009B2E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B2E00" w:rsidTr="009F1C7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:rsidR="004475DA" w:rsidRPr="009B2E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282" w:type="pct"/>
            <w:gridSpan w:val="2"/>
            <w:shd w:val="clear" w:color="auto" w:fill="auto"/>
          </w:tcPr>
          <w:p w:rsidR="004475DA" w:rsidRPr="009B2E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2E00">
              <w:rPr>
                <w:sz w:val="22"/>
                <w:szCs w:val="22"/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B2E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B2E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B2E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4475DA" w:rsidRPr="009B2E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B2E00" w:rsidTr="009F1C7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:rsidR="004475DA" w:rsidRPr="009B2E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282" w:type="pct"/>
            <w:gridSpan w:val="2"/>
            <w:shd w:val="clear" w:color="auto" w:fill="auto"/>
          </w:tcPr>
          <w:p w:rsidR="004475DA" w:rsidRPr="009B2E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2E00">
              <w:rPr>
                <w:sz w:val="22"/>
                <w:szCs w:val="22"/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B2E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B2E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B2E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4475DA" w:rsidRPr="009B2E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B2E00" w:rsidTr="009F1C7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:rsidR="004475DA" w:rsidRPr="009B2E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282" w:type="pct"/>
            <w:gridSpan w:val="2"/>
            <w:shd w:val="clear" w:color="auto" w:fill="auto"/>
          </w:tcPr>
          <w:p w:rsidR="004475DA" w:rsidRPr="009B2E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2E00">
              <w:rPr>
                <w:sz w:val="22"/>
                <w:szCs w:val="22"/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B2E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B2E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B2E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4475DA" w:rsidRPr="009B2E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B2E00" w:rsidTr="009F1C7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:rsidR="004475DA" w:rsidRPr="009B2E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282" w:type="pct"/>
            <w:gridSpan w:val="2"/>
            <w:shd w:val="clear" w:color="auto" w:fill="auto"/>
          </w:tcPr>
          <w:p w:rsidR="004475DA" w:rsidRPr="009B2E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2E00">
              <w:rPr>
                <w:sz w:val="22"/>
                <w:szCs w:val="22"/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B2E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B2E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B2E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4475DA" w:rsidRPr="009B2E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B2E00" w:rsidTr="009F1C7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:rsidR="004475DA" w:rsidRPr="009B2E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282" w:type="pct"/>
            <w:gridSpan w:val="2"/>
            <w:shd w:val="clear" w:color="auto" w:fill="auto"/>
          </w:tcPr>
          <w:p w:rsidR="004475DA" w:rsidRPr="009B2E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2E00">
              <w:rPr>
                <w:sz w:val="22"/>
                <w:szCs w:val="22"/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B2E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B2E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B2E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4475DA" w:rsidRPr="009B2E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B2E00" w:rsidTr="009F1C7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:rsidR="004475DA" w:rsidRPr="009B2E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282" w:type="pct"/>
            <w:gridSpan w:val="2"/>
            <w:shd w:val="clear" w:color="auto" w:fill="auto"/>
          </w:tcPr>
          <w:p w:rsidR="004475DA" w:rsidRPr="009B2E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2E00">
              <w:rPr>
                <w:sz w:val="22"/>
                <w:szCs w:val="22"/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B2E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B2E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B2E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4475DA" w:rsidRPr="009B2E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B2E00" w:rsidTr="009F1C7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:rsidR="004475DA" w:rsidRPr="009B2E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282" w:type="pct"/>
            <w:gridSpan w:val="2"/>
            <w:shd w:val="clear" w:color="auto" w:fill="auto"/>
          </w:tcPr>
          <w:p w:rsidR="004475DA" w:rsidRPr="009B2E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2E00">
              <w:rPr>
                <w:sz w:val="22"/>
                <w:szCs w:val="22"/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B2E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B2E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B2E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4475DA" w:rsidRPr="009B2E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B2E00" w:rsidTr="009F1C72">
        <w:trPr>
          <w:trHeight w:val="521"/>
        </w:trPr>
        <w:tc>
          <w:tcPr>
            <w:tcW w:w="4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9B2E0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B2E0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9B2E0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9B2E00" w:rsidTr="009F1C7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9B2E0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B2E0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B2E0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9B2E0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B2E0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9B2E0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B2E00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9B2E0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9B2E0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B2E00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101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9B2E00" w:rsidTr="009F1C72">
        <w:trPr>
          <w:trHeight w:val="641"/>
        </w:trPr>
        <w:tc>
          <w:tcPr>
            <w:tcW w:w="5808" w:type="dxa"/>
            <w:shd w:val="clear" w:color="auto" w:fill="auto"/>
            <w:vAlign w:val="center"/>
            <w:hideMark/>
          </w:tcPr>
          <w:p w:rsidR="00262CF0" w:rsidRPr="009B2E0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B2E0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9B2E0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B2E0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B2E0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B2E00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9B2E0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B2E0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B2E00" w:rsidTr="009F1C7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9B2E0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B2E00">
              <w:rPr>
                <w:rFonts w:ascii="Times New Roman" w:hAnsi="Times New Roman" w:cs="Times New Roman"/>
              </w:rPr>
              <w:t xml:space="preserve">Безопасность жизнедеятельности : учебное пособие / Г.В.Лепеш [и др.] ; под ред. </w:t>
            </w:r>
            <w:r w:rsidRPr="009B2E00">
              <w:rPr>
                <w:rFonts w:ascii="Times New Roman" w:hAnsi="Times New Roman" w:cs="Times New Roman"/>
                <w:lang w:val="en-US"/>
              </w:rPr>
              <w:t>Г.В. Лепеша</w:t>
            </w:r>
            <w:proofErr w:type="gramStart"/>
            <w:r w:rsidRPr="009B2E00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  <w:r w:rsidRPr="009B2E00">
              <w:rPr>
                <w:rFonts w:ascii="Times New Roman" w:hAnsi="Times New Roman" w:cs="Times New Roman"/>
                <w:lang w:val="en-US"/>
              </w:rPr>
              <w:t>— Санкт-Петербург : Изд-во СПбГЭУ, 2019 .— 193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9B2E00" w:rsidRDefault="004032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B2E0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9B2E00">
                <w:rPr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262CF0" w:rsidRPr="009B2E00" w:rsidTr="009F1C7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9B2E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</w:rPr>
              <w:t>Безопасность жизнедеятельности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учебник для бакалавров / Э. А. Арустамов, А. Е. Волощенко, Н. В. Косолапова [и др.] ; под ред. проф. Э. А. Арустамова. — 22-е изд., перераб. и доп. — Москва : Издательско-торговая корпорация «Дашков и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9B2E00">
              <w:rPr>
                <w:rFonts w:ascii="Times New Roman" w:hAnsi="Times New Roman" w:cs="Times New Roman"/>
              </w:rPr>
              <w:t>°», 2020. — 446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9B2E00" w:rsidRDefault="004032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9B2E00">
                <w:rPr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262CF0" w:rsidRPr="009B2E00" w:rsidTr="009F1C7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9B2E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</w:rPr>
              <w:t>Мельников, В. П. Безопасность жизнедеятельности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учебник / В.П. Мельников. — Москва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КУРС: ИНФРА-М, 2019. — 400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9B2E00" w:rsidRDefault="004032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9B2E00">
                <w:rPr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262CF0" w:rsidRPr="009B2E00" w:rsidTr="009F1C7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9B2E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</w:rPr>
              <w:t>Лепеш, Г. В. Безопасность населения и территорий в чрезвычайных ситуациях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Учебник / Г. В. Лепеш, С. К. Лунева, Т. В. Потемкина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Под редакцией Г.В. Лепеша. – Санкт-Петербург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9B2E00" w:rsidRDefault="004032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9B2E00">
                <w:rPr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262CF0" w:rsidRPr="009B2E00" w:rsidTr="009F1C7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9B2E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</w:rPr>
              <w:t>Медико-биологические основы безопасности. Охрана труда</w:t>
            </w:r>
            <w:proofErr w:type="gramStart"/>
            <w:r w:rsidRPr="009B2E00">
              <w:rPr>
                <w:rFonts w:ascii="Times New Roman" w:hAnsi="Times New Roman" w:cs="Times New Roman"/>
                <w:lang w:val="en-US"/>
              </w:rPr>
              <w:t> </w:t>
            </w:r>
            <w:r w:rsidRPr="009B2E00">
              <w:rPr>
                <w:rFonts w:ascii="Times New Roman" w:hAnsi="Times New Roman" w:cs="Times New Roman"/>
              </w:rPr>
              <w:t>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9B2E00">
              <w:rPr>
                <w:rFonts w:ascii="Times New Roman" w:hAnsi="Times New Roman" w:cs="Times New Roman"/>
                <w:lang w:val="en-US"/>
              </w:rPr>
              <w:t> </w:t>
            </w:r>
            <w:r w:rsidRPr="009B2E00">
              <w:rPr>
                <w:rFonts w:ascii="Times New Roman" w:hAnsi="Times New Roman" w:cs="Times New Roman"/>
              </w:rPr>
              <w:t>/ О.</w:t>
            </w:r>
            <w:r w:rsidRPr="009B2E00">
              <w:rPr>
                <w:rFonts w:ascii="Times New Roman" w:hAnsi="Times New Roman" w:cs="Times New Roman"/>
                <w:lang w:val="en-US"/>
              </w:rPr>
              <w:t> </w:t>
            </w:r>
            <w:r w:rsidRPr="009B2E00">
              <w:rPr>
                <w:rFonts w:ascii="Times New Roman" w:hAnsi="Times New Roman" w:cs="Times New Roman"/>
              </w:rPr>
              <w:t>М.</w:t>
            </w:r>
            <w:r w:rsidRPr="009B2E00">
              <w:rPr>
                <w:rFonts w:ascii="Times New Roman" w:hAnsi="Times New Roman" w:cs="Times New Roman"/>
                <w:lang w:val="en-US"/>
              </w:rPr>
              <w:t> </w:t>
            </w:r>
            <w:r w:rsidRPr="009B2E00">
              <w:rPr>
                <w:rFonts w:ascii="Times New Roman" w:hAnsi="Times New Roman" w:cs="Times New Roman"/>
              </w:rPr>
              <w:t>Родионова, Е.</w:t>
            </w:r>
            <w:r w:rsidRPr="009B2E00">
              <w:rPr>
                <w:rFonts w:ascii="Times New Roman" w:hAnsi="Times New Roman" w:cs="Times New Roman"/>
                <w:lang w:val="en-US"/>
              </w:rPr>
              <w:t> </w:t>
            </w:r>
            <w:r w:rsidRPr="009B2E00">
              <w:rPr>
                <w:rFonts w:ascii="Times New Roman" w:hAnsi="Times New Roman" w:cs="Times New Roman"/>
              </w:rPr>
              <w:t>В.</w:t>
            </w:r>
            <w:r w:rsidRPr="009B2E00">
              <w:rPr>
                <w:rFonts w:ascii="Times New Roman" w:hAnsi="Times New Roman" w:cs="Times New Roman"/>
                <w:lang w:val="en-US"/>
              </w:rPr>
              <w:t> </w:t>
            </w:r>
            <w:r w:rsidRPr="009B2E00">
              <w:rPr>
                <w:rFonts w:ascii="Times New Roman" w:hAnsi="Times New Roman" w:cs="Times New Roman"/>
              </w:rPr>
              <w:t>Аникина, Б.</w:t>
            </w:r>
            <w:r w:rsidRPr="009B2E00">
              <w:rPr>
                <w:rFonts w:ascii="Times New Roman" w:hAnsi="Times New Roman" w:cs="Times New Roman"/>
                <w:lang w:val="en-US"/>
              </w:rPr>
              <w:t> </w:t>
            </w:r>
            <w:r w:rsidRPr="009B2E00">
              <w:rPr>
                <w:rFonts w:ascii="Times New Roman" w:hAnsi="Times New Roman" w:cs="Times New Roman"/>
              </w:rPr>
              <w:t>И.</w:t>
            </w:r>
            <w:r w:rsidRPr="009B2E00">
              <w:rPr>
                <w:rFonts w:ascii="Times New Roman" w:hAnsi="Times New Roman" w:cs="Times New Roman"/>
                <w:lang w:val="en-US"/>
              </w:rPr>
              <w:t> </w:t>
            </w:r>
            <w:r w:rsidRPr="009B2E00">
              <w:rPr>
                <w:rFonts w:ascii="Times New Roman" w:hAnsi="Times New Roman" w:cs="Times New Roman"/>
              </w:rPr>
              <w:t>Лавер, Д.</w:t>
            </w:r>
            <w:r w:rsidRPr="009B2E00">
              <w:rPr>
                <w:rFonts w:ascii="Times New Roman" w:hAnsi="Times New Roman" w:cs="Times New Roman"/>
                <w:lang w:val="en-US"/>
              </w:rPr>
              <w:t> </w:t>
            </w:r>
            <w:r w:rsidRPr="009B2E00">
              <w:rPr>
                <w:rFonts w:ascii="Times New Roman" w:hAnsi="Times New Roman" w:cs="Times New Roman"/>
              </w:rPr>
              <w:t>А.</w:t>
            </w:r>
            <w:r w:rsidRPr="009B2E00">
              <w:rPr>
                <w:rFonts w:ascii="Times New Roman" w:hAnsi="Times New Roman" w:cs="Times New Roman"/>
                <w:lang w:val="en-US"/>
              </w:rPr>
              <w:t> </w:t>
            </w:r>
            <w:r w:rsidRPr="009B2E00">
              <w:rPr>
                <w:rFonts w:ascii="Times New Roman" w:hAnsi="Times New Roman" w:cs="Times New Roman"/>
              </w:rPr>
              <w:t>Семенов.</w:t>
            </w:r>
            <w:r w:rsidRPr="009B2E00">
              <w:rPr>
                <w:rFonts w:ascii="Times New Roman" w:hAnsi="Times New Roman" w:cs="Times New Roman"/>
                <w:lang w:val="en-US"/>
              </w:rPr>
              <w:t> </w:t>
            </w:r>
            <w:r w:rsidRPr="009B2E00">
              <w:rPr>
                <w:rFonts w:ascii="Times New Roman" w:hAnsi="Times New Roman" w:cs="Times New Roman"/>
              </w:rPr>
              <w:t>— 2-е изд., перераб. и доп.</w:t>
            </w:r>
            <w:r w:rsidRPr="009B2E00">
              <w:rPr>
                <w:rFonts w:ascii="Times New Roman" w:hAnsi="Times New Roman" w:cs="Times New Roman"/>
                <w:lang w:val="en-US"/>
              </w:rPr>
              <w:t> </w:t>
            </w:r>
            <w:r w:rsidRPr="009B2E00">
              <w:rPr>
                <w:rFonts w:ascii="Times New Roman" w:hAnsi="Times New Roman" w:cs="Times New Roman"/>
              </w:rPr>
              <w:t>— Москва</w:t>
            </w:r>
            <w:r w:rsidRPr="009B2E00">
              <w:rPr>
                <w:rFonts w:ascii="Times New Roman" w:hAnsi="Times New Roman" w:cs="Times New Roman"/>
                <w:lang w:val="en-US"/>
              </w:rPr>
              <w:t> </w:t>
            </w:r>
            <w:r w:rsidRPr="009B2E00">
              <w:rPr>
                <w:rFonts w:ascii="Times New Roman" w:hAnsi="Times New Roman" w:cs="Times New Roman"/>
              </w:rPr>
              <w:t>: Издательство Юрайт, 2022.</w:t>
            </w:r>
            <w:r w:rsidRPr="009B2E00">
              <w:rPr>
                <w:rFonts w:ascii="Times New Roman" w:hAnsi="Times New Roman" w:cs="Times New Roman"/>
                <w:lang w:val="en-US"/>
              </w:rPr>
              <w:t> </w:t>
            </w:r>
            <w:r w:rsidRPr="009B2E00">
              <w:rPr>
                <w:rFonts w:ascii="Times New Roman" w:hAnsi="Times New Roman" w:cs="Times New Roman"/>
              </w:rPr>
              <w:t>— 583</w:t>
            </w:r>
            <w:r w:rsidRPr="009B2E00">
              <w:rPr>
                <w:rFonts w:ascii="Times New Roman" w:hAnsi="Times New Roman" w:cs="Times New Roman"/>
                <w:lang w:val="en-US"/>
              </w:rPr>
              <w:t> </w:t>
            </w:r>
            <w:r w:rsidRPr="009B2E00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9B2E00" w:rsidRDefault="004032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9B2E00">
                <w:rPr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262CF0" w:rsidRPr="009B2E00" w:rsidTr="009F1C7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9B2E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</w:rPr>
              <w:t>Безопасность жизнедеятельности: Учеб</w:t>
            </w:r>
            <w:proofErr w:type="gramStart"/>
            <w:r w:rsidRPr="009B2E00">
              <w:rPr>
                <w:rFonts w:ascii="Times New Roman" w:hAnsi="Times New Roman" w:cs="Times New Roman"/>
              </w:rPr>
              <w:t>.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B2E00">
              <w:rPr>
                <w:rFonts w:ascii="Times New Roman" w:hAnsi="Times New Roman" w:cs="Times New Roman"/>
              </w:rPr>
              <w:t>п</w:t>
            </w:r>
            <w:proofErr w:type="gramEnd"/>
            <w:r w:rsidRPr="009B2E00">
              <w:rPr>
                <w:rFonts w:ascii="Times New Roman" w:hAnsi="Times New Roman" w:cs="Times New Roman"/>
              </w:rPr>
              <w:t>особие для вузов / Под ред. проф. Л.А. Муравья. — 2-е изд., перераб. и доп. — М. : ЮНИТИ-ДАНА, 2017. - 431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9B2E00" w:rsidRDefault="004032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9B2E00">
                <w:rPr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262CF0" w:rsidRPr="009B2E00" w:rsidTr="009F1C7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9B2E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Лань, 2023. — </w:t>
            </w:r>
            <w:r w:rsidRPr="009B2E00">
              <w:rPr>
                <w:rFonts w:ascii="Times New Roman" w:hAnsi="Times New Roman" w:cs="Times New Roman"/>
                <w:lang w:val="en-US"/>
              </w:rPr>
              <w:t>ISBN</w:t>
            </w:r>
            <w:r w:rsidRPr="009B2E00">
              <w:rPr>
                <w:rFonts w:ascii="Times New Roman" w:hAnsi="Times New Roman" w:cs="Times New Roman"/>
              </w:rPr>
              <w:br/>
              <w:t>978-5-507-46403-6. — Текст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9B2E00" w:rsidRDefault="004032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9B2E00">
                <w:rPr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262CF0" w:rsidRPr="009B2E00" w:rsidTr="009F1C7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9B2E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Лань, 2023. — </w:t>
            </w:r>
            <w:r w:rsidRPr="009B2E00">
              <w:rPr>
                <w:rFonts w:ascii="Times New Roman" w:hAnsi="Times New Roman" w:cs="Times New Roman"/>
                <w:lang w:val="en-US"/>
              </w:rPr>
              <w:t>ISBN</w:t>
            </w:r>
            <w:r w:rsidRPr="009B2E00"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9B2E00" w:rsidRDefault="004032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9B2E00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FA0D10" w:rsidTr="009F1C7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9B2E0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B2E00"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Лань, 2023. — </w:t>
            </w:r>
            <w:r w:rsidRPr="009B2E00">
              <w:rPr>
                <w:rFonts w:ascii="Times New Roman" w:hAnsi="Times New Roman" w:cs="Times New Roman"/>
                <w:lang w:val="en-US"/>
              </w:rPr>
              <w:t>ISBN</w:t>
            </w:r>
            <w:r w:rsidRPr="009B2E00">
              <w:rPr>
                <w:rFonts w:ascii="Times New Roman" w:hAnsi="Times New Roman" w:cs="Times New Roman"/>
              </w:rPr>
              <w:t xml:space="preserve"> 978-5-507-46544-6.  </w:t>
            </w:r>
            <w:r w:rsidRPr="009B2E00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gramStart"/>
            <w:r w:rsidRPr="009B2E00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9B2E00">
              <w:rPr>
                <w:rFonts w:ascii="Times New Roman" w:hAnsi="Times New Roman" w:cs="Times New Roman"/>
                <w:lang w:val="en-US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9B2E00" w:rsidRDefault="004032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9B2E00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9B2E00" w:rsidTr="009F1C7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9B2E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Лань, 2023. — </w:t>
            </w:r>
            <w:r w:rsidRPr="009B2E00">
              <w:rPr>
                <w:rFonts w:ascii="Times New Roman" w:hAnsi="Times New Roman" w:cs="Times New Roman"/>
                <w:lang w:val="en-US"/>
              </w:rPr>
              <w:t>ISBN</w:t>
            </w:r>
            <w:r w:rsidRPr="009B2E00"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9B2E00" w:rsidRDefault="004032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1" w:history="1">
              <w:r w:rsidR="00984247" w:rsidRPr="009B2E00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9B2E00" w:rsidTr="009F1C7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9B2E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учебно-методическое пособие / составители С. К. Сарыг [и др.]. — Кызыл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ТувГУ, 2020. — 84 с. — Текст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9B2E00" w:rsidRDefault="004032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984247" w:rsidRPr="009B2E00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9B2E00" w:rsidTr="009F1C7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9B2E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</w:rPr>
              <w:t>Байрамуков, Ю. Б. Тактическая подготовка курсантов учебных военных центров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учебник / Ю. Б. Байрамуков ; под редакцией Ю. Б. Торгованова. — Красноярск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СФУ, 2018. — </w:t>
            </w:r>
            <w:r w:rsidRPr="009B2E00">
              <w:rPr>
                <w:rFonts w:ascii="Times New Roman" w:hAnsi="Times New Roman" w:cs="Times New Roman"/>
                <w:lang w:val="en-US"/>
              </w:rPr>
              <w:t>ISBN</w:t>
            </w:r>
            <w:r w:rsidRPr="009B2E00">
              <w:rPr>
                <w:rFonts w:ascii="Times New Roman" w:hAnsi="Times New Roman" w:cs="Times New Roman"/>
              </w:rPr>
              <w:t xml:space="preserve"> 978-5-7638-3841-1. — Текст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9B2E00" w:rsidRDefault="004032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3" w:history="1">
              <w:r w:rsidR="00984247" w:rsidRPr="009B2E00">
                <w:rPr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262CF0" w:rsidRPr="009B2E00" w:rsidTr="009F1C7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9B2E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</w:rPr>
              <w:t>Шульдешов, Л. С. Общая тактика. Взвод, отделение, танк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учебное пособие для вузов / Л. С. Шульдешов, В. А. Софронов, Б. В. Федоров. — 2-е изд., стер. — Санкт-Петербург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Лань, 2022. — </w:t>
            </w:r>
            <w:r w:rsidRPr="009B2E00">
              <w:rPr>
                <w:rFonts w:ascii="Times New Roman" w:hAnsi="Times New Roman" w:cs="Times New Roman"/>
                <w:lang w:val="en-US"/>
              </w:rPr>
              <w:t>ISBN</w:t>
            </w:r>
            <w:r w:rsidRPr="009B2E00">
              <w:rPr>
                <w:rFonts w:ascii="Times New Roman" w:hAnsi="Times New Roman" w:cs="Times New Roman"/>
              </w:rPr>
              <w:t xml:space="preserve"> 978-5-8114-9162-9. — Текст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9B2E00" w:rsidRDefault="004032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4" w:history="1">
              <w:r w:rsidR="00984247" w:rsidRPr="009B2E00">
                <w:rPr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262CF0" w:rsidRPr="009B2E00" w:rsidTr="009F1C7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9B2E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</w:rPr>
              <w:t>Байрамуков, Ю. Б. Общая тактика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учебник / Ю. Б. Байрамуков ; под редакцией Ю. Б. Торгованова. — 2-е изд., испр. и доп. — Красноярск : СФУ, 2017. — </w:t>
            </w:r>
            <w:r w:rsidRPr="009B2E00">
              <w:rPr>
                <w:rFonts w:ascii="Times New Roman" w:hAnsi="Times New Roman" w:cs="Times New Roman"/>
                <w:lang w:val="en-US"/>
              </w:rPr>
              <w:t>ISBN</w:t>
            </w:r>
            <w:r w:rsidRPr="009B2E00">
              <w:rPr>
                <w:rFonts w:ascii="Times New Roman" w:hAnsi="Times New Roman" w:cs="Times New Roman"/>
              </w:rPr>
              <w:t xml:space="preserve"> 978-5-7638-3687-5. — Текст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9B2E00" w:rsidRDefault="004032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5" w:history="1">
              <w:r w:rsidR="00984247" w:rsidRPr="009B2E00">
                <w:rPr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262CF0" w:rsidRPr="009B2E00" w:rsidTr="009F1C7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9B2E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</w:rPr>
              <w:t>Байрамуков, Ю. Б. Радиационная, химическая и биологическая защита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учебник / Ю. Б. Байрамуков, М. Ф. Анакин, В. С. Янович ; под редакцией Ю. Б. Торгованова. — Красноярск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СФУ, 2015. — </w:t>
            </w:r>
            <w:r w:rsidRPr="009B2E00">
              <w:rPr>
                <w:rFonts w:ascii="Times New Roman" w:hAnsi="Times New Roman" w:cs="Times New Roman"/>
                <w:lang w:val="en-US"/>
              </w:rPr>
              <w:t>ISBN</w:t>
            </w:r>
            <w:r w:rsidRPr="009B2E00"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9B2E00" w:rsidRDefault="004032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6" w:history="1">
              <w:r w:rsidR="00984247" w:rsidRPr="009B2E00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9B2E00" w:rsidTr="009F1C7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9B2E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</w:rPr>
              <w:t>Араев, С. И. Военное ориентирование на местности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учебное пособие / С. И. Араев, Р. Н. Нурулин. — Москва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МАИ, 2021. — </w:t>
            </w:r>
            <w:r w:rsidRPr="009B2E00">
              <w:rPr>
                <w:rFonts w:ascii="Times New Roman" w:hAnsi="Times New Roman" w:cs="Times New Roman"/>
                <w:lang w:val="en-US"/>
              </w:rPr>
              <w:t>ISBN</w:t>
            </w:r>
            <w:r w:rsidRPr="009B2E00">
              <w:rPr>
                <w:rFonts w:ascii="Times New Roman" w:hAnsi="Times New Roman" w:cs="Times New Roman"/>
              </w:rPr>
              <w:t xml:space="preserve"> 978-5-4316-0853-7. — Текст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9B2E00" w:rsidRDefault="004032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7" w:history="1">
              <w:r w:rsidR="00984247" w:rsidRPr="009B2E00">
                <w:rPr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262CF0" w:rsidRPr="009B2E00" w:rsidTr="009F1C7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9B2E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B2E00">
              <w:rPr>
                <w:rFonts w:ascii="Times New Roman" w:hAnsi="Times New Roman" w:cs="Times New Roman"/>
              </w:rPr>
              <w:t>Смоленская, С. В. Национальная безопасность России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учебное пособие / С. В. Смоленская. — Ульяновск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УлГТУ, 2021. — </w:t>
            </w:r>
            <w:r w:rsidRPr="009B2E00">
              <w:rPr>
                <w:rFonts w:ascii="Times New Roman" w:hAnsi="Times New Roman" w:cs="Times New Roman"/>
                <w:lang w:val="en-US"/>
              </w:rPr>
              <w:t>ISBN</w:t>
            </w:r>
            <w:r w:rsidRPr="009B2E00">
              <w:rPr>
                <w:rFonts w:ascii="Times New Roman" w:hAnsi="Times New Roman" w:cs="Times New Roman"/>
              </w:rPr>
              <w:t xml:space="preserve"> 978-5-9795-2123-7. — Текст</w:t>
            </w:r>
            <w:proofErr w:type="gramStart"/>
            <w:r w:rsidRPr="009B2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2E00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9B2E00" w:rsidRDefault="004032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8" w:history="1">
              <w:r w:rsidR="00984247" w:rsidRPr="009B2E00">
                <w:rPr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9F1C72" w:rsidRPr="00975BEA" w:rsidTr="009F1C72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C72" w:rsidRPr="00975BEA" w:rsidRDefault="009F1C72" w:rsidP="00390B83">
            <w:pPr>
              <w:rPr>
                <w:rFonts w:ascii="Times New Roman" w:hAnsi="Times New Roman" w:cs="Times New Roman"/>
              </w:rPr>
            </w:pPr>
            <w:r w:rsidRPr="00975BEA">
              <w:rPr>
                <w:rFonts w:ascii="Times New Roman" w:hAnsi="Times New Roman" w:cs="Times New Roman"/>
              </w:rPr>
              <w:t>Лепеш, Григорий Васильевич. Безопасность жизнедеятельности в экстремальных ситуациях : учебник / Г.В.Лепеш, С.К.Лунева, Т.В.Потемкина ; под ред. Г.В.Лепеша ; М-во науки и высш. образования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75BEA">
              <w:rPr>
                <w:rFonts w:ascii="Times New Roman" w:hAnsi="Times New Roman" w:cs="Times New Roman"/>
              </w:rPr>
              <w:t>ос. Федерации, С.-Петерб. гос. экон. ун-т, Каф</w:t>
            </w:r>
            <w:proofErr w:type="gramStart"/>
            <w:r w:rsidRPr="00975BEA">
              <w:rPr>
                <w:rFonts w:ascii="Times New Roman" w:hAnsi="Times New Roman" w:cs="Times New Roman"/>
              </w:rPr>
              <w:t>.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5BEA">
              <w:rPr>
                <w:rFonts w:ascii="Times New Roman" w:hAnsi="Times New Roman" w:cs="Times New Roman"/>
              </w:rPr>
              <w:t>б</w:t>
            </w:r>
            <w:proofErr w:type="gramEnd"/>
            <w:r w:rsidRPr="00975BEA">
              <w:rPr>
                <w:rFonts w:ascii="Times New Roman" w:hAnsi="Times New Roman" w:cs="Times New Roman"/>
              </w:rPr>
              <w:t>езопасности населения и территорий от чрезвычайн. ситуаций. Санкт-Петербург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C72" w:rsidRPr="00975BEA" w:rsidRDefault="004032DF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9" w:history="1">
              <w:proofErr w:type="gramStart"/>
              <w:r w:rsidR="009F1C72" w:rsidRPr="009F1C72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9F1C72" w:rsidRPr="009F1C72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9F1C72" w:rsidRPr="00975BEA">
              <w:t xml:space="preserve"> </w:t>
            </w:r>
          </w:p>
        </w:tc>
      </w:tr>
      <w:tr w:rsidR="009F1C72" w:rsidTr="009F1C72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C72" w:rsidRPr="00975BEA" w:rsidRDefault="009F1C72" w:rsidP="00390B83">
            <w:pPr>
              <w:rPr>
                <w:rFonts w:ascii="Times New Roman" w:hAnsi="Times New Roman" w:cs="Times New Roman"/>
              </w:rPr>
            </w:pPr>
            <w:r w:rsidRPr="00975BEA">
              <w:rPr>
                <w:rFonts w:ascii="Times New Roman" w:hAnsi="Times New Roman" w:cs="Times New Roman"/>
              </w:rPr>
              <w:t>Лепеш, Григорий Васильевич. Социальные опасности : учебное пособие / Г.В.Лепеш, О.Д.Угольникова, С.Ю.Александрова ; М-во науки и высш. образования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75BEA">
              <w:rPr>
                <w:rFonts w:ascii="Times New Roman" w:hAnsi="Times New Roman" w:cs="Times New Roman"/>
              </w:rPr>
              <w:t>ос. Федерации, С.-Петерб. гос. экон. ун-т, Каф</w:t>
            </w:r>
            <w:proofErr w:type="gramStart"/>
            <w:r w:rsidRPr="00975BEA">
              <w:rPr>
                <w:rFonts w:ascii="Times New Roman" w:hAnsi="Times New Roman" w:cs="Times New Roman"/>
              </w:rPr>
              <w:t>.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5BEA">
              <w:rPr>
                <w:rFonts w:ascii="Times New Roman" w:hAnsi="Times New Roman" w:cs="Times New Roman"/>
              </w:rPr>
              <w:t>б</w:t>
            </w:r>
            <w:proofErr w:type="gramEnd"/>
            <w:r w:rsidRPr="00975BEA">
              <w:rPr>
                <w:rFonts w:ascii="Times New Roman" w:hAnsi="Times New Roman" w:cs="Times New Roman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C72" w:rsidRDefault="004032DF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30" w:history="1">
              <w:r w:rsidR="009F1C72" w:rsidRPr="009F1C72">
                <w:rPr>
                  <w:rStyle w:val="a8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9F1C72"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4032D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B2E00" w:rsidTr="008416EB">
        <w:tc>
          <w:tcPr>
            <w:tcW w:w="7797" w:type="dxa"/>
            <w:shd w:val="clear" w:color="auto" w:fill="auto"/>
          </w:tcPr>
          <w:p w:rsidR="002C735C" w:rsidRPr="009B2E0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B2E0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9B2E0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B2E0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B2E00" w:rsidTr="008416EB">
        <w:tc>
          <w:tcPr>
            <w:tcW w:w="7797" w:type="dxa"/>
            <w:shd w:val="clear" w:color="auto" w:fill="auto"/>
          </w:tcPr>
          <w:p w:rsidR="002C735C" w:rsidRPr="009B2E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2E00">
              <w:rPr>
                <w:sz w:val="22"/>
                <w:szCs w:val="22"/>
              </w:rPr>
              <w:t>Ауд. 3003 Лаборатория "Безопасность жизнедеятельности"</w:t>
            </w:r>
            <w:proofErr w:type="gramStart"/>
            <w:r w:rsidRPr="009B2E00">
              <w:rPr>
                <w:sz w:val="22"/>
                <w:szCs w:val="22"/>
              </w:rPr>
              <w:t>.С</w:t>
            </w:r>
            <w:proofErr w:type="gramEnd"/>
            <w:r w:rsidRPr="009B2E00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9B2E00">
              <w:rPr>
                <w:sz w:val="22"/>
                <w:szCs w:val="22"/>
              </w:rPr>
              <w:t>Учебная мебель на 42 посадочных мест (парта двухместная – 21 шт., скамья двухместная – 21 шт.);  рабочее место преподавателя (стол – 1 шт., стул – 1 шт.);</w:t>
            </w:r>
            <w:proofErr w:type="gramEnd"/>
            <w:r w:rsidRPr="009B2E00">
              <w:rPr>
                <w:sz w:val="22"/>
                <w:szCs w:val="22"/>
              </w:rPr>
              <w:t xml:space="preserve">  </w:t>
            </w:r>
            <w:proofErr w:type="gramStart"/>
            <w:r w:rsidRPr="009B2E00">
              <w:rPr>
                <w:sz w:val="22"/>
                <w:szCs w:val="22"/>
              </w:rPr>
              <w:t xml:space="preserve">доска аудиторная трехстворчатая – 1 шт.; кафедра для выступлений – 1 шт., Ноутбук </w:t>
            </w:r>
            <w:r w:rsidRPr="009B2E00">
              <w:rPr>
                <w:sz w:val="22"/>
                <w:szCs w:val="22"/>
                <w:lang w:val="en-US"/>
              </w:rPr>
              <w:t>HP</w:t>
            </w:r>
            <w:r w:rsidRPr="009B2E00">
              <w:rPr>
                <w:sz w:val="22"/>
                <w:szCs w:val="22"/>
              </w:rPr>
              <w:t xml:space="preserve"> 250 </w:t>
            </w:r>
            <w:r w:rsidRPr="009B2E00">
              <w:rPr>
                <w:sz w:val="22"/>
                <w:szCs w:val="22"/>
                <w:lang w:val="en-US"/>
              </w:rPr>
              <w:t>G</w:t>
            </w:r>
            <w:r w:rsidRPr="009B2E00">
              <w:rPr>
                <w:sz w:val="22"/>
                <w:szCs w:val="22"/>
              </w:rPr>
              <w:t>6 1</w:t>
            </w:r>
            <w:r w:rsidRPr="009B2E00">
              <w:rPr>
                <w:sz w:val="22"/>
                <w:szCs w:val="22"/>
                <w:lang w:val="en-US"/>
              </w:rPr>
              <w:t>WY</w:t>
            </w:r>
            <w:r w:rsidRPr="009B2E00">
              <w:rPr>
                <w:sz w:val="22"/>
                <w:szCs w:val="22"/>
              </w:rPr>
              <w:t>58</w:t>
            </w:r>
            <w:r w:rsidRPr="009B2E00">
              <w:rPr>
                <w:sz w:val="22"/>
                <w:szCs w:val="22"/>
                <w:lang w:val="en-US"/>
              </w:rPr>
              <w:t>EA</w:t>
            </w:r>
            <w:r w:rsidRPr="009B2E00">
              <w:rPr>
                <w:sz w:val="22"/>
                <w:szCs w:val="22"/>
              </w:rPr>
              <w:t xml:space="preserve"> - 1 шт., мультимедийный проектор </w:t>
            </w:r>
            <w:r w:rsidRPr="009B2E00">
              <w:rPr>
                <w:sz w:val="22"/>
                <w:szCs w:val="22"/>
                <w:lang w:val="en-US"/>
              </w:rPr>
              <w:t>Acer</w:t>
            </w:r>
            <w:r w:rsidRPr="009B2E00">
              <w:rPr>
                <w:sz w:val="22"/>
                <w:szCs w:val="22"/>
              </w:rPr>
              <w:t xml:space="preserve"> </w:t>
            </w:r>
            <w:r w:rsidRPr="009B2E00">
              <w:rPr>
                <w:sz w:val="22"/>
                <w:szCs w:val="22"/>
                <w:lang w:val="en-US"/>
              </w:rPr>
              <w:t>P</w:t>
            </w:r>
            <w:r w:rsidRPr="009B2E00">
              <w:rPr>
                <w:sz w:val="22"/>
                <w:szCs w:val="22"/>
              </w:rPr>
              <w:t xml:space="preserve">1276 </w:t>
            </w:r>
            <w:r w:rsidRPr="009B2E00">
              <w:rPr>
                <w:sz w:val="22"/>
                <w:szCs w:val="22"/>
                <w:lang w:val="en-US"/>
              </w:rPr>
              <w:t>projector</w:t>
            </w:r>
            <w:r w:rsidRPr="009B2E00">
              <w:rPr>
                <w:sz w:val="22"/>
                <w:szCs w:val="22"/>
              </w:rPr>
              <w:t xml:space="preserve"> – 1 шт.;  мультиметр М 386 – 1 шт.; настенно-потолочный экран с электроприводом </w:t>
            </w:r>
            <w:r w:rsidRPr="009B2E00">
              <w:rPr>
                <w:sz w:val="22"/>
                <w:szCs w:val="22"/>
                <w:lang w:val="en-US"/>
              </w:rPr>
              <w:t>ScreenMedia</w:t>
            </w:r>
            <w:r w:rsidRPr="009B2E00">
              <w:rPr>
                <w:sz w:val="22"/>
                <w:szCs w:val="22"/>
              </w:rPr>
              <w:t xml:space="preserve"> </w:t>
            </w:r>
            <w:r w:rsidRPr="009B2E00">
              <w:rPr>
                <w:sz w:val="22"/>
                <w:szCs w:val="22"/>
                <w:lang w:val="en-US"/>
              </w:rPr>
              <w:t>Champion</w:t>
            </w:r>
            <w:r w:rsidRPr="009B2E00">
              <w:rPr>
                <w:sz w:val="22"/>
                <w:szCs w:val="22"/>
              </w:rPr>
              <w:t xml:space="preserve"> формат 180*180см 1:1 </w:t>
            </w:r>
            <w:r w:rsidRPr="009B2E00">
              <w:rPr>
                <w:sz w:val="22"/>
                <w:szCs w:val="22"/>
                <w:lang w:val="en-US"/>
              </w:rPr>
              <w:t>MW</w:t>
            </w:r>
            <w:r w:rsidRPr="009B2E00">
              <w:rPr>
                <w:sz w:val="22"/>
                <w:szCs w:val="22"/>
              </w:rPr>
              <w:t xml:space="preserve"> – 1 шт.; колонки </w:t>
            </w:r>
            <w:r w:rsidRPr="009B2E00">
              <w:rPr>
                <w:sz w:val="22"/>
                <w:szCs w:val="22"/>
                <w:lang w:val="en-US"/>
              </w:rPr>
              <w:t>Genius</w:t>
            </w:r>
            <w:r w:rsidRPr="009B2E00">
              <w:rPr>
                <w:sz w:val="22"/>
                <w:szCs w:val="22"/>
              </w:rPr>
              <w:t xml:space="preserve"> – 2 шт.; лабораторный стенд «Датчики расхода давления и температуры в системах ЖКХ" – 1 шт.; обучающий</w:t>
            </w:r>
            <w:proofErr w:type="gramEnd"/>
            <w:r w:rsidRPr="009B2E00">
              <w:rPr>
                <w:sz w:val="22"/>
                <w:szCs w:val="22"/>
              </w:rPr>
              <w:t xml:space="preserve"> </w:t>
            </w:r>
            <w:proofErr w:type="gramStart"/>
            <w:r w:rsidRPr="009B2E00">
              <w:rPr>
                <w:sz w:val="22"/>
                <w:szCs w:val="22"/>
              </w:rPr>
              <w:t xml:space="preserve">стенд «Система Умный Дом» – 1 шт.; стенд «Адресная пожарно-охранная сигнализация, модель АОПС1-Н-К» – 1 шт.; стенд «Исследований при стекании тока в землю Вариант ИЯСТ31-Н-Р» – 1 шт.; стенд «Системы электроснабжения (электробезопасность)» Вариант СЭС2М-Н-К – 1 шт.; стенд «Обследование условий освещения рабочих мест ОУОР М1-Н-Р» – 1 шт.; комплект портативного анализатора качества электроэнергии </w:t>
            </w:r>
            <w:r w:rsidRPr="009B2E00">
              <w:rPr>
                <w:sz w:val="22"/>
                <w:szCs w:val="22"/>
                <w:lang w:val="en-US"/>
              </w:rPr>
              <w:t>AR</w:t>
            </w:r>
            <w:r w:rsidRPr="009B2E00">
              <w:rPr>
                <w:sz w:val="22"/>
                <w:szCs w:val="22"/>
              </w:rPr>
              <w:t xml:space="preserve">6 – 1 шт.; многофукциональный измерительный прибор </w:t>
            </w:r>
            <w:r w:rsidRPr="009B2E00">
              <w:rPr>
                <w:sz w:val="22"/>
                <w:szCs w:val="22"/>
                <w:lang w:val="en-US"/>
              </w:rPr>
              <w:t>Testo</w:t>
            </w:r>
            <w:r w:rsidRPr="009B2E00">
              <w:rPr>
                <w:sz w:val="22"/>
                <w:szCs w:val="22"/>
              </w:rPr>
              <w:t xml:space="preserve"> 435-2 – 1 шт.; пищевой проникающий</w:t>
            </w:r>
            <w:proofErr w:type="gramEnd"/>
            <w:r w:rsidRPr="009B2E00">
              <w:rPr>
                <w:sz w:val="22"/>
                <w:szCs w:val="22"/>
              </w:rPr>
              <w:t xml:space="preserve"> </w:t>
            </w:r>
            <w:r w:rsidRPr="009B2E00">
              <w:rPr>
                <w:sz w:val="22"/>
                <w:szCs w:val="22"/>
                <w:lang w:val="en-US"/>
              </w:rPr>
              <w:t>pH</w:t>
            </w:r>
            <w:r w:rsidRPr="009B2E00">
              <w:rPr>
                <w:sz w:val="22"/>
                <w:szCs w:val="22"/>
              </w:rPr>
              <w:t xml:space="preserve">-метр/термометр </w:t>
            </w:r>
            <w:r w:rsidRPr="009B2E00">
              <w:rPr>
                <w:sz w:val="22"/>
                <w:szCs w:val="22"/>
                <w:lang w:val="en-US"/>
              </w:rPr>
              <w:t>Testo</w:t>
            </w:r>
            <w:r w:rsidRPr="009B2E00">
              <w:rPr>
                <w:sz w:val="22"/>
                <w:szCs w:val="22"/>
              </w:rPr>
              <w:t xml:space="preserve"> 206 </w:t>
            </w:r>
            <w:r w:rsidRPr="009B2E00">
              <w:rPr>
                <w:sz w:val="22"/>
                <w:szCs w:val="22"/>
                <w:lang w:val="en-US"/>
              </w:rPr>
              <w:t>pH</w:t>
            </w:r>
            <w:r w:rsidRPr="009B2E00">
              <w:rPr>
                <w:sz w:val="22"/>
                <w:szCs w:val="22"/>
              </w:rPr>
              <w:t xml:space="preserve">1 – 1 шт.; преобразователь частоты </w:t>
            </w:r>
            <w:r w:rsidRPr="009B2E00">
              <w:rPr>
                <w:sz w:val="22"/>
                <w:szCs w:val="22"/>
                <w:lang w:val="en-US"/>
              </w:rPr>
              <w:t>Hyundai</w:t>
            </w:r>
            <w:r w:rsidRPr="009B2E00">
              <w:rPr>
                <w:sz w:val="22"/>
                <w:szCs w:val="22"/>
              </w:rPr>
              <w:t xml:space="preserve"> </w:t>
            </w:r>
            <w:r w:rsidRPr="009B2E00">
              <w:rPr>
                <w:sz w:val="22"/>
                <w:szCs w:val="22"/>
                <w:lang w:val="en-US"/>
              </w:rPr>
              <w:t>N</w:t>
            </w:r>
            <w:r w:rsidRPr="009B2E00">
              <w:rPr>
                <w:sz w:val="22"/>
                <w:szCs w:val="22"/>
              </w:rPr>
              <w:t>700</w:t>
            </w:r>
            <w:r w:rsidRPr="009B2E00">
              <w:rPr>
                <w:sz w:val="22"/>
                <w:szCs w:val="22"/>
                <w:lang w:val="en-US"/>
              </w:rPr>
              <w:t>E</w:t>
            </w:r>
            <w:r w:rsidRPr="009B2E00">
              <w:rPr>
                <w:sz w:val="22"/>
                <w:szCs w:val="22"/>
              </w:rPr>
              <w:t>-022</w:t>
            </w:r>
            <w:r w:rsidRPr="009B2E00">
              <w:rPr>
                <w:sz w:val="22"/>
                <w:szCs w:val="22"/>
                <w:lang w:val="en-US"/>
              </w:rPr>
              <w:t>SF</w:t>
            </w:r>
            <w:r w:rsidRPr="009B2E00">
              <w:rPr>
                <w:sz w:val="22"/>
                <w:szCs w:val="22"/>
              </w:rPr>
              <w:t xml:space="preserve"> – 1 шт.; регулятор частоты </w:t>
            </w:r>
            <w:r w:rsidRPr="009B2E00">
              <w:rPr>
                <w:sz w:val="22"/>
                <w:szCs w:val="22"/>
                <w:lang w:val="en-US"/>
              </w:rPr>
              <w:t>C</w:t>
            </w:r>
            <w:r w:rsidRPr="009B2E00">
              <w:rPr>
                <w:sz w:val="22"/>
                <w:szCs w:val="22"/>
              </w:rPr>
              <w:t>300-2</w:t>
            </w:r>
            <w:r w:rsidRPr="009B2E00">
              <w:rPr>
                <w:sz w:val="22"/>
                <w:szCs w:val="22"/>
                <w:lang w:val="en-US"/>
              </w:rPr>
              <w:t>S</w:t>
            </w:r>
            <w:r w:rsidRPr="009B2E00">
              <w:rPr>
                <w:sz w:val="22"/>
                <w:szCs w:val="22"/>
              </w:rPr>
              <w:t xml:space="preserve">-022 – 1 шт.; тепловизор </w:t>
            </w:r>
            <w:r w:rsidRPr="009B2E00">
              <w:rPr>
                <w:sz w:val="22"/>
                <w:szCs w:val="22"/>
                <w:lang w:val="en-US"/>
              </w:rPr>
              <w:t>testo</w:t>
            </w:r>
            <w:r w:rsidRPr="009B2E00">
              <w:rPr>
                <w:sz w:val="22"/>
                <w:szCs w:val="22"/>
              </w:rPr>
              <w:t xml:space="preserve"> 875-2</w:t>
            </w:r>
            <w:r w:rsidRPr="009B2E00">
              <w:rPr>
                <w:sz w:val="22"/>
                <w:szCs w:val="22"/>
                <w:lang w:val="en-US"/>
              </w:rPr>
              <w:t>i</w:t>
            </w:r>
            <w:r w:rsidRPr="009B2E00">
              <w:rPr>
                <w:sz w:val="22"/>
                <w:szCs w:val="22"/>
              </w:rPr>
              <w:t xml:space="preserve"> комплект </w:t>
            </w:r>
            <w:r w:rsidRPr="009B2E00">
              <w:rPr>
                <w:sz w:val="22"/>
                <w:szCs w:val="22"/>
                <w:lang w:val="en-US"/>
              </w:rPr>
              <w:t>Profi</w:t>
            </w:r>
            <w:r w:rsidRPr="009B2E00">
              <w:rPr>
                <w:sz w:val="22"/>
                <w:szCs w:val="22"/>
              </w:rPr>
              <w:t xml:space="preserve"> – 1 шт.; тепловой насос </w:t>
            </w:r>
            <w:r w:rsidRPr="009B2E00">
              <w:rPr>
                <w:sz w:val="22"/>
                <w:szCs w:val="22"/>
                <w:lang w:val="en-US"/>
              </w:rPr>
              <w:t>DanHeat</w:t>
            </w:r>
            <w:r w:rsidRPr="009B2E00">
              <w:rPr>
                <w:sz w:val="22"/>
                <w:szCs w:val="22"/>
              </w:rPr>
              <w:t xml:space="preserve"> </w:t>
            </w:r>
            <w:r w:rsidRPr="009B2E00">
              <w:rPr>
                <w:sz w:val="22"/>
                <w:szCs w:val="22"/>
                <w:lang w:val="en-US"/>
              </w:rPr>
              <w:t>AVH</w:t>
            </w:r>
            <w:r w:rsidRPr="009B2E00">
              <w:rPr>
                <w:sz w:val="22"/>
                <w:szCs w:val="22"/>
              </w:rPr>
              <w:t>-24</w:t>
            </w:r>
            <w:r w:rsidRPr="009B2E00">
              <w:rPr>
                <w:sz w:val="22"/>
                <w:szCs w:val="22"/>
                <w:lang w:val="en-US"/>
              </w:rPr>
              <w:t>V</w:t>
            </w:r>
            <w:r w:rsidRPr="009B2E00">
              <w:rPr>
                <w:sz w:val="22"/>
                <w:szCs w:val="22"/>
              </w:rPr>
              <w:t xml:space="preserve">1 </w:t>
            </w:r>
            <w:r w:rsidRPr="009B2E00">
              <w:rPr>
                <w:sz w:val="22"/>
                <w:szCs w:val="22"/>
                <w:lang w:val="en-US"/>
              </w:rPr>
              <w:t>DR</w:t>
            </w:r>
            <w:r w:rsidRPr="009B2E00">
              <w:rPr>
                <w:sz w:val="22"/>
                <w:szCs w:val="22"/>
              </w:rPr>
              <w:t xml:space="preserve"> (в комплекте) – 1 шт.; тестер многофункциональный – 1 шт.; трехфункциональный зонд с телескопической рукояткой – 1 шт.; шумомер – 1 шт.; четырехканальный источник питания </w:t>
            </w:r>
            <w:r w:rsidRPr="009B2E00">
              <w:rPr>
                <w:sz w:val="22"/>
                <w:szCs w:val="22"/>
                <w:lang w:val="en-US"/>
              </w:rPr>
              <w:t>INSTEK</w:t>
            </w:r>
            <w:r w:rsidRPr="009B2E00">
              <w:rPr>
                <w:sz w:val="22"/>
                <w:szCs w:val="22"/>
              </w:rPr>
              <w:t>-</w:t>
            </w:r>
            <w:r w:rsidRPr="009B2E00">
              <w:rPr>
                <w:sz w:val="22"/>
                <w:szCs w:val="22"/>
                <w:lang w:val="en-US"/>
              </w:rPr>
              <w:t>GPS</w:t>
            </w:r>
            <w:r w:rsidRPr="009B2E00">
              <w:rPr>
                <w:sz w:val="22"/>
                <w:szCs w:val="22"/>
              </w:rPr>
              <w:t>74303 – 1 шт.; измеритель давления газа КМ100 – 1 шт.; инфракрасный (бесконтактный) термометр КМ 842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B2E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2E0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B2E00" w:rsidTr="008416EB">
        <w:tc>
          <w:tcPr>
            <w:tcW w:w="7797" w:type="dxa"/>
            <w:shd w:val="clear" w:color="auto" w:fill="auto"/>
          </w:tcPr>
          <w:p w:rsidR="002C735C" w:rsidRPr="009B2E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2E00">
              <w:rPr>
                <w:sz w:val="22"/>
                <w:szCs w:val="22"/>
              </w:rPr>
              <w:t>Ауд. 2021 Лаборатория "Лабораторный комплекс</w:t>
            </w:r>
            <w:proofErr w:type="gramStart"/>
            <w:r w:rsidRPr="009B2E00">
              <w:rPr>
                <w:sz w:val="22"/>
                <w:szCs w:val="22"/>
              </w:rPr>
              <w:t>"С</w:t>
            </w:r>
            <w:proofErr w:type="gramEnd"/>
            <w:r w:rsidRPr="009B2E00">
              <w:rPr>
                <w:sz w:val="22"/>
                <w:szCs w:val="22"/>
              </w:rPr>
              <w:t>пециализированная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9B2E00">
              <w:rPr>
                <w:sz w:val="22"/>
                <w:szCs w:val="22"/>
              </w:rPr>
              <w:t>)д</w:t>
            </w:r>
            <w:proofErr w:type="gramEnd"/>
            <w:r w:rsidRPr="009B2E00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9B2E00">
              <w:rPr>
                <w:sz w:val="22"/>
                <w:szCs w:val="22"/>
              </w:rPr>
              <w:t xml:space="preserve">Компьютер </w:t>
            </w:r>
            <w:r w:rsidRPr="009B2E00">
              <w:rPr>
                <w:sz w:val="22"/>
                <w:szCs w:val="22"/>
                <w:lang w:val="en-US"/>
              </w:rPr>
              <w:t>i</w:t>
            </w:r>
            <w:r w:rsidRPr="009B2E00">
              <w:rPr>
                <w:sz w:val="22"/>
                <w:szCs w:val="22"/>
              </w:rPr>
              <w:t>5-8400/8</w:t>
            </w:r>
            <w:r w:rsidRPr="009B2E00">
              <w:rPr>
                <w:sz w:val="22"/>
                <w:szCs w:val="22"/>
                <w:lang w:val="en-US"/>
              </w:rPr>
              <w:t>GB</w:t>
            </w:r>
            <w:r w:rsidRPr="009B2E00">
              <w:rPr>
                <w:sz w:val="22"/>
                <w:szCs w:val="22"/>
              </w:rPr>
              <w:t>/500</w:t>
            </w:r>
            <w:r w:rsidRPr="009B2E00">
              <w:rPr>
                <w:sz w:val="22"/>
                <w:szCs w:val="22"/>
                <w:lang w:val="en-US"/>
              </w:rPr>
              <w:t>GB</w:t>
            </w:r>
            <w:r w:rsidRPr="009B2E00">
              <w:rPr>
                <w:sz w:val="22"/>
                <w:szCs w:val="22"/>
              </w:rPr>
              <w:t>_</w:t>
            </w:r>
            <w:r w:rsidRPr="009B2E00">
              <w:rPr>
                <w:sz w:val="22"/>
                <w:szCs w:val="22"/>
                <w:lang w:val="en-US"/>
              </w:rPr>
              <w:t>SSD</w:t>
            </w:r>
            <w:r w:rsidRPr="009B2E00">
              <w:rPr>
                <w:sz w:val="22"/>
                <w:szCs w:val="22"/>
              </w:rPr>
              <w:t>/</w:t>
            </w:r>
            <w:r w:rsidRPr="009B2E00">
              <w:rPr>
                <w:sz w:val="22"/>
                <w:szCs w:val="22"/>
                <w:lang w:val="en-US"/>
              </w:rPr>
              <w:t>Viewsonic</w:t>
            </w:r>
            <w:r w:rsidRPr="009B2E00">
              <w:rPr>
                <w:sz w:val="22"/>
                <w:szCs w:val="22"/>
              </w:rPr>
              <w:t xml:space="preserve"> </w:t>
            </w:r>
            <w:r w:rsidRPr="009B2E00">
              <w:rPr>
                <w:sz w:val="22"/>
                <w:szCs w:val="22"/>
                <w:lang w:val="en-US"/>
              </w:rPr>
              <w:t>VA</w:t>
            </w:r>
            <w:r w:rsidRPr="009B2E00">
              <w:rPr>
                <w:sz w:val="22"/>
                <w:szCs w:val="22"/>
              </w:rPr>
              <w:t>2410-</w:t>
            </w:r>
            <w:r w:rsidRPr="009B2E00">
              <w:rPr>
                <w:sz w:val="22"/>
                <w:szCs w:val="22"/>
                <w:lang w:val="en-US"/>
              </w:rPr>
              <w:t>mh</w:t>
            </w:r>
            <w:r w:rsidRPr="009B2E00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9B2E00">
              <w:rPr>
                <w:sz w:val="22"/>
                <w:szCs w:val="22"/>
                <w:lang w:val="en-US"/>
              </w:rPr>
              <w:t>Intel</w:t>
            </w:r>
            <w:r w:rsidRPr="009B2E00">
              <w:rPr>
                <w:sz w:val="22"/>
                <w:szCs w:val="22"/>
              </w:rPr>
              <w:t xml:space="preserve"> </w:t>
            </w:r>
            <w:r w:rsidRPr="009B2E00">
              <w:rPr>
                <w:sz w:val="22"/>
                <w:szCs w:val="22"/>
                <w:lang w:val="en-US"/>
              </w:rPr>
              <w:t>pentium</w:t>
            </w:r>
            <w:r w:rsidRPr="009B2E00">
              <w:rPr>
                <w:sz w:val="22"/>
                <w:szCs w:val="22"/>
              </w:rPr>
              <w:t xml:space="preserve"> </w:t>
            </w:r>
            <w:r w:rsidRPr="009B2E00">
              <w:rPr>
                <w:sz w:val="22"/>
                <w:szCs w:val="22"/>
                <w:lang w:val="en-US"/>
              </w:rPr>
              <w:t>x</w:t>
            </w:r>
            <w:r w:rsidRPr="009B2E00">
              <w:rPr>
                <w:sz w:val="22"/>
                <w:szCs w:val="22"/>
              </w:rPr>
              <w:t xml:space="preserve">2 </w:t>
            </w:r>
            <w:r w:rsidRPr="009B2E00">
              <w:rPr>
                <w:sz w:val="22"/>
                <w:szCs w:val="22"/>
                <w:lang w:val="en-US"/>
              </w:rPr>
              <w:t>g</w:t>
            </w:r>
            <w:r w:rsidRPr="009B2E00">
              <w:rPr>
                <w:sz w:val="22"/>
                <w:szCs w:val="22"/>
              </w:rPr>
              <w:t xml:space="preserve">3250 клавиатура+мышь </w:t>
            </w:r>
            <w:r w:rsidRPr="009B2E00">
              <w:rPr>
                <w:sz w:val="22"/>
                <w:szCs w:val="22"/>
                <w:lang w:val="en-US"/>
              </w:rPr>
              <w:t>L</w:t>
            </w:r>
            <w:r w:rsidRPr="009B2E00">
              <w:rPr>
                <w:sz w:val="22"/>
                <w:szCs w:val="22"/>
              </w:rPr>
              <w:t xml:space="preserve"> (жесткий диск500</w:t>
            </w:r>
            <w:r w:rsidRPr="009B2E00">
              <w:rPr>
                <w:sz w:val="22"/>
                <w:szCs w:val="22"/>
                <w:lang w:val="en-US"/>
              </w:rPr>
              <w:t>gb</w:t>
            </w:r>
            <w:r w:rsidRPr="009B2E00">
              <w:rPr>
                <w:sz w:val="22"/>
                <w:szCs w:val="22"/>
              </w:rPr>
              <w:t xml:space="preserve">,монитор </w:t>
            </w:r>
            <w:r w:rsidRPr="009B2E00">
              <w:rPr>
                <w:sz w:val="22"/>
                <w:szCs w:val="22"/>
                <w:lang w:val="en-US"/>
              </w:rPr>
              <w:t>philips</w:t>
            </w:r>
            <w:r w:rsidRPr="009B2E00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9B2E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2E0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B2E00" w:rsidTr="008416EB">
        <w:tc>
          <w:tcPr>
            <w:tcW w:w="7797" w:type="dxa"/>
            <w:shd w:val="clear" w:color="auto" w:fill="auto"/>
          </w:tcPr>
          <w:p w:rsidR="002C735C" w:rsidRPr="009B2E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2E00">
              <w:rPr>
                <w:sz w:val="22"/>
                <w:szCs w:val="22"/>
              </w:rPr>
              <w:t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9B2E00">
              <w:rPr>
                <w:sz w:val="22"/>
                <w:szCs w:val="22"/>
              </w:rPr>
              <w:t>.С</w:t>
            </w:r>
            <w:proofErr w:type="gramEnd"/>
            <w:r w:rsidRPr="009B2E00">
              <w:rPr>
                <w:sz w:val="22"/>
                <w:szCs w:val="22"/>
              </w:rPr>
              <w:t>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9B2E00">
              <w:rPr>
                <w:sz w:val="22"/>
                <w:szCs w:val="22"/>
              </w:rPr>
              <w:t>.К</w:t>
            </w:r>
            <w:proofErr w:type="gramEnd"/>
            <w:r w:rsidRPr="009B2E00">
              <w:rPr>
                <w:sz w:val="22"/>
                <w:szCs w:val="22"/>
              </w:rPr>
              <w:t xml:space="preserve">омпьютер </w:t>
            </w:r>
            <w:r w:rsidRPr="009B2E00">
              <w:rPr>
                <w:sz w:val="22"/>
                <w:szCs w:val="22"/>
                <w:lang w:val="en-US"/>
              </w:rPr>
              <w:t>Intel</w:t>
            </w:r>
            <w:r w:rsidRPr="009B2E00">
              <w:rPr>
                <w:sz w:val="22"/>
                <w:szCs w:val="22"/>
              </w:rPr>
              <w:t xml:space="preserve"> </w:t>
            </w:r>
            <w:r w:rsidRPr="009B2E00">
              <w:rPr>
                <w:sz w:val="22"/>
                <w:szCs w:val="22"/>
                <w:lang w:val="en-US"/>
              </w:rPr>
              <w:t>I</w:t>
            </w:r>
            <w:r w:rsidRPr="009B2E00">
              <w:rPr>
                <w:sz w:val="22"/>
                <w:szCs w:val="22"/>
              </w:rPr>
              <w:t>5-7400/16</w:t>
            </w:r>
            <w:r w:rsidRPr="009B2E00">
              <w:rPr>
                <w:sz w:val="22"/>
                <w:szCs w:val="22"/>
                <w:lang w:val="en-US"/>
              </w:rPr>
              <w:t>Gb</w:t>
            </w:r>
            <w:r w:rsidRPr="009B2E00">
              <w:rPr>
                <w:sz w:val="22"/>
                <w:szCs w:val="22"/>
              </w:rPr>
              <w:t>/1</w:t>
            </w:r>
            <w:r w:rsidRPr="009B2E00">
              <w:rPr>
                <w:sz w:val="22"/>
                <w:szCs w:val="22"/>
                <w:lang w:val="en-US"/>
              </w:rPr>
              <w:t>Tb</w:t>
            </w:r>
            <w:r w:rsidRPr="009B2E00">
              <w:rPr>
                <w:sz w:val="22"/>
                <w:szCs w:val="22"/>
              </w:rPr>
              <w:t xml:space="preserve">/ видеокарта </w:t>
            </w:r>
            <w:r w:rsidRPr="009B2E00">
              <w:rPr>
                <w:sz w:val="22"/>
                <w:szCs w:val="22"/>
                <w:lang w:val="en-US"/>
              </w:rPr>
              <w:t>NVIDIA</w:t>
            </w:r>
            <w:r w:rsidRPr="009B2E00">
              <w:rPr>
                <w:sz w:val="22"/>
                <w:szCs w:val="22"/>
              </w:rPr>
              <w:t xml:space="preserve"> </w:t>
            </w:r>
            <w:r w:rsidRPr="009B2E00">
              <w:rPr>
                <w:sz w:val="22"/>
                <w:szCs w:val="22"/>
                <w:lang w:val="en-US"/>
              </w:rPr>
              <w:t>GeForce</w:t>
            </w:r>
            <w:r w:rsidRPr="009B2E00">
              <w:rPr>
                <w:sz w:val="22"/>
                <w:szCs w:val="22"/>
              </w:rPr>
              <w:t xml:space="preserve"> </w:t>
            </w:r>
            <w:r w:rsidRPr="009B2E00">
              <w:rPr>
                <w:sz w:val="22"/>
                <w:szCs w:val="22"/>
                <w:lang w:val="en-US"/>
              </w:rPr>
              <w:t>GT</w:t>
            </w:r>
            <w:r w:rsidRPr="009B2E00">
              <w:rPr>
                <w:sz w:val="22"/>
                <w:szCs w:val="22"/>
              </w:rPr>
              <w:t xml:space="preserve"> 710/Монитор </w:t>
            </w:r>
            <w:r w:rsidRPr="009B2E00">
              <w:rPr>
                <w:sz w:val="22"/>
                <w:szCs w:val="22"/>
                <w:lang w:val="en-US"/>
              </w:rPr>
              <w:t>DELL</w:t>
            </w:r>
            <w:r w:rsidRPr="009B2E00">
              <w:rPr>
                <w:sz w:val="22"/>
                <w:szCs w:val="22"/>
              </w:rPr>
              <w:t xml:space="preserve"> </w:t>
            </w:r>
            <w:r w:rsidRPr="009B2E00">
              <w:rPr>
                <w:sz w:val="22"/>
                <w:szCs w:val="22"/>
                <w:lang w:val="en-US"/>
              </w:rPr>
              <w:t>S</w:t>
            </w:r>
            <w:r w:rsidRPr="009B2E00">
              <w:rPr>
                <w:sz w:val="22"/>
                <w:szCs w:val="22"/>
              </w:rPr>
              <w:t>2218</w:t>
            </w:r>
            <w:r w:rsidRPr="009B2E00">
              <w:rPr>
                <w:sz w:val="22"/>
                <w:szCs w:val="22"/>
                <w:lang w:val="en-US"/>
              </w:rPr>
              <w:t>H</w:t>
            </w:r>
            <w:r w:rsidRPr="009B2E00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9B2E00">
              <w:rPr>
                <w:sz w:val="22"/>
                <w:szCs w:val="22"/>
                <w:lang w:val="en-US"/>
              </w:rPr>
              <w:t>ProCurve</w:t>
            </w:r>
            <w:r w:rsidRPr="009B2E00">
              <w:rPr>
                <w:sz w:val="22"/>
                <w:szCs w:val="22"/>
              </w:rPr>
              <w:t xml:space="preserve"> </w:t>
            </w:r>
            <w:r w:rsidRPr="009B2E00">
              <w:rPr>
                <w:sz w:val="22"/>
                <w:szCs w:val="22"/>
                <w:lang w:val="en-US"/>
              </w:rPr>
              <w:t>Switch</w:t>
            </w:r>
            <w:r w:rsidRPr="009B2E00">
              <w:rPr>
                <w:sz w:val="22"/>
                <w:szCs w:val="22"/>
              </w:rPr>
              <w:t xml:space="preserve"> 2626 - 1 шт., Мультимедийный проектор </w:t>
            </w:r>
            <w:r w:rsidRPr="009B2E00">
              <w:rPr>
                <w:sz w:val="22"/>
                <w:szCs w:val="22"/>
                <w:lang w:val="en-US"/>
              </w:rPr>
              <w:t>Optoma</w:t>
            </w:r>
            <w:r w:rsidRPr="009B2E00">
              <w:rPr>
                <w:sz w:val="22"/>
                <w:szCs w:val="22"/>
              </w:rPr>
              <w:t xml:space="preserve"> </w:t>
            </w:r>
            <w:r w:rsidRPr="009B2E00">
              <w:rPr>
                <w:sz w:val="22"/>
                <w:szCs w:val="22"/>
                <w:lang w:val="en-US"/>
              </w:rPr>
              <w:t>x</w:t>
            </w:r>
            <w:r w:rsidRPr="009B2E00">
              <w:rPr>
                <w:sz w:val="22"/>
                <w:szCs w:val="22"/>
              </w:rPr>
              <w:t xml:space="preserve"> 400 - 1 шт., Экран подпружинен</w:t>
            </w:r>
            <w:proofErr w:type="gramStart"/>
            <w:r w:rsidRPr="009B2E00">
              <w:rPr>
                <w:sz w:val="22"/>
                <w:szCs w:val="22"/>
              </w:rPr>
              <w:t>.р</w:t>
            </w:r>
            <w:proofErr w:type="gramEnd"/>
            <w:r w:rsidRPr="009B2E00">
              <w:rPr>
                <w:sz w:val="22"/>
                <w:szCs w:val="22"/>
              </w:rPr>
              <w:t xml:space="preserve">учной </w:t>
            </w:r>
            <w:r w:rsidRPr="009B2E00">
              <w:rPr>
                <w:sz w:val="22"/>
                <w:szCs w:val="22"/>
                <w:lang w:val="en-US"/>
              </w:rPr>
              <w:t>MW</w:t>
            </w:r>
            <w:r w:rsidRPr="009B2E00">
              <w:rPr>
                <w:sz w:val="22"/>
                <w:szCs w:val="22"/>
              </w:rPr>
              <w:t xml:space="preserve"> </w:t>
            </w:r>
            <w:r w:rsidRPr="009B2E00">
              <w:rPr>
                <w:sz w:val="22"/>
                <w:szCs w:val="22"/>
                <w:lang w:val="en-US"/>
              </w:rPr>
              <w:t>Cinerollo</w:t>
            </w:r>
            <w:r w:rsidRPr="009B2E00">
              <w:rPr>
                <w:sz w:val="22"/>
                <w:szCs w:val="22"/>
              </w:rPr>
              <w:t xml:space="preserve"> 200х200см (</w:t>
            </w:r>
            <w:r w:rsidRPr="009B2E00">
              <w:rPr>
                <w:sz w:val="22"/>
                <w:szCs w:val="22"/>
                <w:lang w:val="en-US"/>
              </w:rPr>
              <w:t>S</w:t>
            </w:r>
            <w:r w:rsidRPr="009B2E00">
              <w:rPr>
                <w:sz w:val="22"/>
                <w:szCs w:val="22"/>
              </w:rPr>
              <w:t>/</w:t>
            </w:r>
            <w:r w:rsidRPr="009B2E00">
              <w:rPr>
                <w:sz w:val="22"/>
                <w:szCs w:val="22"/>
                <w:lang w:val="en-US"/>
              </w:rPr>
              <w:t>N</w:t>
            </w:r>
            <w:r w:rsidRPr="009B2E0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B2E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2E0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B2E00" w:rsidTr="008416EB">
        <w:tc>
          <w:tcPr>
            <w:tcW w:w="7797" w:type="dxa"/>
            <w:shd w:val="clear" w:color="auto" w:fill="auto"/>
          </w:tcPr>
          <w:p w:rsidR="002C735C" w:rsidRPr="009B2E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2E00">
              <w:rPr>
                <w:sz w:val="22"/>
                <w:szCs w:val="22"/>
              </w:rPr>
              <w:t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9B2E00">
              <w:rPr>
                <w:sz w:val="22"/>
                <w:szCs w:val="22"/>
              </w:rPr>
              <w:t>.С</w:t>
            </w:r>
            <w:proofErr w:type="gramEnd"/>
            <w:r w:rsidRPr="009B2E00">
              <w:rPr>
                <w:sz w:val="22"/>
                <w:szCs w:val="22"/>
              </w:rPr>
              <w:t xml:space="preserve">пециализированная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</w:t>
            </w:r>
            <w:proofErr w:type="gramStart"/>
            <w:r w:rsidRPr="009B2E00">
              <w:rPr>
                <w:sz w:val="22"/>
                <w:szCs w:val="22"/>
              </w:rPr>
              <w:t>м</w:t>
            </w:r>
            <w:proofErr w:type="gramEnd"/>
            <w:r w:rsidRPr="009B2E00">
              <w:rPr>
                <w:sz w:val="22"/>
                <w:szCs w:val="22"/>
              </w:rPr>
              <w:t xml:space="preserve">/м 1шт., стол 2шт., стул 2шт. Компьютер </w:t>
            </w:r>
            <w:r w:rsidRPr="009B2E00">
              <w:rPr>
                <w:sz w:val="22"/>
                <w:szCs w:val="22"/>
                <w:lang w:val="en-US"/>
              </w:rPr>
              <w:t>Intel</w:t>
            </w:r>
            <w:r w:rsidRPr="009B2E00">
              <w:rPr>
                <w:sz w:val="22"/>
                <w:szCs w:val="22"/>
              </w:rPr>
              <w:t xml:space="preserve"> </w:t>
            </w:r>
            <w:r w:rsidRPr="009B2E00">
              <w:rPr>
                <w:sz w:val="22"/>
                <w:szCs w:val="22"/>
                <w:lang w:val="en-US"/>
              </w:rPr>
              <w:t>i</w:t>
            </w:r>
            <w:r w:rsidRPr="009B2E00">
              <w:rPr>
                <w:sz w:val="22"/>
                <w:szCs w:val="22"/>
              </w:rPr>
              <w:t xml:space="preserve">3-2100 2.4 </w:t>
            </w:r>
            <w:r w:rsidRPr="009B2E00">
              <w:rPr>
                <w:sz w:val="22"/>
                <w:szCs w:val="22"/>
                <w:lang w:val="en-US"/>
              </w:rPr>
              <w:t>Ghz</w:t>
            </w:r>
            <w:r w:rsidRPr="009B2E00">
              <w:rPr>
                <w:sz w:val="22"/>
                <w:szCs w:val="22"/>
              </w:rPr>
              <w:t>/500/4/</w:t>
            </w:r>
            <w:r w:rsidRPr="009B2E00">
              <w:rPr>
                <w:sz w:val="22"/>
                <w:szCs w:val="22"/>
                <w:lang w:val="en-US"/>
              </w:rPr>
              <w:t>Acer</w:t>
            </w:r>
            <w:r w:rsidRPr="009B2E00">
              <w:rPr>
                <w:sz w:val="22"/>
                <w:szCs w:val="22"/>
              </w:rPr>
              <w:t xml:space="preserve"> </w:t>
            </w:r>
            <w:r w:rsidRPr="009B2E00">
              <w:rPr>
                <w:sz w:val="22"/>
                <w:szCs w:val="22"/>
                <w:lang w:val="en-US"/>
              </w:rPr>
              <w:t>V</w:t>
            </w:r>
            <w:r w:rsidRPr="009B2E00">
              <w:rPr>
                <w:sz w:val="22"/>
                <w:szCs w:val="22"/>
              </w:rPr>
              <w:t xml:space="preserve">193 19", Проектор </w:t>
            </w:r>
            <w:r w:rsidRPr="009B2E00">
              <w:rPr>
                <w:sz w:val="22"/>
                <w:szCs w:val="22"/>
                <w:lang w:val="en-US"/>
              </w:rPr>
              <w:t>NEC</w:t>
            </w:r>
            <w:r w:rsidRPr="009B2E00">
              <w:rPr>
                <w:sz w:val="22"/>
                <w:szCs w:val="22"/>
              </w:rPr>
              <w:t xml:space="preserve"> </w:t>
            </w:r>
            <w:r w:rsidRPr="009B2E00">
              <w:rPr>
                <w:sz w:val="22"/>
                <w:szCs w:val="22"/>
                <w:lang w:val="en-US"/>
              </w:rPr>
              <w:t>NP</w:t>
            </w:r>
            <w:r w:rsidRPr="009B2E00">
              <w:rPr>
                <w:sz w:val="22"/>
                <w:szCs w:val="22"/>
              </w:rPr>
              <w:t>-</w:t>
            </w:r>
            <w:r w:rsidRPr="009B2E00">
              <w:rPr>
                <w:sz w:val="22"/>
                <w:szCs w:val="22"/>
                <w:lang w:val="en-US"/>
              </w:rPr>
              <w:t>P</w:t>
            </w:r>
            <w:r w:rsidRPr="009B2E00">
              <w:rPr>
                <w:sz w:val="22"/>
                <w:szCs w:val="22"/>
              </w:rPr>
              <w:t>501</w:t>
            </w:r>
            <w:r w:rsidRPr="009B2E00">
              <w:rPr>
                <w:sz w:val="22"/>
                <w:szCs w:val="22"/>
                <w:lang w:val="en-US"/>
              </w:rPr>
              <w:t>X</w:t>
            </w:r>
            <w:r w:rsidRPr="009B2E00">
              <w:rPr>
                <w:sz w:val="22"/>
                <w:szCs w:val="22"/>
              </w:rPr>
              <w:t xml:space="preserve"> в комплекте</w:t>
            </w:r>
            <w:proofErr w:type="gramStart"/>
            <w:r w:rsidRPr="009B2E00">
              <w:rPr>
                <w:sz w:val="22"/>
                <w:szCs w:val="22"/>
              </w:rPr>
              <w:t xml:space="preserve"> :</w:t>
            </w:r>
            <w:proofErr w:type="gramEnd"/>
            <w:r w:rsidRPr="009B2E00">
              <w:rPr>
                <w:sz w:val="22"/>
                <w:szCs w:val="22"/>
              </w:rPr>
              <w:t xml:space="preserve"> кабель </w:t>
            </w:r>
            <w:r w:rsidRPr="009B2E00">
              <w:rPr>
                <w:sz w:val="22"/>
                <w:szCs w:val="22"/>
                <w:lang w:val="en-US"/>
              </w:rPr>
              <w:t>VGA</w:t>
            </w:r>
            <w:r w:rsidRPr="009B2E00">
              <w:rPr>
                <w:sz w:val="22"/>
                <w:szCs w:val="22"/>
              </w:rPr>
              <w:t>-</w:t>
            </w:r>
            <w:r w:rsidRPr="009B2E00">
              <w:rPr>
                <w:sz w:val="22"/>
                <w:szCs w:val="22"/>
                <w:lang w:val="en-US"/>
              </w:rPr>
              <w:t>VGA</w:t>
            </w:r>
            <w:r w:rsidRPr="009B2E00">
              <w:rPr>
                <w:sz w:val="22"/>
                <w:szCs w:val="22"/>
              </w:rPr>
              <w:t xml:space="preserve"> </w:t>
            </w:r>
            <w:r w:rsidRPr="009B2E00">
              <w:rPr>
                <w:sz w:val="22"/>
                <w:szCs w:val="22"/>
                <w:lang w:val="en-US"/>
              </w:rPr>
              <w:t>Kramer</w:t>
            </w:r>
            <w:r w:rsidRPr="009B2E00">
              <w:rPr>
                <w:sz w:val="22"/>
                <w:szCs w:val="22"/>
              </w:rPr>
              <w:t xml:space="preserve"> 15</w:t>
            </w:r>
            <w:r w:rsidRPr="009B2E00">
              <w:rPr>
                <w:sz w:val="22"/>
                <w:szCs w:val="22"/>
                <w:lang w:val="en-US"/>
              </w:rPr>
              <w:t>m</w:t>
            </w:r>
            <w:r w:rsidRPr="009B2E00">
              <w:rPr>
                <w:sz w:val="22"/>
                <w:szCs w:val="22"/>
              </w:rPr>
              <w:t>15</w:t>
            </w:r>
            <w:r w:rsidRPr="009B2E00">
              <w:rPr>
                <w:sz w:val="22"/>
                <w:szCs w:val="22"/>
                <w:lang w:val="en-US"/>
              </w:rPr>
              <w:t>m</w:t>
            </w:r>
            <w:r w:rsidRPr="009B2E00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9B2E00">
              <w:rPr>
                <w:sz w:val="22"/>
                <w:szCs w:val="22"/>
                <w:lang w:val="en-US"/>
              </w:rPr>
              <w:t>VGA</w:t>
            </w:r>
            <w:r w:rsidRPr="009B2E00">
              <w:rPr>
                <w:sz w:val="22"/>
                <w:szCs w:val="22"/>
              </w:rPr>
              <w:t xml:space="preserve"> сигнала </w:t>
            </w:r>
            <w:r w:rsidRPr="009B2E00">
              <w:rPr>
                <w:sz w:val="22"/>
                <w:szCs w:val="22"/>
                <w:lang w:val="en-US"/>
              </w:rPr>
              <w:t>Kramer</w:t>
            </w:r>
            <w:r w:rsidRPr="009B2E00">
              <w:rPr>
                <w:sz w:val="22"/>
                <w:szCs w:val="22"/>
              </w:rPr>
              <w:t xml:space="preserve"> </w:t>
            </w:r>
            <w:r w:rsidRPr="009B2E00">
              <w:rPr>
                <w:sz w:val="22"/>
                <w:szCs w:val="22"/>
                <w:lang w:val="en-US"/>
              </w:rPr>
              <w:t>VP</w:t>
            </w:r>
            <w:r w:rsidRPr="009B2E00">
              <w:rPr>
                <w:sz w:val="22"/>
                <w:szCs w:val="22"/>
              </w:rPr>
              <w:t>-222</w:t>
            </w:r>
            <w:r w:rsidRPr="009B2E00">
              <w:rPr>
                <w:sz w:val="22"/>
                <w:szCs w:val="22"/>
                <w:lang w:val="en-US"/>
              </w:rPr>
              <w:t>K</w:t>
            </w:r>
            <w:r w:rsidRPr="009B2E00">
              <w:rPr>
                <w:sz w:val="22"/>
                <w:szCs w:val="22"/>
              </w:rPr>
              <w:t xml:space="preserve"> кабель </w:t>
            </w:r>
            <w:r w:rsidRPr="009B2E00">
              <w:rPr>
                <w:sz w:val="22"/>
                <w:szCs w:val="22"/>
                <w:lang w:val="en-US"/>
              </w:rPr>
              <w:t>Greenconnect</w:t>
            </w:r>
            <w:r w:rsidRPr="009B2E00">
              <w:rPr>
                <w:sz w:val="22"/>
                <w:szCs w:val="22"/>
              </w:rPr>
              <w:t xml:space="preserve"> </w:t>
            </w:r>
            <w:r w:rsidRPr="009B2E00">
              <w:rPr>
                <w:sz w:val="22"/>
                <w:szCs w:val="22"/>
                <w:lang w:val="en-US"/>
              </w:rPr>
              <w:t>Jack</w:t>
            </w:r>
            <w:r w:rsidRPr="009B2E00">
              <w:rPr>
                <w:sz w:val="22"/>
                <w:szCs w:val="22"/>
              </w:rPr>
              <w:t xml:space="preserve"> 3.5 </w:t>
            </w:r>
            <w:r w:rsidRPr="009B2E00">
              <w:rPr>
                <w:sz w:val="22"/>
                <w:szCs w:val="22"/>
                <w:lang w:val="en-US"/>
              </w:rPr>
              <w:t>mm</w:t>
            </w:r>
            <w:r w:rsidRPr="009B2E00">
              <w:rPr>
                <w:sz w:val="22"/>
                <w:szCs w:val="22"/>
              </w:rPr>
              <w:t>/</w:t>
            </w:r>
            <w:r w:rsidRPr="009B2E00">
              <w:rPr>
                <w:sz w:val="22"/>
                <w:szCs w:val="22"/>
                <w:lang w:val="en-US"/>
              </w:rPr>
              <w:t>RCA</w:t>
            </w:r>
            <w:r w:rsidRPr="009B2E00">
              <w:rPr>
                <w:sz w:val="22"/>
                <w:szCs w:val="22"/>
              </w:rPr>
              <w:t xml:space="preserve"> 2 длина 3 м - 1 шт.,  Микшер-усилитель </w:t>
            </w:r>
            <w:r w:rsidRPr="009B2E00">
              <w:rPr>
                <w:sz w:val="22"/>
                <w:szCs w:val="22"/>
                <w:lang w:val="en-US"/>
              </w:rPr>
              <w:t>JDM</w:t>
            </w:r>
            <w:r w:rsidRPr="009B2E00">
              <w:rPr>
                <w:sz w:val="22"/>
                <w:szCs w:val="22"/>
              </w:rPr>
              <w:t xml:space="preserve"> </w:t>
            </w:r>
            <w:r w:rsidRPr="009B2E00">
              <w:rPr>
                <w:sz w:val="22"/>
                <w:szCs w:val="22"/>
                <w:lang w:val="en-US"/>
              </w:rPr>
              <w:t>TA</w:t>
            </w:r>
            <w:r w:rsidRPr="009B2E00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9B2E00">
              <w:rPr>
                <w:sz w:val="22"/>
                <w:szCs w:val="22"/>
                <w:lang w:val="en-US"/>
              </w:rPr>
              <w:t>Tasker</w:t>
            </w:r>
            <w:r w:rsidRPr="009B2E00">
              <w:rPr>
                <w:sz w:val="22"/>
                <w:szCs w:val="22"/>
              </w:rPr>
              <w:t xml:space="preserve"> </w:t>
            </w:r>
            <w:r w:rsidRPr="009B2E00">
              <w:rPr>
                <w:sz w:val="22"/>
                <w:szCs w:val="22"/>
                <w:lang w:val="en-US"/>
              </w:rPr>
              <w:t>c</w:t>
            </w:r>
            <w:r w:rsidRPr="009B2E00">
              <w:rPr>
                <w:sz w:val="22"/>
                <w:szCs w:val="22"/>
              </w:rPr>
              <w:t xml:space="preserve">114 </w:t>
            </w:r>
            <w:r w:rsidRPr="009B2E00">
              <w:rPr>
                <w:sz w:val="22"/>
                <w:szCs w:val="22"/>
                <w:lang w:val="en-US"/>
              </w:rPr>
              <w:t>black</w:t>
            </w:r>
            <w:r w:rsidRPr="009B2E00">
              <w:rPr>
                <w:sz w:val="22"/>
                <w:szCs w:val="22"/>
              </w:rPr>
              <w:t xml:space="preserve"> в бухте 100м. Микрофон </w:t>
            </w:r>
            <w:r w:rsidRPr="009B2E00">
              <w:rPr>
                <w:sz w:val="22"/>
                <w:szCs w:val="22"/>
                <w:lang w:val="en-US"/>
              </w:rPr>
              <w:t>BEHRINGER</w:t>
            </w:r>
            <w:r w:rsidRPr="009B2E00">
              <w:rPr>
                <w:sz w:val="22"/>
                <w:szCs w:val="22"/>
              </w:rPr>
              <w:t xml:space="preserve"> </w:t>
            </w:r>
            <w:r w:rsidRPr="009B2E00">
              <w:rPr>
                <w:sz w:val="22"/>
                <w:szCs w:val="22"/>
                <w:lang w:val="en-US"/>
              </w:rPr>
              <w:t>XM</w:t>
            </w:r>
            <w:r w:rsidRPr="009B2E00">
              <w:rPr>
                <w:sz w:val="22"/>
                <w:szCs w:val="22"/>
              </w:rPr>
              <w:t xml:space="preserve">8500 Кабель акустический </w:t>
            </w:r>
            <w:r w:rsidRPr="009B2E00">
              <w:rPr>
                <w:sz w:val="22"/>
                <w:szCs w:val="22"/>
                <w:lang w:val="en-US"/>
              </w:rPr>
              <w:t>Tasker</w:t>
            </w:r>
            <w:r w:rsidRPr="009B2E00">
              <w:rPr>
                <w:sz w:val="22"/>
                <w:szCs w:val="22"/>
              </w:rPr>
              <w:t xml:space="preserve"> </w:t>
            </w:r>
            <w:r w:rsidRPr="009B2E00">
              <w:rPr>
                <w:sz w:val="22"/>
                <w:szCs w:val="22"/>
                <w:lang w:val="en-US"/>
              </w:rPr>
              <w:t>C</w:t>
            </w:r>
            <w:r w:rsidRPr="009B2E00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r w:rsidRPr="009B2E00">
              <w:rPr>
                <w:sz w:val="22"/>
                <w:szCs w:val="22"/>
                <w:lang w:val="en-US"/>
              </w:rPr>
              <w:t>ScreenMedia</w:t>
            </w:r>
            <w:r w:rsidRPr="009B2E00">
              <w:rPr>
                <w:sz w:val="22"/>
                <w:szCs w:val="22"/>
              </w:rPr>
              <w:t xml:space="preserve"> </w:t>
            </w:r>
            <w:r w:rsidRPr="009B2E00">
              <w:rPr>
                <w:sz w:val="22"/>
                <w:szCs w:val="22"/>
                <w:lang w:val="en-US"/>
              </w:rPr>
              <w:t>Champion</w:t>
            </w:r>
            <w:r w:rsidRPr="009B2E00">
              <w:rPr>
                <w:sz w:val="22"/>
                <w:szCs w:val="22"/>
              </w:rPr>
              <w:t xml:space="preserve"> 305х229см (</w:t>
            </w:r>
            <w:r w:rsidRPr="009B2E00">
              <w:rPr>
                <w:sz w:val="22"/>
                <w:szCs w:val="22"/>
                <w:lang w:val="en-US"/>
              </w:rPr>
              <w:t>SCM</w:t>
            </w:r>
            <w:r w:rsidRPr="009B2E00">
              <w:rPr>
                <w:sz w:val="22"/>
                <w:szCs w:val="22"/>
              </w:rPr>
              <w:t xml:space="preserve">-4306) - 1 шт., Акустическая система </w:t>
            </w:r>
            <w:r w:rsidRPr="009B2E00">
              <w:rPr>
                <w:sz w:val="22"/>
                <w:szCs w:val="22"/>
                <w:lang w:val="en-US"/>
              </w:rPr>
              <w:t>APart</w:t>
            </w:r>
            <w:r w:rsidRPr="009B2E00">
              <w:rPr>
                <w:sz w:val="22"/>
                <w:szCs w:val="22"/>
              </w:rPr>
              <w:t xml:space="preserve"> </w:t>
            </w:r>
            <w:r w:rsidRPr="009B2E00">
              <w:rPr>
                <w:sz w:val="22"/>
                <w:szCs w:val="22"/>
                <w:lang w:val="en-US"/>
              </w:rPr>
              <w:t>MASK</w:t>
            </w:r>
            <w:r w:rsidRPr="009B2E00">
              <w:rPr>
                <w:sz w:val="22"/>
                <w:szCs w:val="22"/>
              </w:rPr>
              <w:t>6</w:t>
            </w:r>
            <w:r w:rsidRPr="009B2E00">
              <w:rPr>
                <w:sz w:val="22"/>
                <w:szCs w:val="22"/>
                <w:lang w:val="en-US"/>
              </w:rPr>
              <w:t>T</w:t>
            </w:r>
            <w:r w:rsidRPr="009B2E00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B2E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2E0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2C735C" w:rsidRPr="009B2E00" w:rsidRDefault="002C735C" w:rsidP="002718E2">
      <w:pPr>
        <w:pStyle w:val="Style214"/>
        <w:ind w:firstLine="709"/>
        <w:rPr>
          <w:sz w:val="22"/>
          <w:szCs w:val="22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B2E00" w:rsidTr="001B24C7">
        <w:tc>
          <w:tcPr>
            <w:tcW w:w="562" w:type="dxa"/>
          </w:tcPr>
          <w:p w:rsidR="009B2E00" w:rsidRPr="009F1C72" w:rsidRDefault="009B2E00" w:rsidP="001B24C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9B2E00" w:rsidRPr="009B2E00" w:rsidRDefault="009B2E00" w:rsidP="001B24C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2E0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9B2E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2E0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B2E00" w:rsidTr="00801458">
        <w:tc>
          <w:tcPr>
            <w:tcW w:w="2336" w:type="dxa"/>
          </w:tcPr>
          <w:p w:rsidR="005D65A5" w:rsidRPr="009B2E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E0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9B2E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E0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9B2E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E0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9B2E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E0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B2E00" w:rsidTr="00801458">
        <w:tc>
          <w:tcPr>
            <w:tcW w:w="2336" w:type="dxa"/>
          </w:tcPr>
          <w:p w:rsidR="005D65A5" w:rsidRPr="009B2E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9B2E00" w:rsidRDefault="007478E0" w:rsidP="00801458">
            <w:pPr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9B2E00" w:rsidRDefault="007478E0" w:rsidP="00801458">
            <w:pPr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B2E00" w:rsidRDefault="007478E0" w:rsidP="00801458">
            <w:pPr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9B2E00" w:rsidTr="00801458">
        <w:tc>
          <w:tcPr>
            <w:tcW w:w="2336" w:type="dxa"/>
          </w:tcPr>
          <w:p w:rsidR="005D65A5" w:rsidRPr="009B2E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9B2E00" w:rsidRDefault="007478E0" w:rsidP="00801458">
            <w:pPr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9B2E00" w:rsidRDefault="007478E0" w:rsidP="00801458">
            <w:pPr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B2E00" w:rsidRDefault="007478E0" w:rsidP="00801458">
            <w:pPr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9B2E00" w:rsidTr="00801458">
        <w:tc>
          <w:tcPr>
            <w:tcW w:w="2336" w:type="dxa"/>
          </w:tcPr>
          <w:p w:rsidR="005D65A5" w:rsidRPr="009B2E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9B2E00" w:rsidRDefault="007478E0" w:rsidP="00801458">
            <w:pPr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9B2E00" w:rsidRDefault="007478E0" w:rsidP="00801458">
            <w:pPr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B2E00" w:rsidRDefault="007478E0" w:rsidP="00801458">
            <w:pPr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B2E00" w:rsidTr="001B24C7">
        <w:tc>
          <w:tcPr>
            <w:tcW w:w="562" w:type="dxa"/>
          </w:tcPr>
          <w:p w:rsidR="009B2E00" w:rsidRPr="009E6058" w:rsidRDefault="009B2E00" w:rsidP="001B24C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9B2E00" w:rsidRPr="009B2E00" w:rsidRDefault="009B2E00" w:rsidP="001B24C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2E0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B2E00" w:rsidTr="00801458">
        <w:tc>
          <w:tcPr>
            <w:tcW w:w="2500" w:type="pct"/>
          </w:tcPr>
          <w:p w:rsidR="00B8237E" w:rsidRPr="009B2E0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E0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9B2E0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E0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B2E00" w:rsidTr="00801458">
        <w:tc>
          <w:tcPr>
            <w:tcW w:w="2500" w:type="pct"/>
          </w:tcPr>
          <w:p w:rsidR="00B8237E" w:rsidRPr="009B2E00" w:rsidRDefault="00B8237E" w:rsidP="00801458">
            <w:pPr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9B2E00" w:rsidRDefault="005C548A" w:rsidP="00801458">
            <w:pPr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9B2E00" w:rsidTr="00801458">
        <w:tc>
          <w:tcPr>
            <w:tcW w:w="2500" w:type="pct"/>
          </w:tcPr>
          <w:p w:rsidR="00B8237E" w:rsidRPr="009B2E00" w:rsidRDefault="00B8237E" w:rsidP="00801458">
            <w:pPr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9B2E00" w:rsidRDefault="005C548A" w:rsidP="00801458">
            <w:pPr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9B2E00" w:rsidTr="00801458">
        <w:tc>
          <w:tcPr>
            <w:tcW w:w="2500" w:type="pct"/>
          </w:tcPr>
          <w:p w:rsidR="00B8237E" w:rsidRPr="009B2E0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B2E0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9B2E00" w:rsidRDefault="005C548A" w:rsidP="00801458">
            <w:pPr>
              <w:rPr>
                <w:rFonts w:ascii="Times New Roman" w:hAnsi="Times New Roman" w:cs="Times New Roman"/>
              </w:rPr>
            </w:pPr>
            <w:r w:rsidRPr="009B2E00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2DF" w:rsidRDefault="004032DF" w:rsidP="00315CA6">
      <w:pPr>
        <w:spacing w:after="0" w:line="240" w:lineRule="auto"/>
      </w:pPr>
      <w:r>
        <w:separator/>
      </w:r>
    </w:p>
  </w:endnote>
  <w:endnote w:type="continuationSeparator" w:id="0">
    <w:p w:rsidR="004032DF" w:rsidRDefault="004032D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40DE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A0D10">
          <w:rPr>
            <w:noProof/>
          </w:rPr>
          <w:t>17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2DF" w:rsidRDefault="004032DF" w:rsidP="00315CA6">
      <w:pPr>
        <w:spacing w:after="0" w:line="240" w:lineRule="auto"/>
      </w:pPr>
      <w:r>
        <w:separator/>
      </w:r>
    </w:p>
  </w:footnote>
  <w:footnote w:type="continuationSeparator" w:id="0">
    <w:p w:rsidR="004032DF" w:rsidRDefault="004032D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27F4B"/>
    <w:rsid w:val="00040DEA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32DF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5B38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2E00"/>
    <w:rsid w:val="009D49CC"/>
    <w:rsid w:val="009E5201"/>
    <w:rsid w:val="009E6058"/>
    <w:rsid w:val="009F1C72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0D10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DE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3EB22C-EB17-4EF3-9DDA-B984A4F6D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17</Pages>
  <Words>5493</Words>
  <Characters>31315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