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4EACCF47" w:rsidR="00C52FB4" w:rsidRPr="00352B6F" w:rsidRDefault="00E45FF4" w:rsidP="009F62AE">
            <w:pPr>
              <w:widowControl w:val="0"/>
              <w:autoSpaceDE w:val="0"/>
              <w:autoSpaceDN w:val="0"/>
              <w:spacing w:line="276" w:lineRule="auto"/>
              <w:rPr>
                <w:rFonts w:ascii="Times New Roman" w:hAnsi="Times New Roman" w:cs="Times New Roman"/>
                <w:i/>
                <w:sz w:val="18"/>
                <w:szCs w:val="18"/>
                <w:lang w:bidi="ru-RU"/>
              </w:rPr>
            </w:pPr>
            <w:r w:rsidRPr="00E45FF4">
              <w:rPr>
                <w:rFonts w:ascii="Times New Roman" w:hAnsi="Times New Roman" w:cs="Times New Roman"/>
                <w:i/>
                <w:sz w:val="18"/>
                <w:szCs w:val="18"/>
                <w:lang w:bidi="ru-RU"/>
              </w:rPr>
              <w:t>Экономика устойчивого развития</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10DC3C" w:rsidR="00A77598" w:rsidRPr="00605251" w:rsidRDefault="0060525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42809" w:rsidRDefault="007A7979" w:rsidP="00511619">
            <w:pPr>
              <w:rPr>
                <w:rFonts w:ascii="Times New Roman" w:hAnsi="Times New Roman" w:cs="Times New Roman"/>
                <w:sz w:val="20"/>
                <w:szCs w:val="20"/>
              </w:rPr>
            </w:pPr>
            <w:proofErr w:type="spellStart"/>
            <w:r w:rsidRPr="00F42809">
              <w:rPr>
                <w:rFonts w:ascii="Times New Roman" w:hAnsi="Times New Roman" w:cs="Times New Roman"/>
                <w:sz w:val="20"/>
                <w:szCs w:val="20"/>
              </w:rPr>
              <w:t>к</w:t>
            </w:r>
            <w:proofErr w:type="gramStart"/>
            <w:r w:rsidRPr="00F42809">
              <w:rPr>
                <w:rFonts w:ascii="Times New Roman" w:hAnsi="Times New Roman" w:cs="Times New Roman"/>
                <w:sz w:val="20"/>
                <w:szCs w:val="20"/>
              </w:rPr>
              <w:t>.п</w:t>
            </w:r>
            <w:proofErr w:type="gramEnd"/>
            <w:r w:rsidRPr="00F42809">
              <w:rPr>
                <w:rFonts w:ascii="Times New Roman" w:hAnsi="Times New Roman" w:cs="Times New Roman"/>
                <w:sz w:val="20"/>
                <w:szCs w:val="20"/>
              </w:rPr>
              <w:t>ед.н</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Наследова</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Ангелика</w:t>
            </w:r>
            <w:proofErr w:type="spellEnd"/>
            <w:r w:rsidRPr="00F42809">
              <w:rPr>
                <w:rFonts w:ascii="Times New Roman" w:hAnsi="Times New Roman" w:cs="Times New Roman"/>
                <w:sz w:val="20"/>
                <w:szCs w:val="20"/>
              </w:rPr>
              <w:t xml:space="preserve"> Олеговна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90B9564" w14:textId="77777777" w:rsidTr="006945E7">
              <w:tc>
                <w:tcPr>
                  <w:tcW w:w="4276" w:type="dxa"/>
                  <w:tcBorders>
                    <w:top w:val="nil"/>
                    <w:left w:val="nil"/>
                    <w:bottom w:val="nil"/>
                    <w:right w:val="nil"/>
                  </w:tcBorders>
                </w:tcPr>
                <w:p w14:paraId="25A6BF7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AD1F70" w:rsidR="004475DA" w:rsidRPr="00605251" w:rsidRDefault="0060525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7AE9BD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48630344" w14:textId="1791C90B" w:rsidR="00D75436" w:rsidRDefault="007D3BC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19812FA2" w14:textId="5847F674" w:rsidR="00D75436" w:rsidRDefault="007D3BC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0C0D0ADC" w14:textId="3DC4F2CC" w:rsidR="00D75436" w:rsidRDefault="007D3BC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A751E">
              <w:rPr>
                <w:noProof/>
                <w:webHidden/>
              </w:rPr>
              <w:t>4</w:t>
            </w:r>
            <w:r w:rsidR="00D75436">
              <w:rPr>
                <w:noProof/>
                <w:webHidden/>
              </w:rPr>
              <w:fldChar w:fldCharType="end"/>
            </w:r>
          </w:hyperlink>
        </w:p>
        <w:p w14:paraId="6B664574" w14:textId="57EBE8B9" w:rsidR="00D75436" w:rsidRDefault="007D3BC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D83616F" w14:textId="228A3591" w:rsidR="00D75436" w:rsidRDefault="007D3BC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43DC78D" w14:textId="4227D1CA" w:rsidR="00D75436" w:rsidRDefault="007D3BC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111D391A" w14:textId="42098AFA" w:rsidR="00D75436" w:rsidRDefault="007D3BC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29245BDC" w14:textId="1D622554" w:rsidR="00D75436" w:rsidRDefault="007D3BC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72E4D059" w14:textId="23D8336E" w:rsidR="00D75436" w:rsidRDefault="007D3BC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A751E">
              <w:rPr>
                <w:noProof/>
                <w:webHidden/>
              </w:rPr>
              <w:t>9</w:t>
            </w:r>
            <w:r w:rsidR="00D75436">
              <w:rPr>
                <w:noProof/>
                <w:webHidden/>
              </w:rPr>
              <w:fldChar w:fldCharType="end"/>
            </w:r>
          </w:hyperlink>
        </w:p>
        <w:p w14:paraId="4F19E6D5" w14:textId="6797B167" w:rsidR="00D75436" w:rsidRDefault="007D3BC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A751E">
              <w:rPr>
                <w:noProof/>
                <w:webHidden/>
              </w:rPr>
              <w:t>10</w:t>
            </w:r>
            <w:r w:rsidR="00D75436">
              <w:rPr>
                <w:noProof/>
                <w:webHidden/>
              </w:rPr>
              <w:fldChar w:fldCharType="end"/>
            </w:r>
          </w:hyperlink>
        </w:p>
        <w:p w14:paraId="2FB96700" w14:textId="0379DC8E" w:rsidR="00D75436" w:rsidRDefault="007D3BC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76B13ADF" w14:textId="41455EAD" w:rsidR="00D75436" w:rsidRDefault="007D3BC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82C6EFB" w14:textId="4DBC2CB2" w:rsidR="00D75436" w:rsidRDefault="007D3BC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2BAA514D" w14:textId="56D1F452" w:rsidR="00D75436" w:rsidRDefault="007D3BC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3FFDC0B4" w14:textId="190CC206" w:rsidR="00D75436" w:rsidRDefault="007D3BC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4D6890B" w14:textId="781FEC6A" w:rsidR="00D75436" w:rsidRDefault="007D3BC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355421B2" w14:textId="67A79DED" w:rsidR="00D75436" w:rsidRDefault="007D3BC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(речевой, языковой,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4280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4280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4280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4280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4280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42809" w:rsidRDefault="00751095" w:rsidP="009207A4">
            <w:pPr>
              <w:tabs>
                <w:tab w:val="left" w:pos="0"/>
              </w:tabs>
              <w:jc w:val="center"/>
              <w:rPr>
                <w:rFonts w:ascii="Times New Roman" w:hAnsi="Times New Roman" w:cs="Times New Roman"/>
                <w:lang w:bidi="ru-RU"/>
              </w:rPr>
            </w:pPr>
            <w:r w:rsidRPr="00F42809">
              <w:rPr>
                <w:rFonts w:ascii="Times New Roman" w:hAnsi="Times New Roman" w:cs="Times New Roman"/>
                <w:b/>
              </w:rPr>
              <w:t>Планируемые результаты обучения по дисциплине</w:t>
            </w:r>
          </w:p>
          <w:p w14:paraId="4A80ACB9" w14:textId="77777777" w:rsidR="00751095" w:rsidRPr="00F4280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4280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42809" w:rsidRDefault="00FD518F" w:rsidP="009207A4">
            <w:pPr>
              <w:widowControl w:val="0"/>
              <w:tabs>
                <w:tab w:val="left" w:pos="0"/>
              </w:tabs>
              <w:autoSpaceDE w:val="0"/>
              <w:autoSpaceDN w:val="0"/>
              <w:rPr>
                <w:rFonts w:ascii="Times New Roman" w:hAnsi="Times New Roman" w:cs="Times New Roman"/>
              </w:rPr>
            </w:pPr>
            <w:r w:rsidRPr="00F42809">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F42809">
              <w:rPr>
                <w:rFonts w:ascii="Times New Roman" w:hAnsi="Times New Roman" w:cs="Times New Roman"/>
              </w:rPr>
              <w:t>ых</w:t>
            </w:r>
            <w:proofErr w:type="spellEnd"/>
            <w:r w:rsidRPr="00F42809">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42809" w:rsidRDefault="00FD518F" w:rsidP="009207A4">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42809" w:rsidRDefault="00751095" w:rsidP="009207A4">
            <w:pPr>
              <w:autoSpaceDE w:val="0"/>
              <w:autoSpaceDN w:val="0"/>
              <w:adjustRightInd w:val="0"/>
              <w:jc w:val="both"/>
              <w:rPr>
                <w:rFonts w:ascii="Times New Roman" w:hAnsi="Times New Roman" w:cs="Times New Roman"/>
              </w:rPr>
            </w:pPr>
            <w:proofErr w:type="gramStart"/>
            <w:r w:rsidRPr="00F42809">
              <w:rPr>
                <w:rFonts w:ascii="Times New Roman" w:hAnsi="Times New Roman" w:cs="Times New Roman"/>
              </w:rPr>
              <w:t xml:space="preserve">Знать: </w:t>
            </w:r>
            <w:r w:rsidR="00316402" w:rsidRPr="00F42809">
              <w:rPr>
                <w:rFonts w:ascii="Times New Roman" w:hAnsi="Times New Roman" w:cs="Times New Roman"/>
              </w:rPr>
              <w:t>бытовую  и профессиональную лексику, грамматические конструкции, устойчивые словосочетания, фразеологические единицы, характерные для сфер бытовой и деловой коммуникаций; основные характеристики официально-делового и других стилей иностранного языка; методику работы с информационно коммуникационными технологиями; правила ведения деловой переписки на иностранном языке.</w:t>
            </w:r>
            <w:r w:rsidRPr="00F42809">
              <w:rPr>
                <w:rFonts w:ascii="Times New Roman" w:hAnsi="Times New Roman" w:cs="Times New Roman"/>
              </w:rPr>
              <w:t xml:space="preserve"> </w:t>
            </w:r>
            <w:proofErr w:type="gramEnd"/>
          </w:p>
          <w:p w14:paraId="1D618C66" w14:textId="5B9D17BB" w:rsidR="00751095" w:rsidRPr="00F42809" w:rsidRDefault="00751095" w:rsidP="009207A4">
            <w:pPr>
              <w:autoSpaceDE w:val="0"/>
              <w:autoSpaceDN w:val="0"/>
              <w:adjustRightInd w:val="0"/>
              <w:jc w:val="both"/>
              <w:rPr>
                <w:rFonts w:ascii="Times New Roman" w:hAnsi="Times New Roman" w:cs="Times New Roman"/>
              </w:rPr>
            </w:pPr>
            <w:r w:rsidRPr="00F42809">
              <w:rPr>
                <w:rFonts w:ascii="Times New Roman" w:hAnsi="Times New Roman" w:cs="Times New Roman"/>
              </w:rPr>
              <w:t xml:space="preserve">Уметь: </w:t>
            </w:r>
            <w:r w:rsidR="00FD518F" w:rsidRPr="00F42809">
              <w:rPr>
                <w:rFonts w:ascii="Times New Roman" w:hAnsi="Times New Roman" w:cs="Times New Roman"/>
              </w:rPr>
              <w:t>соотносить языковые средства с конкретными повседневно-бытовыми ситуациями, условиями и</w:t>
            </w:r>
            <w:r w:rsidR="001A751E">
              <w:rPr>
                <w:rFonts w:ascii="Times New Roman" w:hAnsi="Times New Roman" w:cs="Times New Roman"/>
              </w:rPr>
              <w:t xml:space="preserve"> </w:t>
            </w:r>
            <w:r w:rsidR="00FD518F" w:rsidRPr="00F42809">
              <w:rPr>
                <w:rFonts w:ascii="Times New Roman" w:hAnsi="Times New Roman" w:cs="Times New Roman"/>
              </w:rPr>
              <w:t>целями, а также с нормами профессионального речевого поведения, которых придерживаются носители языка; работать с информацией из различных источников на иностранном языке для решения профессиональных задач; четко формулировать и аргументировано отстаивать свою позицию</w:t>
            </w:r>
            <w:r w:rsidRPr="00F42809">
              <w:rPr>
                <w:rFonts w:ascii="Times New Roman" w:hAnsi="Times New Roman" w:cs="Times New Roman"/>
              </w:rPr>
              <w:t xml:space="preserve">. </w:t>
            </w:r>
          </w:p>
          <w:p w14:paraId="253C4FDD" w14:textId="597ACE7D" w:rsidR="00751095" w:rsidRPr="00F42809" w:rsidRDefault="00751095" w:rsidP="00FD518F">
            <w:pPr>
              <w:autoSpaceDE w:val="0"/>
              <w:autoSpaceDN w:val="0"/>
              <w:adjustRightInd w:val="0"/>
              <w:jc w:val="both"/>
              <w:rPr>
                <w:rFonts w:ascii="Times New Roman" w:hAnsi="Times New Roman" w:cs="Times New Roman"/>
                <w:lang w:bidi="ru-RU"/>
              </w:rPr>
            </w:pPr>
            <w:r w:rsidRPr="00F42809">
              <w:rPr>
                <w:rFonts w:ascii="Times New Roman" w:hAnsi="Times New Roman" w:cs="Times New Roman"/>
              </w:rPr>
              <w:t xml:space="preserve">Владеть: </w:t>
            </w:r>
            <w:r w:rsidR="00FD518F" w:rsidRPr="00F42809">
              <w:rPr>
                <w:rFonts w:ascii="Times New Roman" w:hAnsi="Times New Roman" w:cs="Times New Roman"/>
              </w:rPr>
              <w:t xml:space="preserve">навыками поиска страноведческой и профессиональной информации, пользуясь различными источниками (в том числе, </w:t>
            </w:r>
            <w:r w:rsidR="00FD518F" w:rsidRPr="00F42809">
              <w:rPr>
                <w:rFonts w:ascii="Times New Roman" w:hAnsi="Times New Roman" w:cs="Times New Roman"/>
                <w:lang w:val="en-US"/>
              </w:rPr>
              <w:t>Internet</w:t>
            </w:r>
            <w:r w:rsidR="00FD518F" w:rsidRPr="00F42809">
              <w:rPr>
                <w:rFonts w:ascii="Times New Roman" w:hAnsi="Times New Roman" w:cs="Times New Roman"/>
              </w:rPr>
              <w:t>); использования основных видов монологического и диалогического высказывания профессионального характера и делового общения; устного и письменного перевода текстов профессиональной направленности</w:t>
            </w:r>
            <w:r w:rsidRPr="00F42809">
              <w:rPr>
                <w:rFonts w:ascii="Times New Roman" w:hAnsi="Times New Roman" w:cs="Times New Roman"/>
              </w:rPr>
              <w:t>.</w:t>
            </w:r>
          </w:p>
        </w:tc>
      </w:tr>
    </w:tbl>
    <w:p w14:paraId="010B1EC2" w14:textId="77777777" w:rsidR="00E1429F" w:rsidRPr="00F4280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4280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42809" w:rsidRDefault="004535A3" w:rsidP="00546A9C">
            <w:pPr>
              <w:tabs>
                <w:tab w:val="left" w:pos="0"/>
              </w:tabs>
              <w:jc w:val="center"/>
              <w:rPr>
                <w:rFonts w:ascii="Times New Roman" w:hAnsi="Times New Roman" w:cs="Times New Roman"/>
                <w:b/>
              </w:rPr>
            </w:pPr>
            <w:r w:rsidRPr="00F4280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42809" w:rsidRDefault="004535A3" w:rsidP="007F544A">
            <w:pPr>
              <w:tabs>
                <w:tab w:val="left" w:pos="0"/>
              </w:tabs>
              <w:jc w:val="center"/>
              <w:rPr>
                <w:rFonts w:ascii="Times New Roman" w:hAnsi="Times New Roman" w:cs="Times New Roman"/>
                <w:b/>
              </w:rPr>
            </w:pPr>
            <w:r w:rsidRPr="00F42809">
              <w:rPr>
                <w:rFonts w:ascii="Times New Roman" w:hAnsi="Times New Roman" w:cs="Times New Roman"/>
                <w:b/>
              </w:rPr>
              <w:t xml:space="preserve">Объем дисциплины </w:t>
            </w:r>
          </w:p>
          <w:p w14:paraId="5F18268E" w14:textId="58058D90"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(ак</w:t>
            </w:r>
            <w:r w:rsidR="00AE2B1A" w:rsidRPr="00F42809">
              <w:rPr>
                <w:rFonts w:ascii="Times New Roman" w:hAnsi="Times New Roman" w:cs="Times New Roman"/>
                <w:b/>
              </w:rPr>
              <w:t>адемические</w:t>
            </w:r>
            <w:r w:rsidRPr="00F42809">
              <w:rPr>
                <w:rFonts w:ascii="Times New Roman" w:hAnsi="Times New Roman" w:cs="Times New Roman"/>
                <w:b/>
              </w:rPr>
              <w:t xml:space="preserve"> часы)</w:t>
            </w:r>
          </w:p>
        </w:tc>
      </w:tr>
      <w:tr w:rsidR="005B37A7" w:rsidRPr="00F42809" w14:paraId="568F56F7" w14:textId="77777777" w:rsidTr="005B37A7">
        <w:trPr>
          <w:trHeight w:val="300"/>
        </w:trPr>
        <w:tc>
          <w:tcPr>
            <w:tcW w:w="1024" w:type="pct"/>
            <w:vMerge/>
            <w:shd w:val="clear" w:color="auto" w:fill="auto"/>
            <w:vAlign w:val="center"/>
            <w:hideMark/>
          </w:tcPr>
          <w:p w14:paraId="60F6C88D"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4280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СРО</w:t>
            </w:r>
          </w:p>
        </w:tc>
      </w:tr>
      <w:tr w:rsidR="005B37A7" w:rsidRPr="00F42809" w14:paraId="48EF2691" w14:textId="77777777" w:rsidTr="005B37A7">
        <w:trPr>
          <w:trHeight w:val="463"/>
        </w:trPr>
        <w:tc>
          <w:tcPr>
            <w:tcW w:w="1024" w:type="pct"/>
            <w:vMerge/>
            <w:shd w:val="clear" w:color="auto" w:fill="auto"/>
            <w:vAlign w:val="center"/>
            <w:hideMark/>
          </w:tcPr>
          <w:p w14:paraId="540838F1"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ЗЛТ</w:t>
            </w:r>
          </w:p>
        </w:tc>
        <w:tc>
          <w:tcPr>
            <w:tcW w:w="360" w:type="pct"/>
            <w:shd w:val="clear" w:color="auto" w:fill="auto"/>
            <w:vAlign w:val="center"/>
            <w:hideMark/>
          </w:tcPr>
          <w:p w14:paraId="144D21A6"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ПЗ</w:t>
            </w:r>
          </w:p>
        </w:tc>
        <w:tc>
          <w:tcPr>
            <w:tcW w:w="358" w:type="pct"/>
            <w:shd w:val="clear" w:color="auto" w:fill="auto"/>
            <w:vAlign w:val="center"/>
            <w:hideMark/>
          </w:tcPr>
          <w:p w14:paraId="19AF07D1" w14:textId="452663C9" w:rsidR="004475DA" w:rsidRPr="00F42809" w:rsidRDefault="000A0ED4" w:rsidP="004535A3">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ЛР</w:t>
            </w:r>
          </w:p>
        </w:tc>
        <w:tc>
          <w:tcPr>
            <w:tcW w:w="358" w:type="pct"/>
            <w:vMerge/>
            <w:shd w:val="clear" w:color="auto" w:fill="auto"/>
            <w:vAlign w:val="center"/>
            <w:hideMark/>
          </w:tcPr>
          <w:p w14:paraId="0F94578B" w14:textId="1775B50A" w:rsidR="004475DA" w:rsidRPr="00F42809" w:rsidRDefault="004475DA" w:rsidP="007F544A">
            <w:pPr>
              <w:widowControl w:val="0"/>
              <w:tabs>
                <w:tab w:val="left" w:pos="0"/>
              </w:tabs>
              <w:autoSpaceDE w:val="0"/>
              <w:autoSpaceDN w:val="0"/>
              <w:jc w:val="center"/>
              <w:rPr>
                <w:rFonts w:ascii="Times New Roman" w:hAnsi="Times New Roman" w:cs="Times New Roman"/>
                <w:b/>
              </w:rPr>
            </w:pPr>
          </w:p>
        </w:tc>
      </w:tr>
      <w:tr w:rsidR="005B37A7" w:rsidRPr="00F42809" w14:paraId="748498C4" w14:textId="77777777" w:rsidTr="005B37A7">
        <w:trPr>
          <w:trHeight w:val="283"/>
        </w:trPr>
        <w:tc>
          <w:tcPr>
            <w:tcW w:w="1024" w:type="pct"/>
            <w:shd w:val="clear" w:color="auto" w:fill="auto"/>
            <w:vAlign w:val="center"/>
          </w:tcPr>
          <w:p w14:paraId="5D6E08B7" w14:textId="2FA1B7AD"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1. Коммуникация.</w:t>
            </w:r>
          </w:p>
        </w:tc>
        <w:tc>
          <w:tcPr>
            <w:tcW w:w="2543" w:type="pct"/>
            <w:gridSpan w:val="2"/>
            <w:shd w:val="clear" w:color="auto" w:fill="auto"/>
          </w:tcPr>
          <w:p w14:paraId="39EE40A9" w14:textId="34A44BEF"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"Коммуникация". Различные виды коммуникации. Введение лексических единиц. 2. Стили коммуникации. Активизация лексического материала. 3. Повторение грамматического материала. Времена групп настоящего времени, прошедшего времени,</w:t>
            </w:r>
            <w:r w:rsidR="001A751E">
              <w:rPr>
                <w:sz w:val="22"/>
                <w:szCs w:val="22"/>
                <w:lang w:bidi="ru-RU"/>
              </w:rPr>
              <w:t xml:space="preserve"> </w:t>
            </w:r>
            <w:proofErr w:type="spellStart"/>
            <w:r w:rsidRPr="00F42809">
              <w:rPr>
                <w:sz w:val="22"/>
                <w:szCs w:val="22"/>
                <w:lang w:bidi="ru-RU"/>
              </w:rPr>
              <w:t>будушего</w:t>
            </w:r>
            <w:proofErr w:type="spellEnd"/>
            <w:r w:rsidRPr="00F42809">
              <w:rPr>
                <w:sz w:val="22"/>
                <w:szCs w:val="22"/>
                <w:lang w:bidi="ru-RU"/>
              </w:rPr>
              <w:t xml:space="preserve"> времени в активном залоге. 4. Обучение просмотровому чтению "Эффективная коммуникация". 5.Развитие навыка диалогической речи и активного слушания. Проблемы коммуникации. 6. Small talk. Светская беседа. Речевые клише.  7. Обучение анализу текста (рендерирование).  8. Мини проект "Цифровая коммуникация в университете". 9. Контрольная работа</w:t>
            </w:r>
          </w:p>
        </w:tc>
        <w:tc>
          <w:tcPr>
            <w:tcW w:w="357" w:type="pct"/>
            <w:gridSpan w:val="2"/>
            <w:shd w:val="clear" w:color="auto" w:fill="auto"/>
            <w:vAlign w:val="center"/>
          </w:tcPr>
          <w:p w14:paraId="615145B2" w14:textId="0922B7BD"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922C76B" w14:textId="6714638E"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569D36D6" w14:textId="77777777" w:rsidTr="005B37A7">
        <w:trPr>
          <w:trHeight w:val="283"/>
        </w:trPr>
        <w:tc>
          <w:tcPr>
            <w:tcW w:w="1024" w:type="pct"/>
            <w:shd w:val="clear" w:color="auto" w:fill="auto"/>
            <w:vAlign w:val="center"/>
          </w:tcPr>
          <w:p w14:paraId="1C6EE56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2. Культура.</w:t>
            </w:r>
          </w:p>
        </w:tc>
        <w:tc>
          <w:tcPr>
            <w:tcW w:w="2543" w:type="pct"/>
            <w:gridSpan w:val="2"/>
            <w:shd w:val="clear" w:color="auto" w:fill="auto"/>
          </w:tcPr>
          <w:p w14:paraId="6563BCF1"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 xml:space="preserve">1. Введение в понятие "культура". Введение лексических единиц, коллокаций. 2. Повторение грамматического материала. Страдательный залог </w:t>
            </w:r>
            <w:proofErr w:type="gramStart"/>
            <w:r w:rsidRPr="00F42809">
              <w:rPr>
                <w:sz w:val="22"/>
                <w:szCs w:val="22"/>
                <w:lang w:bidi="ru-RU"/>
              </w:rPr>
              <w:t xml:space="preserve">( </w:t>
            </w:r>
            <w:proofErr w:type="gramEnd"/>
            <w:r w:rsidRPr="00F42809">
              <w:rPr>
                <w:sz w:val="22"/>
                <w:szCs w:val="22"/>
                <w:lang w:bidi="ru-RU"/>
              </w:rPr>
              <w:t>времена групп настоящего, прошедшего, будущего времен). 3. Обучение  поисковому чтению. Что такое культура! 4. Активизация лексико-грамматического материала. Работа с продуктивными упражнениями. 5. Формирование навыка монологического высказывания. Особенности культур. 6.Активизация навыка ведения светской беседы. 7. Формирование презентационных навыков "Кто на банкноте". 8. Мини проект "Бизнес культура". 9. Формирование навыка анализа (рендерирование) русскоязычной статьи. 10.Контрольная работа.</w:t>
            </w:r>
          </w:p>
        </w:tc>
        <w:tc>
          <w:tcPr>
            <w:tcW w:w="357" w:type="pct"/>
            <w:gridSpan w:val="2"/>
            <w:shd w:val="clear" w:color="auto" w:fill="auto"/>
            <w:vAlign w:val="center"/>
          </w:tcPr>
          <w:p w14:paraId="3E54548C"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3C6762"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5C57035A"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86AFD"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442DBA9C" w14:textId="77777777" w:rsidTr="005B37A7">
        <w:trPr>
          <w:trHeight w:val="283"/>
        </w:trPr>
        <w:tc>
          <w:tcPr>
            <w:tcW w:w="1024" w:type="pct"/>
            <w:shd w:val="clear" w:color="auto" w:fill="auto"/>
            <w:vAlign w:val="center"/>
          </w:tcPr>
          <w:p w14:paraId="684DA228"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3. Бренды.</w:t>
            </w:r>
          </w:p>
        </w:tc>
        <w:tc>
          <w:tcPr>
            <w:tcW w:w="2543" w:type="pct"/>
            <w:gridSpan w:val="2"/>
            <w:shd w:val="clear" w:color="auto" w:fill="auto"/>
          </w:tcPr>
          <w:p w14:paraId="0552C063"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"Бренд". Введение лексических единиц, коллокаций. 2. Обучение аналитическому чтению "Бренды. Типы брендов". 3. Повторение грамматического материала "Модальные глаголы". 4. Активизация лексико-грамматического материала. 5. Повторение грамматического материала "Причастие I,II. 6. Формирование навыка критического мышления. Почему люди лояльны к брендам? 7. Автоматизация навыка монологического высказывания "Мое отношение к брендам". 8. Свот анализ личностного бренда.  9. Автоматизация презентационных навыков "Мой личный бренд". 10. Автоматизация навыка анализа (рендерирование) русскоязычной статьи. 11.Контрольная работа.</w:t>
            </w:r>
          </w:p>
        </w:tc>
        <w:tc>
          <w:tcPr>
            <w:tcW w:w="357" w:type="pct"/>
            <w:gridSpan w:val="2"/>
            <w:shd w:val="clear" w:color="auto" w:fill="auto"/>
            <w:vAlign w:val="center"/>
          </w:tcPr>
          <w:p w14:paraId="52AB4000"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EC31605"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D30855F"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797941"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66D157B5" w14:textId="77777777" w:rsidTr="005B37A7">
        <w:trPr>
          <w:trHeight w:val="283"/>
        </w:trPr>
        <w:tc>
          <w:tcPr>
            <w:tcW w:w="1024" w:type="pct"/>
            <w:shd w:val="clear" w:color="auto" w:fill="auto"/>
            <w:vAlign w:val="center"/>
          </w:tcPr>
          <w:p w14:paraId="295CC03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4. Реклама.</w:t>
            </w:r>
          </w:p>
        </w:tc>
        <w:tc>
          <w:tcPr>
            <w:tcW w:w="2543" w:type="pct"/>
            <w:gridSpan w:val="2"/>
            <w:shd w:val="clear" w:color="auto" w:fill="auto"/>
          </w:tcPr>
          <w:p w14:paraId="66472478"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лексических единиц, коллокаций. 2. Построение грамматического материала за весь курс обучения. 3.Работа с условно-речевыми упражнениями. 4. Автоматизация навыка просмотрового и поискового чтения "Различные стили управления". 5. Автоматизация навыка активного слушания "5 стилей управления". 6. Формирование навыка ведения дебатов. Технология проблемного обучения: проблемные ситуации. 7. Активизация навыка ведения переговоров. "Советы по использованию различных стилей управления". 8. Ролевая игра "Различные стратегии ведения переговоров". 9. Анализ (рендерирование) русскоязычной статьи " Можно ли в России применять западные стили управления" 10. Активизация навыка аргументированного высказывания " К каким стилям управления вам лучше стремиться, а каких лучше избегать?" 11. Контрольная работа.</w:t>
            </w:r>
          </w:p>
        </w:tc>
        <w:tc>
          <w:tcPr>
            <w:tcW w:w="357" w:type="pct"/>
            <w:gridSpan w:val="2"/>
            <w:shd w:val="clear" w:color="auto" w:fill="auto"/>
            <w:vAlign w:val="center"/>
          </w:tcPr>
          <w:p w14:paraId="524F00A9"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BD930E8"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16360222"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FCA1A0"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4280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4280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4280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36</w:t>
            </w:r>
          </w:p>
        </w:tc>
      </w:tr>
      <w:tr w:rsidR="005B37A7" w:rsidRPr="00F4280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42809" w:rsidRDefault="00CA7DE7" w:rsidP="00CA7DE7">
            <w:pPr>
              <w:widowControl w:val="0"/>
              <w:tabs>
                <w:tab w:val="left" w:pos="0"/>
              </w:tabs>
              <w:autoSpaceDE w:val="0"/>
              <w:autoSpaceDN w:val="0"/>
              <w:spacing w:line="240" w:lineRule="auto"/>
              <w:rPr>
                <w:b/>
              </w:rPr>
            </w:pPr>
            <w:r w:rsidRPr="00F42809">
              <w:rPr>
                <w:rFonts w:ascii="Times New Roman" w:hAnsi="Times New Roman" w:cs="Times New Roman"/>
                <w:b/>
                <w:lang w:bidi="ru-RU"/>
              </w:rPr>
              <w:t>Всего по дисциплине:</w:t>
            </w:r>
            <w:r w:rsidR="00963445" w:rsidRPr="00F4280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42809" w:rsidRDefault="00CA7DE7">
            <w:pPr>
              <w:pStyle w:val="Style5"/>
              <w:widowControl/>
              <w:tabs>
                <w:tab w:val="left" w:pos="0"/>
                <w:tab w:val="left" w:leader="underscore" w:pos="7027"/>
              </w:tabs>
              <w:spacing w:line="256" w:lineRule="auto"/>
              <w:jc w:val="center"/>
              <w:rPr>
                <w:b/>
                <w:sz w:val="22"/>
                <w:szCs w:val="22"/>
                <w:lang w:eastAsia="en-US"/>
              </w:rPr>
            </w:pPr>
            <w:r w:rsidRPr="00F42809">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39"/>
        <w:gridCol w:w="3168"/>
      </w:tblGrid>
      <w:tr w:rsidR="00262CF0" w:rsidRPr="00F42809" w14:paraId="5F00FF08" w14:textId="77777777" w:rsidTr="00E4641F">
        <w:trPr>
          <w:trHeight w:val="641"/>
        </w:trPr>
        <w:tc>
          <w:tcPr>
            <w:tcW w:w="4080" w:type="pct"/>
            <w:shd w:val="clear" w:color="auto" w:fill="auto"/>
            <w:vAlign w:val="center"/>
            <w:hideMark/>
          </w:tcPr>
          <w:p w14:paraId="32DEE01C" w14:textId="6DE4B03A" w:rsidR="00262CF0" w:rsidRPr="00F42809" w:rsidRDefault="00984247" w:rsidP="00984247">
            <w:pPr>
              <w:jc w:val="center"/>
              <w:rPr>
                <w:rFonts w:ascii="Times New Roman" w:hAnsi="Times New Roman" w:cs="Times New Roman"/>
                <w:b/>
                <w:lang w:bidi="ru-RU"/>
              </w:rPr>
            </w:pPr>
            <w:r w:rsidRPr="00F4280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4280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42809">
              <w:rPr>
                <w:rFonts w:ascii="Times New Roman" w:hAnsi="Times New Roman" w:cs="Times New Roman"/>
                <w:b/>
              </w:rPr>
              <w:t>Электронные ресурсы</w:t>
            </w:r>
          </w:p>
        </w:tc>
      </w:tr>
      <w:tr w:rsidR="00262CF0" w:rsidRPr="00F42809" w14:paraId="1433EE91" w14:textId="77777777" w:rsidTr="00E4641F">
        <w:trPr>
          <w:trHeight w:val="354"/>
        </w:trPr>
        <w:tc>
          <w:tcPr>
            <w:tcW w:w="4080" w:type="pct"/>
            <w:shd w:val="clear" w:color="auto" w:fill="auto"/>
            <w:vAlign w:val="center"/>
          </w:tcPr>
          <w:p w14:paraId="31B092F5" w14:textId="4DED7782"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1. Иностранный язык. </w:t>
            </w:r>
            <w:r w:rsidRPr="00F42809">
              <w:rPr>
                <w:rFonts w:ascii="Times New Roman" w:hAnsi="Times New Roman" w:cs="Times New Roman"/>
                <w:lang w:val="en-US"/>
              </w:rPr>
              <w:t>Facilitator</w:t>
            </w:r>
            <w:r w:rsidRPr="00F42809">
              <w:rPr>
                <w:rFonts w:ascii="Times New Roman" w:hAnsi="Times New Roman" w:cs="Times New Roman"/>
              </w:rPr>
              <w:t xml:space="preserve">.Развитие навыков </w:t>
            </w:r>
            <w:proofErr w:type="gramStart"/>
            <w:r w:rsidRPr="00F42809">
              <w:rPr>
                <w:rFonts w:ascii="Times New Roman" w:hAnsi="Times New Roman" w:cs="Times New Roman"/>
              </w:rPr>
              <w:t>коммуникации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С.П.Алексеева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Н.Ю.Бычковская</w:t>
            </w:r>
            <w:proofErr w:type="spellEnd"/>
            <w:r w:rsidRPr="00F42809">
              <w:rPr>
                <w:rFonts w:ascii="Times New Roman" w:hAnsi="Times New Roman" w:cs="Times New Roman"/>
              </w:rPr>
              <w:t xml:space="preserve"> и др.]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25965B29" w14:textId="0CF2FFC1" w:rsidR="00262CF0" w:rsidRPr="00F42809" w:rsidRDefault="007D3BC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42809">
                <w:rPr>
                  <w:color w:val="00008B"/>
                  <w:u w:val="single"/>
                  <w:lang w:val="en-US"/>
                </w:rPr>
                <w:t xml:space="preserve">http://opac.unecon.ru/elibrary ... </w:t>
              </w:r>
              <w:r w:rsidR="00984247" w:rsidRPr="00F42809">
                <w:rPr>
                  <w:color w:val="00008B"/>
                  <w:u w:val="single"/>
                </w:rPr>
                <w:t>8B%D0%BA.%20Facilitator_20.pdf</w:t>
              </w:r>
            </w:hyperlink>
          </w:p>
        </w:tc>
      </w:tr>
      <w:tr w:rsidR="00262CF0" w:rsidRPr="00F42809" w14:paraId="57EDFAAC" w14:textId="77777777" w:rsidTr="00E4641F">
        <w:trPr>
          <w:trHeight w:val="354"/>
        </w:trPr>
        <w:tc>
          <w:tcPr>
            <w:tcW w:w="4080" w:type="pct"/>
            <w:shd w:val="clear" w:color="auto" w:fill="auto"/>
            <w:vAlign w:val="center"/>
          </w:tcPr>
          <w:p w14:paraId="081E99C4"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2. </w:t>
            </w:r>
            <w:r w:rsidRPr="00F42809">
              <w:rPr>
                <w:rFonts w:ascii="Times New Roman" w:hAnsi="Times New Roman" w:cs="Times New Roman"/>
                <w:lang w:val="en-US"/>
              </w:rPr>
              <w:t>Practical</w:t>
            </w:r>
            <w:r w:rsidRPr="00F42809">
              <w:rPr>
                <w:rFonts w:ascii="Times New Roman" w:hAnsi="Times New Roman" w:cs="Times New Roman"/>
              </w:rPr>
              <w:t xml:space="preserve"> </w:t>
            </w:r>
            <w:r w:rsidRPr="00F42809">
              <w:rPr>
                <w:rFonts w:ascii="Times New Roman" w:hAnsi="Times New Roman" w:cs="Times New Roman"/>
                <w:lang w:val="en-US"/>
              </w:rPr>
              <w:t>Grammar</w:t>
            </w:r>
            <w:r w:rsidRPr="00F42809">
              <w:rPr>
                <w:rFonts w:ascii="Times New Roman" w:hAnsi="Times New Roman" w:cs="Times New Roman"/>
              </w:rPr>
              <w:t xml:space="preserve"> </w:t>
            </w:r>
            <w:r w:rsidRPr="00F42809">
              <w:rPr>
                <w:rFonts w:ascii="Times New Roman" w:hAnsi="Times New Roman" w:cs="Times New Roman"/>
                <w:lang w:val="en-US"/>
              </w:rPr>
              <w:t>Course</w:t>
            </w:r>
            <w:r w:rsidRPr="00F42809">
              <w:rPr>
                <w:rFonts w:ascii="Times New Roman" w:hAnsi="Times New Roman" w:cs="Times New Roman"/>
              </w:rPr>
              <w:t xml:space="preserve"> (</w:t>
            </w:r>
            <w:r w:rsidRPr="00F42809">
              <w:rPr>
                <w:rFonts w:ascii="Times New Roman" w:hAnsi="Times New Roman" w:cs="Times New Roman"/>
                <w:lang w:val="en-US"/>
              </w:rPr>
              <w:t>for</w:t>
            </w:r>
            <w:r w:rsidRPr="00F42809">
              <w:rPr>
                <w:rFonts w:ascii="Times New Roman" w:hAnsi="Times New Roman" w:cs="Times New Roman"/>
              </w:rPr>
              <w:t xml:space="preserve"> </w:t>
            </w:r>
            <w:r w:rsidRPr="00F42809">
              <w:rPr>
                <w:rFonts w:ascii="Times New Roman" w:hAnsi="Times New Roman" w:cs="Times New Roman"/>
                <w:lang w:val="en-US"/>
              </w:rPr>
              <w:t>Everyday</w:t>
            </w:r>
            <w:r w:rsidRPr="00F42809">
              <w:rPr>
                <w:rFonts w:ascii="Times New Roman" w:hAnsi="Times New Roman" w:cs="Times New Roman"/>
              </w:rPr>
              <w:t xml:space="preserve"> </w:t>
            </w:r>
            <w:r w:rsidRPr="00F42809">
              <w:rPr>
                <w:rFonts w:ascii="Times New Roman" w:hAnsi="Times New Roman" w:cs="Times New Roman"/>
                <w:lang w:val="en-US"/>
              </w:rPr>
              <w:t>English</w:t>
            </w:r>
            <w:proofErr w:type="gramStart"/>
            <w:r w:rsidRPr="00F42809">
              <w:rPr>
                <w:rFonts w:ascii="Times New Roman" w:hAnsi="Times New Roman" w:cs="Times New Roman"/>
              </w:rPr>
              <w:t>)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О.А.Нестерова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А.О.Наследова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Н.И.Черенковой</w:t>
            </w:r>
            <w:proofErr w:type="spellEnd"/>
            <w:r w:rsidRPr="00F42809">
              <w:rPr>
                <w:rFonts w:ascii="Times New Roman" w:hAnsi="Times New Roman" w:cs="Times New Roman"/>
              </w:rPr>
              <w:t xml:space="preserve">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18FDB3F8" w14:textId="77777777" w:rsidR="00262CF0" w:rsidRPr="00F42809" w:rsidRDefault="007D3BC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42809">
                <w:rPr>
                  <w:color w:val="00008B"/>
                  <w:u w:val="single"/>
                  <w:lang w:val="en-US"/>
                </w:rPr>
                <w:t xml:space="preserve">http://opac.unecon.ru/elibrary ... </w:t>
              </w:r>
              <w:r w:rsidR="00984247" w:rsidRPr="00F42809">
                <w:rPr>
                  <w:color w:val="00008B"/>
                  <w:u w:val="single"/>
                </w:rPr>
                <w:t>20Course%20(for%20Everyday.pdf</w:t>
              </w:r>
            </w:hyperlink>
          </w:p>
        </w:tc>
      </w:tr>
      <w:tr w:rsidR="00262CF0" w:rsidRPr="00E45FF4" w14:paraId="71AB2E44" w14:textId="77777777" w:rsidTr="00E4641F">
        <w:trPr>
          <w:trHeight w:val="354"/>
        </w:trPr>
        <w:tc>
          <w:tcPr>
            <w:tcW w:w="4080" w:type="pct"/>
            <w:shd w:val="clear" w:color="auto" w:fill="auto"/>
            <w:vAlign w:val="center"/>
          </w:tcPr>
          <w:p w14:paraId="5FB6808F"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4.</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776ED340" w14:textId="77777777" w:rsidR="00262CF0" w:rsidRPr="00F42809" w:rsidRDefault="007D3BC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r w:rsidR="00262CF0" w:rsidRPr="00E45FF4" w14:paraId="66D1B1D4" w14:textId="77777777" w:rsidTr="00E4641F">
        <w:trPr>
          <w:trHeight w:val="354"/>
        </w:trPr>
        <w:tc>
          <w:tcPr>
            <w:tcW w:w="4080" w:type="pct"/>
            <w:shd w:val="clear" w:color="auto" w:fill="auto"/>
            <w:vAlign w:val="center"/>
          </w:tcPr>
          <w:p w14:paraId="4F1AD5D2" w14:textId="77777777" w:rsidR="00262CF0" w:rsidRPr="00F42809" w:rsidRDefault="00984247" w:rsidP="00AA7A6A">
            <w:pPr>
              <w:rPr>
                <w:rFonts w:ascii="Times New Roman" w:hAnsi="Times New Roman" w:cs="Times New Roman"/>
                <w:lang w:val="en-US" w:bidi="ru-RU"/>
              </w:rPr>
            </w:pPr>
            <w:proofErr w:type="gramStart"/>
            <w:r w:rsidRPr="00F42809">
              <w:rPr>
                <w:rFonts w:ascii="Times New Roman" w:hAnsi="Times New Roman" w:cs="Times New Roman"/>
                <w:lang w:val="en-US"/>
              </w:rPr>
              <w:t>5.Personal</w:t>
            </w:r>
            <w:proofErr w:type="gramEnd"/>
            <w:r w:rsidRPr="00F42809">
              <w:rPr>
                <w:rFonts w:ascii="Times New Roman" w:hAnsi="Times New Roman" w:cs="Times New Roman"/>
                <w:lang w:val="en-US"/>
              </w:rPr>
              <w:t xml:space="preserve"> Growth Facilitator. Business English for Russian Speakers : &gt;учебник / К.Н. Антонова [и др.]. – СПб</w:t>
            </w:r>
            <w:proofErr w:type="gramStart"/>
            <w:r w:rsidRPr="00F42809">
              <w:rPr>
                <w:rFonts w:ascii="Times New Roman" w:hAnsi="Times New Roman" w:cs="Times New Roman"/>
                <w:lang w:val="en-US"/>
              </w:rPr>
              <w:t>. :</w:t>
            </w:r>
            <w:proofErr w:type="gramEnd"/>
            <w:r w:rsidRPr="00F42809">
              <w:rPr>
                <w:rFonts w:ascii="Times New Roman" w:hAnsi="Times New Roman" w:cs="Times New Roman"/>
                <w:lang w:val="en-US"/>
              </w:rPr>
              <w:t xml:space="preserve"> Изд-во СПбГЭУ, 2022. – 329</w:t>
            </w:r>
          </w:p>
        </w:tc>
        <w:tc>
          <w:tcPr>
            <w:tcW w:w="920" w:type="pct"/>
            <w:shd w:val="clear" w:color="auto" w:fill="auto"/>
            <w:vAlign w:val="center"/>
            <w:hideMark/>
          </w:tcPr>
          <w:p w14:paraId="5389C183" w14:textId="77777777" w:rsidR="00262CF0" w:rsidRPr="00F42809" w:rsidRDefault="007D3BC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42809">
                <w:rPr>
                  <w:color w:val="00008B"/>
                  <w:u w:val="single"/>
                  <w:lang w:val="en-US"/>
                </w:rPr>
                <w:t>https://opac.unecon.ru/elibrar ... nal%20Growth%20Facilitator.pdf</w:t>
              </w:r>
            </w:hyperlink>
          </w:p>
        </w:tc>
      </w:tr>
      <w:tr w:rsidR="00262CF0" w:rsidRPr="00E45FF4" w14:paraId="40135A7D" w14:textId="77777777" w:rsidTr="00E4641F">
        <w:trPr>
          <w:trHeight w:val="354"/>
        </w:trPr>
        <w:tc>
          <w:tcPr>
            <w:tcW w:w="4080" w:type="pct"/>
            <w:shd w:val="clear" w:color="auto" w:fill="auto"/>
            <w:vAlign w:val="center"/>
          </w:tcPr>
          <w:p w14:paraId="159FF9CB"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6.</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353EAA2D" w14:textId="77777777" w:rsidR="00262CF0" w:rsidRPr="00F42809" w:rsidRDefault="007D3BC7"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bl>
    <w:p w14:paraId="570D085B" w14:textId="77777777" w:rsidR="0091168E" w:rsidRPr="00F4280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85741F" w14:textId="77777777" w:rsidTr="007B550D">
        <w:tc>
          <w:tcPr>
            <w:tcW w:w="9345" w:type="dxa"/>
          </w:tcPr>
          <w:p w14:paraId="418334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1ED9D5D" w14:textId="77777777" w:rsidTr="007B550D">
        <w:tc>
          <w:tcPr>
            <w:tcW w:w="9345" w:type="dxa"/>
          </w:tcPr>
          <w:p w14:paraId="57C4BF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Linguatorium Lexis</w:t>
            </w:r>
          </w:p>
        </w:tc>
      </w:tr>
      <w:tr w:rsidR="007B550D" w:rsidRPr="007E6725" w14:paraId="2E40D78D" w14:textId="77777777" w:rsidTr="007B550D">
        <w:tc>
          <w:tcPr>
            <w:tcW w:w="9345" w:type="dxa"/>
          </w:tcPr>
          <w:p w14:paraId="03BABF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A7293CE" w14:textId="77777777" w:rsidTr="007B550D">
        <w:tc>
          <w:tcPr>
            <w:tcW w:w="9345" w:type="dxa"/>
          </w:tcPr>
          <w:p w14:paraId="089A17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C7C3C8C" w14:textId="77777777" w:rsidTr="007B550D">
        <w:tc>
          <w:tcPr>
            <w:tcW w:w="9345" w:type="dxa"/>
          </w:tcPr>
          <w:p w14:paraId="389D10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D3BC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42809" w14:paraId="53424330" w14:textId="77777777" w:rsidTr="008416EB">
        <w:tc>
          <w:tcPr>
            <w:tcW w:w="7797" w:type="dxa"/>
            <w:shd w:val="clear" w:color="auto" w:fill="auto"/>
          </w:tcPr>
          <w:p w14:paraId="2986F8BC" w14:textId="77777777" w:rsidR="002C735C" w:rsidRPr="00F42809" w:rsidRDefault="002C735C" w:rsidP="002C735C">
            <w:pPr>
              <w:pStyle w:val="Style214"/>
              <w:ind w:firstLine="0"/>
              <w:jc w:val="center"/>
              <w:rPr>
                <w:b/>
                <w:sz w:val="22"/>
                <w:szCs w:val="22"/>
              </w:rPr>
            </w:pPr>
            <w:r w:rsidRPr="00F42809">
              <w:rPr>
                <w:b/>
                <w:sz w:val="22"/>
                <w:szCs w:val="22"/>
              </w:rPr>
              <w:t>Наименование учебных аудиторий, перечень</w:t>
            </w:r>
          </w:p>
        </w:tc>
        <w:tc>
          <w:tcPr>
            <w:tcW w:w="2262" w:type="dxa"/>
            <w:shd w:val="clear" w:color="auto" w:fill="auto"/>
          </w:tcPr>
          <w:p w14:paraId="3A00FEF8" w14:textId="77777777" w:rsidR="002C735C" w:rsidRPr="00F42809" w:rsidRDefault="002C735C" w:rsidP="002C735C">
            <w:pPr>
              <w:pStyle w:val="Style214"/>
              <w:ind w:firstLine="0"/>
              <w:jc w:val="center"/>
              <w:rPr>
                <w:b/>
                <w:sz w:val="22"/>
                <w:szCs w:val="22"/>
              </w:rPr>
            </w:pPr>
            <w:r w:rsidRPr="00F42809">
              <w:rPr>
                <w:b/>
                <w:sz w:val="22"/>
                <w:szCs w:val="22"/>
              </w:rPr>
              <w:t>Адрес (местоположение) учебных аудиторий</w:t>
            </w:r>
          </w:p>
        </w:tc>
      </w:tr>
      <w:tr w:rsidR="002C735C" w:rsidRPr="00F42809" w14:paraId="3B643305" w14:textId="77777777" w:rsidTr="008416EB">
        <w:tc>
          <w:tcPr>
            <w:tcW w:w="7797" w:type="dxa"/>
            <w:shd w:val="clear" w:color="auto" w:fill="auto"/>
          </w:tcPr>
          <w:p w14:paraId="30187323" w14:textId="51649087" w:rsidR="002C735C" w:rsidRPr="00F42809" w:rsidRDefault="00B43524" w:rsidP="002718E2">
            <w:pPr>
              <w:pStyle w:val="Style214"/>
              <w:ind w:firstLine="0"/>
              <w:rPr>
                <w:sz w:val="22"/>
                <w:szCs w:val="22"/>
              </w:rPr>
            </w:pPr>
            <w:r w:rsidRPr="00F42809">
              <w:rPr>
                <w:sz w:val="22"/>
                <w:szCs w:val="22"/>
              </w:rPr>
              <w:t xml:space="preserve">Ауд. 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вешалка стойка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2B29F1D1" w14:textId="77777777" w:rsidTr="008416EB">
        <w:tc>
          <w:tcPr>
            <w:tcW w:w="7797" w:type="dxa"/>
            <w:shd w:val="clear" w:color="auto" w:fill="auto"/>
          </w:tcPr>
          <w:p w14:paraId="452BB18F" w14:textId="77777777" w:rsidR="002C735C" w:rsidRPr="00F42809" w:rsidRDefault="00B43524" w:rsidP="002718E2">
            <w:pPr>
              <w:pStyle w:val="Style214"/>
              <w:ind w:firstLine="0"/>
              <w:rPr>
                <w:sz w:val="22"/>
                <w:szCs w:val="22"/>
              </w:rPr>
            </w:pPr>
            <w:r w:rsidRPr="00F42809">
              <w:rPr>
                <w:sz w:val="22"/>
                <w:szCs w:val="22"/>
              </w:rPr>
              <w:t xml:space="preserve">Ауд. 34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50 посадочных мест (стол учебный 25шт., скамья 25шт.), рабочее место преподавателя, кафедра 1 шт., вешалка стойка 3 шт., стулья 3шт.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47879A"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3F4DFCAC" w14:textId="77777777" w:rsidTr="008416EB">
        <w:tc>
          <w:tcPr>
            <w:tcW w:w="7797" w:type="dxa"/>
            <w:shd w:val="clear" w:color="auto" w:fill="auto"/>
          </w:tcPr>
          <w:p w14:paraId="032EB4B9" w14:textId="77777777" w:rsidR="002C735C" w:rsidRPr="00F42809" w:rsidRDefault="00B43524" w:rsidP="002718E2">
            <w:pPr>
              <w:pStyle w:val="Style214"/>
              <w:ind w:firstLine="0"/>
              <w:rPr>
                <w:sz w:val="22"/>
                <w:szCs w:val="22"/>
              </w:rPr>
            </w:pPr>
            <w:r w:rsidRPr="00F42809">
              <w:rPr>
                <w:sz w:val="22"/>
                <w:szCs w:val="22"/>
              </w:rPr>
              <w:t xml:space="preserve">Ауд. 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 доска меловая 1 шт. (3-х секционная), вешалка стойка 1шт., стул 2шт.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D7CF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163D1F1" w14:textId="77777777" w:rsidTr="008416EB">
        <w:tc>
          <w:tcPr>
            <w:tcW w:w="7797" w:type="dxa"/>
            <w:shd w:val="clear" w:color="auto" w:fill="auto"/>
          </w:tcPr>
          <w:p w14:paraId="2DE3237C" w14:textId="77777777" w:rsidR="002C735C" w:rsidRPr="00F42809" w:rsidRDefault="00B43524" w:rsidP="002718E2">
            <w:pPr>
              <w:pStyle w:val="Style214"/>
              <w:ind w:firstLine="0"/>
              <w:rPr>
                <w:sz w:val="22"/>
                <w:szCs w:val="22"/>
              </w:rPr>
            </w:pPr>
            <w:r w:rsidRPr="00F42809">
              <w:rPr>
                <w:sz w:val="22"/>
                <w:szCs w:val="22"/>
              </w:rPr>
              <w:t xml:space="preserve">Ауд. 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- 1 шт., вешалка стойка - 1 шт., кафедра - 1 шт., жалюзи - 1 шт., стул - 2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D50D15"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6FC964A5" w14:textId="77777777" w:rsidTr="008416EB">
        <w:tc>
          <w:tcPr>
            <w:tcW w:w="7797" w:type="dxa"/>
            <w:shd w:val="clear" w:color="auto" w:fill="auto"/>
          </w:tcPr>
          <w:p w14:paraId="1D79F95F" w14:textId="77777777" w:rsidR="002C735C" w:rsidRPr="00F42809" w:rsidRDefault="00B43524" w:rsidP="002718E2">
            <w:pPr>
              <w:pStyle w:val="Style214"/>
              <w:ind w:firstLine="0"/>
              <w:rPr>
                <w:sz w:val="22"/>
                <w:szCs w:val="22"/>
              </w:rPr>
            </w:pPr>
            <w:r w:rsidRPr="00F42809">
              <w:rPr>
                <w:sz w:val="22"/>
                <w:szCs w:val="22"/>
              </w:rPr>
              <w:t xml:space="preserve">Ауд. 64 Учебная аудитория каф. </w:t>
            </w:r>
            <w:proofErr w:type="spellStart"/>
            <w:r w:rsidRPr="00F42809">
              <w:rPr>
                <w:sz w:val="22"/>
                <w:szCs w:val="22"/>
              </w:rPr>
              <w:t>Анг</w:t>
            </w:r>
            <w:proofErr w:type="spellEnd"/>
            <w:r w:rsidRPr="00F42809">
              <w:rPr>
                <w:sz w:val="22"/>
                <w:szCs w:val="22"/>
              </w:rPr>
              <w:t xml:space="preserve">. яз. №2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18 посадочных мест, рабочее место преподавателя, доска меловая (3-х секционная) - 1 шт., кресло - 1 шт., стул изо - 2 шт., стул - 5 шт., стол под компьютер - 1 шт., стол компьютерный - 1 шт., вешалка стойка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607D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DEF8E68" w14:textId="77777777" w:rsidTr="008416EB">
        <w:tc>
          <w:tcPr>
            <w:tcW w:w="7797" w:type="dxa"/>
            <w:shd w:val="clear" w:color="auto" w:fill="auto"/>
          </w:tcPr>
          <w:p w14:paraId="1C26F45F" w14:textId="77777777" w:rsidR="002C735C" w:rsidRPr="00F42809" w:rsidRDefault="00B43524" w:rsidP="002718E2">
            <w:pPr>
              <w:pStyle w:val="Style214"/>
              <w:ind w:firstLine="0"/>
              <w:rPr>
                <w:sz w:val="22"/>
                <w:szCs w:val="22"/>
              </w:rPr>
            </w:pPr>
            <w:r w:rsidRPr="00F42809">
              <w:rPr>
                <w:sz w:val="22"/>
                <w:szCs w:val="22"/>
              </w:rPr>
              <w:t xml:space="preserve">Ауд. 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12 посадочных мест, рабочее место преподавателя, доска маркерная 1 </w:t>
            </w:r>
            <w:proofErr w:type="spellStart"/>
            <w:r w:rsidRPr="00F42809">
              <w:rPr>
                <w:sz w:val="22"/>
                <w:szCs w:val="22"/>
              </w:rPr>
              <w:t>шт.,вешалка</w:t>
            </w:r>
            <w:proofErr w:type="spellEnd"/>
            <w:r w:rsidRPr="00F42809">
              <w:rPr>
                <w:sz w:val="22"/>
                <w:szCs w:val="22"/>
              </w:rPr>
              <w:t xml:space="preserve"> стойка 1 шт., жалюзи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D799FAE"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B4428D0" w14:textId="77777777" w:rsidTr="008416EB">
        <w:tc>
          <w:tcPr>
            <w:tcW w:w="7797" w:type="dxa"/>
            <w:shd w:val="clear" w:color="auto" w:fill="auto"/>
          </w:tcPr>
          <w:p w14:paraId="4A370E76" w14:textId="77777777" w:rsidR="002C735C" w:rsidRPr="00F42809" w:rsidRDefault="00B43524" w:rsidP="002718E2">
            <w:pPr>
              <w:pStyle w:val="Style214"/>
              <w:ind w:firstLine="0"/>
              <w:rPr>
                <w:sz w:val="22"/>
                <w:szCs w:val="22"/>
              </w:rPr>
            </w:pPr>
            <w:r w:rsidRPr="00F42809">
              <w:rPr>
                <w:sz w:val="22"/>
                <w:szCs w:val="22"/>
              </w:rPr>
              <w:t xml:space="preserve">Ауд. 75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30 посадочных мест (стол учебный 15шт., скамья 15шт.), рабочее место преподавателя, доска меловая 1 шт.(односекционная), доска меловая маленькая 1шт., стул изо 1шт., стул 1шт., вешалка стойка 1шт., жалюзи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32A72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0AA1C42B" w14:textId="77777777" w:rsidTr="008416EB">
        <w:tc>
          <w:tcPr>
            <w:tcW w:w="7797" w:type="dxa"/>
            <w:shd w:val="clear" w:color="auto" w:fill="auto"/>
          </w:tcPr>
          <w:p w14:paraId="60DE87A1" w14:textId="77777777" w:rsidR="002C735C" w:rsidRPr="00F42809" w:rsidRDefault="00B43524" w:rsidP="002718E2">
            <w:pPr>
              <w:pStyle w:val="Style214"/>
              <w:ind w:firstLine="0"/>
              <w:rPr>
                <w:sz w:val="22"/>
                <w:szCs w:val="22"/>
              </w:rPr>
            </w:pPr>
            <w:r w:rsidRPr="00F42809">
              <w:rPr>
                <w:sz w:val="22"/>
                <w:szCs w:val="22"/>
              </w:rPr>
              <w:t xml:space="preserve">Ауд. 79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16 посадочных места, рабочее место преподавателя, доска меловая - 2 шт., стул - 3 шт., стул изо - 1 шт., вешалка стойка - 1 шт., жалюзи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06240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77C61B6" w14:textId="77777777" w:rsidTr="008416EB">
        <w:tc>
          <w:tcPr>
            <w:tcW w:w="7797" w:type="dxa"/>
            <w:shd w:val="clear" w:color="auto" w:fill="auto"/>
          </w:tcPr>
          <w:p w14:paraId="7AEF56FF" w14:textId="77777777" w:rsidR="002C735C" w:rsidRPr="00F42809" w:rsidRDefault="00B43524" w:rsidP="002718E2">
            <w:pPr>
              <w:pStyle w:val="Style214"/>
              <w:ind w:firstLine="0"/>
              <w:rPr>
                <w:sz w:val="22"/>
                <w:szCs w:val="22"/>
              </w:rPr>
            </w:pPr>
            <w:r w:rsidRPr="00F42809">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F42809">
              <w:rPr>
                <w:sz w:val="22"/>
                <w:szCs w:val="22"/>
                <w:lang w:val="en-US"/>
              </w:rPr>
              <w:t>pentium</w:t>
            </w:r>
            <w:proofErr w:type="spellEnd"/>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3250 /8</w:t>
            </w:r>
            <w:r w:rsidRPr="00F42809">
              <w:rPr>
                <w:sz w:val="22"/>
                <w:szCs w:val="22"/>
                <w:lang w:val="en-US"/>
              </w:rPr>
              <w:t>Gb</w:t>
            </w:r>
            <w:r w:rsidRPr="00F42809">
              <w:rPr>
                <w:sz w:val="22"/>
                <w:szCs w:val="22"/>
              </w:rPr>
              <w:t>/500</w:t>
            </w:r>
            <w:proofErr w:type="spellStart"/>
            <w:r w:rsidRPr="00F42809">
              <w:rPr>
                <w:sz w:val="22"/>
                <w:szCs w:val="22"/>
                <w:lang w:val="en-US"/>
              </w:rPr>
              <w:t>gb</w:t>
            </w:r>
            <w:proofErr w:type="spellEnd"/>
            <w:r w:rsidRPr="00F42809">
              <w:rPr>
                <w:sz w:val="22"/>
                <w:szCs w:val="22"/>
              </w:rPr>
              <w:t xml:space="preserve">/ </w:t>
            </w:r>
            <w:proofErr w:type="spellStart"/>
            <w:r w:rsidRPr="00F42809">
              <w:rPr>
                <w:sz w:val="22"/>
                <w:szCs w:val="22"/>
                <w:lang w:val="en-US"/>
              </w:rPr>
              <w:t>philips</w:t>
            </w:r>
            <w:proofErr w:type="spellEnd"/>
            <w:r w:rsidRPr="00F42809">
              <w:rPr>
                <w:sz w:val="22"/>
                <w:szCs w:val="22"/>
              </w:rPr>
              <w:t xml:space="preserve"> 21.5') - 1 шт., Компьютер </w:t>
            </w:r>
            <w:r w:rsidRPr="00F42809">
              <w:rPr>
                <w:sz w:val="22"/>
                <w:szCs w:val="22"/>
                <w:lang w:val="en-US"/>
              </w:rPr>
              <w:t>Intel</w:t>
            </w:r>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 xml:space="preserve">3420/8 </w:t>
            </w:r>
            <w:r w:rsidRPr="00F42809">
              <w:rPr>
                <w:sz w:val="22"/>
                <w:szCs w:val="22"/>
                <w:lang w:val="en-US"/>
              </w:rPr>
              <w:t>Gb</w:t>
            </w:r>
            <w:r w:rsidRPr="00F42809">
              <w:rPr>
                <w:sz w:val="22"/>
                <w:szCs w:val="22"/>
              </w:rPr>
              <w:t xml:space="preserve">/500 </w:t>
            </w:r>
            <w:r w:rsidRPr="00F42809">
              <w:rPr>
                <w:sz w:val="22"/>
                <w:szCs w:val="22"/>
                <w:lang w:val="en-US"/>
              </w:rPr>
              <w:t>HDD</w:t>
            </w:r>
            <w:r w:rsidRPr="00F42809">
              <w:rPr>
                <w:sz w:val="22"/>
                <w:szCs w:val="22"/>
              </w:rPr>
              <w:t>/</w:t>
            </w:r>
            <w:r w:rsidRPr="00F42809">
              <w:rPr>
                <w:sz w:val="22"/>
                <w:szCs w:val="22"/>
                <w:lang w:val="en-US"/>
              </w:rPr>
              <w:t>PHILIPS</w:t>
            </w:r>
            <w:r w:rsidRPr="00F42809">
              <w:rPr>
                <w:sz w:val="22"/>
                <w:szCs w:val="22"/>
              </w:rPr>
              <w:t xml:space="preserve"> 200</w:t>
            </w:r>
            <w:r w:rsidRPr="00F42809">
              <w:rPr>
                <w:sz w:val="22"/>
                <w:szCs w:val="22"/>
                <w:lang w:val="en-US"/>
              </w:rPr>
              <w:t>V</w:t>
            </w:r>
            <w:r w:rsidRPr="00F42809">
              <w:rPr>
                <w:sz w:val="22"/>
                <w:szCs w:val="22"/>
              </w:rPr>
              <w:t xml:space="preserve">4- 23 шт.,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-2 шт., Мультимедийный проектор </w:t>
            </w:r>
            <w:proofErr w:type="spellStart"/>
            <w:r w:rsidRPr="00F42809">
              <w:rPr>
                <w:sz w:val="22"/>
                <w:szCs w:val="22"/>
                <w:lang w:val="en-US"/>
              </w:rPr>
              <w:t>Optoma</w:t>
            </w:r>
            <w:proofErr w:type="spellEnd"/>
            <w:r w:rsidRPr="00F42809">
              <w:rPr>
                <w:sz w:val="22"/>
                <w:szCs w:val="22"/>
              </w:rPr>
              <w:t xml:space="preserve"> </w:t>
            </w:r>
            <w:r w:rsidRPr="00F42809">
              <w:rPr>
                <w:sz w:val="22"/>
                <w:szCs w:val="22"/>
                <w:lang w:val="en-US"/>
              </w:rPr>
              <w:t>x</w:t>
            </w:r>
            <w:r w:rsidRPr="00F4280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E96960"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bl>
    <w:p w14:paraId="7E2E33EE" w14:textId="77777777" w:rsidR="002C735C" w:rsidRPr="00F4280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42809" w:rsidRDefault="009E6058" w:rsidP="00523021">
            <w:pPr>
              <w:pStyle w:val="Default"/>
              <w:spacing w:after="30"/>
              <w:jc w:val="both"/>
              <w:rPr>
                <w:sz w:val="23"/>
                <w:szCs w:val="23"/>
              </w:rPr>
            </w:pPr>
            <w:r w:rsidRPr="00F42809">
              <w:rPr>
                <w:sz w:val="23"/>
                <w:szCs w:val="23"/>
              </w:rPr>
              <w:t>Что такое коммуникация. Коммуникационные навыки.</w:t>
            </w:r>
          </w:p>
        </w:tc>
      </w:tr>
      <w:tr w:rsidR="009E6058" w14:paraId="75CCDBFD" w14:textId="77777777" w:rsidTr="00F00293">
        <w:tc>
          <w:tcPr>
            <w:tcW w:w="562" w:type="dxa"/>
          </w:tcPr>
          <w:p w14:paraId="79BD7B2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2A60B4" w14:textId="77777777" w:rsidR="009E6058" w:rsidRPr="00F42809" w:rsidRDefault="009E6058" w:rsidP="00523021">
            <w:pPr>
              <w:pStyle w:val="Default"/>
              <w:spacing w:after="30"/>
              <w:jc w:val="both"/>
              <w:rPr>
                <w:sz w:val="23"/>
                <w:szCs w:val="23"/>
              </w:rPr>
            </w:pPr>
            <w:r w:rsidRPr="00F42809">
              <w:rPr>
                <w:sz w:val="23"/>
                <w:szCs w:val="23"/>
              </w:rPr>
              <w:t>Типы коммуникации "пассивный", "агрессивный", "позитивный", "пассивно-агрессивный".</w:t>
            </w:r>
          </w:p>
        </w:tc>
      </w:tr>
      <w:tr w:rsidR="009E6058" w14:paraId="7D478BD1" w14:textId="77777777" w:rsidTr="00F00293">
        <w:tc>
          <w:tcPr>
            <w:tcW w:w="562" w:type="dxa"/>
          </w:tcPr>
          <w:p w14:paraId="4F2069D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988B9AB" w14:textId="77777777" w:rsidR="009E6058" w:rsidRPr="00F42809" w:rsidRDefault="009E6058" w:rsidP="00523021">
            <w:pPr>
              <w:pStyle w:val="Default"/>
              <w:spacing w:after="30"/>
              <w:jc w:val="both"/>
              <w:rPr>
                <w:sz w:val="23"/>
                <w:szCs w:val="23"/>
              </w:rPr>
            </w:pPr>
            <w:r w:rsidRPr="00F42809">
              <w:rPr>
                <w:sz w:val="23"/>
                <w:szCs w:val="23"/>
              </w:rPr>
              <w:t>Эффективная коммуникация в бизнес среде.</w:t>
            </w:r>
          </w:p>
        </w:tc>
      </w:tr>
      <w:tr w:rsidR="009E6058" w14:paraId="7B39C72D" w14:textId="77777777" w:rsidTr="00F00293">
        <w:tc>
          <w:tcPr>
            <w:tcW w:w="562" w:type="dxa"/>
          </w:tcPr>
          <w:p w14:paraId="3CCBC1B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D28B60" w14:textId="77777777" w:rsidR="009E6058" w:rsidRPr="009E6058" w:rsidRDefault="009E6058" w:rsidP="00523021">
            <w:pPr>
              <w:pStyle w:val="Default"/>
              <w:spacing w:after="30"/>
              <w:jc w:val="both"/>
              <w:rPr>
                <w:sz w:val="23"/>
                <w:szCs w:val="23"/>
                <w:lang w:val="en-US"/>
              </w:rPr>
            </w:pPr>
            <w:r>
              <w:rPr>
                <w:sz w:val="23"/>
                <w:szCs w:val="23"/>
                <w:lang w:val="en-US"/>
              </w:rPr>
              <w:t>Активное слушание.</w:t>
            </w:r>
          </w:p>
        </w:tc>
      </w:tr>
      <w:tr w:rsidR="009E6058" w14:paraId="1D68AD25" w14:textId="77777777" w:rsidTr="00F00293">
        <w:tc>
          <w:tcPr>
            <w:tcW w:w="562" w:type="dxa"/>
          </w:tcPr>
          <w:p w14:paraId="729AF95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E5D53E7" w14:textId="77777777" w:rsidR="009E6058" w:rsidRPr="009E6058" w:rsidRDefault="009E6058" w:rsidP="00523021">
            <w:pPr>
              <w:pStyle w:val="Default"/>
              <w:spacing w:after="30"/>
              <w:jc w:val="both"/>
              <w:rPr>
                <w:sz w:val="23"/>
                <w:szCs w:val="23"/>
                <w:lang w:val="en-US"/>
              </w:rPr>
            </w:pPr>
            <w:r>
              <w:rPr>
                <w:sz w:val="23"/>
                <w:szCs w:val="23"/>
                <w:lang w:val="en-US"/>
              </w:rPr>
              <w:t>Искусство ведения светской беседы.</w:t>
            </w:r>
          </w:p>
        </w:tc>
      </w:tr>
      <w:tr w:rsidR="009E6058" w14:paraId="10620C53" w14:textId="77777777" w:rsidTr="00F00293">
        <w:tc>
          <w:tcPr>
            <w:tcW w:w="562" w:type="dxa"/>
          </w:tcPr>
          <w:p w14:paraId="53C7315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BBD834" w14:textId="77777777" w:rsidR="009E6058" w:rsidRPr="00F42809" w:rsidRDefault="009E6058" w:rsidP="00523021">
            <w:pPr>
              <w:pStyle w:val="Default"/>
              <w:spacing w:after="30"/>
              <w:jc w:val="both"/>
              <w:rPr>
                <w:sz w:val="23"/>
                <w:szCs w:val="23"/>
              </w:rPr>
            </w:pPr>
            <w:r w:rsidRPr="00F42809">
              <w:rPr>
                <w:sz w:val="23"/>
                <w:szCs w:val="23"/>
              </w:rPr>
              <w:t>Понятие культура. Основные компоненты\составляющие культуры.</w:t>
            </w:r>
          </w:p>
        </w:tc>
      </w:tr>
      <w:tr w:rsidR="009E6058" w14:paraId="6E6246D8" w14:textId="77777777" w:rsidTr="00F00293">
        <w:tc>
          <w:tcPr>
            <w:tcW w:w="562" w:type="dxa"/>
          </w:tcPr>
          <w:p w14:paraId="1C7F7FE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5B94A4" w14:textId="77777777" w:rsidR="009E6058" w:rsidRPr="009E6058" w:rsidRDefault="009E6058" w:rsidP="00523021">
            <w:pPr>
              <w:pStyle w:val="Default"/>
              <w:spacing w:after="30"/>
              <w:jc w:val="both"/>
              <w:rPr>
                <w:sz w:val="23"/>
                <w:szCs w:val="23"/>
                <w:lang w:val="en-US"/>
              </w:rPr>
            </w:pPr>
            <w:r w:rsidRPr="00F42809">
              <w:rPr>
                <w:sz w:val="23"/>
                <w:szCs w:val="23"/>
              </w:rPr>
              <w:t xml:space="preserve">Искусство ведения светской беседы в различных культурах. </w:t>
            </w:r>
            <w:r>
              <w:rPr>
                <w:sz w:val="23"/>
                <w:szCs w:val="23"/>
                <w:lang w:val="en-US"/>
              </w:rPr>
              <w:t>(</w:t>
            </w:r>
            <w:proofErr w:type="spellStart"/>
            <w:r>
              <w:rPr>
                <w:sz w:val="23"/>
                <w:szCs w:val="23"/>
                <w:lang w:val="en-US"/>
              </w:rPr>
              <w:t>Примеры</w:t>
            </w:r>
            <w:proofErr w:type="spellEnd"/>
            <w:r>
              <w:rPr>
                <w:sz w:val="23"/>
                <w:szCs w:val="23"/>
                <w:lang w:val="en-US"/>
              </w:rPr>
              <w:t>).</w:t>
            </w:r>
          </w:p>
        </w:tc>
      </w:tr>
      <w:tr w:rsidR="009E6058" w14:paraId="232664AF" w14:textId="77777777" w:rsidTr="00F00293">
        <w:tc>
          <w:tcPr>
            <w:tcW w:w="562" w:type="dxa"/>
          </w:tcPr>
          <w:p w14:paraId="4B44C28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7E8A59E" w14:textId="77777777" w:rsidR="009E6058" w:rsidRPr="00F42809" w:rsidRDefault="009E6058" w:rsidP="00523021">
            <w:pPr>
              <w:pStyle w:val="Default"/>
              <w:spacing w:after="30"/>
              <w:jc w:val="both"/>
              <w:rPr>
                <w:sz w:val="23"/>
                <w:szCs w:val="23"/>
              </w:rPr>
            </w:pPr>
            <w:r w:rsidRPr="00F42809">
              <w:rPr>
                <w:sz w:val="23"/>
                <w:szCs w:val="23"/>
              </w:rPr>
              <w:t>Межкультурная коммуникация: проблемы и постоянное совершенствование.</w:t>
            </w:r>
          </w:p>
        </w:tc>
      </w:tr>
      <w:tr w:rsidR="009E6058" w14:paraId="2D5677DF" w14:textId="77777777" w:rsidTr="00F00293">
        <w:tc>
          <w:tcPr>
            <w:tcW w:w="562" w:type="dxa"/>
          </w:tcPr>
          <w:p w14:paraId="12F14F9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87084E" w14:textId="77777777" w:rsidR="009E6058" w:rsidRPr="009E6058" w:rsidRDefault="009E6058" w:rsidP="00523021">
            <w:pPr>
              <w:pStyle w:val="Default"/>
              <w:spacing w:after="30"/>
              <w:jc w:val="both"/>
              <w:rPr>
                <w:sz w:val="23"/>
                <w:szCs w:val="23"/>
                <w:lang w:val="en-US"/>
              </w:rPr>
            </w:pPr>
            <w:r>
              <w:rPr>
                <w:sz w:val="23"/>
                <w:szCs w:val="23"/>
                <w:lang w:val="en-US"/>
              </w:rPr>
              <w:t>Корпоративная культура: особенности.</w:t>
            </w:r>
          </w:p>
        </w:tc>
      </w:tr>
      <w:tr w:rsidR="009E6058" w14:paraId="73CF6DE3" w14:textId="77777777" w:rsidTr="00F00293">
        <w:tc>
          <w:tcPr>
            <w:tcW w:w="562" w:type="dxa"/>
          </w:tcPr>
          <w:p w14:paraId="6941703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E79DAE6" w14:textId="77777777" w:rsidR="009E6058" w:rsidRPr="009E6058" w:rsidRDefault="009E6058" w:rsidP="00523021">
            <w:pPr>
              <w:pStyle w:val="Default"/>
              <w:spacing w:after="30"/>
              <w:jc w:val="both"/>
              <w:rPr>
                <w:sz w:val="23"/>
                <w:szCs w:val="23"/>
                <w:lang w:val="en-US"/>
              </w:rPr>
            </w:pPr>
            <w:r>
              <w:rPr>
                <w:sz w:val="23"/>
                <w:szCs w:val="23"/>
                <w:lang w:val="en-US"/>
              </w:rPr>
              <w:t>Бренды. Типы брендов.</w:t>
            </w:r>
          </w:p>
        </w:tc>
      </w:tr>
      <w:tr w:rsidR="009E6058" w14:paraId="0D95AA54" w14:textId="77777777" w:rsidTr="00F00293">
        <w:tc>
          <w:tcPr>
            <w:tcW w:w="562" w:type="dxa"/>
          </w:tcPr>
          <w:p w14:paraId="77B7907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82E91A1" w14:textId="77777777" w:rsidR="009E6058" w:rsidRPr="009E6058" w:rsidRDefault="009E6058" w:rsidP="00523021">
            <w:pPr>
              <w:pStyle w:val="Default"/>
              <w:spacing w:after="30"/>
              <w:jc w:val="both"/>
              <w:rPr>
                <w:sz w:val="23"/>
                <w:szCs w:val="23"/>
                <w:lang w:val="en-US"/>
              </w:rPr>
            </w:pPr>
            <w:r>
              <w:rPr>
                <w:sz w:val="23"/>
                <w:szCs w:val="23"/>
                <w:lang w:val="en-US"/>
              </w:rPr>
              <w:t>Бренд менеджмент.</w:t>
            </w:r>
          </w:p>
        </w:tc>
      </w:tr>
      <w:tr w:rsidR="009E6058" w14:paraId="62FBA85A" w14:textId="77777777" w:rsidTr="00F00293">
        <w:tc>
          <w:tcPr>
            <w:tcW w:w="562" w:type="dxa"/>
          </w:tcPr>
          <w:p w14:paraId="41B40E04"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38A7D74" w14:textId="77777777" w:rsidR="009E6058" w:rsidRPr="00F42809" w:rsidRDefault="009E6058" w:rsidP="00523021">
            <w:pPr>
              <w:pStyle w:val="Default"/>
              <w:spacing w:after="30"/>
              <w:jc w:val="both"/>
              <w:rPr>
                <w:sz w:val="23"/>
                <w:szCs w:val="23"/>
              </w:rPr>
            </w:pPr>
            <w:r w:rsidRPr="00F42809">
              <w:rPr>
                <w:sz w:val="23"/>
                <w:szCs w:val="23"/>
              </w:rPr>
              <w:t>Самые сильные бренды. Сравнительный анализ.</w:t>
            </w:r>
          </w:p>
        </w:tc>
      </w:tr>
      <w:tr w:rsidR="009E6058" w14:paraId="3146A5C7" w14:textId="77777777" w:rsidTr="00F00293">
        <w:tc>
          <w:tcPr>
            <w:tcW w:w="562" w:type="dxa"/>
          </w:tcPr>
          <w:p w14:paraId="6B765D0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6DC0207" w14:textId="77777777" w:rsidR="009E6058" w:rsidRPr="009E6058" w:rsidRDefault="009E6058" w:rsidP="00523021">
            <w:pPr>
              <w:pStyle w:val="Default"/>
              <w:spacing w:after="30"/>
              <w:jc w:val="both"/>
              <w:rPr>
                <w:sz w:val="23"/>
                <w:szCs w:val="23"/>
                <w:lang w:val="en-US"/>
              </w:rPr>
            </w:pPr>
            <w:r>
              <w:rPr>
                <w:sz w:val="23"/>
                <w:szCs w:val="23"/>
                <w:lang w:val="en-US"/>
              </w:rPr>
              <w:t>Личный бренд. Этапы построения.</w:t>
            </w:r>
          </w:p>
        </w:tc>
      </w:tr>
      <w:tr w:rsidR="009E6058" w14:paraId="30177C31" w14:textId="77777777" w:rsidTr="00F00293">
        <w:tc>
          <w:tcPr>
            <w:tcW w:w="562" w:type="dxa"/>
          </w:tcPr>
          <w:p w14:paraId="7E5297F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19C9BF2" w14:textId="77777777" w:rsidR="009E6058" w:rsidRPr="009E6058" w:rsidRDefault="009E6058" w:rsidP="00523021">
            <w:pPr>
              <w:pStyle w:val="Default"/>
              <w:spacing w:after="30"/>
              <w:jc w:val="both"/>
              <w:rPr>
                <w:sz w:val="23"/>
                <w:szCs w:val="23"/>
                <w:lang w:val="en-US"/>
              </w:rPr>
            </w:pPr>
            <w:r>
              <w:rPr>
                <w:sz w:val="23"/>
                <w:szCs w:val="23"/>
                <w:lang w:val="en-US"/>
              </w:rPr>
              <w:t>SWOT анализ личностного бренда.</w:t>
            </w:r>
          </w:p>
        </w:tc>
      </w:tr>
      <w:tr w:rsidR="009E6058" w14:paraId="6A14AD23" w14:textId="77777777" w:rsidTr="00F00293">
        <w:tc>
          <w:tcPr>
            <w:tcW w:w="562" w:type="dxa"/>
          </w:tcPr>
          <w:p w14:paraId="10041F2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92BA2E4" w14:textId="77777777" w:rsidR="009E6058" w:rsidRPr="00F42809" w:rsidRDefault="009E6058" w:rsidP="00523021">
            <w:pPr>
              <w:pStyle w:val="Default"/>
              <w:spacing w:after="30"/>
              <w:jc w:val="both"/>
              <w:rPr>
                <w:sz w:val="23"/>
                <w:szCs w:val="23"/>
              </w:rPr>
            </w:pPr>
            <w:r w:rsidRPr="00F42809">
              <w:rPr>
                <w:sz w:val="23"/>
                <w:szCs w:val="23"/>
              </w:rPr>
              <w:t>Реклама как неотъемлемая часть любого бизнеса</w:t>
            </w:r>
          </w:p>
        </w:tc>
      </w:tr>
      <w:tr w:rsidR="009E6058" w14:paraId="3D7116E9" w14:textId="77777777" w:rsidTr="00F00293">
        <w:tc>
          <w:tcPr>
            <w:tcW w:w="562" w:type="dxa"/>
          </w:tcPr>
          <w:p w14:paraId="36430D4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5613668" w14:textId="77777777" w:rsidR="009E6058" w:rsidRPr="009E6058" w:rsidRDefault="009E6058" w:rsidP="00523021">
            <w:pPr>
              <w:pStyle w:val="Default"/>
              <w:spacing w:after="30"/>
              <w:jc w:val="both"/>
              <w:rPr>
                <w:sz w:val="23"/>
                <w:szCs w:val="23"/>
                <w:lang w:val="en-US"/>
              </w:rPr>
            </w:pPr>
            <w:r>
              <w:rPr>
                <w:sz w:val="23"/>
                <w:szCs w:val="23"/>
                <w:lang w:val="en-US"/>
              </w:rPr>
              <w:t>Средства и методы рекламирования.</w:t>
            </w:r>
          </w:p>
        </w:tc>
      </w:tr>
      <w:tr w:rsidR="009E6058" w14:paraId="230A90DA" w14:textId="77777777" w:rsidTr="00F00293">
        <w:tc>
          <w:tcPr>
            <w:tcW w:w="562" w:type="dxa"/>
          </w:tcPr>
          <w:p w14:paraId="3688CE6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962EC28" w14:textId="77777777" w:rsidR="009E6058" w:rsidRPr="009E6058" w:rsidRDefault="009E6058" w:rsidP="00523021">
            <w:pPr>
              <w:pStyle w:val="Default"/>
              <w:spacing w:after="30"/>
              <w:jc w:val="both"/>
              <w:rPr>
                <w:sz w:val="23"/>
                <w:szCs w:val="23"/>
                <w:lang w:val="en-US"/>
              </w:rPr>
            </w:pPr>
            <w:r>
              <w:rPr>
                <w:sz w:val="23"/>
                <w:szCs w:val="23"/>
                <w:lang w:val="en-US"/>
              </w:rPr>
              <w:t>Влияние рекламы на людей.</w:t>
            </w:r>
          </w:p>
        </w:tc>
      </w:tr>
      <w:tr w:rsidR="009E6058" w14:paraId="6C969FEC" w14:textId="77777777" w:rsidTr="00F00293">
        <w:tc>
          <w:tcPr>
            <w:tcW w:w="562" w:type="dxa"/>
          </w:tcPr>
          <w:p w14:paraId="6763B84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7A0BD99" w14:textId="77777777" w:rsidR="009E6058" w:rsidRPr="00F42809" w:rsidRDefault="009E6058" w:rsidP="00523021">
            <w:pPr>
              <w:pStyle w:val="Default"/>
              <w:spacing w:after="30"/>
              <w:jc w:val="both"/>
              <w:rPr>
                <w:sz w:val="23"/>
                <w:szCs w:val="23"/>
              </w:rPr>
            </w:pPr>
            <w:r w:rsidRPr="00F42809">
              <w:rPr>
                <w:sz w:val="23"/>
                <w:szCs w:val="23"/>
              </w:rPr>
              <w:t>Эффективные способы рекламирования в эпоху цифровизации.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42809" w:rsidRDefault="00AD3A54" w:rsidP="00801458">
            <w:pPr>
              <w:pStyle w:val="Default"/>
              <w:spacing w:after="30"/>
              <w:jc w:val="both"/>
              <w:rPr>
                <w:sz w:val="23"/>
                <w:szCs w:val="23"/>
              </w:rPr>
            </w:pPr>
            <w:r w:rsidRPr="00F4280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42809" w14:paraId="5A1C9382" w14:textId="77777777" w:rsidTr="00801458">
        <w:tc>
          <w:tcPr>
            <w:tcW w:w="2336" w:type="dxa"/>
          </w:tcPr>
          <w:p w14:paraId="4C518DAB"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 контрольной точки</w:t>
            </w:r>
          </w:p>
        </w:tc>
        <w:tc>
          <w:tcPr>
            <w:tcW w:w="2336" w:type="dxa"/>
          </w:tcPr>
          <w:p w14:paraId="6FB4C23E"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Тип контрольной точки</w:t>
            </w:r>
          </w:p>
        </w:tc>
        <w:tc>
          <w:tcPr>
            <w:tcW w:w="2336" w:type="dxa"/>
          </w:tcPr>
          <w:p w14:paraId="048CBEA9"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Способ проведения</w:t>
            </w:r>
          </w:p>
        </w:tc>
        <w:tc>
          <w:tcPr>
            <w:tcW w:w="2337" w:type="dxa"/>
          </w:tcPr>
          <w:p w14:paraId="267B0FDF"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Номера тем</w:t>
            </w:r>
          </w:p>
        </w:tc>
      </w:tr>
      <w:tr w:rsidR="005D65A5" w:rsidRPr="00F42809" w14:paraId="07658034" w14:textId="77777777" w:rsidTr="00801458">
        <w:tc>
          <w:tcPr>
            <w:tcW w:w="2336" w:type="dxa"/>
          </w:tcPr>
          <w:p w14:paraId="1553D698" w14:textId="78F29BFB"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1</w:t>
            </w:r>
          </w:p>
        </w:tc>
        <w:tc>
          <w:tcPr>
            <w:tcW w:w="2336" w:type="dxa"/>
          </w:tcPr>
          <w:p w14:paraId="4C5C3C11" w14:textId="5E14221A"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09793085" w14:textId="37E3864C"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94717B7" w14:textId="2660FE96"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w:t>
            </w:r>
          </w:p>
        </w:tc>
      </w:tr>
      <w:tr w:rsidR="005D65A5" w:rsidRPr="00F42809" w14:paraId="0BC8333F" w14:textId="77777777" w:rsidTr="00801458">
        <w:tc>
          <w:tcPr>
            <w:tcW w:w="2336" w:type="dxa"/>
          </w:tcPr>
          <w:p w14:paraId="69821EFD"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2</w:t>
            </w:r>
          </w:p>
        </w:tc>
        <w:tc>
          <w:tcPr>
            <w:tcW w:w="2336" w:type="dxa"/>
          </w:tcPr>
          <w:p w14:paraId="3FEBAC4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4F3DB806"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DC9A4E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2</w:t>
            </w:r>
          </w:p>
        </w:tc>
      </w:tr>
      <w:tr w:rsidR="005D65A5" w:rsidRPr="00F42809" w14:paraId="78910B72" w14:textId="77777777" w:rsidTr="00801458">
        <w:tc>
          <w:tcPr>
            <w:tcW w:w="2336" w:type="dxa"/>
          </w:tcPr>
          <w:p w14:paraId="1A62BEFF"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3</w:t>
            </w:r>
          </w:p>
        </w:tc>
        <w:tc>
          <w:tcPr>
            <w:tcW w:w="2336" w:type="dxa"/>
          </w:tcPr>
          <w:p w14:paraId="5945FE9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6D44213F"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69BC518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1-2</w:t>
            </w:r>
          </w:p>
        </w:tc>
      </w:tr>
      <w:tr w:rsidR="005D65A5" w:rsidRPr="00F42809" w14:paraId="76690DC0" w14:textId="77777777" w:rsidTr="00801458">
        <w:tc>
          <w:tcPr>
            <w:tcW w:w="2336" w:type="dxa"/>
          </w:tcPr>
          <w:p w14:paraId="6F711F54"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4</w:t>
            </w:r>
          </w:p>
        </w:tc>
        <w:tc>
          <w:tcPr>
            <w:tcW w:w="2336" w:type="dxa"/>
          </w:tcPr>
          <w:p w14:paraId="61CBD0B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6313491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75E89355"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3</w:t>
            </w:r>
          </w:p>
        </w:tc>
      </w:tr>
      <w:tr w:rsidR="005D65A5" w:rsidRPr="00F42809" w14:paraId="515B0DE6" w14:textId="77777777" w:rsidTr="00801458">
        <w:tc>
          <w:tcPr>
            <w:tcW w:w="2336" w:type="dxa"/>
          </w:tcPr>
          <w:p w14:paraId="374171EA"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5</w:t>
            </w:r>
          </w:p>
        </w:tc>
        <w:tc>
          <w:tcPr>
            <w:tcW w:w="2336" w:type="dxa"/>
          </w:tcPr>
          <w:p w14:paraId="64BBFEE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1B2E455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59273CF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4</w:t>
            </w:r>
          </w:p>
        </w:tc>
      </w:tr>
      <w:tr w:rsidR="005D65A5" w:rsidRPr="00F42809" w14:paraId="44EE1CE5" w14:textId="77777777" w:rsidTr="00801458">
        <w:tc>
          <w:tcPr>
            <w:tcW w:w="2336" w:type="dxa"/>
          </w:tcPr>
          <w:p w14:paraId="2D310A8C"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6</w:t>
            </w:r>
          </w:p>
        </w:tc>
        <w:tc>
          <w:tcPr>
            <w:tcW w:w="2336" w:type="dxa"/>
          </w:tcPr>
          <w:p w14:paraId="4D6E561B"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1CEA1AF5"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5C18F7F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42809" w14:paraId="2DFC6ABF" w14:textId="77777777" w:rsidTr="00F42809">
        <w:tc>
          <w:tcPr>
            <w:tcW w:w="562" w:type="dxa"/>
          </w:tcPr>
          <w:p w14:paraId="6CA4B7C3" w14:textId="77777777" w:rsidR="00F42809" w:rsidRDefault="00F42809">
            <w:pPr>
              <w:pStyle w:val="Default"/>
              <w:spacing w:after="30"/>
              <w:jc w:val="both"/>
              <w:rPr>
                <w:sz w:val="23"/>
                <w:szCs w:val="23"/>
                <w:lang w:val="en-US"/>
              </w:rPr>
            </w:pPr>
          </w:p>
        </w:tc>
        <w:tc>
          <w:tcPr>
            <w:tcW w:w="8783" w:type="dxa"/>
            <w:hideMark/>
          </w:tcPr>
          <w:p w14:paraId="062AAB5B" w14:textId="77777777" w:rsidR="00F42809" w:rsidRDefault="00F42809">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42809" w14:paraId="0267C479" w14:textId="77777777" w:rsidTr="00801458">
        <w:tc>
          <w:tcPr>
            <w:tcW w:w="2500" w:type="pct"/>
          </w:tcPr>
          <w:p w14:paraId="37F699C9"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Наименования самостоятельной работы</w:t>
            </w:r>
          </w:p>
        </w:tc>
        <w:tc>
          <w:tcPr>
            <w:tcW w:w="2500" w:type="pct"/>
          </w:tcPr>
          <w:p w14:paraId="0A769611"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Номера тем</w:t>
            </w:r>
          </w:p>
        </w:tc>
      </w:tr>
      <w:tr w:rsidR="00B8237E" w:rsidRPr="00F42809" w14:paraId="3F240151" w14:textId="77777777" w:rsidTr="00801458">
        <w:tc>
          <w:tcPr>
            <w:tcW w:w="2500" w:type="pct"/>
          </w:tcPr>
          <w:p w14:paraId="61E91592" w14:textId="61A0874C"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Выполнение домашних заданий</w:t>
            </w:r>
          </w:p>
        </w:tc>
        <w:tc>
          <w:tcPr>
            <w:tcW w:w="2500" w:type="pct"/>
          </w:tcPr>
          <w:p w14:paraId="45ED640C" w14:textId="16CDBBD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6CA8C9D" w14:textId="77777777" w:rsidTr="00801458">
        <w:tc>
          <w:tcPr>
            <w:tcW w:w="2500" w:type="pct"/>
          </w:tcPr>
          <w:p w14:paraId="7DD74651"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Подготовка к экзамену</w:t>
            </w:r>
          </w:p>
        </w:tc>
        <w:tc>
          <w:tcPr>
            <w:tcW w:w="2500" w:type="pct"/>
          </w:tcPr>
          <w:p w14:paraId="46B19C6B"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3496F7B" w14:textId="77777777" w:rsidTr="00801458">
        <w:tc>
          <w:tcPr>
            <w:tcW w:w="2500" w:type="pct"/>
          </w:tcPr>
          <w:p w14:paraId="43813169" w14:textId="77777777" w:rsidR="00B8237E" w:rsidRPr="00F42809" w:rsidRDefault="00B8237E" w:rsidP="00801458">
            <w:pPr>
              <w:rPr>
                <w:rFonts w:ascii="Times New Roman" w:hAnsi="Times New Roman" w:cs="Times New Roman"/>
              </w:rPr>
            </w:pPr>
            <w:r w:rsidRPr="00F42809">
              <w:rPr>
                <w:rFonts w:ascii="Times New Roman" w:hAnsi="Times New Roman" w:cs="Times New Roman"/>
              </w:rPr>
              <w:t>Подготовка к лекционным и практическим занятиям</w:t>
            </w:r>
          </w:p>
        </w:tc>
        <w:tc>
          <w:tcPr>
            <w:tcW w:w="2500" w:type="pct"/>
          </w:tcPr>
          <w:p w14:paraId="4E5162D5"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3FD7D3B2" w14:textId="77777777" w:rsidTr="00801458">
        <w:tc>
          <w:tcPr>
            <w:tcW w:w="2500" w:type="pct"/>
          </w:tcPr>
          <w:p w14:paraId="53467CF3"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Разработка индивидуальных/ групповых проектов</w:t>
            </w:r>
          </w:p>
        </w:tc>
        <w:tc>
          <w:tcPr>
            <w:tcW w:w="2500" w:type="pct"/>
          </w:tcPr>
          <w:p w14:paraId="52346A1E"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sectPr w:rsidR="00142518" w:rsidRPr="0018274C"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37216" w14:textId="77777777" w:rsidR="007D3BC7" w:rsidRDefault="007D3BC7" w:rsidP="00315CA6">
      <w:pPr>
        <w:spacing w:after="0" w:line="240" w:lineRule="auto"/>
      </w:pPr>
      <w:r>
        <w:separator/>
      </w:r>
    </w:p>
  </w:endnote>
  <w:endnote w:type="continuationSeparator" w:id="0">
    <w:p w14:paraId="3F910B44" w14:textId="77777777" w:rsidR="007D3BC7" w:rsidRDefault="007D3BC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45FF4">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18928" w14:textId="77777777" w:rsidR="007D3BC7" w:rsidRDefault="007D3BC7" w:rsidP="00315CA6">
      <w:pPr>
        <w:spacing w:after="0" w:line="240" w:lineRule="auto"/>
      </w:pPr>
      <w:r>
        <w:separator/>
      </w:r>
    </w:p>
  </w:footnote>
  <w:footnote w:type="continuationSeparator" w:id="0">
    <w:p w14:paraId="595E3733" w14:textId="77777777" w:rsidR="007D3BC7" w:rsidRDefault="007D3BC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751E"/>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6A3B"/>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5251"/>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0BCA"/>
    <w:rsid w:val="00792AFC"/>
    <w:rsid w:val="007A7979"/>
    <w:rsid w:val="007B323A"/>
    <w:rsid w:val="007B39F4"/>
    <w:rsid w:val="007B550D"/>
    <w:rsid w:val="007B5D8D"/>
    <w:rsid w:val="007D27FA"/>
    <w:rsid w:val="007D3BC7"/>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2BC3"/>
    <w:rsid w:val="00DC4D9A"/>
    <w:rsid w:val="00DC5B3C"/>
    <w:rsid w:val="00DE029E"/>
    <w:rsid w:val="00DE6C90"/>
    <w:rsid w:val="00DF2144"/>
    <w:rsid w:val="00E00C94"/>
    <w:rsid w:val="00E1429F"/>
    <w:rsid w:val="00E23467"/>
    <w:rsid w:val="00E35A52"/>
    <w:rsid w:val="00E45FF4"/>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280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320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Practical%20Grammar%20Course%20(for%20Everyday.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8%D0%BD%D0%BE%D1%81%D1%82%D1%80%D0%B0%D0%BD%D0%BD%D1%8B%D0%B9%20%D1%8F%D0%B7%D1%8B%D0%BA.%20Facilitator_20.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5/ucheb/Easy%20to%20render_2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Personal%20Growth%20Facilitator.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Easy%20to%20render_2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F6226C-42B4-43A2-8DD3-0C9DD659F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4147</Words>
  <Characters>23644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