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F63231B" w:rsidR="00A77598" w:rsidRPr="00A039D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039D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430F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0F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430F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430F6">
              <w:rPr>
                <w:rFonts w:ascii="Times New Roman" w:hAnsi="Times New Roman" w:cs="Times New Roman"/>
                <w:sz w:val="20"/>
                <w:szCs w:val="20"/>
              </w:rPr>
              <w:t>Жилюк</w:t>
            </w:r>
            <w:proofErr w:type="spellEnd"/>
            <w:r w:rsidRPr="000430F6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3038D8B1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B2537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bookmarkStart w:id="0" w:name="_GoBack"/>
        <w:bookmarkEnd w:id="0"/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6502E55" w:rsidR="004475DA" w:rsidRPr="00A039D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039D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74C836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02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03B6A2A" w:rsidR="00D75436" w:rsidRDefault="00A039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02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CE8642D" w:rsidR="00D75436" w:rsidRDefault="00A039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02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7961FD6" w:rsidR="00D75436" w:rsidRDefault="00A039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02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C7CB23C" w:rsidR="00D75436" w:rsidRDefault="00A039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02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6E40E9A" w:rsidR="00D75436" w:rsidRDefault="00A039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02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B237E68" w:rsidR="00D75436" w:rsidRDefault="00A039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02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C28772B" w:rsidR="00D75436" w:rsidRDefault="00A039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02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E5B2394" w:rsidR="00D75436" w:rsidRDefault="00A039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02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3BDA606" w:rsidR="00D75436" w:rsidRDefault="00A039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02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8221719" w:rsidR="00D75436" w:rsidRDefault="00A039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02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2F164BC" w:rsidR="00D75436" w:rsidRDefault="00A039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02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85C2128" w:rsidR="00D75436" w:rsidRDefault="00A039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02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98F0949" w:rsidR="00D75436" w:rsidRDefault="00A039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02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ECE560A" w:rsidR="00D75436" w:rsidRDefault="00A039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02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786286C" w:rsidR="00D75436" w:rsidRDefault="00A039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02C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1420191" w:rsidR="00D75436" w:rsidRDefault="00A039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02C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ADE6511" w:rsidR="00D75436" w:rsidRDefault="00A039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02C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о финансах и финансовой системе, необходимых для понимания современных тенденций развития финансовой системы, актуальных проблем финансовой системы, а также практических навыков по принятию и обоснованию организационно-управленческого решения в сфере финансов.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Финансы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2097"/>
        <w:gridCol w:w="5244"/>
      </w:tblGrid>
      <w:tr w:rsidR="00751095" w:rsidRPr="000430F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430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430F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430F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30F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430F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430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430F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430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430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430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30F6">
              <w:rPr>
                <w:rFonts w:ascii="Times New Roman" w:hAnsi="Times New Roman" w:cs="Times New Roman"/>
              </w:rPr>
              <w:t>формы и методы экономического и финансового планирования; инструменты экономического и финансового планирования; зарубежный и российской опыт экономического и финансового планирования; особенности экономического и финансового планирования в разных областях жизнедеятельности; методические подходы к целеполаганию при осуществлении экономического и финансового планирования; понятие и виды текущих и долгосрочных финансовых целей при осуществлении личного планирования; понятие экономических и финансовых рисков.</w:t>
            </w:r>
            <w:r w:rsidRPr="000430F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7AAC540" w:rsidR="00751095" w:rsidRPr="000430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30F6">
              <w:rPr>
                <w:rFonts w:ascii="Times New Roman" w:hAnsi="Times New Roman" w:cs="Times New Roman"/>
              </w:rPr>
              <w:t>анализировать зарубежный и российский опыт экономического и финансового планирования; применять на практике лучшие отечественные и зарубежные методики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оценивать и контролировать экономические и финансовые риски; обосновывать и логически выстраивать выводы по результатам полученных расчетов.</w:t>
            </w:r>
            <w:r w:rsidRPr="000430F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D5DFFEA" w:rsidR="00751095" w:rsidRPr="000430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30F6">
              <w:rPr>
                <w:rFonts w:ascii="Times New Roman" w:hAnsi="Times New Roman" w:cs="Times New Roman"/>
              </w:rPr>
              <w:t xml:space="preserve">навыками сбора и обработки экономических и финансовых данных для осуществления планирования; методиками экономического и финансового планирования; навыками </w:t>
            </w:r>
            <w:r w:rsidR="00FD518F" w:rsidRPr="000430F6">
              <w:rPr>
                <w:rFonts w:ascii="Times New Roman" w:hAnsi="Times New Roman" w:cs="Times New Roman"/>
              </w:rPr>
              <w:lastRenderedPageBreak/>
              <w:t>сравнительного анализа форм и методов экономического и финансового планирования; различными инструментами экономического и финансового планирования в зависимости от поставленных финансовых целей; инструментами оценки и контроля экономических и финансовых рисков; методиками целеполагания в финансовой сфере при осуществлении планирования.</w:t>
            </w:r>
          </w:p>
        </w:tc>
      </w:tr>
    </w:tbl>
    <w:p w14:paraId="010B1EC2" w14:textId="77777777" w:rsidR="00E1429F" w:rsidRPr="000430F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5B37A7" w14:paraId="3C8BF9B1" w14:textId="77777777" w:rsidTr="000430F6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430F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0F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430F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0F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430F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0F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430F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0F6">
              <w:rPr>
                <w:rFonts w:ascii="Times New Roman" w:hAnsi="Times New Roman" w:cs="Times New Roman"/>
                <w:b/>
              </w:rPr>
              <w:t>(ак</w:t>
            </w:r>
            <w:r w:rsidR="00AE2B1A" w:rsidRPr="000430F6">
              <w:rPr>
                <w:rFonts w:ascii="Times New Roman" w:hAnsi="Times New Roman" w:cs="Times New Roman"/>
                <w:b/>
              </w:rPr>
              <w:t>адемические</w:t>
            </w:r>
            <w:r w:rsidRPr="000430F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0430F6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430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0430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430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0F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430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430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0F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0430F6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430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0430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430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0F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430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0F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430F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0F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430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0430F6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043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Тема 1. Система финансов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043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0F6">
              <w:rPr>
                <w:sz w:val="22"/>
                <w:szCs w:val="22"/>
                <w:lang w:bidi="ru-RU"/>
              </w:rPr>
              <w:t>История возникновения термина «финансы. Понятие финансов. Деньги vs Финансы.  Промышленная революция и трансформация термина «финансы». Яркие представители отечественной науки о финансах. Современное представление о финансах как о «зонтичной» категории. Определение финансов. Понятие системы финансов. Подсистемы и звенья системы финансов, их краткая характеристика. Взаимосвязи подсистем финансов.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43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43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43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43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35AC2F8" w14:textId="77777777" w:rsidTr="000430F6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FDDDDB0" w14:textId="77777777" w:rsidR="004475DA" w:rsidRPr="00043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Тема 2. Финансовые решения и фактор времени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D8E652E" w14:textId="77777777" w:rsidR="004475DA" w:rsidRPr="00043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0F6">
              <w:rPr>
                <w:sz w:val="22"/>
                <w:szCs w:val="22"/>
                <w:lang w:bidi="ru-RU"/>
              </w:rPr>
              <w:t>Теория временной стоимости денег. Простые и сложные проценты. Текущая стоимость и дисконтирование. Влияние инфляции на инвестиционные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CC710C" w14:textId="77777777" w:rsidR="004475DA" w:rsidRPr="00043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19C34F" w14:textId="77777777" w:rsidR="004475DA" w:rsidRPr="00043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66818B" w14:textId="77777777" w:rsidR="004475DA" w:rsidRPr="00043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849526" w14:textId="77777777" w:rsidR="004475DA" w:rsidRPr="00043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308211C" w14:textId="77777777" w:rsidTr="000430F6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BF6A127" w14:textId="77777777" w:rsidR="004475DA" w:rsidRPr="00043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Тема 3. Финансы домашних хозяйств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F910EB7" w14:textId="77777777" w:rsidR="004475DA" w:rsidRPr="00043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0F6">
              <w:rPr>
                <w:sz w:val="22"/>
                <w:szCs w:val="22"/>
                <w:lang w:bidi="ru-RU"/>
              </w:rPr>
              <w:t>Понятие домашнего хозяйства. Личный (семейный) бюджет: формирование доходов и расходов. Финансовая независимость и благополучие. Финансовые услуги и продукты для граждан. Персональная финансовая стратегия. Финансовые взаимоотношения человека (семьи) и государства. Налогообложение физических лиц. Личный кабинет налогоплательщика. Школа будущего пенсионера. Финансовая безопасность. Финансовые пирамиды, их признаки, жизненный цикл финансовой пирамиды. Информационные технологии для противодействия финансовому мошенничеству. Финансовое просвещение и финансовая культура. Цели и задачи повышения финансовой грамотности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EE4923" w14:textId="77777777" w:rsidR="004475DA" w:rsidRPr="00043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78A891" w14:textId="77777777" w:rsidR="004475DA" w:rsidRPr="00043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E7AF65" w14:textId="77777777" w:rsidR="004475DA" w:rsidRPr="00043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40A509" w14:textId="77777777" w:rsidR="004475DA" w:rsidRPr="00043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3569B536" w14:textId="77777777" w:rsidTr="000430F6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9EB1D05" w14:textId="77777777" w:rsidR="004475DA" w:rsidRPr="00043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Тема 4. Финансовые рынки и финансовые институты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BC50761" w14:textId="77777777" w:rsidR="004475DA" w:rsidRPr="00043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0F6">
              <w:rPr>
                <w:sz w:val="22"/>
                <w:szCs w:val="22"/>
                <w:lang w:bidi="ru-RU"/>
              </w:rPr>
              <w:t xml:space="preserve">Структура современного финансового рынка. Финансовые институты, их краткая характеристика.  Рынок ценных бумаг: инфраструктура и инструменты. Рынок ссудных капиталов и валютный рынок. Принципы, функции и виды страхования, основы организации страхового дела. Роль банка России </w:t>
            </w:r>
            <w:r w:rsidRPr="000430F6">
              <w:rPr>
                <w:sz w:val="22"/>
                <w:szCs w:val="22"/>
                <w:lang w:bidi="ru-RU"/>
              </w:rPr>
              <w:lastRenderedPageBreak/>
              <w:t>как мегарегулятора финансового рынка. Стратегия развития финансового рынка в РФ до 2030г. Цифровизация финансового рынка и цифровые финансовые активы.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B907C8" w14:textId="77777777" w:rsidR="004475DA" w:rsidRPr="00043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6C3ABA" w14:textId="77777777" w:rsidR="004475DA" w:rsidRPr="00043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15DED1" w14:textId="77777777" w:rsidR="004475DA" w:rsidRPr="00043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11D6C9" w14:textId="77777777" w:rsidR="004475DA" w:rsidRPr="00043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11B13526" w14:textId="77777777" w:rsidTr="000430F6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359AA71" w14:textId="77777777" w:rsidR="004475DA" w:rsidRPr="00043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Тема 5. Государственные и муниципальные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1EC7204" w14:textId="77777777" w:rsidR="004475DA" w:rsidRPr="00043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0F6">
              <w:rPr>
                <w:sz w:val="22"/>
                <w:szCs w:val="22"/>
                <w:lang w:bidi="ru-RU"/>
              </w:rPr>
              <w:t>Понятие и назначение государственных и муниципальных (общественных) финансов. Бюджетное устройство и принципы бюджетной системы. Бюджетный процесс. Дефицит бюджета и его регулирование. Управление государственным долгом. Определение налога. Функции налогов. Элементы налога. Классификация налогов. налоговые системы. Основы налоговой системы РФ. Таможенные платежи. Доходы бюджета. Налог: экономическая сущность, функции, роль в формировании доходов бюджета. Налогообложение: понятие, этапы эволюции, основные теории и принципы. Элементы налога и их характеристика. Классификация налогов. Налоговая система: понятие, типы мировых налоговых систем и их характеристика. Налоговая политика: цели, задачи и роль в системе государственного регулирования экономики. Налоговая система РФ: структура, принципы построения, основные направления развития. Налоговое администрирование: содержание, формы и методы. Роль налогового контроля в управлении налоговой системой РФ с применением современных информационных технологий. Таможенные платежи: понятие, виды, роль в формировании доходов бюджета. Таможенно-тарифная политика Российской Федерации. Состав и назначение государственных внебюджетных фондов. Развитие системы внебюджетных фондов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DEC970" w14:textId="77777777" w:rsidR="004475DA" w:rsidRPr="00043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E29A31" w14:textId="77777777" w:rsidR="004475DA" w:rsidRPr="00043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420EBC" w14:textId="77777777" w:rsidR="004475DA" w:rsidRPr="00043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3C2056" w14:textId="77777777" w:rsidR="004475DA" w:rsidRPr="00043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2C5F9352" w14:textId="77777777" w:rsidTr="000430F6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650A53B" w14:textId="77777777" w:rsidR="004475DA" w:rsidRPr="00043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Тема 6. Корпоративные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EDFABA3" w14:textId="77777777" w:rsidR="004475DA" w:rsidRPr="00043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0F6">
              <w:rPr>
                <w:sz w:val="22"/>
                <w:szCs w:val="22"/>
                <w:lang w:bidi="ru-RU"/>
              </w:rPr>
              <w:t>Содержание и функции корпоративных финансов. Современные теории и концепции корпоративных финансов. Информационная база, принципы и инструментарий управления корпоративными финансами. Цели, задачи и содержание финансового менеджмента. Роль финансового менеджера в управлении компанией.  Источники и способы финансирования деятельности корпораций. Понятие капитала. Собственный и заёмный капитал. Структура и цена капитала. Управление оборотными активами. Инвестиционная деятельность корпораций. Финансовый механизм государственно-частного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C878F0" w14:textId="77777777" w:rsidR="004475DA" w:rsidRPr="00043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D4583E" w14:textId="77777777" w:rsidR="004475DA" w:rsidRPr="00043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4A202F" w14:textId="77777777" w:rsidR="004475DA" w:rsidRPr="00043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C186DD" w14:textId="77777777" w:rsidR="004475DA" w:rsidRPr="00043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19AE2256" w14:textId="77777777" w:rsidTr="000430F6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9A36BC1" w14:textId="77777777" w:rsidR="004475DA" w:rsidRPr="00043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Тема 7. Международные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D69C971" w14:textId="77777777" w:rsidR="004475DA" w:rsidRPr="00043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0F6">
              <w:rPr>
                <w:sz w:val="22"/>
                <w:szCs w:val="22"/>
                <w:lang w:bidi="ru-RU"/>
              </w:rPr>
              <w:t>Содержание международных финансов. Субъекты международных финансовых отношений. Международные и региональные финансовые организации. Валютная политика государств. Операции на международных финансовых рынках.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61D755" w14:textId="77777777" w:rsidR="004475DA" w:rsidRPr="00043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8EA535" w14:textId="77777777" w:rsidR="004475DA" w:rsidRPr="00043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64A71D" w14:textId="77777777" w:rsidR="004475DA" w:rsidRPr="00043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6BDA9A" w14:textId="77777777" w:rsidR="004475DA" w:rsidRPr="00043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CE3312C" w14:textId="77777777" w:rsidTr="000430F6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867EF4B" w14:textId="77777777" w:rsidR="004475DA" w:rsidRPr="000430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lastRenderedPageBreak/>
              <w:t>Тема 8. Перспективные направления в развитии финансов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653F6F9" w14:textId="77777777" w:rsidR="004475DA" w:rsidRPr="000430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0F6">
              <w:rPr>
                <w:sz w:val="22"/>
                <w:szCs w:val="22"/>
                <w:lang w:bidi="ru-RU"/>
              </w:rPr>
              <w:t>Новые направления в финансах. ESG-финансы. Поведенческие финансы.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36896B" w14:textId="77777777" w:rsidR="004475DA" w:rsidRPr="00043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42BB58" w14:textId="77777777" w:rsidR="004475DA" w:rsidRPr="000430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19E0FB" w14:textId="77777777" w:rsidR="004475DA" w:rsidRPr="000430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D8D7FF" w14:textId="77777777" w:rsidR="004475DA" w:rsidRPr="000430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430F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30F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430F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30F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430F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430F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430F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430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30F6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430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30F6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430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430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430F6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0"/>
        <w:gridCol w:w="3805"/>
      </w:tblGrid>
      <w:tr w:rsidR="00262CF0" w:rsidRPr="000430F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430F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30F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430F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30F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430F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430F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0430F6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0430F6">
              <w:rPr>
                <w:rFonts w:ascii="Times New Roman" w:hAnsi="Times New Roman" w:cs="Times New Roman"/>
              </w:rPr>
              <w:t xml:space="preserve"> учебник для вузов / Т. П. Беляева [и др.] ; под редакцией Н. Г. Ивановой. — </w:t>
            </w:r>
            <w:proofErr w:type="gramStart"/>
            <w:r w:rsidRPr="000430F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430F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430F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430F6">
              <w:rPr>
                <w:rFonts w:ascii="Times New Roman" w:hAnsi="Times New Roman" w:cs="Times New Roman"/>
              </w:rPr>
              <w:t xml:space="preserve">, 2021. — 449 с. — (Высшее образование). — </w:t>
            </w:r>
            <w:r w:rsidRPr="000430F6">
              <w:rPr>
                <w:rFonts w:ascii="Times New Roman" w:hAnsi="Times New Roman" w:cs="Times New Roman"/>
                <w:lang w:val="en-US"/>
              </w:rPr>
              <w:t>ISBN</w:t>
            </w:r>
            <w:r w:rsidRPr="000430F6">
              <w:rPr>
                <w:rFonts w:ascii="Times New Roman" w:hAnsi="Times New Roman" w:cs="Times New Roman"/>
              </w:rPr>
              <w:t xml:space="preserve"> 978-5-534-13894-8.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430F6" w:rsidRDefault="00A039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0430F6">
                <w:rPr>
                  <w:color w:val="00008B"/>
                  <w:u w:val="single"/>
                </w:rPr>
                <w:t>https://urait.ru/book/finansy-467206</w:t>
              </w:r>
            </w:hyperlink>
          </w:p>
        </w:tc>
      </w:tr>
      <w:tr w:rsidR="00262CF0" w:rsidRPr="000430F6" w14:paraId="38CA34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E22F2A" w14:textId="77777777" w:rsidR="00262CF0" w:rsidRPr="000430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0430F6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0430F6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0430F6">
              <w:rPr>
                <w:rFonts w:ascii="Times New Roman" w:hAnsi="Times New Roman" w:cs="Times New Roman"/>
              </w:rPr>
              <w:t>Н.Г.Иванова</w:t>
            </w:r>
            <w:proofErr w:type="spellEnd"/>
            <w:r w:rsidRPr="000430F6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0430F6">
              <w:rPr>
                <w:rFonts w:ascii="Times New Roman" w:hAnsi="Times New Roman" w:cs="Times New Roman"/>
              </w:rPr>
              <w:t>Н.Г.Ивановой</w:t>
            </w:r>
            <w:proofErr w:type="spellEnd"/>
            <w:r w:rsidRPr="000430F6">
              <w:rPr>
                <w:rFonts w:ascii="Times New Roman" w:hAnsi="Times New Roman" w:cs="Times New Roman"/>
              </w:rPr>
              <w:t xml:space="preserve"> .— Санкт-Петербург : Изд-во </w:t>
            </w:r>
            <w:proofErr w:type="spellStart"/>
            <w:r w:rsidRPr="000430F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430F6">
              <w:rPr>
                <w:rFonts w:ascii="Times New Roman" w:hAnsi="Times New Roman" w:cs="Times New Roman"/>
              </w:rPr>
              <w:t xml:space="preserve">, 2016 .— </w:t>
            </w:r>
            <w:r w:rsidRPr="000430F6">
              <w:rPr>
                <w:rFonts w:ascii="Times New Roman" w:hAnsi="Times New Roman" w:cs="Times New Roman"/>
                <w:lang w:val="en-US"/>
              </w:rPr>
              <w:t>119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38315A" w14:textId="77777777" w:rsidR="00262CF0" w:rsidRPr="000430F6" w:rsidRDefault="00A420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430F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0430F6">
                <w:rPr>
                  <w:color w:val="00008B"/>
                  <w:u w:val="single"/>
                </w:rPr>
                <w:t>B0%D0%BD%D0%BE%D0%B2%D0%B0.pdf</w:t>
              </w:r>
            </w:hyperlink>
          </w:p>
        </w:tc>
      </w:tr>
      <w:tr w:rsidR="00262CF0" w:rsidRPr="000430F6" w14:paraId="79E072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48D358" w14:textId="77777777" w:rsidR="00262CF0" w:rsidRPr="000430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430F6">
              <w:rPr>
                <w:rFonts w:ascii="Times New Roman" w:hAnsi="Times New Roman" w:cs="Times New Roman"/>
              </w:rPr>
              <w:t xml:space="preserve">Практикум по дисциплине "Финансы" / [сост.: </w:t>
            </w:r>
            <w:proofErr w:type="spellStart"/>
            <w:r w:rsidRPr="000430F6">
              <w:rPr>
                <w:rFonts w:ascii="Times New Roman" w:hAnsi="Times New Roman" w:cs="Times New Roman"/>
              </w:rPr>
              <w:t>Е.А.Фирсова</w:t>
            </w:r>
            <w:proofErr w:type="spellEnd"/>
            <w:r w:rsidRPr="000430F6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0430F6">
              <w:rPr>
                <w:rFonts w:ascii="Times New Roman" w:hAnsi="Times New Roman" w:cs="Times New Roman"/>
              </w:rPr>
              <w:t>] .</w:t>
            </w:r>
            <w:proofErr w:type="gramEnd"/>
            <w:r w:rsidRPr="000430F6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0430F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430F6">
              <w:rPr>
                <w:rFonts w:ascii="Times New Roman" w:hAnsi="Times New Roman" w:cs="Times New Roman"/>
              </w:rPr>
              <w:t xml:space="preserve">, 2017 .— </w:t>
            </w:r>
            <w:r w:rsidRPr="000430F6">
              <w:rPr>
                <w:rFonts w:ascii="Times New Roman" w:hAnsi="Times New Roman" w:cs="Times New Roman"/>
                <w:lang w:val="en-US"/>
              </w:rPr>
              <w:t>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E0A9D7" w14:textId="77777777" w:rsidR="00262CF0" w:rsidRPr="000430F6" w:rsidRDefault="00A420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430F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0430F6">
                <w:rPr>
                  <w:color w:val="00008B"/>
                  <w:u w:val="single"/>
                </w:rPr>
                <w:t>BD%D0%B0%D0%BD%D1%81%D1%8B.pdf</w:t>
              </w:r>
            </w:hyperlink>
          </w:p>
        </w:tc>
      </w:tr>
    </w:tbl>
    <w:p w14:paraId="570D085B" w14:textId="2CFCFC53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68D000" w14:textId="77777777" w:rsidR="000430F6" w:rsidRPr="007E6725" w:rsidRDefault="000430F6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49644C8" w14:textId="77777777" w:rsidTr="007B550D">
        <w:tc>
          <w:tcPr>
            <w:tcW w:w="9345" w:type="dxa"/>
          </w:tcPr>
          <w:p w14:paraId="32A4BA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1C35A7F" w14:textId="77777777" w:rsidTr="007B550D">
        <w:tc>
          <w:tcPr>
            <w:tcW w:w="9345" w:type="dxa"/>
          </w:tcPr>
          <w:p w14:paraId="43D9B3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D499151" w14:textId="77777777" w:rsidTr="007B550D">
        <w:tc>
          <w:tcPr>
            <w:tcW w:w="9345" w:type="dxa"/>
          </w:tcPr>
          <w:p w14:paraId="0E736D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0A5CF847" w14:textId="77777777" w:rsidTr="007B550D">
        <w:tc>
          <w:tcPr>
            <w:tcW w:w="9345" w:type="dxa"/>
          </w:tcPr>
          <w:p w14:paraId="0A58C3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9A08413" w14:textId="77777777" w:rsidTr="007B550D">
        <w:tc>
          <w:tcPr>
            <w:tcW w:w="9345" w:type="dxa"/>
          </w:tcPr>
          <w:p w14:paraId="2BAD7C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CEAA50D" w14:textId="77777777" w:rsidTr="007B550D">
        <w:tc>
          <w:tcPr>
            <w:tcW w:w="9345" w:type="dxa"/>
          </w:tcPr>
          <w:p w14:paraId="5DF78D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039D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430F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30F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430F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30F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43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30F6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0430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0430F6">
              <w:rPr>
                <w:sz w:val="22"/>
                <w:szCs w:val="22"/>
              </w:rPr>
              <w:t xml:space="preserve">  мебель и оборудование: Учебная мебель на 16 </w:t>
            </w:r>
            <w:r w:rsidRPr="000430F6">
              <w:rPr>
                <w:sz w:val="22"/>
                <w:szCs w:val="22"/>
              </w:rPr>
              <w:lastRenderedPageBreak/>
              <w:t xml:space="preserve">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изо10шт.Компьютер </w:t>
            </w:r>
            <w:r w:rsidRPr="000430F6">
              <w:rPr>
                <w:sz w:val="22"/>
                <w:szCs w:val="22"/>
                <w:lang w:val="en-US"/>
              </w:rPr>
              <w:t>Intel</w:t>
            </w:r>
            <w:r w:rsidRPr="000430F6">
              <w:rPr>
                <w:sz w:val="22"/>
                <w:szCs w:val="22"/>
              </w:rPr>
              <w:t xml:space="preserve"> </w:t>
            </w:r>
            <w:r w:rsidRPr="000430F6">
              <w:rPr>
                <w:sz w:val="22"/>
                <w:szCs w:val="22"/>
                <w:lang w:val="en-US"/>
              </w:rPr>
              <w:t>I</w:t>
            </w:r>
            <w:r w:rsidRPr="000430F6">
              <w:rPr>
                <w:sz w:val="22"/>
                <w:szCs w:val="22"/>
              </w:rPr>
              <w:t>5-7400/16</w:t>
            </w:r>
            <w:r w:rsidRPr="000430F6">
              <w:rPr>
                <w:sz w:val="22"/>
                <w:szCs w:val="22"/>
                <w:lang w:val="en-US"/>
              </w:rPr>
              <w:t>Gb</w:t>
            </w:r>
            <w:r w:rsidRPr="000430F6">
              <w:rPr>
                <w:sz w:val="22"/>
                <w:szCs w:val="22"/>
              </w:rPr>
              <w:t>/1</w:t>
            </w:r>
            <w:r w:rsidRPr="000430F6">
              <w:rPr>
                <w:sz w:val="22"/>
                <w:szCs w:val="22"/>
                <w:lang w:val="en-US"/>
              </w:rPr>
              <w:t>Tb</w:t>
            </w:r>
            <w:r w:rsidRPr="000430F6">
              <w:rPr>
                <w:sz w:val="22"/>
                <w:szCs w:val="22"/>
              </w:rPr>
              <w:t xml:space="preserve">/ видеокарта </w:t>
            </w:r>
            <w:r w:rsidRPr="000430F6">
              <w:rPr>
                <w:sz w:val="22"/>
                <w:szCs w:val="22"/>
                <w:lang w:val="en-US"/>
              </w:rPr>
              <w:t>NVIDIA</w:t>
            </w:r>
            <w:r w:rsidRPr="000430F6">
              <w:rPr>
                <w:sz w:val="22"/>
                <w:szCs w:val="22"/>
              </w:rPr>
              <w:t xml:space="preserve"> </w:t>
            </w:r>
            <w:r w:rsidRPr="000430F6">
              <w:rPr>
                <w:sz w:val="22"/>
                <w:szCs w:val="22"/>
                <w:lang w:val="en-US"/>
              </w:rPr>
              <w:t>GeForce</w:t>
            </w:r>
            <w:r w:rsidRPr="000430F6">
              <w:rPr>
                <w:sz w:val="22"/>
                <w:szCs w:val="22"/>
              </w:rPr>
              <w:t xml:space="preserve"> </w:t>
            </w:r>
            <w:r w:rsidRPr="000430F6">
              <w:rPr>
                <w:sz w:val="22"/>
                <w:szCs w:val="22"/>
                <w:lang w:val="en-US"/>
              </w:rPr>
              <w:t>GT</w:t>
            </w:r>
            <w:r w:rsidRPr="000430F6">
              <w:rPr>
                <w:sz w:val="22"/>
                <w:szCs w:val="22"/>
              </w:rPr>
              <w:t xml:space="preserve"> 710/Монитор. </w:t>
            </w:r>
            <w:r w:rsidRPr="000430F6">
              <w:rPr>
                <w:sz w:val="22"/>
                <w:szCs w:val="22"/>
                <w:lang w:val="en-US"/>
              </w:rPr>
              <w:t>DELL</w:t>
            </w:r>
            <w:r w:rsidRPr="000430F6">
              <w:rPr>
                <w:sz w:val="22"/>
                <w:szCs w:val="22"/>
              </w:rPr>
              <w:t xml:space="preserve"> </w:t>
            </w:r>
            <w:r w:rsidRPr="000430F6">
              <w:rPr>
                <w:sz w:val="22"/>
                <w:szCs w:val="22"/>
                <w:lang w:val="en-US"/>
              </w:rPr>
              <w:t>S</w:t>
            </w:r>
            <w:r w:rsidRPr="000430F6">
              <w:rPr>
                <w:sz w:val="22"/>
                <w:szCs w:val="22"/>
              </w:rPr>
              <w:t>2218</w:t>
            </w:r>
            <w:r w:rsidRPr="000430F6">
              <w:rPr>
                <w:sz w:val="22"/>
                <w:szCs w:val="22"/>
                <w:lang w:val="en-US"/>
              </w:rPr>
              <w:t>H</w:t>
            </w:r>
            <w:r w:rsidRPr="000430F6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0430F6">
              <w:rPr>
                <w:sz w:val="22"/>
                <w:szCs w:val="22"/>
                <w:lang w:val="en-US"/>
              </w:rPr>
              <w:t>Wi</w:t>
            </w:r>
            <w:r w:rsidRPr="000430F6">
              <w:rPr>
                <w:sz w:val="22"/>
                <w:szCs w:val="22"/>
              </w:rPr>
              <w:t>-</w:t>
            </w:r>
            <w:r w:rsidRPr="000430F6">
              <w:rPr>
                <w:sz w:val="22"/>
                <w:szCs w:val="22"/>
                <w:lang w:val="en-US"/>
              </w:rPr>
              <w:t>Fi</w:t>
            </w:r>
            <w:r w:rsidRPr="000430F6">
              <w:rPr>
                <w:sz w:val="22"/>
                <w:szCs w:val="22"/>
              </w:rPr>
              <w:t xml:space="preserve"> Тип1 </w:t>
            </w:r>
            <w:r w:rsidRPr="000430F6">
              <w:rPr>
                <w:sz w:val="22"/>
                <w:szCs w:val="22"/>
                <w:lang w:val="en-US"/>
              </w:rPr>
              <w:t>UBIQUITI</w:t>
            </w:r>
            <w:r w:rsidRPr="000430F6">
              <w:rPr>
                <w:sz w:val="22"/>
                <w:szCs w:val="22"/>
              </w:rPr>
              <w:t xml:space="preserve"> </w:t>
            </w:r>
            <w:r w:rsidRPr="000430F6">
              <w:rPr>
                <w:sz w:val="22"/>
                <w:szCs w:val="22"/>
                <w:lang w:val="en-US"/>
              </w:rPr>
              <w:t>UAP</w:t>
            </w:r>
            <w:r w:rsidRPr="000430F6">
              <w:rPr>
                <w:sz w:val="22"/>
                <w:szCs w:val="22"/>
              </w:rPr>
              <w:t>-</w:t>
            </w:r>
            <w:r w:rsidRPr="000430F6">
              <w:rPr>
                <w:sz w:val="22"/>
                <w:szCs w:val="22"/>
                <w:lang w:val="en-US"/>
              </w:rPr>
              <w:t>AC</w:t>
            </w:r>
            <w:r w:rsidRPr="000430F6">
              <w:rPr>
                <w:sz w:val="22"/>
                <w:szCs w:val="22"/>
              </w:rPr>
              <w:t>-</w:t>
            </w:r>
            <w:r w:rsidRPr="000430F6">
              <w:rPr>
                <w:sz w:val="22"/>
                <w:szCs w:val="22"/>
                <w:lang w:val="en-US"/>
              </w:rPr>
              <w:t>PRO</w:t>
            </w:r>
            <w:r w:rsidRPr="000430F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43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30F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0DF11FE" w14:textId="77777777" w:rsidTr="008416EB">
        <w:tc>
          <w:tcPr>
            <w:tcW w:w="7797" w:type="dxa"/>
            <w:shd w:val="clear" w:color="auto" w:fill="auto"/>
          </w:tcPr>
          <w:p w14:paraId="50CADD8E" w14:textId="77777777" w:rsidR="002C735C" w:rsidRPr="00043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30F6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30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30F6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0430F6">
              <w:rPr>
                <w:sz w:val="22"/>
                <w:szCs w:val="22"/>
                <w:lang w:val="en-US"/>
              </w:rPr>
              <w:t>Intel</w:t>
            </w:r>
            <w:r w:rsidRPr="000430F6">
              <w:rPr>
                <w:sz w:val="22"/>
                <w:szCs w:val="22"/>
              </w:rPr>
              <w:t xml:space="preserve"> </w:t>
            </w:r>
            <w:proofErr w:type="spellStart"/>
            <w:r w:rsidRPr="000430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30F6">
              <w:rPr>
                <w:sz w:val="22"/>
                <w:szCs w:val="22"/>
              </w:rPr>
              <w:t xml:space="preserve">3-2100 2.4 </w:t>
            </w:r>
            <w:proofErr w:type="spellStart"/>
            <w:r w:rsidRPr="000430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430F6">
              <w:rPr>
                <w:sz w:val="22"/>
                <w:szCs w:val="22"/>
              </w:rPr>
              <w:t>/500/4/</w:t>
            </w:r>
            <w:r w:rsidRPr="000430F6">
              <w:rPr>
                <w:sz w:val="22"/>
                <w:szCs w:val="22"/>
                <w:lang w:val="en-US"/>
              </w:rPr>
              <w:t>Acer</w:t>
            </w:r>
            <w:r w:rsidRPr="000430F6">
              <w:rPr>
                <w:sz w:val="22"/>
                <w:szCs w:val="22"/>
              </w:rPr>
              <w:t xml:space="preserve"> </w:t>
            </w:r>
            <w:r w:rsidRPr="000430F6">
              <w:rPr>
                <w:sz w:val="22"/>
                <w:szCs w:val="22"/>
                <w:lang w:val="en-US"/>
              </w:rPr>
              <w:t>V</w:t>
            </w:r>
            <w:r w:rsidRPr="000430F6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0430F6">
              <w:rPr>
                <w:sz w:val="22"/>
                <w:szCs w:val="22"/>
                <w:lang w:val="en-US"/>
              </w:rPr>
              <w:t>Panasonic</w:t>
            </w:r>
            <w:r w:rsidRPr="000430F6">
              <w:rPr>
                <w:sz w:val="22"/>
                <w:szCs w:val="22"/>
              </w:rPr>
              <w:t xml:space="preserve"> </w:t>
            </w:r>
            <w:r w:rsidRPr="000430F6">
              <w:rPr>
                <w:sz w:val="22"/>
                <w:szCs w:val="22"/>
                <w:lang w:val="en-US"/>
              </w:rPr>
              <w:t>PT</w:t>
            </w:r>
            <w:r w:rsidRPr="000430F6">
              <w:rPr>
                <w:sz w:val="22"/>
                <w:szCs w:val="22"/>
              </w:rPr>
              <w:t>-</w:t>
            </w:r>
            <w:r w:rsidRPr="000430F6">
              <w:rPr>
                <w:sz w:val="22"/>
                <w:szCs w:val="22"/>
                <w:lang w:val="en-US"/>
              </w:rPr>
              <w:t>VX</w:t>
            </w:r>
            <w:r w:rsidRPr="000430F6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0430F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430F6">
              <w:rPr>
                <w:sz w:val="22"/>
                <w:szCs w:val="22"/>
              </w:rPr>
              <w:t xml:space="preserve"> </w:t>
            </w:r>
            <w:r w:rsidRPr="000430F6">
              <w:rPr>
                <w:sz w:val="22"/>
                <w:szCs w:val="22"/>
                <w:lang w:val="en-US"/>
              </w:rPr>
              <w:t>Champion</w:t>
            </w:r>
            <w:r w:rsidRPr="000430F6">
              <w:rPr>
                <w:sz w:val="22"/>
                <w:szCs w:val="22"/>
              </w:rPr>
              <w:t xml:space="preserve"> 244х183см </w:t>
            </w:r>
            <w:r w:rsidRPr="000430F6">
              <w:rPr>
                <w:sz w:val="22"/>
                <w:szCs w:val="22"/>
                <w:lang w:val="en-US"/>
              </w:rPr>
              <w:t>SCM</w:t>
            </w:r>
            <w:r w:rsidRPr="000430F6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0430F6">
              <w:rPr>
                <w:sz w:val="22"/>
                <w:szCs w:val="22"/>
                <w:lang w:val="en-US"/>
              </w:rPr>
              <w:t>MW</w:t>
            </w:r>
            <w:r w:rsidRPr="000430F6">
              <w:rPr>
                <w:sz w:val="22"/>
                <w:szCs w:val="22"/>
              </w:rPr>
              <w:t xml:space="preserve"> </w:t>
            </w:r>
            <w:proofErr w:type="spellStart"/>
            <w:r w:rsidRPr="000430F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430F6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0430F6">
              <w:rPr>
                <w:sz w:val="22"/>
                <w:szCs w:val="22"/>
                <w:lang w:val="en-US"/>
              </w:rPr>
              <w:t>Panasonic</w:t>
            </w:r>
            <w:r w:rsidRPr="000430F6">
              <w:rPr>
                <w:sz w:val="22"/>
                <w:szCs w:val="22"/>
              </w:rPr>
              <w:t xml:space="preserve"> </w:t>
            </w:r>
            <w:r w:rsidRPr="000430F6">
              <w:rPr>
                <w:sz w:val="22"/>
                <w:szCs w:val="22"/>
                <w:lang w:val="en-US"/>
              </w:rPr>
              <w:t>PT</w:t>
            </w:r>
            <w:r w:rsidRPr="000430F6">
              <w:rPr>
                <w:sz w:val="22"/>
                <w:szCs w:val="22"/>
              </w:rPr>
              <w:t>-</w:t>
            </w:r>
            <w:r w:rsidRPr="000430F6">
              <w:rPr>
                <w:sz w:val="22"/>
                <w:szCs w:val="22"/>
                <w:lang w:val="en-US"/>
              </w:rPr>
              <w:t>VX</w:t>
            </w:r>
            <w:r w:rsidRPr="000430F6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A277EA" w14:textId="77777777" w:rsidR="002C735C" w:rsidRPr="00043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30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3F67B1B" w14:textId="77777777" w:rsidTr="008416EB">
        <w:tc>
          <w:tcPr>
            <w:tcW w:w="7797" w:type="dxa"/>
            <w:shd w:val="clear" w:color="auto" w:fill="auto"/>
          </w:tcPr>
          <w:p w14:paraId="28C209C7" w14:textId="77777777" w:rsidR="002C735C" w:rsidRPr="00043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30F6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30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30F6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0430F6">
              <w:rPr>
                <w:sz w:val="22"/>
                <w:szCs w:val="22"/>
                <w:lang w:val="en-US"/>
              </w:rPr>
              <w:t>Intel</w:t>
            </w:r>
            <w:r w:rsidRPr="000430F6">
              <w:rPr>
                <w:sz w:val="22"/>
                <w:szCs w:val="22"/>
              </w:rPr>
              <w:t xml:space="preserve"> </w:t>
            </w:r>
            <w:proofErr w:type="spellStart"/>
            <w:r w:rsidRPr="000430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30F6">
              <w:rPr>
                <w:sz w:val="22"/>
                <w:szCs w:val="22"/>
              </w:rPr>
              <w:t xml:space="preserve">3-2100 2.4 </w:t>
            </w:r>
            <w:proofErr w:type="spellStart"/>
            <w:r w:rsidRPr="000430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430F6">
              <w:rPr>
                <w:sz w:val="22"/>
                <w:szCs w:val="22"/>
              </w:rPr>
              <w:t>/500/4/</w:t>
            </w:r>
            <w:r w:rsidRPr="000430F6">
              <w:rPr>
                <w:sz w:val="22"/>
                <w:szCs w:val="22"/>
                <w:lang w:val="en-US"/>
              </w:rPr>
              <w:t>Acer</w:t>
            </w:r>
            <w:r w:rsidRPr="000430F6">
              <w:rPr>
                <w:sz w:val="22"/>
                <w:szCs w:val="22"/>
              </w:rPr>
              <w:t xml:space="preserve"> </w:t>
            </w:r>
            <w:r w:rsidRPr="000430F6">
              <w:rPr>
                <w:sz w:val="22"/>
                <w:szCs w:val="22"/>
                <w:lang w:val="en-US"/>
              </w:rPr>
              <w:t>V</w:t>
            </w:r>
            <w:r w:rsidRPr="000430F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0430F6">
              <w:rPr>
                <w:sz w:val="22"/>
                <w:szCs w:val="22"/>
                <w:lang w:val="en-US"/>
              </w:rPr>
              <w:t>Panasonic</w:t>
            </w:r>
            <w:r w:rsidRPr="000430F6">
              <w:rPr>
                <w:sz w:val="22"/>
                <w:szCs w:val="22"/>
              </w:rPr>
              <w:t xml:space="preserve"> </w:t>
            </w:r>
            <w:r w:rsidRPr="000430F6">
              <w:rPr>
                <w:sz w:val="22"/>
                <w:szCs w:val="22"/>
                <w:lang w:val="en-US"/>
              </w:rPr>
              <w:t>PT</w:t>
            </w:r>
            <w:r w:rsidRPr="000430F6">
              <w:rPr>
                <w:sz w:val="22"/>
                <w:szCs w:val="22"/>
              </w:rPr>
              <w:t>-</w:t>
            </w:r>
            <w:r w:rsidRPr="000430F6">
              <w:rPr>
                <w:sz w:val="22"/>
                <w:szCs w:val="22"/>
                <w:lang w:val="en-US"/>
              </w:rPr>
              <w:t>VX</w:t>
            </w:r>
            <w:r w:rsidRPr="000430F6">
              <w:rPr>
                <w:sz w:val="22"/>
                <w:szCs w:val="22"/>
              </w:rPr>
              <w:t>610</w:t>
            </w:r>
            <w:r w:rsidRPr="000430F6">
              <w:rPr>
                <w:sz w:val="22"/>
                <w:szCs w:val="22"/>
                <w:lang w:val="en-US"/>
              </w:rPr>
              <w:t>E</w:t>
            </w:r>
            <w:r w:rsidRPr="000430F6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0430F6">
              <w:rPr>
                <w:sz w:val="22"/>
                <w:szCs w:val="22"/>
                <w:lang w:val="en-US"/>
              </w:rPr>
              <w:t>Hi</w:t>
            </w:r>
            <w:r w:rsidRPr="000430F6">
              <w:rPr>
                <w:sz w:val="22"/>
                <w:szCs w:val="22"/>
              </w:rPr>
              <w:t>-</w:t>
            </w:r>
            <w:r w:rsidRPr="000430F6">
              <w:rPr>
                <w:sz w:val="22"/>
                <w:szCs w:val="22"/>
                <w:lang w:val="en-US"/>
              </w:rPr>
              <w:t>Fi</w:t>
            </w:r>
            <w:r w:rsidRPr="000430F6">
              <w:rPr>
                <w:sz w:val="22"/>
                <w:szCs w:val="22"/>
              </w:rPr>
              <w:t xml:space="preserve"> </w:t>
            </w:r>
            <w:r w:rsidRPr="000430F6">
              <w:rPr>
                <w:sz w:val="22"/>
                <w:szCs w:val="22"/>
                <w:lang w:val="en-US"/>
              </w:rPr>
              <w:t>PRO</w:t>
            </w:r>
            <w:r w:rsidRPr="000430F6">
              <w:rPr>
                <w:sz w:val="22"/>
                <w:szCs w:val="22"/>
              </w:rPr>
              <w:t xml:space="preserve"> </w:t>
            </w:r>
            <w:r w:rsidRPr="000430F6">
              <w:rPr>
                <w:sz w:val="22"/>
                <w:szCs w:val="22"/>
                <w:lang w:val="en-US"/>
              </w:rPr>
              <w:t>MASKGT</w:t>
            </w:r>
            <w:r w:rsidRPr="000430F6">
              <w:rPr>
                <w:sz w:val="22"/>
                <w:szCs w:val="22"/>
              </w:rPr>
              <w:t>-</w:t>
            </w:r>
            <w:r w:rsidRPr="000430F6">
              <w:rPr>
                <w:sz w:val="22"/>
                <w:szCs w:val="22"/>
                <w:lang w:val="en-US"/>
              </w:rPr>
              <w:t>W</w:t>
            </w:r>
            <w:r w:rsidRPr="000430F6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FDDC3A" w14:textId="77777777" w:rsidR="002C735C" w:rsidRPr="00043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30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DA02181" w14:textId="77777777" w:rsidTr="008416EB">
        <w:tc>
          <w:tcPr>
            <w:tcW w:w="7797" w:type="dxa"/>
            <w:shd w:val="clear" w:color="auto" w:fill="auto"/>
          </w:tcPr>
          <w:p w14:paraId="61DD9313" w14:textId="77777777" w:rsidR="002C735C" w:rsidRPr="00043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30F6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0430F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0430F6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0430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30F6">
              <w:rPr>
                <w:sz w:val="22"/>
                <w:szCs w:val="22"/>
              </w:rPr>
              <w:t>5-8400/8</w:t>
            </w:r>
            <w:r w:rsidRPr="000430F6">
              <w:rPr>
                <w:sz w:val="22"/>
                <w:szCs w:val="22"/>
                <w:lang w:val="en-US"/>
              </w:rPr>
              <w:t>GB</w:t>
            </w:r>
            <w:r w:rsidRPr="000430F6">
              <w:rPr>
                <w:sz w:val="22"/>
                <w:szCs w:val="22"/>
              </w:rPr>
              <w:t>/500</w:t>
            </w:r>
            <w:r w:rsidRPr="000430F6">
              <w:rPr>
                <w:sz w:val="22"/>
                <w:szCs w:val="22"/>
                <w:lang w:val="en-US"/>
              </w:rPr>
              <w:t>GB</w:t>
            </w:r>
            <w:r w:rsidRPr="000430F6">
              <w:rPr>
                <w:sz w:val="22"/>
                <w:szCs w:val="22"/>
              </w:rPr>
              <w:t>_</w:t>
            </w:r>
            <w:r w:rsidRPr="000430F6">
              <w:rPr>
                <w:sz w:val="22"/>
                <w:szCs w:val="22"/>
                <w:lang w:val="en-US"/>
              </w:rPr>
              <w:t>SSD</w:t>
            </w:r>
            <w:r w:rsidRPr="000430F6">
              <w:rPr>
                <w:sz w:val="22"/>
                <w:szCs w:val="22"/>
              </w:rPr>
              <w:t>/</w:t>
            </w:r>
            <w:proofErr w:type="spellStart"/>
            <w:r w:rsidRPr="000430F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430F6">
              <w:rPr>
                <w:sz w:val="22"/>
                <w:szCs w:val="22"/>
              </w:rPr>
              <w:t xml:space="preserve"> </w:t>
            </w:r>
            <w:r w:rsidRPr="000430F6">
              <w:rPr>
                <w:sz w:val="22"/>
                <w:szCs w:val="22"/>
                <w:lang w:val="en-US"/>
              </w:rPr>
              <w:t>VA</w:t>
            </w:r>
            <w:r w:rsidRPr="000430F6">
              <w:rPr>
                <w:sz w:val="22"/>
                <w:szCs w:val="22"/>
              </w:rPr>
              <w:t>2410-</w:t>
            </w:r>
            <w:proofErr w:type="spellStart"/>
            <w:r w:rsidRPr="000430F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430F6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0430F6">
              <w:rPr>
                <w:sz w:val="22"/>
                <w:szCs w:val="22"/>
                <w:lang w:val="en-US"/>
              </w:rPr>
              <w:t>Intel</w:t>
            </w:r>
            <w:r w:rsidRPr="000430F6">
              <w:rPr>
                <w:sz w:val="22"/>
                <w:szCs w:val="22"/>
              </w:rPr>
              <w:t xml:space="preserve"> </w:t>
            </w:r>
            <w:proofErr w:type="spellStart"/>
            <w:r w:rsidRPr="000430F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430F6">
              <w:rPr>
                <w:sz w:val="22"/>
                <w:szCs w:val="22"/>
              </w:rPr>
              <w:t xml:space="preserve"> </w:t>
            </w:r>
            <w:r w:rsidRPr="000430F6">
              <w:rPr>
                <w:sz w:val="22"/>
                <w:szCs w:val="22"/>
                <w:lang w:val="en-US"/>
              </w:rPr>
              <w:t>x</w:t>
            </w:r>
            <w:r w:rsidRPr="000430F6">
              <w:rPr>
                <w:sz w:val="22"/>
                <w:szCs w:val="22"/>
              </w:rPr>
              <w:t xml:space="preserve">2 </w:t>
            </w:r>
            <w:r w:rsidRPr="000430F6">
              <w:rPr>
                <w:sz w:val="22"/>
                <w:szCs w:val="22"/>
                <w:lang w:val="en-US"/>
              </w:rPr>
              <w:t>g</w:t>
            </w:r>
            <w:r w:rsidRPr="000430F6">
              <w:rPr>
                <w:sz w:val="22"/>
                <w:szCs w:val="22"/>
              </w:rPr>
              <w:t xml:space="preserve">3250 </w:t>
            </w:r>
            <w:proofErr w:type="spellStart"/>
            <w:r w:rsidRPr="000430F6">
              <w:rPr>
                <w:sz w:val="22"/>
                <w:szCs w:val="22"/>
              </w:rPr>
              <w:t>клавиатура+мышь</w:t>
            </w:r>
            <w:proofErr w:type="spellEnd"/>
            <w:r w:rsidRPr="000430F6">
              <w:rPr>
                <w:sz w:val="22"/>
                <w:szCs w:val="22"/>
              </w:rPr>
              <w:t xml:space="preserve"> </w:t>
            </w:r>
            <w:r w:rsidRPr="000430F6">
              <w:rPr>
                <w:sz w:val="22"/>
                <w:szCs w:val="22"/>
                <w:lang w:val="en-US"/>
              </w:rPr>
              <w:t>L</w:t>
            </w:r>
            <w:r w:rsidRPr="000430F6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0430F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430F6">
              <w:rPr>
                <w:sz w:val="22"/>
                <w:szCs w:val="22"/>
              </w:rPr>
              <w:t xml:space="preserve">,монитор </w:t>
            </w:r>
            <w:proofErr w:type="spellStart"/>
            <w:r w:rsidRPr="000430F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430F6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</w:t>
            </w:r>
            <w:r w:rsidRPr="000430F6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6018B2" w14:textId="77777777" w:rsidR="002C735C" w:rsidRPr="00043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30F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и функции финансов.</w:t>
            </w:r>
          </w:p>
        </w:tc>
      </w:tr>
      <w:tr w:rsidR="009E6058" w14:paraId="6F18FDA6" w14:textId="77777777" w:rsidTr="00F00293">
        <w:tc>
          <w:tcPr>
            <w:tcW w:w="562" w:type="dxa"/>
          </w:tcPr>
          <w:p w14:paraId="63323E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997C97A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Финансовая система: состав и характеристика ее подсистем и звеньев.</w:t>
            </w:r>
          </w:p>
        </w:tc>
      </w:tr>
      <w:tr w:rsidR="009E6058" w14:paraId="37E87712" w14:textId="77777777" w:rsidTr="00F00293">
        <w:tc>
          <w:tcPr>
            <w:tcW w:w="562" w:type="dxa"/>
          </w:tcPr>
          <w:p w14:paraId="2CC7A9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2B369A4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Финансы домашних хозяйств: понятие и методы управления.</w:t>
            </w:r>
          </w:p>
        </w:tc>
      </w:tr>
      <w:tr w:rsidR="009E6058" w14:paraId="21F0CE0E" w14:textId="77777777" w:rsidTr="00F00293">
        <w:tc>
          <w:tcPr>
            <w:tcW w:w="562" w:type="dxa"/>
          </w:tcPr>
          <w:p w14:paraId="6C2CB3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9F89ECD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Задачи, формы, методы повышения финансовой грамотности населения.</w:t>
            </w:r>
          </w:p>
        </w:tc>
      </w:tr>
      <w:tr w:rsidR="009E6058" w14:paraId="67AFE2CD" w14:textId="77777777" w:rsidTr="00F00293">
        <w:tc>
          <w:tcPr>
            <w:tcW w:w="562" w:type="dxa"/>
          </w:tcPr>
          <w:p w14:paraId="2E1DAF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3E9495A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Государственная финансовая политика и её инструменты.</w:t>
            </w:r>
          </w:p>
        </w:tc>
      </w:tr>
      <w:tr w:rsidR="009E6058" w14:paraId="5DF4F0F1" w14:textId="77777777" w:rsidTr="00F00293">
        <w:tc>
          <w:tcPr>
            <w:tcW w:w="562" w:type="dxa"/>
          </w:tcPr>
          <w:p w14:paraId="619CBB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4E12F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Финансовое планирование и прогнозирование.</w:t>
            </w:r>
          </w:p>
        </w:tc>
      </w:tr>
      <w:tr w:rsidR="009E6058" w14:paraId="0B68979C" w14:textId="77777777" w:rsidTr="00F00293">
        <w:tc>
          <w:tcPr>
            <w:tcW w:w="562" w:type="dxa"/>
          </w:tcPr>
          <w:p w14:paraId="18CC43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F4028C2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Финансовое регулирование экономики и социальной сферы.</w:t>
            </w:r>
          </w:p>
        </w:tc>
      </w:tr>
      <w:tr w:rsidR="009E6058" w14:paraId="42CE2C77" w14:textId="77777777" w:rsidTr="00F00293">
        <w:tc>
          <w:tcPr>
            <w:tcW w:w="562" w:type="dxa"/>
          </w:tcPr>
          <w:p w14:paraId="468CFC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9B93FB8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Органы государственного и муниципального финансового контроля.</w:t>
            </w:r>
          </w:p>
        </w:tc>
      </w:tr>
      <w:tr w:rsidR="009E6058" w14:paraId="259742CB" w14:textId="77777777" w:rsidTr="00F00293">
        <w:tc>
          <w:tcPr>
            <w:tcW w:w="562" w:type="dxa"/>
          </w:tcPr>
          <w:p w14:paraId="7A8CBB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3EFE7AB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Бюджетное устройство. Унитарные и федеративные бюджетные системы.</w:t>
            </w:r>
          </w:p>
        </w:tc>
      </w:tr>
      <w:tr w:rsidR="009E6058" w14:paraId="37D587F2" w14:textId="77777777" w:rsidTr="00F00293">
        <w:tc>
          <w:tcPr>
            <w:tcW w:w="562" w:type="dxa"/>
          </w:tcPr>
          <w:p w14:paraId="36EA3E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359D1E1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Программный подход к формированию расходов бюджета.</w:t>
            </w:r>
          </w:p>
        </w:tc>
      </w:tr>
      <w:tr w:rsidR="009E6058" w14:paraId="187B7DD7" w14:textId="77777777" w:rsidTr="00F00293">
        <w:tc>
          <w:tcPr>
            <w:tcW w:w="562" w:type="dxa"/>
          </w:tcPr>
          <w:p w14:paraId="15CD15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7B5E768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Этапы бюджетного процесса и их характеристика.</w:t>
            </w:r>
          </w:p>
        </w:tc>
      </w:tr>
      <w:tr w:rsidR="009E6058" w14:paraId="50D0E1E5" w14:textId="77777777" w:rsidTr="00F00293">
        <w:tc>
          <w:tcPr>
            <w:tcW w:w="562" w:type="dxa"/>
          </w:tcPr>
          <w:p w14:paraId="54975A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D805F32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Цель, задачи и инструменты электронного бюджета.</w:t>
            </w:r>
          </w:p>
        </w:tc>
      </w:tr>
      <w:tr w:rsidR="009E6058" w14:paraId="529A1D59" w14:textId="77777777" w:rsidTr="00F00293">
        <w:tc>
          <w:tcPr>
            <w:tcW w:w="562" w:type="dxa"/>
          </w:tcPr>
          <w:p w14:paraId="7876FB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78D4B9B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Бюджет для граждан: понятие и значение.</w:t>
            </w:r>
          </w:p>
        </w:tc>
      </w:tr>
      <w:tr w:rsidR="009E6058" w14:paraId="146F99D5" w14:textId="77777777" w:rsidTr="00F00293">
        <w:tc>
          <w:tcPr>
            <w:tcW w:w="562" w:type="dxa"/>
          </w:tcPr>
          <w:p w14:paraId="7D64C7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E3FE6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функции налогов.</w:t>
            </w:r>
          </w:p>
        </w:tc>
      </w:tr>
      <w:tr w:rsidR="009E6058" w14:paraId="6A4B6842" w14:textId="77777777" w:rsidTr="00F00293">
        <w:tc>
          <w:tcPr>
            <w:tcW w:w="562" w:type="dxa"/>
          </w:tcPr>
          <w:p w14:paraId="186D4F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4959A40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Краткая характеристика основных теорий налогообложения.</w:t>
            </w:r>
          </w:p>
        </w:tc>
      </w:tr>
      <w:tr w:rsidR="009E6058" w14:paraId="7296C10A" w14:textId="77777777" w:rsidTr="00F00293">
        <w:tc>
          <w:tcPr>
            <w:tcW w:w="562" w:type="dxa"/>
          </w:tcPr>
          <w:p w14:paraId="69EB92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D50DF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налогообложения.</w:t>
            </w:r>
          </w:p>
        </w:tc>
      </w:tr>
      <w:tr w:rsidR="009E6058" w14:paraId="493D3026" w14:textId="77777777" w:rsidTr="00F00293">
        <w:tc>
          <w:tcPr>
            <w:tcW w:w="562" w:type="dxa"/>
          </w:tcPr>
          <w:p w14:paraId="1C7881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61D9DD7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Типы налоговых систем и их характеристика.</w:t>
            </w:r>
          </w:p>
        </w:tc>
      </w:tr>
      <w:tr w:rsidR="009E6058" w14:paraId="343E7BB6" w14:textId="77777777" w:rsidTr="00F00293">
        <w:tc>
          <w:tcPr>
            <w:tcW w:w="562" w:type="dxa"/>
          </w:tcPr>
          <w:p w14:paraId="4B6D02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0186D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Характеристика элементов налогов.</w:t>
            </w:r>
          </w:p>
        </w:tc>
      </w:tr>
      <w:tr w:rsidR="009E6058" w14:paraId="6059B597" w14:textId="77777777" w:rsidTr="00F00293">
        <w:tc>
          <w:tcPr>
            <w:tcW w:w="562" w:type="dxa"/>
          </w:tcPr>
          <w:p w14:paraId="5C1CC1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63F95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налогов.</w:t>
            </w:r>
          </w:p>
        </w:tc>
      </w:tr>
      <w:tr w:rsidR="009E6058" w14:paraId="1CD53789" w14:textId="77777777" w:rsidTr="00F00293">
        <w:tc>
          <w:tcPr>
            <w:tcW w:w="562" w:type="dxa"/>
          </w:tcPr>
          <w:p w14:paraId="6C983A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708EF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Налоговая политика государства.</w:t>
            </w:r>
          </w:p>
        </w:tc>
      </w:tr>
      <w:tr w:rsidR="009E6058" w14:paraId="775262B1" w14:textId="77777777" w:rsidTr="00F00293">
        <w:tc>
          <w:tcPr>
            <w:tcW w:w="562" w:type="dxa"/>
          </w:tcPr>
          <w:p w14:paraId="3AC032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A6106E4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Налогообложение доходов граждан. Виды шкал.</w:t>
            </w:r>
          </w:p>
        </w:tc>
      </w:tr>
      <w:tr w:rsidR="009E6058" w14:paraId="6B6682C8" w14:textId="77777777" w:rsidTr="00F00293">
        <w:tc>
          <w:tcPr>
            <w:tcW w:w="562" w:type="dxa"/>
          </w:tcPr>
          <w:p w14:paraId="2EA128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7AAB81F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Таможенные платежи, их роль в бюджетной системе.</w:t>
            </w:r>
          </w:p>
        </w:tc>
      </w:tr>
      <w:tr w:rsidR="009E6058" w14:paraId="450198F9" w14:textId="77777777" w:rsidTr="00F00293">
        <w:tc>
          <w:tcPr>
            <w:tcW w:w="562" w:type="dxa"/>
          </w:tcPr>
          <w:p w14:paraId="56B426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844085C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Государственные внебюджетные фонды и их роль в системе финансов.</w:t>
            </w:r>
          </w:p>
        </w:tc>
      </w:tr>
      <w:tr w:rsidR="009E6058" w14:paraId="2BC7A104" w14:textId="77777777" w:rsidTr="00F00293">
        <w:tc>
          <w:tcPr>
            <w:tcW w:w="562" w:type="dxa"/>
          </w:tcPr>
          <w:p w14:paraId="695663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22E0D79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Государственный долг, его виды и методы управления.</w:t>
            </w:r>
          </w:p>
        </w:tc>
      </w:tr>
      <w:tr w:rsidR="009E6058" w14:paraId="63C46E0D" w14:textId="77777777" w:rsidTr="00F00293">
        <w:tc>
          <w:tcPr>
            <w:tcW w:w="562" w:type="dxa"/>
          </w:tcPr>
          <w:p w14:paraId="2478E9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DB2E9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коммерческих организаций.</w:t>
            </w:r>
          </w:p>
        </w:tc>
      </w:tr>
      <w:tr w:rsidR="009E6058" w14:paraId="45CF4765" w14:textId="77777777" w:rsidTr="00F00293">
        <w:tc>
          <w:tcPr>
            <w:tcW w:w="562" w:type="dxa"/>
          </w:tcPr>
          <w:p w14:paraId="01BEE3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33726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некоммерческих организаций.</w:t>
            </w:r>
          </w:p>
        </w:tc>
      </w:tr>
      <w:tr w:rsidR="009E6058" w14:paraId="2F84DB36" w14:textId="77777777" w:rsidTr="00F00293">
        <w:tc>
          <w:tcPr>
            <w:tcW w:w="562" w:type="dxa"/>
          </w:tcPr>
          <w:p w14:paraId="3BF2B9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9C11664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Общие принципы и функции корпоративных финансов.</w:t>
            </w:r>
          </w:p>
        </w:tc>
      </w:tr>
      <w:tr w:rsidR="009E6058" w14:paraId="22FD6B81" w14:textId="77777777" w:rsidTr="00F00293">
        <w:tc>
          <w:tcPr>
            <w:tcW w:w="562" w:type="dxa"/>
          </w:tcPr>
          <w:p w14:paraId="16DA7B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6B2C35B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Краткая характеристика основных теорий корпоративных финансов.</w:t>
            </w:r>
          </w:p>
        </w:tc>
      </w:tr>
      <w:tr w:rsidR="009E6058" w14:paraId="6C243EF6" w14:textId="77777777" w:rsidTr="00F00293">
        <w:tc>
          <w:tcPr>
            <w:tcW w:w="562" w:type="dxa"/>
          </w:tcPr>
          <w:p w14:paraId="6F11E7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CEA86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капиталом корпораций.</w:t>
            </w:r>
          </w:p>
        </w:tc>
      </w:tr>
      <w:tr w:rsidR="009E6058" w14:paraId="3BC74A1A" w14:textId="77777777" w:rsidTr="00F00293">
        <w:tc>
          <w:tcPr>
            <w:tcW w:w="562" w:type="dxa"/>
          </w:tcPr>
          <w:p w14:paraId="459058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DA7DC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Корпоративное финансовое планирование.</w:t>
            </w:r>
          </w:p>
        </w:tc>
      </w:tr>
      <w:tr w:rsidR="009E6058" w14:paraId="17B9247A" w14:textId="77777777" w:rsidTr="00F00293">
        <w:tc>
          <w:tcPr>
            <w:tcW w:w="562" w:type="dxa"/>
          </w:tcPr>
          <w:p w14:paraId="6772A3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403FA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денежными потоками корпораций.</w:t>
            </w:r>
          </w:p>
        </w:tc>
      </w:tr>
      <w:tr w:rsidR="009E6058" w14:paraId="171FC469" w14:textId="77777777" w:rsidTr="00F00293">
        <w:tc>
          <w:tcPr>
            <w:tcW w:w="562" w:type="dxa"/>
          </w:tcPr>
          <w:p w14:paraId="34B910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ACAF4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Инвестиционная деятельность корпораций.</w:t>
            </w:r>
          </w:p>
        </w:tc>
      </w:tr>
      <w:tr w:rsidR="009E6058" w14:paraId="5AEF5076" w14:textId="77777777" w:rsidTr="00F00293">
        <w:tc>
          <w:tcPr>
            <w:tcW w:w="562" w:type="dxa"/>
          </w:tcPr>
          <w:p w14:paraId="38BE9D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3B1E6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Внутрифирменный финансовый контроль.</w:t>
            </w:r>
          </w:p>
        </w:tc>
      </w:tr>
      <w:tr w:rsidR="009E6058" w14:paraId="5B1F4AB0" w14:textId="77777777" w:rsidTr="00F00293">
        <w:tc>
          <w:tcPr>
            <w:tcW w:w="562" w:type="dxa"/>
          </w:tcPr>
          <w:p w14:paraId="29EE95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0E98EFD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Финансовый рынок как механизм перераспределения финансовых ресурсов.</w:t>
            </w:r>
          </w:p>
        </w:tc>
      </w:tr>
      <w:tr w:rsidR="009E6058" w14:paraId="7E3D0397" w14:textId="77777777" w:rsidTr="00F00293">
        <w:tc>
          <w:tcPr>
            <w:tcW w:w="562" w:type="dxa"/>
          </w:tcPr>
          <w:p w14:paraId="5A8126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7ABA0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финансовых рынков.</w:t>
            </w:r>
          </w:p>
        </w:tc>
      </w:tr>
      <w:tr w:rsidR="009E6058" w14:paraId="0849ACB2" w14:textId="77777777" w:rsidTr="00F00293">
        <w:tc>
          <w:tcPr>
            <w:tcW w:w="562" w:type="dxa"/>
          </w:tcPr>
          <w:p w14:paraId="05BFBB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78083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институты, их виды.</w:t>
            </w:r>
          </w:p>
        </w:tc>
      </w:tr>
      <w:tr w:rsidR="009E6058" w14:paraId="1AA54A9C" w14:textId="77777777" w:rsidTr="00F00293">
        <w:tc>
          <w:tcPr>
            <w:tcW w:w="562" w:type="dxa"/>
          </w:tcPr>
          <w:p w14:paraId="0D72D8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9E4693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инструменты.</w:t>
            </w:r>
          </w:p>
        </w:tc>
      </w:tr>
      <w:tr w:rsidR="009E6058" w14:paraId="4ADB2103" w14:textId="77777777" w:rsidTr="00F00293">
        <w:tc>
          <w:tcPr>
            <w:tcW w:w="562" w:type="dxa"/>
          </w:tcPr>
          <w:p w14:paraId="522BFE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CC273A3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Виды профессиональной деятельности на рынке ценных бумаг</w:t>
            </w:r>
          </w:p>
        </w:tc>
      </w:tr>
      <w:tr w:rsidR="009E6058" w14:paraId="6F64B52C" w14:textId="77777777" w:rsidTr="00F00293">
        <w:tc>
          <w:tcPr>
            <w:tcW w:w="562" w:type="dxa"/>
          </w:tcPr>
          <w:p w14:paraId="538E40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33B92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Страхование в системе финансов.</w:t>
            </w:r>
          </w:p>
        </w:tc>
      </w:tr>
      <w:tr w:rsidR="009E6058" w14:paraId="0F6AAEB2" w14:textId="77777777" w:rsidTr="00F00293">
        <w:tc>
          <w:tcPr>
            <w:tcW w:w="562" w:type="dxa"/>
          </w:tcPr>
          <w:p w14:paraId="058742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10E5F4C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Страховая защита и формы ее организации.</w:t>
            </w:r>
          </w:p>
        </w:tc>
      </w:tr>
      <w:tr w:rsidR="009E6058" w14:paraId="7EBF95C9" w14:textId="77777777" w:rsidTr="00F00293">
        <w:tc>
          <w:tcPr>
            <w:tcW w:w="562" w:type="dxa"/>
          </w:tcPr>
          <w:p w14:paraId="0ABC8C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E5786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страхования.</w:t>
            </w:r>
          </w:p>
        </w:tc>
      </w:tr>
      <w:tr w:rsidR="009E6058" w14:paraId="056FA8A3" w14:textId="77777777" w:rsidTr="00F00293">
        <w:tc>
          <w:tcPr>
            <w:tcW w:w="562" w:type="dxa"/>
          </w:tcPr>
          <w:p w14:paraId="16E24F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30582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Транснациональные корпорации: виды, характеристика.</w:t>
            </w:r>
          </w:p>
        </w:tc>
      </w:tr>
      <w:tr w:rsidR="009E6058" w14:paraId="6DB07EC0" w14:textId="77777777" w:rsidTr="00F00293">
        <w:tc>
          <w:tcPr>
            <w:tcW w:w="562" w:type="dxa"/>
          </w:tcPr>
          <w:p w14:paraId="27A517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376553C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Международные финансовые организации и их характеристика.</w:t>
            </w:r>
          </w:p>
        </w:tc>
      </w:tr>
      <w:tr w:rsidR="009E6058" w14:paraId="29729A15" w14:textId="77777777" w:rsidTr="00F00293">
        <w:tc>
          <w:tcPr>
            <w:tcW w:w="562" w:type="dxa"/>
          </w:tcPr>
          <w:p w14:paraId="26FB8A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44</w:t>
            </w:r>
          </w:p>
        </w:tc>
        <w:tc>
          <w:tcPr>
            <w:tcW w:w="8783" w:type="dxa"/>
          </w:tcPr>
          <w:p w14:paraId="1B08535B" w14:textId="77777777" w:rsidR="009E6058" w:rsidRPr="000430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Классификация операций на международных финансовых рынках.</w:t>
            </w:r>
          </w:p>
        </w:tc>
      </w:tr>
      <w:tr w:rsidR="009E6058" w14:paraId="63FB1487" w14:textId="77777777" w:rsidTr="00F00293">
        <w:tc>
          <w:tcPr>
            <w:tcW w:w="562" w:type="dxa"/>
          </w:tcPr>
          <w:p w14:paraId="2C8DF1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C69DA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теории международных финансов.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Государственные финансы как инструмент экономического регулирования и стимулирования развития страны.</w:t>
            </w:r>
          </w:p>
        </w:tc>
      </w:tr>
      <w:tr w:rsidR="00AD3A54" w14:paraId="500F9579" w14:textId="77777777" w:rsidTr="00F00293">
        <w:tc>
          <w:tcPr>
            <w:tcW w:w="562" w:type="dxa"/>
          </w:tcPr>
          <w:p w14:paraId="324F72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CDA5C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Финансы как историческая категория.</w:t>
            </w:r>
          </w:p>
        </w:tc>
      </w:tr>
      <w:tr w:rsidR="00AD3A54" w14:paraId="505149B4" w14:textId="77777777" w:rsidTr="00F00293">
        <w:tc>
          <w:tcPr>
            <w:tcW w:w="562" w:type="dxa"/>
          </w:tcPr>
          <w:p w14:paraId="00E61C5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6DA508F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История финансовой науки в Европе.</w:t>
            </w:r>
          </w:p>
        </w:tc>
      </w:tr>
      <w:tr w:rsidR="00AD3A54" w14:paraId="7B03EAB4" w14:textId="77777777" w:rsidTr="00F00293">
        <w:tc>
          <w:tcPr>
            <w:tcW w:w="562" w:type="dxa"/>
          </w:tcPr>
          <w:p w14:paraId="598555D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B3C1524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Финансовая наука в России в дореволюционный период.</w:t>
            </w:r>
          </w:p>
        </w:tc>
      </w:tr>
      <w:tr w:rsidR="00AD3A54" w14:paraId="20179A27" w14:textId="77777777" w:rsidTr="00F00293">
        <w:tc>
          <w:tcPr>
            <w:tcW w:w="562" w:type="dxa"/>
          </w:tcPr>
          <w:p w14:paraId="604FF97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7234B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Советская финансовая школа.</w:t>
            </w:r>
          </w:p>
        </w:tc>
      </w:tr>
      <w:tr w:rsidR="00AD3A54" w14:paraId="5579DA7E" w14:textId="77777777" w:rsidTr="00F00293">
        <w:tc>
          <w:tcPr>
            <w:tcW w:w="562" w:type="dxa"/>
          </w:tcPr>
          <w:p w14:paraId="448189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8955F68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Современная финансовая наука в России.</w:t>
            </w:r>
          </w:p>
        </w:tc>
      </w:tr>
      <w:tr w:rsidR="00AD3A54" w14:paraId="0E2B4F6B" w14:textId="77777777" w:rsidTr="00F00293">
        <w:tc>
          <w:tcPr>
            <w:tcW w:w="562" w:type="dxa"/>
          </w:tcPr>
          <w:p w14:paraId="3EBFF9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5C33DEB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Неоклассическая теория финансов: основные представители и их труды.</w:t>
            </w:r>
          </w:p>
        </w:tc>
      </w:tr>
      <w:tr w:rsidR="00AD3A54" w14:paraId="0A5E380B" w14:textId="77777777" w:rsidTr="00F00293">
        <w:tc>
          <w:tcPr>
            <w:tcW w:w="562" w:type="dxa"/>
          </w:tcPr>
          <w:p w14:paraId="2E9276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3E02E54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Развитие финансовой науки в СССР в ХХ веке.</w:t>
            </w:r>
          </w:p>
        </w:tc>
      </w:tr>
      <w:tr w:rsidR="00AD3A54" w14:paraId="0356033C" w14:textId="77777777" w:rsidTr="00F00293">
        <w:tc>
          <w:tcPr>
            <w:tcW w:w="562" w:type="dxa"/>
          </w:tcPr>
          <w:p w14:paraId="5B98A43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9E07786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Историческая роль личности в финансовых реформах (на примере конкретной личности).</w:t>
            </w:r>
          </w:p>
        </w:tc>
      </w:tr>
      <w:tr w:rsidR="00AD3A54" w14:paraId="1696DB96" w14:textId="77777777" w:rsidTr="00F00293">
        <w:tc>
          <w:tcPr>
            <w:tcW w:w="562" w:type="dxa"/>
          </w:tcPr>
          <w:p w14:paraId="15C6C7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5CFF92D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Состав и развитие государственных и муниципальных финансов.</w:t>
            </w:r>
          </w:p>
        </w:tc>
      </w:tr>
      <w:tr w:rsidR="00AD3A54" w14:paraId="60A6974E" w14:textId="77777777" w:rsidTr="00F00293">
        <w:tc>
          <w:tcPr>
            <w:tcW w:w="562" w:type="dxa"/>
          </w:tcPr>
          <w:p w14:paraId="3472D1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3E483F2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Местные финансы в современной России.</w:t>
            </w:r>
          </w:p>
        </w:tc>
      </w:tr>
      <w:tr w:rsidR="00AD3A54" w14:paraId="6D916BAE" w14:textId="77777777" w:rsidTr="00F00293">
        <w:tc>
          <w:tcPr>
            <w:tcW w:w="562" w:type="dxa"/>
          </w:tcPr>
          <w:p w14:paraId="7207749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3116661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Система местных финансов (на примере одной из стран).</w:t>
            </w:r>
          </w:p>
        </w:tc>
      </w:tr>
      <w:tr w:rsidR="00AD3A54" w14:paraId="50674235" w14:textId="77777777" w:rsidTr="00F00293">
        <w:tc>
          <w:tcPr>
            <w:tcW w:w="562" w:type="dxa"/>
          </w:tcPr>
          <w:p w14:paraId="7EDCE7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BA05199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Состав и развитие корпоративных финансов.</w:t>
            </w:r>
          </w:p>
        </w:tc>
      </w:tr>
      <w:tr w:rsidR="00AD3A54" w14:paraId="1B49B0E9" w14:textId="77777777" w:rsidTr="00F00293">
        <w:tc>
          <w:tcPr>
            <w:tcW w:w="562" w:type="dxa"/>
          </w:tcPr>
          <w:p w14:paraId="2463CD3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3C36D6D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Роль банков в финансовой системе.</w:t>
            </w:r>
          </w:p>
        </w:tc>
      </w:tr>
      <w:tr w:rsidR="00AD3A54" w14:paraId="6BEB4631" w14:textId="77777777" w:rsidTr="00F00293">
        <w:tc>
          <w:tcPr>
            <w:tcW w:w="562" w:type="dxa"/>
          </w:tcPr>
          <w:p w14:paraId="7514AA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4EFBB25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Финансовые институты и их развитие в России.</w:t>
            </w:r>
          </w:p>
        </w:tc>
      </w:tr>
      <w:tr w:rsidR="00AD3A54" w14:paraId="36F0FAA1" w14:textId="77777777" w:rsidTr="00F00293">
        <w:tc>
          <w:tcPr>
            <w:tcW w:w="562" w:type="dxa"/>
          </w:tcPr>
          <w:p w14:paraId="3BF0B82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CD51E1D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Особенности организации финансов домашних хозяйств (на примере одной или нескольких стран).</w:t>
            </w:r>
          </w:p>
        </w:tc>
      </w:tr>
      <w:tr w:rsidR="00AD3A54" w14:paraId="3DB554FA" w14:textId="77777777" w:rsidTr="00F00293">
        <w:tc>
          <w:tcPr>
            <w:tcW w:w="562" w:type="dxa"/>
          </w:tcPr>
          <w:p w14:paraId="55CBBF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48D59A9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Основные направления национального Проекта повышения финансовой грамотности населения в РФ.</w:t>
            </w:r>
          </w:p>
        </w:tc>
      </w:tr>
      <w:tr w:rsidR="00AD3A54" w14:paraId="37DE6C60" w14:textId="77777777" w:rsidTr="00F00293">
        <w:tc>
          <w:tcPr>
            <w:tcW w:w="562" w:type="dxa"/>
          </w:tcPr>
          <w:p w14:paraId="7089D7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3204405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Зарубежный опыт повышения финансовой грамотности населения.</w:t>
            </w:r>
          </w:p>
        </w:tc>
      </w:tr>
      <w:tr w:rsidR="00AD3A54" w14:paraId="3226DCE8" w14:textId="77777777" w:rsidTr="00F00293">
        <w:tc>
          <w:tcPr>
            <w:tcW w:w="562" w:type="dxa"/>
          </w:tcPr>
          <w:p w14:paraId="6AF082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7D504D3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Особенности организации финансов в различных государствах (на примере одного или нескольких государств).</w:t>
            </w:r>
          </w:p>
        </w:tc>
      </w:tr>
      <w:tr w:rsidR="00AD3A54" w14:paraId="5F8B1FE2" w14:textId="77777777" w:rsidTr="00F00293">
        <w:tc>
          <w:tcPr>
            <w:tcW w:w="562" w:type="dxa"/>
          </w:tcPr>
          <w:p w14:paraId="17F58A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1C9388C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Исторические аспекты формирования финансовой системы (на примере одной страны).</w:t>
            </w:r>
          </w:p>
        </w:tc>
      </w:tr>
      <w:tr w:rsidR="00AD3A54" w14:paraId="76606092" w14:textId="77777777" w:rsidTr="00F00293">
        <w:tc>
          <w:tcPr>
            <w:tcW w:w="562" w:type="dxa"/>
          </w:tcPr>
          <w:p w14:paraId="775316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99F111D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Органы управления государственными финансами на федеральном уровне.</w:t>
            </w:r>
          </w:p>
        </w:tc>
      </w:tr>
      <w:tr w:rsidR="00AD3A54" w14:paraId="417CDB76" w14:textId="77777777" w:rsidTr="00F00293">
        <w:tc>
          <w:tcPr>
            <w:tcW w:w="562" w:type="dxa"/>
          </w:tcPr>
          <w:p w14:paraId="6A65B5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AEFEDA6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Управление финансами на уровне корпораций.</w:t>
            </w:r>
          </w:p>
        </w:tc>
      </w:tr>
      <w:tr w:rsidR="00AD3A54" w14:paraId="542809D4" w14:textId="77777777" w:rsidTr="00F00293">
        <w:tc>
          <w:tcPr>
            <w:tcW w:w="562" w:type="dxa"/>
          </w:tcPr>
          <w:p w14:paraId="6DFC15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ADB8FC9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Финансовое планирование и прогнозирование на государственном уровне.</w:t>
            </w:r>
          </w:p>
        </w:tc>
      </w:tr>
      <w:tr w:rsidR="00AD3A54" w14:paraId="771071E4" w14:textId="77777777" w:rsidTr="00F00293">
        <w:tc>
          <w:tcPr>
            <w:tcW w:w="562" w:type="dxa"/>
          </w:tcPr>
          <w:p w14:paraId="1F0DF4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57A7CBE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Финансовое планирование на уровне корпораций.</w:t>
            </w:r>
          </w:p>
        </w:tc>
      </w:tr>
      <w:tr w:rsidR="00AD3A54" w14:paraId="33C39B2E" w14:textId="77777777" w:rsidTr="00F00293">
        <w:tc>
          <w:tcPr>
            <w:tcW w:w="562" w:type="dxa"/>
          </w:tcPr>
          <w:p w14:paraId="4CEE35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97B2191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Финансирование национальной экономики в России.</w:t>
            </w:r>
          </w:p>
        </w:tc>
      </w:tr>
      <w:tr w:rsidR="00AD3A54" w14:paraId="6BEE9D7C" w14:textId="77777777" w:rsidTr="00F00293">
        <w:tc>
          <w:tcPr>
            <w:tcW w:w="562" w:type="dxa"/>
          </w:tcPr>
          <w:p w14:paraId="722515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3C79D6A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Финансирование национальной экономики в развитых странах.</w:t>
            </w:r>
          </w:p>
        </w:tc>
      </w:tr>
      <w:tr w:rsidR="00AD3A54" w14:paraId="75CEB234" w14:textId="77777777" w:rsidTr="00F00293">
        <w:tc>
          <w:tcPr>
            <w:tcW w:w="562" w:type="dxa"/>
          </w:tcPr>
          <w:p w14:paraId="3C1C7D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C1327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аспекты социальной политики.</w:t>
            </w:r>
          </w:p>
        </w:tc>
      </w:tr>
      <w:tr w:rsidR="00AD3A54" w14:paraId="6FDEDA5F" w14:textId="77777777" w:rsidTr="00F00293">
        <w:tc>
          <w:tcPr>
            <w:tcW w:w="562" w:type="dxa"/>
          </w:tcPr>
          <w:p w14:paraId="15977E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FE99A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Финансовый контроль в России.</w:t>
            </w:r>
          </w:p>
        </w:tc>
      </w:tr>
      <w:tr w:rsidR="00AD3A54" w14:paraId="0D72AD4E" w14:textId="77777777" w:rsidTr="00F00293">
        <w:tc>
          <w:tcPr>
            <w:tcW w:w="562" w:type="dxa"/>
          </w:tcPr>
          <w:p w14:paraId="536C695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1113D8B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Финансовая политика и ее организационно-правовые основы.</w:t>
            </w:r>
          </w:p>
        </w:tc>
      </w:tr>
      <w:tr w:rsidR="00AD3A54" w14:paraId="1D061AAE" w14:textId="77777777" w:rsidTr="00F00293">
        <w:tc>
          <w:tcPr>
            <w:tcW w:w="562" w:type="dxa"/>
          </w:tcPr>
          <w:p w14:paraId="036F38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CD61C3C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Государственная финансовая политика России на современном этапе.</w:t>
            </w:r>
          </w:p>
        </w:tc>
      </w:tr>
      <w:tr w:rsidR="00AD3A54" w14:paraId="2AC93115" w14:textId="77777777" w:rsidTr="00F00293">
        <w:tc>
          <w:tcPr>
            <w:tcW w:w="562" w:type="dxa"/>
          </w:tcPr>
          <w:p w14:paraId="0E3A3E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B6F60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Финансовая политика США.</w:t>
            </w:r>
          </w:p>
        </w:tc>
      </w:tr>
      <w:tr w:rsidR="00AD3A54" w14:paraId="043997E6" w14:textId="77777777" w:rsidTr="00F00293">
        <w:tc>
          <w:tcPr>
            <w:tcW w:w="562" w:type="dxa"/>
          </w:tcPr>
          <w:p w14:paraId="036CB5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C8E900F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Роль таможенной политики в финансовой системе современной России.</w:t>
            </w:r>
          </w:p>
        </w:tc>
      </w:tr>
      <w:tr w:rsidR="00AD3A54" w14:paraId="773D620E" w14:textId="77777777" w:rsidTr="00F00293">
        <w:tc>
          <w:tcPr>
            <w:tcW w:w="562" w:type="dxa"/>
          </w:tcPr>
          <w:p w14:paraId="3084FD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8F201D6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Институциональная основа организации финансов ЕС.</w:t>
            </w:r>
          </w:p>
        </w:tc>
      </w:tr>
      <w:tr w:rsidR="00AD3A54" w14:paraId="2986DD37" w14:textId="77777777" w:rsidTr="00F00293">
        <w:tc>
          <w:tcPr>
            <w:tcW w:w="562" w:type="dxa"/>
          </w:tcPr>
          <w:p w14:paraId="08E7A1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93B0DA2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Финансовые проблемы стран Европейского Союза.</w:t>
            </w:r>
          </w:p>
        </w:tc>
      </w:tr>
      <w:tr w:rsidR="00AD3A54" w14:paraId="53C77D96" w14:textId="77777777" w:rsidTr="00F00293">
        <w:tc>
          <w:tcPr>
            <w:tcW w:w="562" w:type="dxa"/>
          </w:tcPr>
          <w:p w14:paraId="35E146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E6996B6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Роль налогов в государственном финансовом регулировании экономики в России.</w:t>
            </w:r>
          </w:p>
        </w:tc>
      </w:tr>
      <w:tr w:rsidR="00AD3A54" w14:paraId="08A261CB" w14:textId="77777777" w:rsidTr="00F00293">
        <w:tc>
          <w:tcPr>
            <w:tcW w:w="562" w:type="dxa"/>
          </w:tcPr>
          <w:p w14:paraId="2729C9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925C279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Содержание налоговой политики государства. Особенности налоговой политики Российской Федерации на современном этапе.</w:t>
            </w:r>
          </w:p>
        </w:tc>
      </w:tr>
      <w:tr w:rsidR="00AD3A54" w14:paraId="23ED4273" w14:textId="77777777" w:rsidTr="00F00293">
        <w:tc>
          <w:tcPr>
            <w:tcW w:w="562" w:type="dxa"/>
          </w:tcPr>
          <w:p w14:paraId="588E67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A1E353D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Виды налоговых систем и их практическое воплощение в современном мире (по выбору студента на примере одной или нескольких стран).</w:t>
            </w:r>
          </w:p>
        </w:tc>
      </w:tr>
      <w:tr w:rsidR="00AD3A54" w14:paraId="67BDDFED" w14:textId="77777777" w:rsidTr="00F00293">
        <w:tc>
          <w:tcPr>
            <w:tcW w:w="562" w:type="dxa"/>
          </w:tcPr>
          <w:p w14:paraId="601AEE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4450AD9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Налоговая система Российской Федерации: история возникновения, основные этапы развития.</w:t>
            </w:r>
          </w:p>
        </w:tc>
      </w:tr>
      <w:tr w:rsidR="00AD3A54" w14:paraId="49E8B65A" w14:textId="77777777" w:rsidTr="00F00293">
        <w:tc>
          <w:tcPr>
            <w:tcW w:w="562" w:type="dxa"/>
          </w:tcPr>
          <w:p w14:paraId="7A4470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39</w:t>
            </w:r>
          </w:p>
        </w:tc>
        <w:tc>
          <w:tcPr>
            <w:tcW w:w="8783" w:type="dxa"/>
          </w:tcPr>
          <w:p w14:paraId="2EA34DB4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Характеристика современной налоговой системы Российской Федерации: структура, принципы построения, тенденции развития.</w:t>
            </w:r>
          </w:p>
        </w:tc>
      </w:tr>
      <w:tr w:rsidR="00AD3A54" w14:paraId="7CDCD59E" w14:textId="77777777" w:rsidTr="00F00293">
        <w:tc>
          <w:tcPr>
            <w:tcW w:w="562" w:type="dxa"/>
          </w:tcPr>
          <w:p w14:paraId="7FA86AD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B18AE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430F6">
              <w:rPr>
                <w:sz w:val="23"/>
                <w:szCs w:val="23"/>
              </w:rPr>
              <w:t xml:space="preserve">Прямые налоги: экономическое содержание, виды и роль в налоговой системе.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прямого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налогообложения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РФ.</w:t>
            </w:r>
          </w:p>
        </w:tc>
      </w:tr>
      <w:tr w:rsidR="00AD3A54" w14:paraId="361056DF" w14:textId="77777777" w:rsidTr="00F00293">
        <w:tc>
          <w:tcPr>
            <w:tcW w:w="562" w:type="dxa"/>
          </w:tcPr>
          <w:p w14:paraId="3EFC001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49B54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430F6">
              <w:rPr>
                <w:sz w:val="23"/>
                <w:szCs w:val="23"/>
              </w:rPr>
              <w:t xml:space="preserve">Косвенные налоги: экономическое содержание, состав, роль в налоговой системе.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косвенного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налогообложения.</w:t>
            </w:r>
          </w:p>
        </w:tc>
      </w:tr>
      <w:tr w:rsidR="00AD3A54" w14:paraId="773CB517" w14:textId="77777777" w:rsidTr="00F00293">
        <w:tc>
          <w:tcPr>
            <w:tcW w:w="562" w:type="dxa"/>
          </w:tcPr>
          <w:p w14:paraId="2BE177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3A54B0C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Федеральные налоги: структура, содержание, роль в формировании доходов бюджетной системы РФ, тенденции развития.</w:t>
            </w:r>
          </w:p>
        </w:tc>
      </w:tr>
      <w:tr w:rsidR="00AD3A54" w14:paraId="45156B7F" w14:textId="77777777" w:rsidTr="00F00293">
        <w:tc>
          <w:tcPr>
            <w:tcW w:w="562" w:type="dxa"/>
          </w:tcPr>
          <w:p w14:paraId="6EFC3A3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D529B1C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Региональные налоги: структура, содержание, роль в формировании доходов региональных и местных бюджетов, проблемы и тенденции развития.</w:t>
            </w:r>
          </w:p>
        </w:tc>
      </w:tr>
      <w:tr w:rsidR="00AD3A54" w14:paraId="5BC04744" w14:textId="77777777" w:rsidTr="00F00293">
        <w:tc>
          <w:tcPr>
            <w:tcW w:w="562" w:type="dxa"/>
          </w:tcPr>
          <w:p w14:paraId="61C9B7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28A392E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Местные налоги: структура, содержание, роль в формировании доходов региональных и местных бюджетов, проблемы и тенденции развития.</w:t>
            </w:r>
          </w:p>
        </w:tc>
      </w:tr>
      <w:tr w:rsidR="00AD3A54" w14:paraId="373F7DAB" w14:textId="77777777" w:rsidTr="00F00293">
        <w:tc>
          <w:tcPr>
            <w:tcW w:w="562" w:type="dxa"/>
          </w:tcPr>
          <w:p w14:paraId="7A7AE6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7E2EA33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Электронный бюджет: основные цели и архитектура.</w:t>
            </w:r>
          </w:p>
        </w:tc>
      </w:tr>
      <w:tr w:rsidR="00AD3A54" w14:paraId="4572E623" w14:textId="77777777" w:rsidTr="00F00293">
        <w:tc>
          <w:tcPr>
            <w:tcW w:w="562" w:type="dxa"/>
          </w:tcPr>
          <w:p w14:paraId="19C4EC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2B0D89E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История развития бюджетной системы современной России.</w:t>
            </w:r>
          </w:p>
        </w:tc>
      </w:tr>
      <w:tr w:rsidR="00AD3A54" w14:paraId="733DEBDD" w14:textId="77777777" w:rsidTr="00F00293">
        <w:tc>
          <w:tcPr>
            <w:tcW w:w="562" w:type="dxa"/>
          </w:tcPr>
          <w:p w14:paraId="63F3A4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4ED6B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09F91177" w14:textId="77777777" w:rsidTr="00F00293">
        <w:tc>
          <w:tcPr>
            <w:tcW w:w="562" w:type="dxa"/>
          </w:tcPr>
          <w:p w14:paraId="298E65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6E77ED2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Бюджетное устройство (на примере одной или нескольких стран).</w:t>
            </w:r>
          </w:p>
        </w:tc>
      </w:tr>
      <w:tr w:rsidR="00AD3A54" w14:paraId="6C8F9A32" w14:textId="77777777" w:rsidTr="00F00293">
        <w:tc>
          <w:tcPr>
            <w:tcW w:w="562" w:type="dxa"/>
          </w:tcPr>
          <w:p w14:paraId="331FA7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05D0B83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13B52577" w14:textId="77777777" w:rsidTr="00F00293">
        <w:tc>
          <w:tcPr>
            <w:tcW w:w="562" w:type="dxa"/>
          </w:tcPr>
          <w:p w14:paraId="5C1B68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2904509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Региональная бюджетная политика (на примере одного или нескольких регионов).</w:t>
            </w:r>
          </w:p>
        </w:tc>
      </w:tr>
      <w:tr w:rsidR="00AD3A54" w14:paraId="04154D38" w14:textId="77777777" w:rsidTr="00F00293">
        <w:tc>
          <w:tcPr>
            <w:tcW w:w="562" w:type="dxa"/>
          </w:tcPr>
          <w:p w14:paraId="276B0C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0D485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Зарубежные модели бюджетного федерализма.</w:t>
            </w:r>
          </w:p>
        </w:tc>
      </w:tr>
      <w:tr w:rsidR="00AD3A54" w14:paraId="6E426FCE" w14:textId="77777777" w:rsidTr="00F00293">
        <w:tc>
          <w:tcPr>
            <w:tcW w:w="562" w:type="dxa"/>
          </w:tcPr>
          <w:p w14:paraId="404017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75D7AE30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621E67C6" w14:textId="77777777" w:rsidTr="00F00293">
        <w:tc>
          <w:tcPr>
            <w:tcW w:w="562" w:type="dxa"/>
          </w:tcPr>
          <w:p w14:paraId="05C822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9D316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5B2F0F77" w14:textId="77777777" w:rsidTr="00F00293">
        <w:tc>
          <w:tcPr>
            <w:tcW w:w="562" w:type="dxa"/>
          </w:tcPr>
          <w:p w14:paraId="438004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214124D7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Программный бюджет: понятие, структура, инструменты формирования.</w:t>
            </w:r>
          </w:p>
        </w:tc>
      </w:tr>
      <w:tr w:rsidR="00AD3A54" w14:paraId="34C60C7F" w14:textId="77777777" w:rsidTr="00F00293">
        <w:tc>
          <w:tcPr>
            <w:tcW w:w="562" w:type="dxa"/>
          </w:tcPr>
          <w:p w14:paraId="37712D6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0BE6EAB0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Неналоговые доходы бюджетов бюджетной системы РФ.</w:t>
            </w:r>
          </w:p>
        </w:tc>
      </w:tr>
      <w:tr w:rsidR="00AD3A54" w14:paraId="34AB2E8B" w14:textId="77777777" w:rsidTr="00F00293">
        <w:tc>
          <w:tcPr>
            <w:tcW w:w="562" w:type="dxa"/>
          </w:tcPr>
          <w:p w14:paraId="2CDA44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C85661C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Теория и практика обеспечения сбалансированности бюджета.</w:t>
            </w:r>
          </w:p>
        </w:tc>
      </w:tr>
      <w:tr w:rsidR="00AD3A54" w14:paraId="25FDED38" w14:textId="77777777" w:rsidTr="00F00293">
        <w:tc>
          <w:tcPr>
            <w:tcW w:w="562" w:type="dxa"/>
          </w:tcPr>
          <w:p w14:paraId="262553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0FA8646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Проблема суверенных долгов в мировой экономике.</w:t>
            </w:r>
          </w:p>
        </w:tc>
      </w:tr>
      <w:tr w:rsidR="00AD3A54" w14:paraId="7B28E901" w14:textId="77777777" w:rsidTr="00F00293">
        <w:tc>
          <w:tcPr>
            <w:tcW w:w="562" w:type="dxa"/>
          </w:tcPr>
          <w:p w14:paraId="198243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55AE5A6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Государственный долг и управление им в современной России.</w:t>
            </w:r>
          </w:p>
        </w:tc>
      </w:tr>
      <w:tr w:rsidR="00AD3A54" w14:paraId="23303D8E" w14:textId="77777777" w:rsidTr="00F00293">
        <w:tc>
          <w:tcPr>
            <w:tcW w:w="562" w:type="dxa"/>
          </w:tcPr>
          <w:p w14:paraId="6B7FCF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153B4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управления государственным долгом.</w:t>
            </w:r>
          </w:p>
        </w:tc>
      </w:tr>
      <w:tr w:rsidR="00AD3A54" w14:paraId="6AE66657" w14:textId="77777777" w:rsidTr="00F00293">
        <w:tc>
          <w:tcPr>
            <w:tcW w:w="562" w:type="dxa"/>
          </w:tcPr>
          <w:p w14:paraId="0CB645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79CF16B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Особенности управления государственным долгом РФ.</w:t>
            </w:r>
          </w:p>
        </w:tc>
      </w:tr>
      <w:tr w:rsidR="00AD3A54" w14:paraId="72B550AD" w14:textId="77777777" w:rsidTr="00F00293">
        <w:tc>
          <w:tcPr>
            <w:tcW w:w="562" w:type="dxa"/>
          </w:tcPr>
          <w:p w14:paraId="23F11AF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73A3EC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Суверенные фонды в РФ.</w:t>
            </w:r>
          </w:p>
        </w:tc>
      </w:tr>
      <w:tr w:rsidR="00AD3A54" w14:paraId="5627B4F3" w14:textId="77777777" w:rsidTr="00F00293">
        <w:tc>
          <w:tcPr>
            <w:tcW w:w="562" w:type="dxa"/>
          </w:tcPr>
          <w:p w14:paraId="30E4FD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5BCCAD78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Бюджет Союзного государства России и Беларуси: понятие, порядок формирования, современное состояние.</w:t>
            </w:r>
          </w:p>
        </w:tc>
      </w:tr>
      <w:tr w:rsidR="00AD3A54" w14:paraId="1DA69D69" w14:textId="77777777" w:rsidTr="00F00293">
        <w:tc>
          <w:tcPr>
            <w:tcW w:w="562" w:type="dxa"/>
          </w:tcPr>
          <w:p w14:paraId="4C55BE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10837184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Особенности бюджетных систем стран Евразийского экономического союза.</w:t>
            </w:r>
          </w:p>
        </w:tc>
      </w:tr>
      <w:tr w:rsidR="00AD3A54" w14:paraId="3B258E86" w14:textId="77777777" w:rsidTr="00F00293">
        <w:tc>
          <w:tcPr>
            <w:tcW w:w="562" w:type="dxa"/>
          </w:tcPr>
          <w:p w14:paraId="1BF191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1D64B2A1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Дефицит бюджета: понятие, виды, источники финансирования.</w:t>
            </w:r>
          </w:p>
        </w:tc>
      </w:tr>
      <w:tr w:rsidR="00AD3A54" w14:paraId="07C7E63D" w14:textId="77777777" w:rsidTr="00F00293">
        <w:tc>
          <w:tcPr>
            <w:tcW w:w="562" w:type="dxa"/>
          </w:tcPr>
          <w:p w14:paraId="2AD981D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755638A4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Федеральное казначейство: структура и основные полномочия, роль в управлении бюджетными платежами.</w:t>
            </w:r>
          </w:p>
        </w:tc>
      </w:tr>
      <w:tr w:rsidR="00AD3A54" w14:paraId="5D585164" w14:textId="77777777" w:rsidTr="00F00293">
        <w:tc>
          <w:tcPr>
            <w:tcW w:w="562" w:type="dxa"/>
          </w:tcPr>
          <w:p w14:paraId="1AD872F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7CBF98DD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Инициативное бюджетирование: зарубежный опыт и российские перспективы.</w:t>
            </w:r>
          </w:p>
        </w:tc>
      </w:tr>
      <w:tr w:rsidR="00AD3A54" w14:paraId="5F80B024" w14:textId="77777777" w:rsidTr="00F00293">
        <w:tc>
          <w:tcPr>
            <w:tcW w:w="562" w:type="dxa"/>
          </w:tcPr>
          <w:p w14:paraId="203753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059C7D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430F6">
              <w:rPr>
                <w:sz w:val="23"/>
                <w:szCs w:val="23"/>
              </w:rPr>
              <w:t xml:space="preserve">Прозрачность деятельности органов власти и местного самоуправления.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Открытый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бюджет</w:t>
            </w:r>
            <w:proofErr w:type="spellEnd"/>
            <w:r>
              <w:rPr>
                <w:sz w:val="23"/>
                <w:szCs w:val="23"/>
                <w:lang w:val="en-US"/>
              </w:rPr>
              <w:t>». «Бюджет для граждан».</w:t>
            </w:r>
          </w:p>
        </w:tc>
      </w:tr>
      <w:tr w:rsidR="00AD3A54" w14:paraId="318D42DB" w14:textId="77777777" w:rsidTr="00F00293">
        <w:tc>
          <w:tcPr>
            <w:tcW w:w="562" w:type="dxa"/>
          </w:tcPr>
          <w:p w14:paraId="66F250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7914E475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Государственные внебюджетные фонды: экономическое содержание, источники их формирования и направления использования.</w:t>
            </w:r>
          </w:p>
        </w:tc>
      </w:tr>
      <w:tr w:rsidR="00AD3A54" w14:paraId="0E4130F7" w14:textId="77777777" w:rsidTr="00F00293">
        <w:tc>
          <w:tcPr>
            <w:tcW w:w="562" w:type="dxa"/>
          </w:tcPr>
          <w:p w14:paraId="134AAA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32700373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 xml:space="preserve">Финансовые проблемы функционирования государственных </w:t>
            </w:r>
            <w:proofErr w:type="gramStart"/>
            <w:r w:rsidRPr="000430F6">
              <w:rPr>
                <w:sz w:val="23"/>
                <w:szCs w:val="23"/>
              </w:rPr>
              <w:t>вне-бюджетных</w:t>
            </w:r>
            <w:proofErr w:type="gramEnd"/>
            <w:r w:rsidRPr="000430F6">
              <w:rPr>
                <w:sz w:val="23"/>
                <w:szCs w:val="23"/>
              </w:rPr>
              <w:t xml:space="preserve"> фондов в РФ и пути их решения.</w:t>
            </w:r>
          </w:p>
        </w:tc>
      </w:tr>
      <w:tr w:rsidR="00AD3A54" w14:paraId="75D2B685" w14:textId="77777777" w:rsidTr="00F00293">
        <w:tc>
          <w:tcPr>
            <w:tcW w:w="562" w:type="dxa"/>
          </w:tcPr>
          <w:p w14:paraId="760033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00C73897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Система пенсионного обеспечения (на примере одной или нескольких стран).</w:t>
            </w:r>
          </w:p>
        </w:tc>
      </w:tr>
      <w:tr w:rsidR="00AD3A54" w14:paraId="024148ED" w14:textId="77777777" w:rsidTr="00F00293">
        <w:tc>
          <w:tcPr>
            <w:tcW w:w="562" w:type="dxa"/>
          </w:tcPr>
          <w:p w14:paraId="2FB0F8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334BE948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Зарубежный опыт организации и функционирования государственных внебюджетных фондов.</w:t>
            </w:r>
          </w:p>
        </w:tc>
      </w:tr>
      <w:tr w:rsidR="00AD3A54" w14:paraId="7D5BA761" w14:textId="77777777" w:rsidTr="00F00293">
        <w:tc>
          <w:tcPr>
            <w:tcW w:w="562" w:type="dxa"/>
          </w:tcPr>
          <w:p w14:paraId="1D9750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50F5B633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История развития социального страхования в России и за рубежом.</w:t>
            </w:r>
          </w:p>
        </w:tc>
      </w:tr>
      <w:tr w:rsidR="00AD3A54" w14:paraId="096FA71E" w14:textId="77777777" w:rsidTr="00F00293">
        <w:tc>
          <w:tcPr>
            <w:tcW w:w="562" w:type="dxa"/>
          </w:tcPr>
          <w:p w14:paraId="403120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37C486AF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Государственное пенсионное страхование и государственное пенсионное обеспечение в РФ.</w:t>
            </w:r>
          </w:p>
        </w:tc>
      </w:tr>
      <w:tr w:rsidR="00AD3A54" w14:paraId="3132DB80" w14:textId="77777777" w:rsidTr="00F00293">
        <w:tc>
          <w:tcPr>
            <w:tcW w:w="562" w:type="dxa"/>
          </w:tcPr>
          <w:p w14:paraId="1B6ADE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6DE97B7A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Система обязательного медицинского страхования РФ: организация финансирования, проблемы функционирования.</w:t>
            </w:r>
          </w:p>
        </w:tc>
      </w:tr>
      <w:tr w:rsidR="00AD3A54" w14:paraId="05C7FF47" w14:textId="77777777" w:rsidTr="00F00293">
        <w:tc>
          <w:tcPr>
            <w:tcW w:w="562" w:type="dxa"/>
          </w:tcPr>
          <w:p w14:paraId="071B91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75</w:t>
            </w:r>
          </w:p>
        </w:tc>
        <w:tc>
          <w:tcPr>
            <w:tcW w:w="8783" w:type="dxa"/>
          </w:tcPr>
          <w:p w14:paraId="47B4FFD9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Направления совершенствования государственного социального страхования в России.</w:t>
            </w:r>
          </w:p>
        </w:tc>
      </w:tr>
      <w:tr w:rsidR="00AD3A54" w14:paraId="3B9D9D79" w14:textId="77777777" w:rsidTr="00F00293">
        <w:tc>
          <w:tcPr>
            <w:tcW w:w="562" w:type="dxa"/>
          </w:tcPr>
          <w:p w14:paraId="6498F9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5BA09C6B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Тенденции и перспективы развития финансового рынка в современной России.</w:t>
            </w:r>
          </w:p>
        </w:tc>
      </w:tr>
      <w:tr w:rsidR="00AD3A54" w14:paraId="497AED19" w14:textId="77777777" w:rsidTr="00F00293">
        <w:tc>
          <w:tcPr>
            <w:tcW w:w="562" w:type="dxa"/>
          </w:tcPr>
          <w:p w14:paraId="28AEF4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5ADF743B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Финансовые посредники: виды, функции, задачи и направления деятельности.</w:t>
            </w:r>
          </w:p>
        </w:tc>
      </w:tr>
      <w:tr w:rsidR="00AD3A54" w14:paraId="65AFB672" w14:textId="77777777" w:rsidTr="00F00293">
        <w:tc>
          <w:tcPr>
            <w:tcW w:w="562" w:type="dxa"/>
          </w:tcPr>
          <w:p w14:paraId="0BE6C6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2F6C3811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Роль государства на современном финансовом рынке.</w:t>
            </w:r>
          </w:p>
        </w:tc>
      </w:tr>
      <w:tr w:rsidR="00AD3A54" w14:paraId="1F3F6D34" w14:textId="77777777" w:rsidTr="00F00293">
        <w:tc>
          <w:tcPr>
            <w:tcW w:w="562" w:type="dxa"/>
          </w:tcPr>
          <w:p w14:paraId="20F71E3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434DEB0F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Финансовые пирамиды: понятие, виды, методы противодействия.</w:t>
            </w:r>
          </w:p>
        </w:tc>
      </w:tr>
      <w:tr w:rsidR="00AD3A54" w14:paraId="3D440709" w14:textId="77777777" w:rsidTr="00F00293">
        <w:tc>
          <w:tcPr>
            <w:tcW w:w="562" w:type="dxa"/>
          </w:tcPr>
          <w:p w14:paraId="5F4D13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2AF96929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Роль финансовых институтов в повышении финансовой грамотности населения.</w:t>
            </w:r>
          </w:p>
        </w:tc>
      </w:tr>
      <w:tr w:rsidR="00AD3A54" w14:paraId="1934D0C4" w14:textId="77777777" w:rsidTr="00F00293">
        <w:tc>
          <w:tcPr>
            <w:tcW w:w="562" w:type="dxa"/>
          </w:tcPr>
          <w:p w14:paraId="75CEC67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18A1FB5D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Коммерческие банки как участники финансового рынка.</w:t>
            </w:r>
          </w:p>
        </w:tc>
      </w:tr>
      <w:tr w:rsidR="00AD3A54" w14:paraId="47BC6ADA" w14:textId="77777777" w:rsidTr="00F00293">
        <w:tc>
          <w:tcPr>
            <w:tcW w:w="562" w:type="dxa"/>
          </w:tcPr>
          <w:p w14:paraId="1A39A8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3105D4AB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Функции управления финансами корпораций в корпоративных структурах различного типа.</w:t>
            </w:r>
          </w:p>
        </w:tc>
      </w:tr>
      <w:tr w:rsidR="00AD3A54" w14:paraId="1001FDB4" w14:textId="77777777" w:rsidTr="00F00293">
        <w:tc>
          <w:tcPr>
            <w:tcW w:w="562" w:type="dxa"/>
          </w:tcPr>
          <w:p w14:paraId="225C19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423896E7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Стратегия управления финансами организаций корпоративного типа.</w:t>
            </w:r>
          </w:p>
        </w:tc>
      </w:tr>
      <w:tr w:rsidR="00AD3A54" w14:paraId="32B5CDE2" w14:textId="77777777" w:rsidTr="00F00293">
        <w:tc>
          <w:tcPr>
            <w:tcW w:w="562" w:type="dxa"/>
          </w:tcPr>
          <w:p w14:paraId="376E97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28B4949B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Финансовые отношения в корпоративных структурах.</w:t>
            </w:r>
          </w:p>
        </w:tc>
      </w:tr>
      <w:tr w:rsidR="00AD3A54" w14:paraId="10133891" w14:textId="77777777" w:rsidTr="00F00293">
        <w:tc>
          <w:tcPr>
            <w:tcW w:w="562" w:type="dxa"/>
          </w:tcPr>
          <w:p w14:paraId="03A82D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65DAA5B0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Финансовая работа и финансовые службы в корпорациях.</w:t>
            </w:r>
          </w:p>
        </w:tc>
      </w:tr>
      <w:tr w:rsidR="00AD3A54" w14:paraId="14D72ECD" w14:textId="77777777" w:rsidTr="00F00293">
        <w:tc>
          <w:tcPr>
            <w:tcW w:w="562" w:type="dxa"/>
          </w:tcPr>
          <w:p w14:paraId="4C6DCE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2B8B2A01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Функции финансовой службы в корпорациях (на материалах конкретной организации).</w:t>
            </w:r>
          </w:p>
        </w:tc>
      </w:tr>
      <w:tr w:rsidR="00AD3A54" w14:paraId="14C1021A" w14:textId="77777777" w:rsidTr="00F00293">
        <w:tc>
          <w:tcPr>
            <w:tcW w:w="562" w:type="dxa"/>
          </w:tcPr>
          <w:p w14:paraId="1E2B18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7646CA04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Система показателей информационного обеспечения финансового менеджмента корпораций из внешних источников.</w:t>
            </w:r>
          </w:p>
        </w:tc>
      </w:tr>
      <w:tr w:rsidR="00AD3A54" w14:paraId="57EEC135" w14:textId="77777777" w:rsidTr="00F00293">
        <w:tc>
          <w:tcPr>
            <w:tcW w:w="562" w:type="dxa"/>
          </w:tcPr>
          <w:p w14:paraId="4B7A62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31279E40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Методы финансового анализа деятельности корпораций.</w:t>
            </w:r>
          </w:p>
        </w:tc>
      </w:tr>
      <w:tr w:rsidR="00AD3A54" w14:paraId="3ECAEBEB" w14:textId="77777777" w:rsidTr="00F00293">
        <w:tc>
          <w:tcPr>
            <w:tcW w:w="562" w:type="dxa"/>
          </w:tcPr>
          <w:p w14:paraId="7D7704C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59FFA0DC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Финансовое планирование и прогнозирование в корпоративных структурах.</w:t>
            </w:r>
          </w:p>
        </w:tc>
      </w:tr>
      <w:tr w:rsidR="00AD3A54" w14:paraId="037CDC99" w14:textId="77777777" w:rsidTr="00F00293">
        <w:tc>
          <w:tcPr>
            <w:tcW w:w="562" w:type="dxa"/>
          </w:tcPr>
          <w:p w14:paraId="09C961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0DB21283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Заемный капитал и его использование для финансирования деятельности корпораций.</w:t>
            </w:r>
          </w:p>
        </w:tc>
      </w:tr>
      <w:tr w:rsidR="00AD3A54" w14:paraId="300F883E" w14:textId="77777777" w:rsidTr="00F00293">
        <w:tc>
          <w:tcPr>
            <w:tcW w:w="562" w:type="dxa"/>
          </w:tcPr>
          <w:p w14:paraId="682785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4F2A97D4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Модели эффекта финансового рычага и их использование в принятии управленческих решений.</w:t>
            </w:r>
          </w:p>
        </w:tc>
      </w:tr>
      <w:tr w:rsidR="00AD3A54" w14:paraId="0A6ADBD0" w14:textId="77777777" w:rsidTr="00F00293">
        <w:tc>
          <w:tcPr>
            <w:tcW w:w="562" w:type="dxa"/>
          </w:tcPr>
          <w:p w14:paraId="5EEA7F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14:paraId="652653D4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Дивидендная политика корпорации и критерии ее выбора.</w:t>
            </w:r>
          </w:p>
        </w:tc>
      </w:tr>
      <w:tr w:rsidR="00AD3A54" w14:paraId="12AEFC4B" w14:textId="77777777" w:rsidTr="00F00293">
        <w:tc>
          <w:tcPr>
            <w:tcW w:w="562" w:type="dxa"/>
          </w:tcPr>
          <w:p w14:paraId="407F6E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14:paraId="73B8C6C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дебиторской задолженностью корпорации.</w:t>
            </w:r>
          </w:p>
        </w:tc>
      </w:tr>
      <w:tr w:rsidR="00AD3A54" w14:paraId="0CCFA1C8" w14:textId="77777777" w:rsidTr="00F00293">
        <w:tc>
          <w:tcPr>
            <w:tcW w:w="562" w:type="dxa"/>
          </w:tcPr>
          <w:p w14:paraId="5E1172A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14:paraId="5E696835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Оценка финансового состояния экономического субъекта.</w:t>
            </w:r>
          </w:p>
        </w:tc>
      </w:tr>
      <w:tr w:rsidR="00AD3A54" w14:paraId="245B42D0" w14:textId="77777777" w:rsidTr="00F00293">
        <w:tc>
          <w:tcPr>
            <w:tcW w:w="562" w:type="dxa"/>
          </w:tcPr>
          <w:p w14:paraId="147E380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14:paraId="4938D54A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Финансовая устойчивость корпорации и пути ее укрепления.</w:t>
            </w:r>
          </w:p>
        </w:tc>
      </w:tr>
      <w:tr w:rsidR="00AD3A54" w14:paraId="5AF703DD" w14:textId="77777777" w:rsidTr="00F00293">
        <w:tc>
          <w:tcPr>
            <w:tcW w:w="562" w:type="dxa"/>
          </w:tcPr>
          <w:p w14:paraId="5C1EF1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14:paraId="2A27FB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Международный рынок суверенных долгов.</w:t>
            </w:r>
          </w:p>
        </w:tc>
      </w:tr>
      <w:tr w:rsidR="00AD3A54" w14:paraId="1F1FF494" w14:textId="77777777" w:rsidTr="00F00293">
        <w:tc>
          <w:tcPr>
            <w:tcW w:w="562" w:type="dxa"/>
          </w:tcPr>
          <w:p w14:paraId="515C0B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14:paraId="532A76E4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Участие России в деятельности международных финансово-кредитных организаций (на примере одной или нескольких организаций).</w:t>
            </w:r>
          </w:p>
        </w:tc>
      </w:tr>
      <w:tr w:rsidR="00AD3A54" w14:paraId="46122167" w14:textId="77777777" w:rsidTr="00F00293">
        <w:tc>
          <w:tcPr>
            <w:tcW w:w="562" w:type="dxa"/>
          </w:tcPr>
          <w:p w14:paraId="27F68C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14:paraId="3887A001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Финансовое взаимодействие стран-членов ЕАЭС.</w:t>
            </w:r>
          </w:p>
        </w:tc>
      </w:tr>
      <w:tr w:rsidR="00AD3A54" w14:paraId="0D517FDD" w14:textId="77777777" w:rsidTr="00F00293">
        <w:tc>
          <w:tcPr>
            <w:tcW w:w="562" w:type="dxa"/>
          </w:tcPr>
          <w:p w14:paraId="40983A7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14:paraId="2B08D7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международных финансовых отношений.</w:t>
            </w:r>
          </w:p>
        </w:tc>
      </w:tr>
      <w:tr w:rsidR="00AD3A54" w14:paraId="1A126FCC" w14:textId="77777777" w:rsidTr="00F00293">
        <w:tc>
          <w:tcPr>
            <w:tcW w:w="562" w:type="dxa"/>
          </w:tcPr>
          <w:p w14:paraId="0AA2FB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14:paraId="298623A6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Этапы становления и структура международной системы противодействия легализации доходов, полученных незаконным путем.</w:t>
            </w:r>
          </w:p>
        </w:tc>
      </w:tr>
      <w:tr w:rsidR="00AD3A54" w14:paraId="030FB5AD" w14:textId="77777777" w:rsidTr="00F00293">
        <w:tc>
          <w:tcPr>
            <w:tcW w:w="562" w:type="dxa"/>
          </w:tcPr>
          <w:p w14:paraId="5057AC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14:paraId="4E7F41E4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МВФ: история, современность и перспективы.</w:t>
            </w:r>
          </w:p>
        </w:tc>
      </w:tr>
      <w:tr w:rsidR="00AD3A54" w14:paraId="5051B912" w14:textId="77777777" w:rsidTr="00F00293">
        <w:tc>
          <w:tcPr>
            <w:tcW w:w="562" w:type="dxa"/>
          </w:tcPr>
          <w:p w14:paraId="0CB96C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14:paraId="407B2BF2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Опыт становления и функционирования мировых финансовых центров (на примере одного из центров).</w:t>
            </w:r>
          </w:p>
        </w:tc>
      </w:tr>
      <w:tr w:rsidR="00AD3A54" w14:paraId="46F067B3" w14:textId="77777777" w:rsidTr="00F00293">
        <w:tc>
          <w:tcPr>
            <w:tcW w:w="562" w:type="dxa"/>
          </w:tcPr>
          <w:p w14:paraId="6A35D4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14:paraId="2E171794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Финансовые последствия выхода Великобритании из ЕС.</w:t>
            </w:r>
          </w:p>
        </w:tc>
      </w:tr>
      <w:tr w:rsidR="00AD3A54" w14:paraId="6FEE8E6A" w14:textId="77777777" w:rsidTr="00F00293">
        <w:tc>
          <w:tcPr>
            <w:tcW w:w="562" w:type="dxa"/>
          </w:tcPr>
          <w:p w14:paraId="0FC71D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14:paraId="64B78823" w14:textId="77777777" w:rsidR="00AD3A54" w:rsidRPr="000430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0F6">
              <w:rPr>
                <w:sz w:val="23"/>
                <w:szCs w:val="23"/>
              </w:rPr>
              <w:t>Финансовые результаты и перспективы секционной политики России и ЕС.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430F6" w14:paraId="5A1C9382" w14:textId="77777777" w:rsidTr="00801458">
        <w:tc>
          <w:tcPr>
            <w:tcW w:w="2336" w:type="dxa"/>
          </w:tcPr>
          <w:p w14:paraId="4C518DAB" w14:textId="77777777" w:rsidR="005D65A5" w:rsidRPr="000430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0F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430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0F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430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0F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430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0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430F6" w14:paraId="07658034" w14:textId="77777777" w:rsidTr="00801458">
        <w:tc>
          <w:tcPr>
            <w:tcW w:w="2336" w:type="dxa"/>
          </w:tcPr>
          <w:p w14:paraId="1553D698" w14:textId="78F29BFB" w:rsidR="005D65A5" w:rsidRPr="000430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430F6" w:rsidRDefault="007478E0" w:rsidP="00801458">
            <w:pPr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430F6" w:rsidRDefault="007478E0" w:rsidP="00801458">
            <w:pPr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430F6" w:rsidRDefault="007478E0" w:rsidP="00801458">
            <w:pPr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430F6" w14:paraId="6747EA5C" w14:textId="77777777" w:rsidTr="00801458">
        <w:tc>
          <w:tcPr>
            <w:tcW w:w="2336" w:type="dxa"/>
          </w:tcPr>
          <w:p w14:paraId="2DDA6155" w14:textId="77777777" w:rsidR="005D65A5" w:rsidRPr="000430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DD4D837" w14:textId="77777777" w:rsidR="005D65A5" w:rsidRPr="000430F6" w:rsidRDefault="007478E0" w:rsidP="00801458">
            <w:pPr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97783C1" w14:textId="77777777" w:rsidR="005D65A5" w:rsidRPr="000430F6" w:rsidRDefault="007478E0" w:rsidP="00801458">
            <w:pPr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0671C8" w14:textId="77777777" w:rsidR="005D65A5" w:rsidRPr="000430F6" w:rsidRDefault="007478E0" w:rsidP="00801458">
            <w:pPr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0430F6" w14:paraId="6C450703" w14:textId="77777777" w:rsidTr="00801458">
        <w:tc>
          <w:tcPr>
            <w:tcW w:w="2336" w:type="dxa"/>
          </w:tcPr>
          <w:p w14:paraId="4CF6AA0E" w14:textId="77777777" w:rsidR="005D65A5" w:rsidRPr="000430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DE6C4BC" w14:textId="77777777" w:rsidR="005D65A5" w:rsidRPr="000430F6" w:rsidRDefault="007478E0" w:rsidP="00801458">
            <w:pPr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163E7C" w14:textId="77777777" w:rsidR="005D65A5" w:rsidRPr="000430F6" w:rsidRDefault="007478E0" w:rsidP="00801458">
            <w:pPr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67DAE3" w14:textId="77777777" w:rsidR="005D65A5" w:rsidRPr="000430F6" w:rsidRDefault="007478E0" w:rsidP="00801458">
            <w:pPr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30F6" w14:paraId="3823BD1F" w14:textId="77777777" w:rsidTr="000430F6">
        <w:tc>
          <w:tcPr>
            <w:tcW w:w="562" w:type="dxa"/>
          </w:tcPr>
          <w:p w14:paraId="06958C6A" w14:textId="77777777" w:rsidR="000430F6" w:rsidRDefault="000430F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2386266" w14:textId="77777777" w:rsidR="000430F6" w:rsidRDefault="000430F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430F6" w14:paraId="0267C479" w14:textId="77777777" w:rsidTr="00801458">
        <w:tc>
          <w:tcPr>
            <w:tcW w:w="2500" w:type="pct"/>
          </w:tcPr>
          <w:p w14:paraId="37F699C9" w14:textId="77777777" w:rsidR="00B8237E" w:rsidRPr="000430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0F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430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0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430F6" w14:paraId="3F240151" w14:textId="77777777" w:rsidTr="00801458">
        <w:tc>
          <w:tcPr>
            <w:tcW w:w="2500" w:type="pct"/>
          </w:tcPr>
          <w:p w14:paraId="61E91592" w14:textId="61A0874C" w:rsidR="00B8237E" w:rsidRPr="000430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30F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430F6" w:rsidRDefault="005C548A" w:rsidP="00801458">
            <w:pPr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430F6" w14:paraId="679C63B8" w14:textId="77777777" w:rsidTr="00801458">
        <w:tc>
          <w:tcPr>
            <w:tcW w:w="2500" w:type="pct"/>
          </w:tcPr>
          <w:p w14:paraId="2F2AE20C" w14:textId="77777777" w:rsidR="00B8237E" w:rsidRPr="000430F6" w:rsidRDefault="00B8237E" w:rsidP="00801458">
            <w:pPr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B2EA5D4" w14:textId="77777777" w:rsidR="00B8237E" w:rsidRPr="000430F6" w:rsidRDefault="005C548A" w:rsidP="00801458">
            <w:pPr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430F6" w14:paraId="6B8B9B72" w14:textId="77777777" w:rsidTr="00801458">
        <w:tc>
          <w:tcPr>
            <w:tcW w:w="2500" w:type="pct"/>
          </w:tcPr>
          <w:p w14:paraId="75AA8267" w14:textId="77777777" w:rsidR="00B8237E" w:rsidRPr="000430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30F6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29598D39" w14:textId="77777777" w:rsidR="00B8237E" w:rsidRPr="000430F6" w:rsidRDefault="005C548A" w:rsidP="00801458">
            <w:pPr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430F6" w14:paraId="110DA967" w14:textId="77777777" w:rsidTr="00801458">
        <w:tc>
          <w:tcPr>
            <w:tcW w:w="2500" w:type="pct"/>
          </w:tcPr>
          <w:p w14:paraId="65D75926" w14:textId="77777777" w:rsidR="00B8237E" w:rsidRPr="000430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30F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1840703" w14:textId="77777777" w:rsidR="00B8237E" w:rsidRPr="000430F6" w:rsidRDefault="005C548A" w:rsidP="00801458">
            <w:pPr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430F6" w14:paraId="1D2FD555" w14:textId="77777777" w:rsidTr="00801458">
        <w:tc>
          <w:tcPr>
            <w:tcW w:w="2500" w:type="pct"/>
          </w:tcPr>
          <w:p w14:paraId="54288771" w14:textId="77777777" w:rsidR="00B8237E" w:rsidRPr="000430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30F6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1E0EEA4" w14:textId="77777777" w:rsidR="00B8237E" w:rsidRPr="000430F6" w:rsidRDefault="005C548A" w:rsidP="00801458">
            <w:pPr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B8237E" w:rsidRPr="000430F6" w14:paraId="5AEE5E92" w14:textId="77777777" w:rsidTr="00801458">
        <w:tc>
          <w:tcPr>
            <w:tcW w:w="2500" w:type="pct"/>
          </w:tcPr>
          <w:p w14:paraId="4F17E9DB" w14:textId="77777777" w:rsidR="00B8237E" w:rsidRPr="000430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30F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3735770" w14:textId="77777777" w:rsidR="00B8237E" w:rsidRPr="000430F6" w:rsidRDefault="005C548A" w:rsidP="00801458">
            <w:pPr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430F6" w14:paraId="75A110A7" w14:textId="77777777" w:rsidTr="00801458">
        <w:tc>
          <w:tcPr>
            <w:tcW w:w="2500" w:type="pct"/>
          </w:tcPr>
          <w:p w14:paraId="05AEDCB0" w14:textId="77777777" w:rsidR="00B8237E" w:rsidRPr="000430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30F6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2054F0A8" w14:textId="77777777" w:rsidR="00B8237E" w:rsidRPr="000430F6" w:rsidRDefault="005C548A" w:rsidP="00801458">
            <w:pPr>
              <w:rPr>
                <w:rFonts w:ascii="Times New Roman" w:hAnsi="Times New Roman" w:cs="Times New Roman"/>
              </w:rPr>
            </w:pPr>
            <w:r w:rsidRPr="000430F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430F6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39DE"/>
    <w:rsid w:val="00A21240"/>
    <w:rsid w:val="00A407D6"/>
    <w:rsid w:val="00A4202C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F%D1%80%D0%B0%D0%BA%D1%82%D0%B8%D0%BA%D1%83%D0%BC%20%D0%BF%D0%BE%20%D0%B4%D0%B8%D1%81%D1%86%D0%B8%D0%BF%D0%BB%D0%B8%D0%BD%D0%B5%20%D0%A4%D0%B8%D0%BD%D0%B0%D0%BD%D1%81%D1%8B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D%D0%B0%D0%BD%D1%81%D1%8B_%D0%98%D0%B2%D0%B0%D0%BD%D0%BE%D0%B2%D0%B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finansy-46720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470B18-46BC-4B7A-8C8E-BFAAF4A2C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5028</Words>
  <Characters>28666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