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Налоги и налогообложение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E4D510" w:rsidR="00A77598" w:rsidRPr="00B134C8"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134C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84FBA" w:rsidRDefault="007A7979" w:rsidP="00511619">
            <w:pPr>
              <w:rPr>
                <w:rFonts w:ascii="Times New Roman" w:hAnsi="Times New Roman" w:cs="Times New Roman"/>
                <w:sz w:val="20"/>
                <w:szCs w:val="20"/>
              </w:rPr>
            </w:pPr>
            <w:proofErr w:type="spellStart"/>
            <w:r w:rsidRPr="00E84FBA">
              <w:rPr>
                <w:rFonts w:ascii="Times New Roman" w:hAnsi="Times New Roman" w:cs="Times New Roman"/>
                <w:sz w:val="20"/>
                <w:szCs w:val="20"/>
              </w:rPr>
              <w:t>к.э.н</w:t>
            </w:r>
            <w:proofErr w:type="spellEnd"/>
            <w:r w:rsidRPr="00E84FBA">
              <w:rPr>
                <w:rFonts w:ascii="Times New Roman" w:hAnsi="Times New Roman" w:cs="Times New Roman"/>
                <w:sz w:val="20"/>
                <w:szCs w:val="20"/>
              </w:rPr>
              <w:t>, Петухова Римма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EFC0F1A" w:rsidR="004475DA" w:rsidRPr="00B134C8"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134C8">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82BDAA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356B8">
              <w:rPr>
                <w:noProof/>
                <w:webHidden/>
              </w:rPr>
              <w:t>3</w:t>
            </w:r>
            <w:r w:rsidR="00D75436">
              <w:rPr>
                <w:noProof/>
                <w:webHidden/>
              </w:rPr>
              <w:fldChar w:fldCharType="end"/>
            </w:r>
          </w:hyperlink>
        </w:p>
        <w:p w14:paraId="48630344" w14:textId="5AFA4010" w:rsidR="00D75436" w:rsidRDefault="00B134C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356B8">
              <w:rPr>
                <w:noProof/>
                <w:webHidden/>
              </w:rPr>
              <w:t>3</w:t>
            </w:r>
            <w:r w:rsidR="00D75436">
              <w:rPr>
                <w:noProof/>
                <w:webHidden/>
              </w:rPr>
              <w:fldChar w:fldCharType="end"/>
            </w:r>
          </w:hyperlink>
        </w:p>
        <w:p w14:paraId="19812FA2" w14:textId="49AE249E" w:rsidR="00D75436" w:rsidRDefault="00B134C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356B8">
              <w:rPr>
                <w:noProof/>
                <w:webHidden/>
              </w:rPr>
              <w:t>3</w:t>
            </w:r>
            <w:r w:rsidR="00D75436">
              <w:rPr>
                <w:noProof/>
                <w:webHidden/>
              </w:rPr>
              <w:fldChar w:fldCharType="end"/>
            </w:r>
          </w:hyperlink>
        </w:p>
        <w:p w14:paraId="0C0D0ADC" w14:textId="749480DA" w:rsidR="00D75436" w:rsidRDefault="00B134C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356B8">
              <w:rPr>
                <w:noProof/>
                <w:webHidden/>
              </w:rPr>
              <w:t>4</w:t>
            </w:r>
            <w:r w:rsidR="00D75436">
              <w:rPr>
                <w:noProof/>
                <w:webHidden/>
              </w:rPr>
              <w:fldChar w:fldCharType="end"/>
            </w:r>
          </w:hyperlink>
        </w:p>
        <w:p w14:paraId="6B664574" w14:textId="23E4492E" w:rsidR="00D75436" w:rsidRDefault="00B134C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356B8">
              <w:rPr>
                <w:noProof/>
                <w:webHidden/>
              </w:rPr>
              <w:t>8</w:t>
            </w:r>
            <w:r w:rsidR="00D75436">
              <w:rPr>
                <w:noProof/>
                <w:webHidden/>
              </w:rPr>
              <w:fldChar w:fldCharType="end"/>
            </w:r>
          </w:hyperlink>
        </w:p>
        <w:p w14:paraId="4D83616F" w14:textId="6E2CDE3F" w:rsidR="00D75436" w:rsidRDefault="00B134C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356B8">
              <w:rPr>
                <w:noProof/>
                <w:webHidden/>
              </w:rPr>
              <w:t>8</w:t>
            </w:r>
            <w:r w:rsidR="00D75436">
              <w:rPr>
                <w:noProof/>
                <w:webHidden/>
              </w:rPr>
              <w:fldChar w:fldCharType="end"/>
            </w:r>
          </w:hyperlink>
        </w:p>
        <w:p w14:paraId="443DC78D" w14:textId="41495D52" w:rsidR="00D75436" w:rsidRDefault="00B134C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356B8">
              <w:rPr>
                <w:noProof/>
                <w:webHidden/>
              </w:rPr>
              <w:t>9</w:t>
            </w:r>
            <w:r w:rsidR="00D75436">
              <w:rPr>
                <w:noProof/>
                <w:webHidden/>
              </w:rPr>
              <w:fldChar w:fldCharType="end"/>
            </w:r>
          </w:hyperlink>
        </w:p>
        <w:p w14:paraId="111D391A" w14:textId="4FA0652F" w:rsidR="00D75436" w:rsidRDefault="00B134C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356B8">
              <w:rPr>
                <w:noProof/>
                <w:webHidden/>
              </w:rPr>
              <w:t>9</w:t>
            </w:r>
            <w:r w:rsidR="00D75436">
              <w:rPr>
                <w:noProof/>
                <w:webHidden/>
              </w:rPr>
              <w:fldChar w:fldCharType="end"/>
            </w:r>
          </w:hyperlink>
        </w:p>
        <w:p w14:paraId="29245BDC" w14:textId="5E17D4FC" w:rsidR="00D75436" w:rsidRDefault="00B134C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356B8">
              <w:rPr>
                <w:noProof/>
                <w:webHidden/>
              </w:rPr>
              <w:t>10</w:t>
            </w:r>
            <w:r w:rsidR="00D75436">
              <w:rPr>
                <w:noProof/>
                <w:webHidden/>
              </w:rPr>
              <w:fldChar w:fldCharType="end"/>
            </w:r>
          </w:hyperlink>
        </w:p>
        <w:p w14:paraId="72E4D059" w14:textId="4D81C471" w:rsidR="00D75436" w:rsidRDefault="00B134C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356B8">
              <w:rPr>
                <w:noProof/>
                <w:webHidden/>
              </w:rPr>
              <w:t>12</w:t>
            </w:r>
            <w:r w:rsidR="00D75436">
              <w:rPr>
                <w:noProof/>
                <w:webHidden/>
              </w:rPr>
              <w:fldChar w:fldCharType="end"/>
            </w:r>
          </w:hyperlink>
        </w:p>
        <w:p w14:paraId="4F19E6D5" w14:textId="03F1D3FC" w:rsidR="00D75436" w:rsidRDefault="00B134C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356B8">
              <w:rPr>
                <w:noProof/>
                <w:webHidden/>
              </w:rPr>
              <w:t>13</w:t>
            </w:r>
            <w:r w:rsidR="00D75436">
              <w:rPr>
                <w:noProof/>
                <w:webHidden/>
              </w:rPr>
              <w:fldChar w:fldCharType="end"/>
            </w:r>
          </w:hyperlink>
        </w:p>
        <w:p w14:paraId="2FB96700" w14:textId="2DCB2D15" w:rsidR="00D75436" w:rsidRDefault="00B134C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76B13ADF" w14:textId="59B912FA" w:rsidR="00D75436" w:rsidRDefault="00B134C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082C6EFB" w14:textId="4A03CAFB" w:rsidR="00D75436" w:rsidRDefault="00B134C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2BAA514D" w14:textId="517D1175" w:rsidR="00D75436" w:rsidRDefault="00B134C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3FFDC0B4" w14:textId="03DD3050" w:rsidR="00D75436" w:rsidRDefault="00B134C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04D6890B" w14:textId="63B9F698" w:rsidR="00D75436" w:rsidRDefault="00B134C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355421B2" w14:textId="3AB73E91" w:rsidR="00D75436" w:rsidRDefault="00B134C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356B8">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proofErr w:type="spellStart"/>
            <w:r w:rsidRPr="00352B6F">
              <w:rPr>
                <w:rFonts w:ascii="Times New Roman" w:hAnsi="Times New Roman" w:cs="Times New Roman"/>
                <w:sz w:val="24"/>
                <w:szCs w:val="28"/>
              </w:rPr>
              <w:t>Cформировать</w:t>
            </w:r>
            <w:proofErr w:type="spellEnd"/>
            <w:r w:rsidRPr="00352B6F">
              <w:rPr>
                <w:rFonts w:ascii="Times New Roman" w:hAnsi="Times New Roman" w:cs="Times New Roman"/>
                <w:sz w:val="24"/>
                <w:szCs w:val="28"/>
              </w:rPr>
              <w:t xml:space="preserve"> у студентов систему базовых теоретических знаний в области налогов и налогообложения, необходимых для понимания современных тенденций развития налоговой системы, актуальных проблем налогообложения и налогового учета, а также практические навыки по исчислению налогов, сборов, страховых взносов, взимаемых с организаций и физических лиц в РФ.</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Налоги и налогообложение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2625"/>
        <w:gridCol w:w="4815"/>
      </w:tblGrid>
      <w:tr w:rsidR="00751095" w:rsidRPr="00E84FBA" w14:paraId="456F168A" w14:textId="77777777" w:rsidTr="00A52608">
        <w:trPr>
          <w:trHeight w:val="848"/>
          <w:tblHeader/>
        </w:trPr>
        <w:tc>
          <w:tcPr>
            <w:tcW w:w="139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84FB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84FBA">
              <w:rPr>
                <w:rFonts w:ascii="Times New Roman" w:hAnsi="Times New Roman" w:cs="Times New Roman"/>
                <w:b/>
              </w:rPr>
              <w:t>Код и наименование компетенции выпускника</w:t>
            </w:r>
          </w:p>
        </w:tc>
        <w:tc>
          <w:tcPr>
            <w:tcW w:w="1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84FB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84FBA">
              <w:rPr>
                <w:rFonts w:ascii="Times New Roman" w:hAnsi="Times New Roman" w:cs="Times New Roman"/>
                <w:b/>
              </w:rPr>
              <w:t>Код и наименование индикатора достижения компетенций</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84FBA" w:rsidRDefault="00751095" w:rsidP="009207A4">
            <w:pPr>
              <w:tabs>
                <w:tab w:val="left" w:pos="0"/>
              </w:tabs>
              <w:jc w:val="center"/>
              <w:rPr>
                <w:rFonts w:ascii="Times New Roman" w:hAnsi="Times New Roman" w:cs="Times New Roman"/>
                <w:lang w:bidi="ru-RU"/>
              </w:rPr>
            </w:pPr>
            <w:r w:rsidRPr="00E84FBA">
              <w:rPr>
                <w:rFonts w:ascii="Times New Roman" w:hAnsi="Times New Roman" w:cs="Times New Roman"/>
                <w:b/>
              </w:rPr>
              <w:t>Планируемые результаты обучения по дисциплине</w:t>
            </w:r>
          </w:p>
          <w:p w14:paraId="4A80ACB9" w14:textId="77777777" w:rsidR="00751095" w:rsidRPr="00E84FB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84FBA" w14:paraId="15D0A9B4" w14:textId="77777777" w:rsidTr="00A52608">
        <w:tc>
          <w:tcPr>
            <w:tcW w:w="139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84FBA" w:rsidRDefault="00FD518F" w:rsidP="009207A4">
            <w:pPr>
              <w:widowControl w:val="0"/>
              <w:tabs>
                <w:tab w:val="left" w:pos="0"/>
              </w:tabs>
              <w:autoSpaceDE w:val="0"/>
              <w:autoSpaceDN w:val="0"/>
              <w:rPr>
                <w:rFonts w:ascii="Times New Roman" w:hAnsi="Times New Roman" w:cs="Times New Roman"/>
              </w:rPr>
            </w:pPr>
            <w:r w:rsidRPr="00E84FBA">
              <w:rPr>
                <w:rFonts w:ascii="Times New Roman" w:hAnsi="Times New Roman" w:cs="Times New Roman"/>
              </w:rPr>
              <w:t>ПК-6 - Способен осуществлять планы, финансово-экономические расчеты и обоснования на микро- и макроуровне, в том числе к проектам бюджетов, оказывать организационное квалифицированное содействие юридическим и физическим лицам в части полного и своевременного исполнения обязанностей по исчислению и уплате, удержанию и перечислению налогов, сборов и взносов, в том числе страховых, осуществлять контроль качества налогового консультирования</w:t>
            </w:r>
          </w:p>
        </w:tc>
        <w:tc>
          <w:tcPr>
            <w:tcW w:w="1273"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84FBA" w:rsidRDefault="00FD518F" w:rsidP="009207A4">
            <w:pPr>
              <w:widowControl w:val="0"/>
              <w:tabs>
                <w:tab w:val="left" w:pos="0"/>
              </w:tabs>
              <w:autoSpaceDE w:val="0"/>
              <w:autoSpaceDN w:val="0"/>
              <w:rPr>
                <w:rFonts w:ascii="Times New Roman" w:hAnsi="Times New Roman" w:cs="Times New Roman"/>
                <w:lang w:bidi="ru-RU"/>
              </w:rPr>
            </w:pPr>
            <w:r w:rsidRPr="00E84FBA">
              <w:rPr>
                <w:rFonts w:ascii="Times New Roman" w:hAnsi="Times New Roman" w:cs="Times New Roman"/>
                <w:lang w:bidi="ru-RU"/>
              </w:rPr>
              <w:t>ПК-6.1 - Осуществляет финансово-экономические расчеты и обоснования, предоставляет рекомендации по вопросам исчисления и уплаты налогов, сборов, взносов, в том числе страховых, разрабатывает методологическое обеспечение налогового учета</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2F2CC7C" w:rsidR="00751095" w:rsidRPr="00E84FBA" w:rsidRDefault="00751095" w:rsidP="009207A4">
            <w:pPr>
              <w:autoSpaceDE w:val="0"/>
              <w:autoSpaceDN w:val="0"/>
              <w:adjustRightInd w:val="0"/>
              <w:jc w:val="both"/>
              <w:rPr>
                <w:rFonts w:ascii="Times New Roman" w:hAnsi="Times New Roman" w:cs="Times New Roman"/>
              </w:rPr>
            </w:pPr>
            <w:r w:rsidRPr="00E84FBA">
              <w:rPr>
                <w:rFonts w:ascii="Times New Roman" w:hAnsi="Times New Roman" w:cs="Times New Roman"/>
              </w:rPr>
              <w:t xml:space="preserve">Знать: </w:t>
            </w:r>
            <w:r w:rsidR="00316402" w:rsidRPr="00E84FBA">
              <w:rPr>
                <w:rFonts w:ascii="Times New Roman" w:hAnsi="Times New Roman" w:cs="Times New Roman"/>
              </w:rPr>
              <w:t>основные понятия, категории, элементы налогов и налоговой системы Российской Федерации, современный инструментарий налогообложения и налогового контроля; методику расчета налогов, сборов, страховых взносов, действующих в Российской Федерации; методологические основы ведения налогового учета</w:t>
            </w:r>
            <w:r w:rsidR="00026FD7">
              <w:rPr>
                <w:rFonts w:ascii="Times New Roman" w:hAnsi="Times New Roman" w:cs="Times New Roman"/>
              </w:rPr>
              <w:t>.</w:t>
            </w:r>
            <w:r w:rsidRPr="00E84FBA">
              <w:rPr>
                <w:rFonts w:ascii="Times New Roman" w:hAnsi="Times New Roman" w:cs="Times New Roman"/>
              </w:rPr>
              <w:t xml:space="preserve"> </w:t>
            </w:r>
          </w:p>
          <w:p w14:paraId="1D618C66" w14:textId="00124F5A" w:rsidR="00751095" w:rsidRPr="00E84FBA" w:rsidRDefault="00751095" w:rsidP="009207A4">
            <w:pPr>
              <w:autoSpaceDE w:val="0"/>
              <w:autoSpaceDN w:val="0"/>
              <w:adjustRightInd w:val="0"/>
              <w:jc w:val="both"/>
              <w:rPr>
                <w:rFonts w:ascii="Times New Roman" w:hAnsi="Times New Roman" w:cs="Times New Roman"/>
              </w:rPr>
            </w:pPr>
            <w:r w:rsidRPr="00E84FBA">
              <w:rPr>
                <w:rFonts w:ascii="Times New Roman" w:hAnsi="Times New Roman" w:cs="Times New Roman"/>
              </w:rPr>
              <w:t xml:space="preserve">Уметь: </w:t>
            </w:r>
            <w:r w:rsidR="00FD518F" w:rsidRPr="00E84FBA">
              <w:rPr>
                <w:rFonts w:ascii="Times New Roman" w:hAnsi="Times New Roman" w:cs="Times New Roman"/>
              </w:rPr>
              <w:t>самостоятельно осуществлять финансово-экономические расчеты налогов, сборов и страховых взносов на основе действующего налогового законодательства Российской Федерации; осуществлять финансово-экономические расчеты и обоснования по вопросам порядка исчисления налогов, сборов, страховых взносов налогообложения на основе данных налогового учета и проводить контроль качества налогового консультирования</w:t>
            </w:r>
            <w:r w:rsidRPr="00E84FBA">
              <w:rPr>
                <w:rFonts w:ascii="Times New Roman" w:hAnsi="Times New Roman" w:cs="Times New Roman"/>
              </w:rPr>
              <w:t xml:space="preserve">. </w:t>
            </w:r>
          </w:p>
          <w:p w14:paraId="253C4FDD" w14:textId="597ACE7D" w:rsidR="00751095" w:rsidRPr="00E84FBA" w:rsidRDefault="00751095" w:rsidP="00FD518F">
            <w:pPr>
              <w:autoSpaceDE w:val="0"/>
              <w:autoSpaceDN w:val="0"/>
              <w:adjustRightInd w:val="0"/>
              <w:jc w:val="both"/>
              <w:rPr>
                <w:rFonts w:ascii="Times New Roman" w:hAnsi="Times New Roman" w:cs="Times New Roman"/>
                <w:lang w:bidi="ru-RU"/>
              </w:rPr>
            </w:pPr>
            <w:r w:rsidRPr="00E84FBA">
              <w:rPr>
                <w:rFonts w:ascii="Times New Roman" w:hAnsi="Times New Roman" w:cs="Times New Roman"/>
              </w:rPr>
              <w:t xml:space="preserve">Владеть: </w:t>
            </w:r>
            <w:r w:rsidR="00FD518F" w:rsidRPr="00E84FBA">
              <w:rPr>
                <w:rFonts w:ascii="Times New Roman" w:hAnsi="Times New Roman" w:cs="Times New Roman"/>
              </w:rPr>
              <w:t xml:space="preserve">современными методами составления учетной политики экономических субъектов для целей налогообложения; навыками самостоятельного расчета налогов, сборов и страховых взносов, предусмотренных законодательством о налогах и сборах Российской Федерации; навыками анализа и интерпретации данных налогового учета для </w:t>
            </w:r>
            <w:r w:rsidR="00FD518F" w:rsidRPr="00E84FBA">
              <w:rPr>
                <w:rFonts w:ascii="Times New Roman" w:hAnsi="Times New Roman" w:cs="Times New Roman"/>
              </w:rPr>
              <w:lastRenderedPageBreak/>
              <w:t>принятия обоснованных управленческих решений</w:t>
            </w:r>
            <w:r w:rsidRPr="00E84FBA">
              <w:rPr>
                <w:rFonts w:ascii="Times New Roman" w:hAnsi="Times New Roman" w:cs="Times New Roman"/>
              </w:rPr>
              <w:t>.</w:t>
            </w:r>
          </w:p>
        </w:tc>
      </w:tr>
      <w:tr w:rsidR="00751095" w:rsidRPr="00E84FBA" w14:paraId="01633F4B" w14:textId="77777777" w:rsidTr="00A52608">
        <w:tc>
          <w:tcPr>
            <w:tcW w:w="1392" w:type="pct"/>
            <w:tcBorders>
              <w:top w:val="single" w:sz="4" w:space="0" w:color="auto"/>
              <w:left w:val="single" w:sz="4" w:space="0" w:color="auto"/>
              <w:bottom w:val="single" w:sz="4" w:space="0" w:color="auto"/>
              <w:right w:val="single" w:sz="4" w:space="0" w:color="auto"/>
            </w:tcBorders>
            <w:shd w:val="clear" w:color="auto" w:fill="auto"/>
            <w:hideMark/>
          </w:tcPr>
          <w:p w14:paraId="63AFEA98" w14:textId="77777777" w:rsidR="00751095" w:rsidRPr="00E84FBA" w:rsidRDefault="00FD518F" w:rsidP="009207A4">
            <w:pPr>
              <w:widowControl w:val="0"/>
              <w:tabs>
                <w:tab w:val="left" w:pos="0"/>
              </w:tabs>
              <w:autoSpaceDE w:val="0"/>
              <w:autoSpaceDN w:val="0"/>
              <w:rPr>
                <w:rFonts w:ascii="Times New Roman" w:hAnsi="Times New Roman" w:cs="Times New Roman"/>
              </w:rPr>
            </w:pPr>
            <w:r w:rsidRPr="00E84FBA">
              <w:rPr>
                <w:rFonts w:ascii="Times New Roman" w:hAnsi="Times New Roman" w:cs="Times New Roman"/>
              </w:rPr>
              <w:lastRenderedPageBreak/>
              <w:t>ПК-5 - Способен анализировать внутренние и внешние факторы и условия, влияющие на деятельность организации, строить стандартные финансовые модели, анализировать решения с точки зрения достижения их целевых показателей в долгосрочной и краткосрочной перспективе</w:t>
            </w:r>
          </w:p>
        </w:tc>
        <w:tc>
          <w:tcPr>
            <w:tcW w:w="1273" w:type="pct"/>
            <w:tcBorders>
              <w:top w:val="single" w:sz="4" w:space="0" w:color="auto"/>
              <w:left w:val="single" w:sz="4" w:space="0" w:color="auto"/>
              <w:bottom w:val="single" w:sz="4" w:space="0" w:color="auto"/>
              <w:right w:val="single" w:sz="4" w:space="0" w:color="auto"/>
            </w:tcBorders>
            <w:shd w:val="clear" w:color="auto" w:fill="auto"/>
            <w:hideMark/>
          </w:tcPr>
          <w:p w14:paraId="6EC7C3F3" w14:textId="77777777" w:rsidR="00751095" w:rsidRPr="00E84FBA" w:rsidRDefault="00FD518F" w:rsidP="009207A4">
            <w:pPr>
              <w:widowControl w:val="0"/>
              <w:tabs>
                <w:tab w:val="left" w:pos="0"/>
              </w:tabs>
              <w:autoSpaceDE w:val="0"/>
              <w:autoSpaceDN w:val="0"/>
              <w:rPr>
                <w:rFonts w:ascii="Times New Roman" w:hAnsi="Times New Roman" w:cs="Times New Roman"/>
                <w:lang w:bidi="ru-RU"/>
              </w:rPr>
            </w:pPr>
            <w:r w:rsidRPr="00E84FBA">
              <w:rPr>
                <w:rFonts w:ascii="Times New Roman" w:hAnsi="Times New Roman" w:cs="Times New Roman"/>
                <w:lang w:bidi="ru-RU"/>
              </w:rPr>
              <w:t>ПК-5.1 - Осуществляет сбор и анализ релевантной информации по формированию альтернативных управленческих решений в рамках поставленной профессиональной задачи; определяет связи и зависимости между элементами информации в рамках анализа деятельности экономического субъекта; проводит оценку эффективности решения с точки зрения выбранных критериев</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00B52F5A" w14:textId="3385BC93" w:rsidR="00751095" w:rsidRPr="00E84FBA" w:rsidRDefault="00751095" w:rsidP="009207A4">
            <w:pPr>
              <w:autoSpaceDE w:val="0"/>
              <w:autoSpaceDN w:val="0"/>
              <w:adjustRightInd w:val="0"/>
              <w:jc w:val="both"/>
              <w:rPr>
                <w:rFonts w:ascii="Times New Roman" w:hAnsi="Times New Roman" w:cs="Times New Roman"/>
              </w:rPr>
            </w:pPr>
            <w:r w:rsidRPr="00E84FBA">
              <w:rPr>
                <w:rFonts w:ascii="Times New Roman" w:hAnsi="Times New Roman" w:cs="Times New Roman"/>
              </w:rPr>
              <w:t xml:space="preserve">Знать: </w:t>
            </w:r>
            <w:r w:rsidR="00316402" w:rsidRPr="00E84FBA">
              <w:rPr>
                <w:rFonts w:ascii="Times New Roman" w:hAnsi="Times New Roman" w:cs="Times New Roman"/>
              </w:rPr>
              <w:t xml:space="preserve">основные внутренние и </w:t>
            </w:r>
            <w:r w:rsidR="00026FD7" w:rsidRPr="00E84FBA">
              <w:rPr>
                <w:rFonts w:ascii="Times New Roman" w:hAnsi="Times New Roman" w:cs="Times New Roman"/>
              </w:rPr>
              <w:t>внешние налоговые факторы,</w:t>
            </w:r>
            <w:r w:rsidR="00316402" w:rsidRPr="00E84FBA">
              <w:rPr>
                <w:rFonts w:ascii="Times New Roman" w:hAnsi="Times New Roman" w:cs="Times New Roman"/>
              </w:rPr>
              <w:t xml:space="preserve"> и условия, влияющие на деятельность организации; методологические основы сбора и систематизации информации в сфере налогообложения и формирования налоговой политики организации</w:t>
            </w:r>
            <w:r w:rsidR="00026FD7">
              <w:rPr>
                <w:rFonts w:ascii="Times New Roman" w:hAnsi="Times New Roman" w:cs="Times New Roman"/>
              </w:rPr>
              <w:t>.</w:t>
            </w:r>
            <w:r w:rsidRPr="00E84FBA">
              <w:rPr>
                <w:rFonts w:ascii="Times New Roman" w:hAnsi="Times New Roman" w:cs="Times New Roman"/>
              </w:rPr>
              <w:t xml:space="preserve"> </w:t>
            </w:r>
          </w:p>
          <w:p w14:paraId="41E63CBA" w14:textId="075E300E" w:rsidR="00751095" w:rsidRPr="00E84FBA" w:rsidRDefault="00751095" w:rsidP="009207A4">
            <w:pPr>
              <w:autoSpaceDE w:val="0"/>
              <w:autoSpaceDN w:val="0"/>
              <w:adjustRightInd w:val="0"/>
              <w:jc w:val="both"/>
              <w:rPr>
                <w:rFonts w:ascii="Times New Roman" w:hAnsi="Times New Roman" w:cs="Times New Roman"/>
              </w:rPr>
            </w:pPr>
            <w:r w:rsidRPr="00E84FBA">
              <w:rPr>
                <w:rFonts w:ascii="Times New Roman" w:hAnsi="Times New Roman" w:cs="Times New Roman"/>
              </w:rPr>
              <w:t xml:space="preserve">Уметь: </w:t>
            </w:r>
            <w:r w:rsidR="00FD518F" w:rsidRPr="00E84FBA">
              <w:rPr>
                <w:rFonts w:ascii="Times New Roman" w:hAnsi="Times New Roman" w:cs="Times New Roman"/>
              </w:rPr>
              <w:t xml:space="preserve">использовать внутренние и </w:t>
            </w:r>
            <w:proofErr w:type="gramStart"/>
            <w:r w:rsidR="00FD518F" w:rsidRPr="00E84FBA">
              <w:rPr>
                <w:rFonts w:ascii="Times New Roman" w:hAnsi="Times New Roman" w:cs="Times New Roman"/>
              </w:rPr>
              <w:t>внешние налоговые факторы</w:t>
            </w:r>
            <w:proofErr w:type="gramEnd"/>
            <w:r w:rsidR="00FD518F" w:rsidRPr="00E84FBA">
              <w:rPr>
                <w:rFonts w:ascii="Times New Roman" w:hAnsi="Times New Roman" w:cs="Times New Roman"/>
              </w:rPr>
              <w:t xml:space="preserve"> и условия при построении финансовых моделей для анализа деятельности экономического субъекта; оценивать эффективность выбранных </w:t>
            </w:r>
            <w:r w:rsidR="00026FD7" w:rsidRPr="00E84FBA">
              <w:rPr>
                <w:rFonts w:ascii="Times New Roman" w:hAnsi="Times New Roman" w:cs="Times New Roman"/>
              </w:rPr>
              <w:t>элементов</w:t>
            </w:r>
            <w:r w:rsidR="00FD518F" w:rsidRPr="00E84FBA">
              <w:rPr>
                <w:rFonts w:ascii="Times New Roman" w:hAnsi="Times New Roman" w:cs="Times New Roman"/>
              </w:rPr>
              <w:t xml:space="preserve"> учетной налоговой политики для принятия обоснованных управленческих решений с целью минимизации налоговых рисков</w:t>
            </w:r>
            <w:r w:rsidRPr="00E84FBA">
              <w:rPr>
                <w:rFonts w:ascii="Times New Roman" w:hAnsi="Times New Roman" w:cs="Times New Roman"/>
              </w:rPr>
              <w:t xml:space="preserve">. </w:t>
            </w:r>
          </w:p>
          <w:p w14:paraId="38B48BC8" w14:textId="77777777" w:rsidR="00751095" w:rsidRPr="00E84FBA" w:rsidRDefault="00751095" w:rsidP="00FD518F">
            <w:pPr>
              <w:autoSpaceDE w:val="0"/>
              <w:autoSpaceDN w:val="0"/>
              <w:adjustRightInd w:val="0"/>
              <w:jc w:val="both"/>
              <w:rPr>
                <w:rFonts w:ascii="Times New Roman" w:hAnsi="Times New Roman" w:cs="Times New Roman"/>
                <w:lang w:bidi="ru-RU"/>
              </w:rPr>
            </w:pPr>
            <w:r w:rsidRPr="00E84FBA">
              <w:rPr>
                <w:rFonts w:ascii="Times New Roman" w:hAnsi="Times New Roman" w:cs="Times New Roman"/>
              </w:rPr>
              <w:t xml:space="preserve">Владеть: </w:t>
            </w:r>
            <w:r w:rsidR="00FD518F" w:rsidRPr="00E84FBA">
              <w:rPr>
                <w:rFonts w:ascii="Times New Roman" w:hAnsi="Times New Roman" w:cs="Times New Roman"/>
              </w:rPr>
              <w:t>владеть современными методами и правилами оценки налоговых рисков с целью их минимизации при управлении налогообложением в организации</w:t>
            </w:r>
            <w:r w:rsidRPr="00E84FBA">
              <w:rPr>
                <w:rFonts w:ascii="Times New Roman" w:hAnsi="Times New Roman" w:cs="Times New Roman"/>
              </w:rPr>
              <w:t>.</w:t>
            </w:r>
          </w:p>
        </w:tc>
      </w:tr>
    </w:tbl>
    <w:p w14:paraId="010B1EC2" w14:textId="77777777" w:rsidR="00E1429F" w:rsidRPr="00E84FB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5345"/>
        <w:gridCol w:w="9"/>
        <w:gridCol w:w="642"/>
        <w:gridCol w:w="8"/>
        <w:gridCol w:w="657"/>
        <w:gridCol w:w="653"/>
        <w:gridCol w:w="681"/>
      </w:tblGrid>
      <w:tr w:rsidR="00A52608" w:rsidRPr="00A52608" w14:paraId="0681DEA4" w14:textId="77777777" w:rsidTr="00A52608">
        <w:trPr>
          <w:trHeight w:val="331"/>
        </w:trPr>
        <w:tc>
          <w:tcPr>
            <w:tcW w:w="893" w:type="pct"/>
            <w:vMerge w:val="restart"/>
            <w:tcBorders>
              <w:top w:val="single" w:sz="4" w:space="0" w:color="auto"/>
              <w:left w:val="single" w:sz="4" w:space="0" w:color="auto"/>
              <w:bottom w:val="single" w:sz="4" w:space="0" w:color="auto"/>
              <w:right w:val="single" w:sz="4" w:space="0" w:color="auto"/>
            </w:tcBorders>
            <w:vAlign w:val="center"/>
            <w:hideMark/>
          </w:tcPr>
          <w:p w14:paraId="388BAB16"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Номер и наименование тем и/или разделов/тем</w:t>
            </w:r>
          </w:p>
        </w:tc>
        <w:tc>
          <w:tcPr>
            <w:tcW w:w="267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12F3A0A" w14:textId="77777777" w:rsidR="00A52608" w:rsidRPr="00A52608" w:rsidRDefault="00A52608" w:rsidP="00A52608">
            <w:pPr>
              <w:tabs>
                <w:tab w:val="left" w:pos="0"/>
              </w:tabs>
              <w:spacing w:line="256" w:lineRule="auto"/>
              <w:jc w:val="center"/>
              <w:rPr>
                <w:rFonts w:ascii="Times New Roman" w:eastAsia="Calibri" w:hAnsi="Times New Roman" w:cs="Times New Roman"/>
                <w:b/>
              </w:rPr>
            </w:pPr>
            <w:r w:rsidRPr="00A52608">
              <w:rPr>
                <w:rFonts w:ascii="Times New Roman" w:eastAsia="Calibri"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6BD283AC" w14:textId="77777777" w:rsidR="00A52608" w:rsidRPr="00A52608" w:rsidRDefault="00A52608" w:rsidP="00A52608">
            <w:pPr>
              <w:tabs>
                <w:tab w:val="left" w:pos="0"/>
              </w:tabs>
              <w:spacing w:line="256" w:lineRule="auto"/>
              <w:jc w:val="center"/>
              <w:rPr>
                <w:rFonts w:ascii="Times New Roman" w:eastAsia="Calibri" w:hAnsi="Times New Roman" w:cs="Times New Roman"/>
                <w:b/>
              </w:rPr>
            </w:pPr>
            <w:r w:rsidRPr="00A52608">
              <w:rPr>
                <w:rFonts w:ascii="Times New Roman" w:eastAsia="Calibri" w:hAnsi="Times New Roman" w:cs="Times New Roman"/>
                <w:b/>
              </w:rPr>
              <w:t xml:space="preserve">Объем дисциплины </w:t>
            </w:r>
          </w:p>
          <w:p w14:paraId="061248DC"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(академические часы)</w:t>
            </w:r>
          </w:p>
        </w:tc>
      </w:tr>
      <w:tr w:rsidR="00A52608" w:rsidRPr="00A52608" w14:paraId="046A2461" w14:textId="77777777" w:rsidTr="00A52608">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6EE54" w14:textId="77777777" w:rsidR="00A52608" w:rsidRPr="00A52608" w:rsidRDefault="00A52608" w:rsidP="00A52608">
            <w:pPr>
              <w:spacing w:after="0" w:line="256" w:lineRule="auto"/>
              <w:rPr>
                <w:rFonts w:ascii="Times New Roman" w:eastAsia="Calibri"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31E190" w14:textId="77777777" w:rsidR="00A52608" w:rsidRPr="00A52608" w:rsidRDefault="00A52608" w:rsidP="00A52608">
            <w:pPr>
              <w:spacing w:after="0" w:line="256" w:lineRule="auto"/>
              <w:rPr>
                <w:rFonts w:ascii="Times New Roman" w:eastAsia="Calibri"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57A70B02"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3E5E2052"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p>
          <w:p w14:paraId="3C0AC667"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СРО</w:t>
            </w:r>
          </w:p>
        </w:tc>
      </w:tr>
      <w:tr w:rsidR="00A52608" w:rsidRPr="00A52608" w14:paraId="53E6B2B7" w14:textId="77777777" w:rsidTr="00A52608">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02513C" w14:textId="77777777" w:rsidR="00A52608" w:rsidRPr="00A52608" w:rsidRDefault="00A52608" w:rsidP="00A52608">
            <w:pPr>
              <w:spacing w:after="0" w:line="256" w:lineRule="auto"/>
              <w:rPr>
                <w:rFonts w:ascii="Times New Roman" w:eastAsia="Calibri"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F36D40" w14:textId="77777777" w:rsidR="00A52608" w:rsidRPr="00A52608" w:rsidRDefault="00A52608" w:rsidP="00A52608">
            <w:pPr>
              <w:spacing w:after="0" w:line="256" w:lineRule="auto"/>
              <w:rPr>
                <w:rFonts w:ascii="Times New Roman" w:eastAsia="Calibri"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BB2ECDE"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2A35D877"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6EBE2292" w14:textId="77777777" w:rsidR="00A52608" w:rsidRPr="00A52608" w:rsidRDefault="00A52608" w:rsidP="00A52608">
            <w:pPr>
              <w:widowControl w:val="0"/>
              <w:tabs>
                <w:tab w:val="left" w:pos="0"/>
              </w:tabs>
              <w:autoSpaceDE w:val="0"/>
              <w:autoSpaceDN w:val="0"/>
              <w:spacing w:line="256" w:lineRule="auto"/>
              <w:jc w:val="center"/>
              <w:rPr>
                <w:rFonts w:ascii="Times New Roman" w:eastAsia="Calibri" w:hAnsi="Times New Roman" w:cs="Times New Roman"/>
                <w:b/>
              </w:rPr>
            </w:pPr>
            <w:r w:rsidRPr="00A52608">
              <w:rPr>
                <w:rFonts w:ascii="Times New Roman" w:eastAsia="Calibri" w:hAnsi="Times New Roman" w:cs="Times New Roman"/>
                <w:b/>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136F9" w14:textId="77777777" w:rsidR="00A52608" w:rsidRPr="00A52608" w:rsidRDefault="00A52608" w:rsidP="00A52608">
            <w:pPr>
              <w:spacing w:after="0" w:line="256" w:lineRule="auto"/>
              <w:rPr>
                <w:rFonts w:ascii="Times New Roman" w:eastAsia="Calibri" w:hAnsi="Times New Roman" w:cs="Times New Roman"/>
                <w:b/>
              </w:rPr>
            </w:pPr>
          </w:p>
        </w:tc>
      </w:tr>
      <w:tr w:rsidR="00A52608" w:rsidRPr="00A52608" w14:paraId="7564CC08"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5463028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I. Основы налогообложения.</w:t>
            </w:r>
          </w:p>
        </w:tc>
      </w:tr>
      <w:tr w:rsidR="00A52608" w:rsidRPr="00A52608" w14:paraId="192B5528"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6F44AB0" w14:textId="1AA6E1AD"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 xml:space="preserve">Тема 1. Основы </w:t>
            </w:r>
            <w:proofErr w:type="spellStart"/>
            <w:r w:rsidRPr="00A52608">
              <w:rPr>
                <w:rFonts w:ascii="Times New Roman" w:eastAsia="Calibri" w:hAnsi="Times New Roman" w:cs="Times New Roman"/>
                <w:lang w:bidi="ru-RU"/>
              </w:rPr>
              <w:t>нало</w:t>
            </w:r>
            <w:r>
              <w:rPr>
                <w:rFonts w:ascii="Times New Roman" w:eastAsia="Calibri" w:hAnsi="Times New Roman" w:cs="Times New Roman"/>
                <w:lang w:bidi="ru-RU"/>
              </w:rPr>
              <w:t>г</w:t>
            </w:r>
            <w:r w:rsidRPr="00A52608">
              <w:rPr>
                <w:rFonts w:ascii="Times New Roman" w:eastAsia="Calibri" w:hAnsi="Times New Roman" w:cs="Times New Roman"/>
                <w:lang w:bidi="ru-RU"/>
              </w:rPr>
              <w:t>обложения</w:t>
            </w:r>
            <w:proofErr w:type="spellEnd"/>
            <w:r w:rsidRPr="00A52608">
              <w:rPr>
                <w:rFonts w:ascii="Times New Roman" w:eastAsia="Calibri" w:hAnsi="Times New Roman" w:cs="Times New Roman"/>
                <w:lang w:bidi="ru-RU"/>
              </w:rPr>
              <w:t>.</w:t>
            </w:r>
          </w:p>
        </w:tc>
        <w:tc>
          <w:tcPr>
            <w:tcW w:w="2674" w:type="pct"/>
            <w:gridSpan w:val="2"/>
            <w:tcBorders>
              <w:top w:val="single" w:sz="4" w:space="0" w:color="auto"/>
              <w:left w:val="single" w:sz="4" w:space="0" w:color="auto"/>
              <w:bottom w:val="single" w:sz="4" w:space="0" w:color="auto"/>
              <w:right w:val="single" w:sz="4" w:space="0" w:color="auto"/>
            </w:tcBorders>
            <w:hideMark/>
          </w:tcPr>
          <w:p w14:paraId="54E21E79"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Экономическая сущность понятий «налог» и «сбор». Признаки налога. Функции налога. Назначение и задачи налогообложения в современной экономике. Понятие и значение элементов налога. Характеристика существенных элементов налога. Классификация налогов. Способы уплаты налогов. Налоговая политика государства. Понятие налогового бремени.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1B7EE5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83E2B3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540B85C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59186D7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6B4BBC2E"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E6E8F7D"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2. Налоговая система и налоговая политика государства.</w:t>
            </w:r>
          </w:p>
        </w:tc>
        <w:tc>
          <w:tcPr>
            <w:tcW w:w="2674" w:type="pct"/>
            <w:gridSpan w:val="2"/>
            <w:tcBorders>
              <w:top w:val="single" w:sz="4" w:space="0" w:color="auto"/>
              <w:left w:val="single" w:sz="4" w:space="0" w:color="auto"/>
              <w:bottom w:val="single" w:sz="4" w:space="0" w:color="auto"/>
              <w:right w:val="single" w:sz="4" w:space="0" w:color="auto"/>
            </w:tcBorders>
            <w:hideMark/>
          </w:tcPr>
          <w:p w14:paraId="62836B7A"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 xml:space="preserve">Правовая основа регулирования налоговых отношений в РФ. Понятие налоговой системы. Структура, принципы </w:t>
            </w:r>
            <w:proofErr w:type="gramStart"/>
            <w:r w:rsidRPr="00A52608">
              <w:rPr>
                <w:rFonts w:ascii="Times New Roman" w:eastAsia="Times New Roman" w:hAnsi="Times New Roman" w:cs="Times New Roman"/>
                <w:lang w:bidi="ru-RU"/>
              </w:rPr>
              <w:t>построения,  особенности</w:t>
            </w:r>
            <w:proofErr w:type="gramEnd"/>
            <w:r w:rsidRPr="00A52608">
              <w:rPr>
                <w:rFonts w:ascii="Times New Roman" w:eastAsia="Times New Roman" w:hAnsi="Times New Roman" w:cs="Times New Roman"/>
                <w:lang w:bidi="ru-RU"/>
              </w:rPr>
              <w:t xml:space="preserve"> функционирования и направления развития современной налоговой системы РФ. Виды налогов и сборов РФ. Полномочия органов власти различных уровней в вопросах налогообложения. Субъекты налоговых отношений: их права и обязанности. Объекты налогообложения. Исполнение налоговой обязанности. Изменение срока уплаты налога. Формы и методы налогового контроля. Налоговые риски и их </w:t>
            </w:r>
            <w:r w:rsidRPr="00A52608">
              <w:rPr>
                <w:rFonts w:ascii="Times New Roman" w:eastAsia="Times New Roman" w:hAnsi="Times New Roman" w:cs="Times New Roman"/>
                <w:lang w:bidi="ru-RU"/>
              </w:rPr>
              <w:lastRenderedPageBreak/>
              <w:t>классификация. Современные информационные технологии, применяемые в процессе налогового контроля. Система ответственности за нарушение налогового законодательства: виды налоговых правонарушений и налоговые санкции.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6BF029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lastRenderedPageBreak/>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48D2F11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5F7896F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0453D41"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55B9EF40"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537F1B2F"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3. Налоговое администрирование.</w:t>
            </w:r>
          </w:p>
        </w:tc>
        <w:tc>
          <w:tcPr>
            <w:tcW w:w="2674" w:type="pct"/>
            <w:gridSpan w:val="2"/>
            <w:tcBorders>
              <w:top w:val="single" w:sz="4" w:space="0" w:color="auto"/>
              <w:left w:val="single" w:sz="4" w:space="0" w:color="auto"/>
              <w:bottom w:val="single" w:sz="4" w:space="0" w:color="auto"/>
              <w:right w:val="single" w:sz="4" w:space="0" w:color="auto"/>
            </w:tcBorders>
            <w:hideMark/>
          </w:tcPr>
          <w:p w14:paraId="4E42B842" w14:textId="2D932B0C"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sz w:val="24"/>
                <w:szCs w:val="24"/>
                <w:lang w:bidi="ru-RU"/>
              </w:rPr>
              <w:t>Налоговое администрирование и исполнение налоговой обязанности. Особенности постановки на учет в качестве налогоплательщика.  Изменение срока уплаты налога.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0A3A22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50918F42"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7B31BB01"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DE00203"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2EA8FE4B"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591C530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II. Система косвенных налогов.</w:t>
            </w:r>
          </w:p>
        </w:tc>
      </w:tr>
      <w:tr w:rsidR="00A52608" w:rsidRPr="00A52608" w14:paraId="3E134110"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4304E2D"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4. Налог на добавленную стоимость.</w:t>
            </w:r>
          </w:p>
        </w:tc>
        <w:tc>
          <w:tcPr>
            <w:tcW w:w="2674" w:type="pct"/>
            <w:gridSpan w:val="2"/>
            <w:tcBorders>
              <w:top w:val="single" w:sz="4" w:space="0" w:color="auto"/>
              <w:left w:val="single" w:sz="4" w:space="0" w:color="auto"/>
              <w:bottom w:val="single" w:sz="4" w:space="0" w:color="auto"/>
              <w:right w:val="single" w:sz="4" w:space="0" w:color="auto"/>
            </w:tcBorders>
            <w:hideMark/>
          </w:tcPr>
          <w:p w14:paraId="6C33E066"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Понятие и виды косвенных налогов. Экономическая сущность НДС. Методы определения добавленной стоимости и НДС. Плательщики НДС. Освобождение от исполнения обязанности плательщика НДС. Объект обложения НДС. Понятие «реализация» для целей налогообложения. Операции, не подлежащие налогообложению. Раздельный налоговый учет по НДС. Порядок определения налоговой базы, налоговый период и ставки НДС. Область применения расчетных ставок. Порядок исчисления НДС. Налоговые вычеты. Порядок и сроки декларирования и уплаты (возмещения) НДС. Отражение на счетах бухгалтерского учета расчетов с бюджетом по НДС.</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D3490E8"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04A7E4D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38027CF9"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52811BC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3B1445CA"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03B3DD41"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5. Акцизы.</w:t>
            </w:r>
          </w:p>
        </w:tc>
        <w:tc>
          <w:tcPr>
            <w:tcW w:w="2674" w:type="pct"/>
            <w:gridSpan w:val="2"/>
            <w:tcBorders>
              <w:top w:val="single" w:sz="4" w:space="0" w:color="auto"/>
              <w:left w:val="single" w:sz="4" w:space="0" w:color="auto"/>
              <w:bottom w:val="single" w:sz="4" w:space="0" w:color="auto"/>
              <w:right w:val="single" w:sz="4" w:space="0" w:color="auto"/>
            </w:tcBorders>
            <w:hideMark/>
          </w:tcPr>
          <w:p w14:paraId="263BC34F"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Экономическая природа акцизов. Виды подакцизных товаров. Основные элементы акцизов. Плательщики и объект налогообложения акцизами. Операции, освобождаемые от налогообложения акцизами. Раздельный налоговый учет по акцизам. Определение налоговой базы, налоговый период и ставки акцизов. Порядок расчета акцизов и их отражение на счетах бухгалтерского учета. Налоговые вычеты. Порядок и сроки уплаты и декларирования акцизов.</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DC0661E"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391A847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49595EF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49DF6DE"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364B9FD6"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3C6377E"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III. Налогообложение прибыли, труда и капитала.</w:t>
            </w:r>
          </w:p>
        </w:tc>
      </w:tr>
      <w:tr w:rsidR="00A52608" w:rsidRPr="00A52608" w14:paraId="7E1B0EDF"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0E3F9E07"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6. Налог на прибыль организаций.</w:t>
            </w:r>
          </w:p>
        </w:tc>
        <w:tc>
          <w:tcPr>
            <w:tcW w:w="2674" w:type="pct"/>
            <w:gridSpan w:val="2"/>
            <w:tcBorders>
              <w:top w:val="single" w:sz="4" w:space="0" w:color="auto"/>
              <w:left w:val="single" w:sz="4" w:space="0" w:color="auto"/>
              <w:bottom w:val="single" w:sz="4" w:space="0" w:color="auto"/>
              <w:right w:val="single" w:sz="4" w:space="0" w:color="auto"/>
            </w:tcBorders>
            <w:hideMark/>
          </w:tcPr>
          <w:p w14:paraId="399E1862"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 xml:space="preserve">Экономическая природа налога на прибыль. Плательщики и объект налогообложения. Классификация доходов и расходов для целей налогообложения. Доходы, на учитываемые при налогообложении прибыли. Налоговый учет. Учетная политика для целей налогообложения и ее роль в управлении налогообложением. Порядок начисления амортизации для целей налогообложения. Понятие нормируемых расходов. Определение даты получения доходов и даты осуществления расходов. Порядок определения налогооблагаемой прибыли. Ставки налога на прибыль. Особенности налогообложения отдельных видов доходов. Налоговый и отчетный периоды. Порядок исчисления налога и авансовых платежей по налогу на прибыль. Отражение на счетах бухгалтерского учета расчетов с бюджетом по налогу на прибыль. Сроки и порядок уплаты и декларирования налога на прибыль. Налогообложение организаций, в состав которых </w:t>
            </w:r>
            <w:r w:rsidRPr="00A52608">
              <w:rPr>
                <w:rFonts w:ascii="Times New Roman" w:eastAsia="Times New Roman" w:hAnsi="Times New Roman" w:cs="Times New Roman"/>
                <w:lang w:bidi="ru-RU"/>
              </w:rPr>
              <w:lastRenderedPageBreak/>
              <w:t>входят территориально обособленные структурные подразделения.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11A3708"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lastRenderedPageBreak/>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65BDCFB2"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3DD5DCC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50844A1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2774E305"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F167BE4"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7. Налог на доходы физических лиц.</w:t>
            </w:r>
          </w:p>
        </w:tc>
        <w:tc>
          <w:tcPr>
            <w:tcW w:w="2674" w:type="pct"/>
            <w:gridSpan w:val="2"/>
            <w:tcBorders>
              <w:top w:val="single" w:sz="4" w:space="0" w:color="auto"/>
              <w:left w:val="single" w:sz="4" w:space="0" w:color="auto"/>
              <w:bottom w:val="single" w:sz="4" w:space="0" w:color="auto"/>
              <w:right w:val="single" w:sz="4" w:space="0" w:color="auto"/>
            </w:tcBorders>
            <w:hideMark/>
          </w:tcPr>
          <w:p w14:paraId="4C9BD5D6"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Экономическое содержание налога на доходы физических лиц. Плательщики и объект налогообложения НДФЛ. Порядок формирования налоговой базы. Доходы, не подлежащие налогообложению. Налоговые вычеты: стандартные, социальные, имущественные, профессиональные, инвестиционные. Налоговые ставки. Порядок исчисления и уплаты НДФЛ налоговыми агентами и индивидуальными предпринимателями. Налоговый учет доходов налоговыми агентами и налоговая отчетность (2-НДФЛ, 6-НДФЛ). Отражение на счетах бухгалтерского учета расчетов с бюджетом по НДФЛ. Декларирование доходов (3-НДФЛ).</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1673DE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40BE5B2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61BB9C4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567BAC4"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385A2202"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4A360D5C"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8. Страховые взносы.</w:t>
            </w:r>
          </w:p>
        </w:tc>
        <w:tc>
          <w:tcPr>
            <w:tcW w:w="2674" w:type="pct"/>
            <w:gridSpan w:val="2"/>
            <w:tcBorders>
              <w:top w:val="single" w:sz="4" w:space="0" w:color="auto"/>
              <w:left w:val="single" w:sz="4" w:space="0" w:color="auto"/>
              <w:bottom w:val="single" w:sz="4" w:space="0" w:color="auto"/>
              <w:right w:val="single" w:sz="4" w:space="0" w:color="auto"/>
            </w:tcBorders>
            <w:hideMark/>
          </w:tcPr>
          <w:p w14:paraId="16AB5465"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Экономическое содержание страховых взносов.  Плательщики страховых взносов, объект обложения страховыми взносами, база для исчисления. Суммы, не подлежащие обложению страховыми взносами. Расчетный и отчетные периоды. Тарифы страховых взносов. Персонифицированный учет. Порядок исчисления и уплаты страховых взносов, уплачиваемых плательщиками, производящими выплаты и иные вознаграждения физическим лицам. Отражение на счетах бухгалтерского учета расчетов с бюджетом по страховым взносам.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5D1759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F9905F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C867B9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E4140A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4</w:t>
            </w:r>
          </w:p>
        </w:tc>
      </w:tr>
      <w:tr w:rsidR="00A52608" w:rsidRPr="00A52608" w14:paraId="071652C3"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74D76A4F"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IV. Имущественное налогообложение.</w:t>
            </w:r>
          </w:p>
        </w:tc>
      </w:tr>
      <w:tr w:rsidR="00A52608" w:rsidRPr="00A52608" w14:paraId="3A106E05"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7E71B244"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9. Налог на имущество организаций.</w:t>
            </w:r>
          </w:p>
        </w:tc>
        <w:tc>
          <w:tcPr>
            <w:tcW w:w="2674" w:type="pct"/>
            <w:gridSpan w:val="2"/>
            <w:tcBorders>
              <w:top w:val="single" w:sz="4" w:space="0" w:color="auto"/>
              <w:left w:val="single" w:sz="4" w:space="0" w:color="auto"/>
              <w:bottom w:val="single" w:sz="4" w:space="0" w:color="auto"/>
              <w:right w:val="single" w:sz="4" w:space="0" w:color="auto"/>
            </w:tcBorders>
            <w:hideMark/>
          </w:tcPr>
          <w:p w14:paraId="6AD0DA14"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Сущность и значение имущественных налогов. Плательщики, объект, налоговая база налога на имущество организаций. Расчет среднегодовой стоимости имущества. Кадастровая стоимость. Налоговые льготы. Порядок и сроки уплаты в бюджет. Отражение на счетах бухгалтерского учета расчетов с бюджетом по налогу на имущество.</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94B296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037F285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403A2FC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34786F0"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48176C6F"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3597E93"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10. Налог на имущество физических лиц.</w:t>
            </w:r>
          </w:p>
        </w:tc>
        <w:tc>
          <w:tcPr>
            <w:tcW w:w="2674" w:type="pct"/>
            <w:gridSpan w:val="2"/>
            <w:tcBorders>
              <w:top w:val="single" w:sz="4" w:space="0" w:color="auto"/>
              <w:left w:val="single" w:sz="4" w:space="0" w:color="auto"/>
              <w:bottom w:val="single" w:sz="4" w:space="0" w:color="auto"/>
              <w:right w:val="single" w:sz="4" w:space="0" w:color="auto"/>
            </w:tcBorders>
            <w:hideMark/>
          </w:tcPr>
          <w:p w14:paraId="3B598F31"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Назначение налога на имущество физических лиц, его роль в формировании местных бюджетов. Плательщики, объект, налоговая база налога. Инвентаризационная и кадастровая стоимость. Порядок исчисления и уплаты налога на имущество физических лиц. Налоговые льготы.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5D710B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6A8DBA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26FF5EB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DE1BCDE"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6287D8DF"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45A7CBB8"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11. Транспортный налог.</w:t>
            </w:r>
          </w:p>
        </w:tc>
        <w:tc>
          <w:tcPr>
            <w:tcW w:w="2674" w:type="pct"/>
            <w:gridSpan w:val="2"/>
            <w:tcBorders>
              <w:top w:val="single" w:sz="4" w:space="0" w:color="auto"/>
              <w:left w:val="single" w:sz="4" w:space="0" w:color="auto"/>
              <w:bottom w:val="single" w:sz="4" w:space="0" w:color="auto"/>
              <w:right w:val="single" w:sz="4" w:space="0" w:color="auto"/>
            </w:tcBorders>
            <w:hideMark/>
          </w:tcPr>
          <w:p w14:paraId="513F332D"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Плательщики, объект и налоговая база транспортного налога. Ставки транспортного налога. Права органов власти субъектов РФ при введении транспортного налога. Налоговые льготы, порядок и сроки уплаты транспортного налога с учетом региональных особенностей. Отражение на счетах бухгалтерского учета расчетов с бюджетом по транспортному налогу.</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09B1D51"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9C0695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4596224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BAE8DEF"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2BD53F19"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097D50E"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V. Налогообложение природопользования.</w:t>
            </w:r>
          </w:p>
        </w:tc>
      </w:tr>
      <w:tr w:rsidR="00A52608" w:rsidRPr="00A52608" w14:paraId="2FD06A3A"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2EE260B9"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 xml:space="preserve">Тема 12. Общая характеристика платежей за пользование природными </w:t>
            </w:r>
            <w:r w:rsidRPr="00A52608">
              <w:rPr>
                <w:rFonts w:ascii="Times New Roman" w:eastAsia="Calibri" w:hAnsi="Times New Roman" w:cs="Times New Roman"/>
                <w:lang w:bidi="ru-RU"/>
              </w:rPr>
              <w:lastRenderedPageBreak/>
              <w:t>ресурсами.</w:t>
            </w:r>
          </w:p>
        </w:tc>
        <w:tc>
          <w:tcPr>
            <w:tcW w:w="2674" w:type="pct"/>
            <w:gridSpan w:val="2"/>
            <w:tcBorders>
              <w:top w:val="single" w:sz="4" w:space="0" w:color="auto"/>
              <w:left w:val="single" w:sz="4" w:space="0" w:color="auto"/>
              <w:bottom w:val="single" w:sz="4" w:space="0" w:color="auto"/>
              <w:right w:val="single" w:sz="4" w:space="0" w:color="auto"/>
            </w:tcBorders>
            <w:hideMark/>
          </w:tcPr>
          <w:p w14:paraId="3DA56D5A"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lastRenderedPageBreak/>
              <w:t xml:space="preserve">Экономическое содержание и состав платежей за пользование природными ресурсами, их значение. Земельный налог: назначение и основные элементы.  Водный </w:t>
            </w:r>
            <w:proofErr w:type="spellStart"/>
            <w:proofErr w:type="gramStart"/>
            <w:r w:rsidRPr="00A52608">
              <w:rPr>
                <w:rFonts w:ascii="Times New Roman" w:eastAsia="Times New Roman" w:hAnsi="Times New Roman" w:cs="Times New Roman"/>
                <w:lang w:bidi="ru-RU"/>
              </w:rPr>
              <w:t>налог:назначение</w:t>
            </w:r>
            <w:proofErr w:type="spellEnd"/>
            <w:proofErr w:type="gramEnd"/>
            <w:r w:rsidRPr="00A52608">
              <w:rPr>
                <w:rFonts w:ascii="Times New Roman" w:eastAsia="Times New Roman" w:hAnsi="Times New Roman" w:cs="Times New Roman"/>
                <w:lang w:bidi="ru-RU"/>
              </w:rPr>
              <w:t xml:space="preserve"> и основные элементы. Сборы за пользование </w:t>
            </w:r>
            <w:proofErr w:type="spellStart"/>
            <w:r w:rsidRPr="00A52608">
              <w:rPr>
                <w:rFonts w:ascii="Times New Roman" w:eastAsia="Times New Roman" w:hAnsi="Times New Roman" w:cs="Times New Roman"/>
                <w:lang w:bidi="ru-RU"/>
              </w:rPr>
              <w:t>объеками</w:t>
            </w:r>
            <w:proofErr w:type="spellEnd"/>
            <w:r w:rsidRPr="00A52608">
              <w:rPr>
                <w:rFonts w:ascii="Times New Roman" w:eastAsia="Times New Roman" w:hAnsi="Times New Roman" w:cs="Times New Roman"/>
                <w:lang w:bidi="ru-RU"/>
              </w:rPr>
              <w:t xml:space="preserve"> животного мира и за </w:t>
            </w:r>
            <w:r w:rsidRPr="00A52608">
              <w:rPr>
                <w:rFonts w:ascii="Times New Roman" w:eastAsia="Times New Roman" w:hAnsi="Times New Roman" w:cs="Times New Roman"/>
                <w:lang w:bidi="ru-RU"/>
              </w:rPr>
              <w:lastRenderedPageBreak/>
              <w:t>пользование объектами водных биологических ресурсов. Порядок отражения на счетах бухгалтерского учета расчетов с бюджетом по налогам.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E60EED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lastRenderedPageBreak/>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37B84D9B"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34860B6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5711F74"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15C3F14D"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987F8AD"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13. Налоги, взимаемые при добыче полезных ископаемых.</w:t>
            </w:r>
          </w:p>
        </w:tc>
        <w:tc>
          <w:tcPr>
            <w:tcW w:w="2674" w:type="pct"/>
            <w:gridSpan w:val="2"/>
            <w:tcBorders>
              <w:top w:val="single" w:sz="4" w:space="0" w:color="auto"/>
              <w:left w:val="single" w:sz="4" w:space="0" w:color="auto"/>
              <w:bottom w:val="single" w:sz="4" w:space="0" w:color="auto"/>
              <w:right w:val="single" w:sz="4" w:space="0" w:color="auto"/>
            </w:tcBorders>
            <w:hideMark/>
          </w:tcPr>
          <w:p w14:paraId="205BFB3D" w14:textId="169C1879"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Состав и назначение платежей за добычу полезных ископаемых. Налог на добычу полезных ископаемых (НДПИ): налогоплательщики, объект налогообложения, определение количества и порядок оценки стоимости добытых полезных ископаемых при определении налоговой базы. Налоговый учет. Налоговый период, порядок исчисления и сроки уплаты. Отражение на счетах бухгалтерского учета расчетов с бюджетом по НДПИ. Понятия и специальные термины, используемые при налогообложении дополнительного дохода от добычи углеводородного сырья (НПД). Объект налогообложения. Условия освобождения от исполнения обязанностей налогоплательщика. Расчетная выручка от реализации углеводородного сырья. Порядок признания фактических расходов по добыче углеводородного сырья. Особенности определения налоговой базы и переноса убытков на будущее. Налоговый период, налоговая декларация, порядок исчисления и уплаты налога и авансовых платежей. Минимальный налог.</w:t>
            </w:r>
            <w:r>
              <w:rPr>
                <w:rFonts w:ascii="Times New Roman" w:eastAsia="Times New Roman" w:hAnsi="Times New Roman" w:cs="Times New Roman"/>
                <w:lang w:bidi="ru-RU"/>
              </w:rPr>
              <w:t xml:space="preserve"> </w:t>
            </w:r>
            <w:r w:rsidRPr="00A52608">
              <w:rPr>
                <w:rFonts w:ascii="Times New Roman" w:eastAsia="Times New Roman" w:hAnsi="Times New Roman" w:cs="Times New Roman"/>
                <w:lang w:bidi="ru-RU"/>
              </w:rPr>
              <w:t>Порядок отражения на счетах бухгалтерского учета расчетов с бюджетом по НДД.</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3C2065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4579ED6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7195724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D4E73F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6C796CA3"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190CC249"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14. Земельный налог.</w:t>
            </w:r>
          </w:p>
        </w:tc>
        <w:tc>
          <w:tcPr>
            <w:tcW w:w="2674" w:type="pct"/>
            <w:gridSpan w:val="2"/>
            <w:tcBorders>
              <w:top w:val="single" w:sz="4" w:space="0" w:color="auto"/>
              <w:left w:val="single" w:sz="4" w:space="0" w:color="auto"/>
              <w:bottom w:val="single" w:sz="4" w:space="0" w:color="auto"/>
              <w:right w:val="single" w:sz="4" w:space="0" w:color="auto"/>
            </w:tcBorders>
          </w:tcPr>
          <w:p w14:paraId="19861D8C" w14:textId="4C5F23B6"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Calibri" w:hAnsi="Times New Roman" w:cs="Times New Roman"/>
              </w:rPr>
              <w:t>Назначение и основные элементы земельного налога. Кадастровая стоимость, вид разрешенного использования земельных участков и ставки налога. Налоговые льготы, налоговый вычет и порядок исчисления налога. Порядок и сроки уплаты налога.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928521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2AE1E1BF"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369E285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C7F58A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695446DC"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0949A53A"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t>Раздел VI. Специальные налоговые режимы.</w:t>
            </w:r>
          </w:p>
        </w:tc>
      </w:tr>
      <w:tr w:rsidR="00A52608" w:rsidRPr="00A52608" w14:paraId="3E4100F6"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612F46E1"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15. Общая характеристика специальных налоговых режимов.</w:t>
            </w:r>
          </w:p>
        </w:tc>
        <w:tc>
          <w:tcPr>
            <w:tcW w:w="2674" w:type="pct"/>
            <w:gridSpan w:val="2"/>
            <w:tcBorders>
              <w:top w:val="single" w:sz="4" w:space="0" w:color="auto"/>
              <w:left w:val="single" w:sz="4" w:space="0" w:color="auto"/>
              <w:bottom w:val="single" w:sz="4" w:space="0" w:color="auto"/>
              <w:right w:val="single" w:sz="4" w:space="0" w:color="auto"/>
            </w:tcBorders>
            <w:hideMark/>
          </w:tcPr>
          <w:p w14:paraId="6DBF0139"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Times New Roman" w:hAnsi="Times New Roman" w:cs="Times New Roman"/>
                <w:lang w:bidi="ru-RU"/>
              </w:rPr>
              <w:t>Назначение и виды специальных налоговых режимов. Система налогообложения для сельскохозяйственных товаропроизводителей: условия применения и основные элементы. Особенности налогового учета, исчисления и уплаты НДС плательщиками ЕСХН. Порядок исчисления и уплаты ЕСХН и представления налоговой декларации. Патентная система налогообложения. Налог на профессиональный доход.</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39EDF9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10F495A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121EBDF4"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06A04A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441A10CF"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5ECEC118"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16. Упрощенная система налогообложения.</w:t>
            </w:r>
          </w:p>
        </w:tc>
        <w:tc>
          <w:tcPr>
            <w:tcW w:w="2674" w:type="pct"/>
            <w:gridSpan w:val="2"/>
            <w:tcBorders>
              <w:top w:val="single" w:sz="4" w:space="0" w:color="auto"/>
              <w:left w:val="single" w:sz="4" w:space="0" w:color="auto"/>
              <w:bottom w:val="single" w:sz="4" w:space="0" w:color="auto"/>
              <w:right w:val="single" w:sz="4" w:space="0" w:color="auto"/>
            </w:tcBorders>
            <w:hideMark/>
          </w:tcPr>
          <w:p w14:paraId="3CD2ACDB"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Calibri" w:hAnsi="Times New Roman" w:cs="Times New Roman"/>
              </w:rPr>
              <w:t>Общая характеристика УСН, налогоплательщики и условия применения УСН. Объект налогообложения. Порядок определения доходов и расходов. Налоговая база и ставки единого налога. Минимальный налог. Порядок признания доходов и расходов для целей исчисления и уплаты единого налога. Специфика исчисления налоговой базы при переходе на упрощенную систему налогообложения с иных режимов налогообложения и наоборот. Особенности исчисления и уплаты налога ИП, не производящими выплат и иных вознаграждений физическим лицам.</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93E200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14:paraId="5F60926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16DD40AD"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106FCB9"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24F43212" w14:textId="77777777" w:rsidTr="00A52608">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3703B99B"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b/>
                <w:lang w:bidi="ru-RU"/>
              </w:rPr>
            </w:pPr>
            <w:r w:rsidRPr="00A52608">
              <w:rPr>
                <w:rFonts w:ascii="Times New Roman" w:eastAsia="Calibri" w:hAnsi="Times New Roman" w:cs="Times New Roman"/>
                <w:b/>
                <w:lang w:bidi="ru-RU"/>
              </w:rPr>
              <w:lastRenderedPageBreak/>
              <w:t>Раздел VII. Другие налоги и сборы с юридических и физических лиц.</w:t>
            </w:r>
          </w:p>
        </w:tc>
      </w:tr>
      <w:tr w:rsidR="00A52608" w:rsidRPr="00A52608" w14:paraId="22235382"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4731B04F"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17. Налог на игорный бизнес.</w:t>
            </w:r>
          </w:p>
        </w:tc>
        <w:tc>
          <w:tcPr>
            <w:tcW w:w="2674" w:type="pct"/>
            <w:gridSpan w:val="2"/>
            <w:tcBorders>
              <w:top w:val="single" w:sz="4" w:space="0" w:color="auto"/>
              <w:left w:val="single" w:sz="4" w:space="0" w:color="auto"/>
              <w:bottom w:val="single" w:sz="4" w:space="0" w:color="auto"/>
              <w:right w:val="single" w:sz="4" w:space="0" w:color="auto"/>
            </w:tcBorders>
            <w:hideMark/>
          </w:tcPr>
          <w:p w14:paraId="5845A362"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Calibri" w:hAnsi="Times New Roman" w:cs="Times New Roman"/>
              </w:rPr>
              <w:t>Налогоплательщики налога на игорный бизнес и объект налогообложения. Порядок регистрации объекта налогообложения и изменений в количестве объектов налогообложения. Налоговая база и ставки налога на игорный бизнес. Порядок исчисления и сроки уплаты в бюджет.</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0299DAE5"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636F3312"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3C071601"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6E3F462"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4188ABC4"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4047581A"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18. Государственная пошлина.</w:t>
            </w:r>
          </w:p>
        </w:tc>
        <w:tc>
          <w:tcPr>
            <w:tcW w:w="2674" w:type="pct"/>
            <w:gridSpan w:val="2"/>
            <w:tcBorders>
              <w:top w:val="single" w:sz="4" w:space="0" w:color="auto"/>
              <w:left w:val="single" w:sz="4" w:space="0" w:color="auto"/>
              <w:bottom w:val="single" w:sz="4" w:space="0" w:color="auto"/>
              <w:right w:val="single" w:sz="4" w:space="0" w:color="auto"/>
            </w:tcBorders>
            <w:hideMark/>
          </w:tcPr>
          <w:p w14:paraId="0C0BA7ED"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Calibri" w:hAnsi="Times New Roman" w:cs="Times New Roman"/>
              </w:rPr>
              <w:t>Назначение государственной пошлины. Плательщики, порядок и сроки уплаты государственной пошлины. Размеры государственной пошлины по делам, рассматриваемым в судах; за совершение нотариальных действий; за государственную регистрацию актов гражданского состояния и за совершение других действий. Льготы по уплате государственной пошлины.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3635F7B4"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F6C8E9B"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12A79E76"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376D9A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4D7AC8F5" w14:textId="77777777" w:rsidTr="00A52608">
        <w:trPr>
          <w:trHeight w:val="283"/>
        </w:trPr>
        <w:tc>
          <w:tcPr>
            <w:tcW w:w="893" w:type="pct"/>
            <w:tcBorders>
              <w:top w:val="single" w:sz="4" w:space="0" w:color="auto"/>
              <w:left w:val="single" w:sz="4" w:space="0" w:color="auto"/>
              <w:bottom w:val="single" w:sz="4" w:space="0" w:color="auto"/>
              <w:right w:val="single" w:sz="4" w:space="0" w:color="auto"/>
            </w:tcBorders>
            <w:vAlign w:val="center"/>
            <w:hideMark/>
          </w:tcPr>
          <w:p w14:paraId="33325EB6" w14:textId="77777777" w:rsidR="00A52608" w:rsidRPr="00A52608" w:rsidRDefault="00A52608" w:rsidP="00A52608">
            <w:pPr>
              <w:widowControl w:val="0"/>
              <w:tabs>
                <w:tab w:val="left" w:pos="0"/>
              </w:tabs>
              <w:autoSpaceDE w:val="0"/>
              <w:autoSpaceDN w:val="0"/>
              <w:spacing w:line="256" w:lineRule="auto"/>
              <w:rPr>
                <w:rFonts w:ascii="Times New Roman" w:eastAsia="Calibri" w:hAnsi="Times New Roman" w:cs="Times New Roman"/>
                <w:lang w:bidi="ru-RU"/>
              </w:rPr>
            </w:pPr>
            <w:r w:rsidRPr="00A52608">
              <w:rPr>
                <w:rFonts w:ascii="Times New Roman" w:eastAsia="Calibri" w:hAnsi="Times New Roman" w:cs="Times New Roman"/>
                <w:lang w:bidi="ru-RU"/>
              </w:rPr>
              <w:t>Тема 19. Торговый сбор.</w:t>
            </w:r>
          </w:p>
        </w:tc>
        <w:tc>
          <w:tcPr>
            <w:tcW w:w="2674" w:type="pct"/>
            <w:gridSpan w:val="2"/>
            <w:tcBorders>
              <w:top w:val="single" w:sz="4" w:space="0" w:color="auto"/>
              <w:left w:val="single" w:sz="4" w:space="0" w:color="auto"/>
              <w:bottom w:val="single" w:sz="4" w:space="0" w:color="auto"/>
              <w:right w:val="single" w:sz="4" w:space="0" w:color="auto"/>
            </w:tcBorders>
            <w:hideMark/>
          </w:tcPr>
          <w:p w14:paraId="2E684429" w14:textId="77777777" w:rsidR="00A52608" w:rsidRPr="00A52608" w:rsidRDefault="00A52608" w:rsidP="00A52608">
            <w:pPr>
              <w:tabs>
                <w:tab w:val="left" w:pos="0"/>
                <w:tab w:val="left" w:leader="underscore" w:pos="7027"/>
              </w:tabs>
              <w:autoSpaceDE w:val="0"/>
              <w:autoSpaceDN w:val="0"/>
              <w:adjustRightInd w:val="0"/>
              <w:spacing w:after="0" w:line="256" w:lineRule="auto"/>
              <w:jc w:val="both"/>
              <w:rPr>
                <w:rFonts w:ascii="Times New Roman" w:eastAsia="Calibri" w:hAnsi="Times New Roman" w:cs="Times New Roman"/>
              </w:rPr>
            </w:pPr>
            <w:r w:rsidRPr="00A52608">
              <w:rPr>
                <w:rFonts w:ascii="Times New Roman" w:eastAsia="Calibri" w:hAnsi="Times New Roman" w:cs="Times New Roman"/>
              </w:rPr>
              <w:t>Экономический смысл торгового сбора. Виды предпринимательской деятельности, подпадающие под торговый сбор. Порядок учета плательщиков сбора, объект обложения, период обложения, предельная ставка сбора. Порядок исчисления и уплаты сбора, а также зачет сумм уплаченного сбора при исчислении налога на прибыль или налогов на совокупный доход.</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710B9CC7"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658A6DD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r w:rsidRPr="00A52608">
              <w:rPr>
                <w:rFonts w:ascii="Times New Roman" w:eastAsia="Calibri"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14:paraId="0AA57C99"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9A9ADBC" w14:textId="77777777" w:rsidR="00A52608" w:rsidRPr="00A52608" w:rsidRDefault="00A52608" w:rsidP="00A52608">
            <w:pPr>
              <w:widowControl w:val="0"/>
              <w:tabs>
                <w:tab w:val="left" w:pos="0"/>
              </w:tabs>
              <w:autoSpaceDE w:val="0"/>
              <w:autoSpaceDN w:val="0"/>
              <w:spacing w:line="240" w:lineRule="auto"/>
              <w:jc w:val="center"/>
              <w:rPr>
                <w:rFonts w:ascii="Times New Roman" w:eastAsia="Calibri" w:hAnsi="Times New Roman" w:cs="Times New Roman"/>
              </w:rPr>
            </w:pPr>
            <w:r w:rsidRPr="00A52608">
              <w:rPr>
                <w:rFonts w:ascii="Times New Roman" w:eastAsia="Calibri" w:hAnsi="Times New Roman" w:cs="Times New Roman"/>
                <w:lang w:bidi="ru-RU"/>
              </w:rPr>
              <w:t>2</w:t>
            </w:r>
          </w:p>
        </w:tc>
      </w:tr>
      <w:tr w:rsidR="00A52608" w:rsidRPr="00A52608" w14:paraId="15833358" w14:textId="77777777" w:rsidTr="00A52608">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7A7C39AA" w14:textId="77777777" w:rsidR="00A52608" w:rsidRPr="00A52608" w:rsidRDefault="00A52608" w:rsidP="00A52608">
            <w:pPr>
              <w:tabs>
                <w:tab w:val="left" w:pos="0"/>
                <w:tab w:val="left" w:leader="underscore" w:pos="7027"/>
              </w:tabs>
              <w:autoSpaceDE w:val="0"/>
              <w:autoSpaceDN w:val="0"/>
              <w:adjustRightInd w:val="0"/>
              <w:spacing w:after="0" w:line="254" w:lineRule="auto"/>
              <w:rPr>
                <w:rFonts w:ascii="Times New Roman" w:eastAsia="Calibri" w:hAnsi="Times New Roman" w:cs="Times New Roman"/>
                <w:b/>
              </w:rPr>
            </w:pPr>
            <w:r w:rsidRPr="00A52608">
              <w:rPr>
                <w:rFonts w:ascii="Times New Roman" w:eastAsia="Calibri" w:hAnsi="Times New Roman" w:cs="Times New Roman"/>
                <w:b/>
              </w:rPr>
              <w:t>Контроль:</w:t>
            </w:r>
          </w:p>
        </w:tc>
        <w:tc>
          <w:tcPr>
            <w:tcW w:w="358" w:type="pct"/>
            <w:tcBorders>
              <w:top w:val="single" w:sz="4" w:space="0" w:color="auto"/>
              <w:left w:val="single" w:sz="4" w:space="0" w:color="auto"/>
              <w:bottom w:val="single" w:sz="4" w:space="0" w:color="auto"/>
              <w:right w:val="single" w:sz="4" w:space="0" w:color="auto"/>
            </w:tcBorders>
            <w:vAlign w:val="center"/>
            <w:hideMark/>
          </w:tcPr>
          <w:p w14:paraId="0ABD26B9" w14:textId="77777777" w:rsidR="00A52608" w:rsidRPr="00A52608" w:rsidRDefault="00A52608" w:rsidP="00A52608">
            <w:pPr>
              <w:tabs>
                <w:tab w:val="left" w:pos="0"/>
                <w:tab w:val="left" w:leader="underscore" w:pos="7027"/>
              </w:tabs>
              <w:autoSpaceDE w:val="0"/>
              <w:autoSpaceDN w:val="0"/>
              <w:adjustRightInd w:val="0"/>
              <w:spacing w:after="0" w:line="254" w:lineRule="auto"/>
              <w:jc w:val="center"/>
              <w:rPr>
                <w:rFonts w:ascii="Times New Roman" w:eastAsia="Calibri" w:hAnsi="Times New Roman" w:cs="Times New Roman"/>
                <w:b/>
              </w:rPr>
            </w:pPr>
            <w:r w:rsidRPr="00A52608">
              <w:rPr>
                <w:rFonts w:ascii="Times New Roman" w:eastAsia="Calibri" w:hAnsi="Times New Roman" w:cs="Times New Roman"/>
                <w:b/>
              </w:rPr>
              <w:t>0</w:t>
            </w:r>
          </w:p>
        </w:tc>
      </w:tr>
      <w:tr w:rsidR="00A52608" w:rsidRPr="00A52608" w14:paraId="384B6433" w14:textId="77777777" w:rsidTr="00A52608">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655569EB" w14:textId="77777777" w:rsidR="00A52608" w:rsidRPr="00A52608" w:rsidRDefault="00A52608" w:rsidP="00A52608">
            <w:pPr>
              <w:widowControl w:val="0"/>
              <w:tabs>
                <w:tab w:val="left" w:pos="0"/>
              </w:tabs>
              <w:autoSpaceDE w:val="0"/>
              <w:autoSpaceDN w:val="0"/>
              <w:spacing w:line="240" w:lineRule="auto"/>
              <w:rPr>
                <w:rFonts w:ascii="Calibri" w:eastAsia="Calibri" w:hAnsi="Calibri" w:cs="Times New Roman"/>
                <w:b/>
              </w:rPr>
            </w:pPr>
            <w:r w:rsidRPr="00A52608">
              <w:rPr>
                <w:rFonts w:ascii="Times New Roman" w:eastAsia="Calibri"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18CD49FE" w14:textId="77777777" w:rsidR="00A52608" w:rsidRPr="00A52608" w:rsidRDefault="00A52608" w:rsidP="00A52608">
            <w:pPr>
              <w:tabs>
                <w:tab w:val="left" w:pos="0"/>
                <w:tab w:val="left" w:leader="underscore" w:pos="7027"/>
              </w:tabs>
              <w:autoSpaceDE w:val="0"/>
              <w:autoSpaceDN w:val="0"/>
              <w:adjustRightInd w:val="0"/>
              <w:spacing w:after="0" w:line="254" w:lineRule="auto"/>
              <w:jc w:val="center"/>
              <w:rPr>
                <w:rFonts w:ascii="Times New Roman" w:eastAsia="Calibri" w:hAnsi="Times New Roman" w:cs="Times New Roman"/>
                <w:b/>
              </w:rPr>
            </w:pPr>
            <w:r w:rsidRPr="00A52608">
              <w:rPr>
                <w:rFonts w:ascii="Times New Roman" w:eastAsia="Calibri" w:hAnsi="Times New Roman" w:cs="Times New Roman"/>
                <w:b/>
              </w:rPr>
              <w:t>20</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169C6526" w14:textId="77777777" w:rsidR="00A52608" w:rsidRPr="00A52608" w:rsidRDefault="00A52608" w:rsidP="00A52608">
            <w:pPr>
              <w:tabs>
                <w:tab w:val="left" w:pos="0"/>
                <w:tab w:val="left" w:leader="underscore" w:pos="7027"/>
              </w:tabs>
              <w:autoSpaceDE w:val="0"/>
              <w:autoSpaceDN w:val="0"/>
              <w:adjustRightInd w:val="0"/>
              <w:spacing w:after="0" w:line="254" w:lineRule="auto"/>
              <w:jc w:val="center"/>
              <w:rPr>
                <w:rFonts w:ascii="Times New Roman" w:eastAsia="Calibri" w:hAnsi="Times New Roman" w:cs="Times New Roman"/>
                <w:b/>
              </w:rPr>
            </w:pPr>
            <w:r w:rsidRPr="00A52608">
              <w:rPr>
                <w:rFonts w:ascii="Times New Roman" w:eastAsia="Calibri" w:hAnsi="Times New Roman" w:cs="Times New Roman"/>
                <w:b/>
              </w:rPr>
              <w:t>36</w:t>
            </w:r>
          </w:p>
        </w:tc>
        <w:tc>
          <w:tcPr>
            <w:tcW w:w="358" w:type="pct"/>
            <w:tcBorders>
              <w:top w:val="single" w:sz="4" w:space="0" w:color="auto"/>
              <w:left w:val="single" w:sz="4" w:space="0" w:color="auto"/>
              <w:bottom w:val="single" w:sz="4" w:space="0" w:color="auto"/>
              <w:right w:val="single" w:sz="4" w:space="0" w:color="auto"/>
            </w:tcBorders>
            <w:vAlign w:val="center"/>
            <w:hideMark/>
          </w:tcPr>
          <w:p w14:paraId="08E12E69" w14:textId="77777777" w:rsidR="00A52608" w:rsidRPr="00A52608" w:rsidRDefault="00A52608" w:rsidP="00A52608">
            <w:pPr>
              <w:tabs>
                <w:tab w:val="left" w:pos="0"/>
                <w:tab w:val="left" w:leader="underscore" w:pos="7027"/>
              </w:tabs>
              <w:autoSpaceDE w:val="0"/>
              <w:autoSpaceDN w:val="0"/>
              <w:adjustRightInd w:val="0"/>
              <w:spacing w:after="0" w:line="254" w:lineRule="auto"/>
              <w:jc w:val="center"/>
              <w:rPr>
                <w:rFonts w:ascii="Times New Roman" w:eastAsia="Calibri" w:hAnsi="Times New Roman" w:cs="Times New Roman"/>
                <w:b/>
              </w:rPr>
            </w:pPr>
            <w:r w:rsidRPr="00A52608">
              <w:rPr>
                <w:rFonts w:ascii="Times New Roman" w:eastAsia="Calibri" w:hAnsi="Times New Roman" w:cs="Times New Roman"/>
                <w:b/>
              </w:rPr>
              <w:t>0</w:t>
            </w:r>
          </w:p>
        </w:tc>
        <w:tc>
          <w:tcPr>
            <w:tcW w:w="358" w:type="pct"/>
            <w:tcBorders>
              <w:top w:val="single" w:sz="4" w:space="0" w:color="auto"/>
              <w:left w:val="single" w:sz="4" w:space="0" w:color="auto"/>
              <w:bottom w:val="single" w:sz="4" w:space="0" w:color="auto"/>
              <w:right w:val="single" w:sz="4" w:space="0" w:color="auto"/>
            </w:tcBorders>
            <w:vAlign w:val="center"/>
            <w:hideMark/>
          </w:tcPr>
          <w:p w14:paraId="41BE302F" w14:textId="77777777" w:rsidR="00A52608" w:rsidRPr="00A52608" w:rsidRDefault="00A52608" w:rsidP="00A52608">
            <w:pPr>
              <w:tabs>
                <w:tab w:val="left" w:pos="0"/>
                <w:tab w:val="left" w:leader="underscore" w:pos="7027"/>
              </w:tabs>
              <w:autoSpaceDE w:val="0"/>
              <w:autoSpaceDN w:val="0"/>
              <w:adjustRightInd w:val="0"/>
              <w:spacing w:after="0" w:line="254" w:lineRule="auto"/>
              <w:jc w:val="center"/>
              <w:rPr>
                <w:rFonts w:ascii="Times New Roman" w:eastAsia="Times New Roman" w:hAnsi="Times New Roman" w:cs="Times New Roman"/>
                <w:b/>
              </w:rPr>
            </w:pPr>
            <w:r w:rsidRPr="00A52608">
              <w:rPr>
                <w:rFonts w:ascii="Times New Roman" w:eastAsia="Calibri" w:hAnsi="Times New Roman" w:cs="Times New Roman"/>
                <w:b/>
              </w:rPr>
              <w:t>52</w:t>
            </w:r>
          </w:p>
        </w:tc>
      </w:tr>
    </w:tbl>
    <w:p w14:paraId="133C4C2A" w14:textId="77777777" w:rsidR="00A52608" w:rsidRDefault="00A52608" w:rsidP="00181C12">
      <w:pPr>
        <w:pStyle w:val="Style5"/>
        <w:widowControl/>
        <w:tabs>
          <w:tab w:val="left" w:leader="underscore" w:pos="7027"/>
        </w:tabs>
        <w:rPr>
          <w:sz w:val="22"/>
          <w:szCs w:val="22"/>
        </w:rPr>
      </w:pPr>
    </w:p>
    <w:p w14:paraId="5EA0888A" w14:textId="700BE425"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0"/>
        <w:gridCol w:w="3777"/>
      </w:tblGrid>
      <w:tr w:rsidR="00262CF0" w:rsidRPr="00026FD7" w14:paraId="5F00FF08" w14:textId="77777777" w:rsidTr="00E4641F">
        <w:trPr>
          <w:trHeight w:val="641"/>
        </w:trPr>
        <w:tc>
          <w:tcPr>
            <w:tcW w:w="4080" w:type="pct"/>
            <w:shd w:val="clear" w:color="auto" w:fill="auto"/>
            <w:vAlign w:val="center"/>
            <w:hideMark/>
          </w:tcPr>
          <w:p w14:paraId="32DEE01C" w14:textId="6DE4B03A" w:rsidR="00262CF0" w:rsidRPr="00026FD7" w:rsidRDefault="00984247" w:rsidP="00984247">
            <w:pPr>
              <w:jc w:val="center"/>
              <w:rPr>
                <w:rFonts w:ascii="Times New Roman" w:hAnsi="Times New Roman" w:cs="Times New Roman"/>
                <w:b/>
                <w:lang w:bidi="ru-RU"/>
              </w:rPr>
            </w:pPr>
            <w:r w:rsidRPr="00026FD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26FD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26FD7">
              <w:rPr>
                <w:rFonts w:ascii="Times New Roman" w:hAnsi="Times New Roman" w:cs="Times New Roman"/>
                <w:b/>
              </w:rPr>
              <w:t>Электронные ресурсы</w:t>
            </w:r>
          </w:p>
        </w:tc>
      </w:tr>
      <w:tr w:rsidR="00262CF0" w:rsidRPr="00026FD7" w14:paraId="1433EE91" w14:textId="77777777" w:rsidTr="00E4641F">
        <w:trPr>
          <w:trHeight w:val="354"/>
        </w:trPr>
        <w:tc>
          <w:tcPr>
            <w:tcW w:w="4080" w:type="pct"/>
            <w:shd w:val="clear" w:color="auto" w:fill="auto"/>
            <w:vAlign w:val="center"/>
          </w:tcPr>
          <w:p w14:paraId="31B092F5" w14:textId="4DED7782" w:rsidR="00262CF0" w:rsidRPr="00026FD7" w:rsidRDefault="00984247" w:rsidP="00AA7A6A">
            <w:pPr>
              <w:rPr>
                <w:rFonts w:ascii="Times New Roman" w:hAnsi="Times New Roman" w:cs="Times New Roman"/>
                <w:lang w:bidi="ru-RU"/>
              </w:rPr>
            </w:pPr>
            <w:r w:rsidRPr="00026FD7">
              <w:rPr>
                <w:rFonts w:ascii="Times New Roman" w:hAnsi="Times New Roman" w:cs="Times New Roman"/>
              </w:rPr>
              <w:t>Налоги и налогообложение : практикум : направления подготовки 38.03.01 - «Экономика», направленность (профили: «Финансы и кредит»; «Бухгалтерский учет, анализ и аудит»); 38.03.02 – «Менеджмент»; 38.03.04 – «Государственное и муниципальное управление» / Минобрнауки России, С.-</w:t>
            </w:r>
            <w:proofErr w:type="spellStart"/>
            <w:r w:rsidRPr="00026FD7">
              <w:rPr>
                <w:rFonts w:ascii="Times New Roman" w:hAnsi="Times New Roman" w:cs="Times New Roman"/>
              </w:rPr>
              <w:t>Петерб</w:t>
            </w:r>
            <w:proofErr w:type="spellEnd"/>
            <w:r w:rsidRPr="00026FD7">
              <w:rPr>
                <w:rFonts w:ascii="Times New Roman" w:hAnsi="Times New Roman" w:cs="Times New Roman"/>
              </w:rPr>
              <w:t xml:space="preserve">. гос. </w:t>
            </w:r>
            <w:proofErr w:type="spellStart"/>
            <w:r w:rsidRPr="00026FD7">
              <w:rPr>
                <w:rFonts w:ascii="Times New Roman" w:hAnsi="Times New Roman" w:cs="Times New Roman"/>
              </w:rPr>
              <w:t>экон</w:t>
            </w:r>
            <w:proofErr w:type="spellEnd"/>
            <w:r w:rsidRPr="00026FD7">
              <w:rPr>
                <w:rFonts w:ascii="Times New Roman" w:hAnsi="Times New Roman" w:cs="Times New Roman"/>
              </w:rPr>
              <w:t>. ун-т, Каф. финансов ; [сост.: Гусейнова Г.М. и др.] ; [под ред. Петуховой Р.А.]Санкт-Петербург : [б. и.], 2021 1 файл (1,94 МБ)</w:t>
            </w:r>
            <w:proofErr w:type="spellStart"/>
            <w:r w:rsidRPr="00026FD7">
              <w:rPr>
                <w:rFonts w:ascii="Times New Roman" w:hAnsi="Times New Roman" w:cs="Times New Roman"/>
              </w:rPr>
              <w:t>Загл</w:t>
            </w:r>
            <w:proofErr w:type="spellEnd"/>
            <w:r w:rsidRPr="00026FD7">
              <w:rPr>
                <w:rFonts w:ascii="Times New Roman" w:hAnsi="Times New Roman" w:cs="Times New Roman"/>
              </w:rPr>
              <w:t xml:space="preserve">. с титул. </w:t>
            </w:r>
            <w:proofErr w:type="spellStart"/>
            <w:r w:rsidRPr="00026FD7">
              <w:rPr>
                <w:rFonts w:ascii="Times New Roman" w:hAnsi="Times New Roman" w:cs="Times New Roman"/>
              </w:rPr>
              <w:t>экранаАвторизованный</w:t>
            </w:r>
            <w:proofErr w:type="spellEnd"/>
            <w:r w:rsidRPr="00026FD7">
              <w:rPr>
                <w:rFonts w:ascii="Times New Roman" w:hAnsi="Times New Roman" w:cs="Times New Roman"/>
              </w:rPr>
              <w:t xml:space="preserve"> доступ по </w:t>
            </w:r>
            <w:proofErr w:type="spellStart"/>
            <w:r w:rsidRPr="00026FD7">
              <w:rPr>
                <w:rFonts w:ascii="Times New Roman" w:hAnsi="Times New Roman" w:cs="Times New Roman"/>
              </w:rPr>
              <w:t>паролюТекст</w:t>
            </w:r>
            <w:proofErr w:type="spellEnd"/>
            <w:r w:rsidRPr="00026FD7">
              <w:rPr>
                <w:rFonts w:ascii="Times New Roman" w:hAnsi="Times New Roman" w:cs="Times New Roman"/>
              </w:rPr>
              <w:t xml:space="preserve"> (визуальный) : </w:t>
            </w:r>
            <w:proofErr w:type="spellStart"/>
            <w:r w:rsidRPr="00026FD7">
              <w:rPr>
                <w:rFonts w:ascii="Times New Roman" w:hAnsi="Times New Roman" w:cs="Times New Roman"/>
              </w:rPr>
              <w:t>электронныйПеч</w:t>
            </w:r>
            <w:proofErr w:type="spellEnd"/>
            <w:r w:rsidRPr="00026FD7">
              <w:rPr>
                <w:rFonts w:ascii="Times New Roman" w:hAnsi="Times New Roman" w:cs="Times New Roman"/>
              </w:rPr>
              <w:t xml:space="preserve">. аналога не </w:t>
            </w:r>
            <w:proofErr w:type="spellStart"/>
            <w:r w:rsidRPr="00026FD7">
              <w:rPr>
                <w:rFonts w:ascii="Times New Roman" w:hAnsi="Times New Roman" w:cs="Times New Roman"/>
              </w:rPr>
              <w:t>имеетсяСреди</w:t>
            </w:r>
            <w:proofErr w:type="spellEnd"/>
            <w:r w:rsidRPr="00026FD7">
              <w:rPr>
                <w:rFonts w:ascii="Times New Roman" w:hAnsi="Times New Roman" w:cs="Times New Roman"/>
              </w:rPr>
              <w:t xml:space="preserve"> сост. также: </w:t>
            </w:r>
            <w:proofErr w:type="spellStart"/>
            <w:r w:rsidRPr="00026FD7">
              <w:rPr>
                <w:rFonts w:ascii="Times New Roman" w:hAnsi="Times New Roman" w:cs="Times New Roman"/>
              </w:rPr>
              <w:t>Л.А.Дьячкина</w:t>
            </w:r>
            <w:proofErr w:type="spellEnd"/>
            <w:r w:rsidRPr="00026FD7">
              <w:rPr>
                <w:rFonts w:ascii="Times New Roman" w:hAnsi="Times New Roman" w:cs="Times New Roman"/>
              </w:rPr>
              <w:t xml:space="preserve">, </w:t>
            </w:r>
            <w:proofErr w:type="spellStart"/>
            <w:r w:rsidRPr="00026FD7">
              <w:rPr>
                <w:rFonts w:ascii="Times New Roman" w:hAnsi="Times New Roman" w:cs="Times New Roman"/>
              </w:rPr>
              <w:t>И.А.Кацюба</w:t>
            </w:r>
            <w:proofErr w:type="spellEnd"/>
            <w:r w:rsidRPr="00026FD7">
              <w:rPr>
                <w:rFonts w:ascii="Times New Roman" w:hAnsi="Times New Roman" w:cs="Times New Roman"/>
              </w:rPr>
              <w:t xml:space="preserve">, И.Н. Павлова, Р.А. Петухова, Е.А. </w:t>
            </w:r>
            <w:proofErr w:type="spellStart"/>
            <w:r w:rsidRPr="00026FD7">
              <w:rPr>
                <w:rFonts w:ascii="Times New Roman" w:hAnsi="Times New Roman" w:cs="Times New Roman"/>
              </w:rPr>
              <w:t>ФирсоваЭБ</w:t>
            </w:r>
            <w:proofErr w:type="spellEnd"/>
            <w:r w:rsidRPr="00026FD7">
              <w:rPr>
                <w:rFonts w:ascii="Times New Roman" w:hAnsi="Times New Roman" w:cs="Times New Roman"/>
              </w:rPr>
              <w:t xml:space="preserve"> </w:t>
            </w:r>
            <w:r w:rsidRPr="00026FD7">
              <w:rPr>
                <w:rFonts w:ascii="Times New Roman" w:hAnsi="Times New Roman" w:cs="Times New Roman"/>
                <w:lang w:val="en-US"/>
              </w:rPr>
              <w:t>OPAC</w:t>
            </w:r>
            <w:r w:rsidRPr="00026FD7">
              <w:rPr>
                <w:rFonts w:ascii="Times New Roman" w:hAnsi="Times New Roman" w:cs="Times New Roman"/>
              </w:rPr>
              <w:t>.</w:t>
            </w:r>
            <w:r w:rsidRPr="00026FD7">
              <w:rPr>
                <w:rFonts w:ascii="Times New Roman" w:hAnsi="Times New Roman" w:cs="Times New Roman"/>
                <w:lang w:val="en-US"/>
              </w:rPr>
              <w:t>UNECON</w:t>
            </w:r>
            <w:r w:rsidRPr="00026FD7">
              <w:rPr>
                <w:rFonts w:ascii="Times New Roman" w:hAnsi="Times New Roman" w:cs="Times New Roman"/>
              </w:rPr>
              <w:t>.</w:t>
            </w:r>
            <w:r w:rsidRPr="00026FD7">
              <w:rPr>
                <w:rFonts w:ascii="Times New Roman" w:hAnsi="Times New Roman" w:cs="Times New Roman"/>
                <w:lang w:val="en-US"/>
              </w:rPr>
              <w:t>RU</w:t>
            </w:r>
          </w:p>
        </w:tc>
        <w:tc>
          <w:tcPr>
            <w:tcW w:w="920" w:type="pct"/>
            <w:shd w:val="clear" w:color="auto" w:fill="auto"/>
            <w:vAlign w:val="center"/>
            <w:hideMark/>
          </w:tcPr>
          <w:p w14:paraId="25965B29" w14:textId="0CF2FFC1"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26FD7">
                <w:rPr>
                  <w:color w:val="00008B"/>
                  <w:u w:val="single"/>
                </w:rPr>
                <w:t xml:space="preserve">https://opac.unecon.ru/elibrar ... 0%D0%9D%D0%B8%D0%9D%D0%9E.pdf </w:t>
              </w:r>
            </w:hyperlink>
          </w:p>
        </w:tc>
      </w:tr>
      <w:tr w:rsidR="00262CF0" w:rsidRPr="00026FD7" w14:paraId="47A51202" w14:textId="77777777" w:rsidTr="00E4641F">
        <w:trPr>
          <w:trHeight w:val="354"/>
        </w:trPr>
        <w:tc>
          <w:tcPr>
            <w:tcW w:w="4080" w:type="pct"/>
            <w:shd w:val="clear" w:color="auto" w:fill="auto"/>
            <w:vAlign w:val="center"/>
          </w:tcPr>
          <w:p w14:paraId="0F12766D" w14:textId="77777777" w:rsidR="00262CF0" w:rsidRPr="00026FD7" w:rsidRDefault="00984247" w:rsidP="00AA7A6A">
            <w:pPr>
              <w:rPr>
                <w:rFonts w:ascii="Times New Roman" w:hAnsi="Times New Roman" w:cs="Times New Roman"/>
                <w:lang w:bidi="ru-RU"/>
              </w:rPr>
            </w:pPr>
            <w:r w:rsidRPr="00026FD7">
              <w:rPr>
                <w:rFonts w:ascii="Times New Roman" w:hAnsi="Times New Roman" w:cs="Times New Roman"/>
              </w:rPr>
              <w:t xml:space="preserve">Налоги и налоговая система Российской </w:t>
            </w:r>
            <w:proofErr w:type="gramStart"/>
            <w:r w:rsidRPr="00026FD7">
              <w:rPr>
                <w:rFonts w:ascii="Times New Roman" w:hAnsi="Times New Roman" w:cs="Times New Roman"/>
              </w:rPr>
              <w:t>Федерации :</w:t>
            </w:r>
            <w:proofErr w:type="gramEnd"/>
            <w:r w:rsidRPr="00026FD7">
              <w:rPr>
                <w:rFonts w:ascii="Times New Roman" w:hAnsi="Times New Roman" w:cs="Times New Roman"/>
              </w:rPr>
              <w:t xml:space="preserve"> учебник для вузов / Л. И. Гончаренко [и др.] ; ответственный редактор Л. И. </w:t>
            </w:r>
            <w:r w:rsidRPr="00026FD7">
              <w:rPr>
                <w:rFonts w:ascii="Times New Roman" w:hAnsi="Times New Roman" w:cs="Times New Roman"/>
              </w:rPr>
              <w:lastRenderedPageBreak/>
              <w:t xml:space="preserve">Гончаренко. — 3-е изд., </w:t>
            </w:r>
            <w:proofErr w:type="spellStart"/>
            <w:r w:rsidRPr="00026FD7">
              <w:rPr>
                <w:rFonts w:ascii="Times New Roman" w:hAnsi="Times New Roman" w:cs="Times New Roman"/>
              </w:rPr>
              <w:t>перераб</w:t>
            </w:r>
            <w:proofErr w:type="spellEnd"/>
            <w:r w:rsidRPr="00026FD7">
              <w:rPr>
                <w:rFonts w:ascii="Times New Roman" w:hAnsi="Times New Roman" w:cs="Times New Roman"/>
              </w:rPr>
              <w:t xml:space="preserve">. и доп. — </w:t>
            </w:r>
            <w:proofErr w:type="gramStart"/>
            <w:r w:rsidRPr="00026FD7">
              <w:rPr>
                <w:rFonts w:ascii="Times New Roman" w:hAnsi="Times New Roman" w:cs="Times New Roman"/>
              </w:rPr>
              <w:t>Москва :</w:t>
            </w:r>
            <w:proofErr w:type="gramEnd"/>
            <w:r w:rsidRPr="00026FD7">
              <w:rPr>
                <w:rFonts w:ascii="Times New Roman" w:hAnsi="Times New Roman" w:cs="Times New Roman"/>
              </w:rPr>
              <w:t xml:space="preserve"> Издательство </w:t>
            </w:r>
            <w:proofErr w:type="spellStart"/>
            <w:r w:rsidRPr="00026FD7">
              <w:rPr>
                <w:rFonts w:ascii="Times New Roman" w:hAnsi="Times New Roman" w:cs="Times New Roman"/>
              </w:rPr>
              <w:t>Юрайт</w:t>
            </w:r>
            <w:proofErr w:type="spellEnd"/>
            <w:r w:rsidRPr="00026FD7">
              <w:rPr>
                <w:rFonts w:ascii="Times New Roman" w:hAnsi="Times New Roman" w:cs="Times New Roman"/>
              </w:rPr>
              <w:t xml:space="preserve">, 2024. — 489 с. — (Высшее образование). — </w:t>
            </w:r>
            <w:r w:rsidRPr="00026FD7">
              <w:rPr>
                <w:rFonts w:ascii="Times New Roman" w:hAnsi="Times New Roman" w:cs="Times New Roman"/>
                <w:lang w:val="en-US"/>
              </w:rPr>
              <w:t>ISBN</w:t>
            </w:r>
            <w:r w:rsidRPr="00026FD7">
              <w:rPr>
                <w:rFonts w:ascii="Times New Roman" w:hAnsi="Times New Roman" w:cs="Times New Roman"/>
              </w:rPr>
              <w:t xml:space="preserve"> 978-5-534-15999-8. — </w:t>
            </w:r>
            <w:proofErr w:type="gramStart"/>
            <w:r w:rsidRPr="00026FD7">
              <w:rPr>
                <w:rFonts w:ascii="Times New Roman" w:hAnsi="Times New Roman" w:cs="Times New Roman"/>
              </w:rPr>
              <w:t>Текст :</w:t>
            </w:r>
            <w:proofErr w:type="gramEnd"/>
            <w:r w:rsidRPr="00026FD7">
              <w:rPr>
                <w:rFonts w:ascii="Times New Roman" w:hAnsi="Times New Roman" w:cs="Times New Roman"/>
              </w:rPr>
              <w:t xml:space="preserve"> электронный</w:t>
            </w:r>
          </w:p>
        </w:tc>
        <w:tc>
          <w:tcPr>
            <w:tcW w:w="920" w:type="pct"/>
            <w:shd w:val="clear" w:color="auto" w:fill="auto"/>
            <w:vAlign w:val="center"/>
            <w:hideMark/>
          </w:tcPr>
          <w:p w14:paraId="5255FBAE" w14:textId="77777777"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26FD7">
                <w:rPr>
                  <w:color w:val="00008B"/>
                  <w:u w:val="single"/>
                </w:rPr>
                <w:t>https://urait.ru/bcode/535960</w:t>
              </w:r>
            </w:hyperlink>
          </w:p>
        </w:tc>
      </w:tr>
      <w:tr w:rsidR="00262CF0" w:rsidRPr="00026FD7" w14:paraId="3B15F4AF" w14:textId="77777777" w:rsidTr="00E4641F">
        <w:trPr>
          <w:trHeight w:val="354"/>
        </w:trPr>
        <w:tc>
          <w:tcPr>
            <w:tcW w:w="4080" w:type="pct"/>
            <w:shd w:val="clear" w:color="auto" w:fill="auto"/>
            <w:vAlign w:val="center"/>
          </w:tcPr>
          <w:p w14:paraId="22B0C1BA" w14:textId="77777777" w:rsidR="00262CF0" w:rsidRPr="00026FD7" w:rsidRDefault="00984247" w:rsidP="00AA7A6A">
            <w:pPr>
              <w:rPr>
                <w:rFonts w:ascii="Times New Roman" w:hAnsi="Times New Roman" w:cs="Times New Roman"/>
                <w:lang w:bidi="ru-RU"/>
              </w:rPr>
            </w:pPr>
            <w:proofErr w:type="spellStart"/>
            <w:r w:rsidRPr="00026FD7">
              <w:rPr>
                <w:rFonts w:ascii="Times New Roman" w:hAnsi="Times New Roman" w:cs="Times New Roman"/>
              </w:rPr>
              <w:t>Пансков</w:t>
            </w:r>
            <w:proofErr w:type="spellEnd"/>
            <w:r w:rsidRPr="00026FD7">
              <w:rPr>
                <w:rFonts w:ascii="Times New Roman" w:hAnsi="Times New Roman" w:cs="Times New Roman"/>
              </w:rPr>
              <w:t xml:space="preserve">, В. Г.  Налоги и налогообложение: теория и </w:t>
            </w:r>
            <w:proofErr w:type="gramStart"/>
            <w:r w:rsidRPr="00026FD7">
              <w:rPr>
                <w:rFonts w:ascii="Times New Roman" w:hAnsi="Times New Roman" w:cs="Times New Roman"/>
              </w:rPr>
              <w:t>практика :</w:t>
            </w:r>
            <w:proofErr w:type="gramEnd"/>
            <w:r w:rsidRPr="00026FD7">
              <w:rPr>
                <w:rFonts w:ascii="Times New Roman" w:hAnsi="Times New Roman" w:cs="Times New Roman"/>
              </w:rPr>
              <w:t xml:space="preserve"> учебник для вузов / В. Г. </w:t>
            </w:r>
            <w:proofErr w:type="spellStart"/>
            <w:r w:rsidRPr="00026FD7">
              <w:rPr>
                <w:rFonts w:ascii="Times New Roman" w:hAnsi="Times New Roman" w:cs="Times New Roman"/>
              </w:rPr>
              <w:t>Пансков</w:t>
            </w:r>
            <w:proofErr w:type="spellEnd"/>
            <w:r w:rsidRPr="00026FD7">
              <w:rPr>
                <w:rFonts w:ascii="Times New Roman" w:hAnsi="Times New Roman" w:cs="Times New Roman"/>
              </w:rPr>
              <w:t xml:space="preserve">. — 8-е изд., </w:t>
            </w:r>
            <w:proofErr w:type="spellStart"/>
            <w:r w:rsidRPr="00026FD7">
              <w:rPr>
                <w:rFonts w:ascii="Times New Roman" w:hAnsi="Times New Roman" w:cs="Times New Roman"/>
              </w:rPr>
              <w:t>перераб</w:t>
            </w:r>
            <w:proofErr w:type="spellEnd"/>
            <w:r w:rsidRPr="00026FD7">
              <w:rPr>
                <w:rFonts w:ascii="Times New Roman" w:hAnsi="Times New Roman" w:cs="Times New Roman"/>
              </w:rPr>
              <w:t xml:space="preserve">. и доп. — </w:t>
            </w:r>
            <w:proofErr w:type="gramStart"/>
            <w:r w:rsidRPr="00026FD7">
              <w:rPr>
                <w:rFonts w:ascii="Times New Roman" w:hAnsi="Times New Roman" w:cs="Times New Roman"/>
              </w:rPr>
              <w:t>Москва :</w:t>
            </w:r>
            <w:proofErr w:type="gramEnd"/>
            <w:r w:rsidRPr="00026FD7">
              <w:rPr>
                <w:rFonts w:ascii="Times New Roman" w:hAnsi="Times New Roman" w:cs="Times New Roman"/>
              </w:rPr>
              <w:t xml:space="preserve"> Издательство </w:t>
            </w:r>
            <w:proofErr w:type="spellStart"/>
            <w:r w:rsidRPr="00026FD7">
              <w:rPr>
                <w:rFonts w:ascii="Times New Roman" w:hAnsi="Times New Roman" w:cs="Times New Roman"/>
              </w:rPr>
              <w:t>Юрайт</w:t>
            </w:r>
            <w:proofErr w:type="spellEnd"/>
            <w:r w:rsidRPr="00026FD7">
              <w:rPr>
                <w:rFonts w:ascii="Times New Roman" w:hAnsi="Times New Roman" w:cs="Times New Roman"/>
              </w:rPr>
              <w:t xml:space="preserve">, 2024. — 825 с. — (Высшее образование). — </w:t>
            </w:r>
            <w:r w:rsidRPr="00026FD7">
              <w:rPr>
                <w:rFonts w:ascii="Times New Roman" w:hAnsi="Times New Roman" w:cs="Times New Roman"/>
                <w:lang w:val="en-US"/>
              </w:rPr>
              <w:t>ISBN</w:t>
            </w:r>
            <w:r w:rsidRPr="00026FD7">
              <w:rPr>
                <w:rFonts w:ascii="Times New Roman" w:hAnsi="Times New Roman" w:cs="Times New Roman"/>
              </w:rPr>
              <w:t xml:space="preserve"> 978-5-534-17638-4. — </w:t>
            </w:r>
            <w:proofErr w:type="gramStart"/>
            <w:r w:rsidRPr="00026FD7">
              <w:rPr>
                <w:rFonts w:ascii="Times New Roman" w:hAnsi="Times New Roman" w:cs="Times New Roman"/>
              </w:rPr>
              <w:t>Текст :</w:t>
            </w:r>
            <w:proofErr w:type="gramEnd"/>
            <w:r w:rsidRPr="00026FD7">
              <w:rPr>
                <w:rFonts w:ascii="Times New Roman" w:hAnsi="Times New Roman" w:cs="Times New Roman"/>
              </w:rPr>
              <w:t xml:space="preserve"> электронный</w:t>
            </w:r>
          </w:p>
        </w:tc>
        <w:tc>
          <w:tcPr>
            <w:tcW w:w="920" w:type="pct"/>
            <w:shd w:val="clear" w:color="auto" w:fill="auto"/>
            <w:vAlign w:val="center"/>
            <w:hideMark/>
          </w:tcPr>
          <w:p w14:paraId="7204BEBB" w14:textId="77777777"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26FD7">
                <w:rPr>
                  <w:color w:val="00008B"/>
                  <w:u w:val="single"/>
                </w:rPr>
                <w:t xml:space="preserve">https://urait.ru/bcode/545075 </w:t>
              </w:r>
            </w:hyperlink>
          </w:p>
        </w:tc>
      </w:tr>
      <w:tr w:rsidR="00262CF0" w:rsidRPr="00026FD7" w14:paraId="53A1C0D1" w14:textId="77777777" w:rsidTr="00E4641F">
        <w:trPr>
          <w:trHeight w:val="354"/>
        </w:trPr>
        <w:tc>
          <w:tcPr>
            <w:tcW w:w="4080" w:type="pct"/>
            <w:shd w:val="clear" w:color="auto" w:fill="auto"/>
            <w:vAlign w:val="center"/>
          </w:tcPr>
          <w:p w14:paraId="5458B4DD" w14:textId="77777777" w:rsidR="00262CF0" w:rsidRPr="00026FD7" w:rsidRDefault="00984247" w:rsidP="00AA7A6A">
            <w:pPr>
              <w:rPr>
                <w:rFonts w:ascii="Times New Roman" w:hAnsi="Times New Roman" w:cs="Times New Roman"/>
                <w:lang w:bidi="ru-RU"/>
              </w:rPr>
            </w:pPr>
            <w:r w:rsidRPr="00026FD7">
              <w:rPr>
                <w:rFonts w:ascii="Times New Roman" w:hAnsi="Times New Roman" w:cs="Times New Roman"/>
              </w:rPr>
              <w:t xml:space="preserve">Современная налоговая </w:t>
            </w:r>
            <w:proofErr w:type="gramStart"/>
            <w:r w:rsidRPr="00026FD7">
              <w:rPr>
                <w:rFonts w:ascii="Times New Roman" w:hAnsi="Times New Roman" w:cs="Times New Roman"/>
              </w:rPr>
              <w:t>политика :</w:t>
            </w:r>
            <w:proofErr w:type="gramEnd"/>
            <w:r w:rsidRPr="00026FD7">
              <w:rPr>
                <w:rFonts w:ascii="Times New Roman" w:hAnsi="Times New Roman" w:cs="Times New Roman"/>
              </w:rPr>
              <w:t xml:space="preserve"> учебник и практикум для вузов / Н. И. </w:t>
            </w:r>
            <w:proofErr w:type="spellStart"/>
            <w:r w:rsidRPr="00026FD7">
              <w:rPr>
                <w:rFonts w:ascii="Times New Roman" w:hAnsi="Times New Roman" w:cs="Times New Roman"/>
              </w:rPr>
              <w:t>Малис</w:t>
            </w:r>
            <w:proofErr w:type="spellEnd"/>
            <w:r w:rsidRPr="00026FD7">
              <w:rPr>
                <w:rFonts w:ascii="Times New Roman" w:hAnsi="Times New Roman" w:cs="Times New Roman"/>
              </w:rPr>
              <w:t xml:space="preserve"> [и др.] ; под редакцией Н. И. </w:t>
            </w:r>
            <w:proofErr w:type="spellStart"/>
            <w:r w:rsidRPr="00026FD7">
              <w:rPr>
                <w:rFonts w:ascii="Times New Roman" w:hAnsi="Times New Roman" w:cs="Times New Roman"/>
              </w:rPr>
              <w:t>Малис</w:t>
            </w:r>
            <w:proofErr w:type="spellEnd"/>
            <w:r w:rsidRPr="00026FD7">
              <w:rPr>
                <w:rFonts w:ascii="Times New Roman" w:hAnsi="Times New Roman" w:cs="Times New Roman"/>
              </w:rPr>
              <w:t xml:space="preserve">. — 3-е изд., </w:t>
            </w:r>
            <w:proofErr w:type="spellStart"/>
            <w:r w:rsidRPr="00026FD7">
              <w:rPr>
                <w:rFonts w:ascii="Times New Roman" w:hAnsi="Times New Roman" w:cs="Times New Roman"/>
              </w:rPr>
              <w:t>перераб</w:t>
            </w:r>
            <w:proofErr w:type="spellEnd"/>
            <w:r w:rsidRPr="00026FD7">
              <w:rPr>
                <w:rFonts w:ascii="Times New Roman" w:hAnsi="Times New Roman" w:cs="Times New Roman"/>
              </w:rPr>
              <w:t xml:space="preserve">. и доп. — </w:t>
            </w:r>
            <w:proofErr w:type="gramStart"/>
            <w:r w:rsidRPr="00026FD7">
              <w:rPr>
                <w:rFonts w:ascii="Times New Roman" w:hAnsi="Times New Roman" w:cs="Times New Roman"/>
              </w:rPr>
              <w:t>Москва :</w:t>
            </w:r>
            <w:proofErr w:type="gramEnd"/>
            <w:r w:rsidRPr="00026FD7">
              <w:rPr>
                <w:rFonts w:ascii="Times New Roman" w:hAnsi="Times New Roman" w:cs="Times New Roman"/>
              </w:rPr>
              <w:t xml:space="preserve"> Издательство </w:t>
            </w:r>
            <w:proofErr w:type="spellStart"/>
            <w:r w:rsidRPr="00026FD7">
              <w:rPr>
                <w:rFonts w:ascii="Times New Roman" w:hAnsi="Times New Roman" w:cs="Times New Roman"/>
              </w:rPr>
              <w:t>Юрайт</w:t>
            </w:r>
            <w:proofErr w:type="spellEnd"/>
            <w:r w:rsidRPr="00026FD7">
              <w:rPr>
                <w:rFonts w:ascii="Times New Roman" w:hAnsi="Times New Roman" w:cs="Times New Roman"/>
              </w:rPr>
              <w:t xml:space="preserve">, 2024. — 376 с. — (Высшее образование). — </w:t>
            </w:r>
            <w:r w:rsidRPr="00026FD7">
              <w:rPr>
                <w:rFonts w:ascii="Times New Roman" w:hAnsi="Times New Roman" w:cs="Times New Roman"/>
                <w:lang w:val="en-US"/>
              </w:rPr>
              <w:t>ISBN</w:t>
            </w:r>
            <w:r w:rsidRPr="00026FD7">
              <w:rPr>
                <w:rFonts w:ascii="Times New Roman" w:hAnsi="Times New Roman" w:cs="Times New Roman"/>
              </w:rPr>
              <w:t xml:space="preserve"> 978-5-534-16581-4. — </w:t>
            </w:r>
            <w:proofErr w:type="gramStart"/>
            <w:r w:rsidRPr="00026FD7">
              <w:rPr>
                <w:rFonts w:ascii="Times New Roman" w:hAnsi="Times New Roman" w:cs="Times New Roman"/>
              </w:rPr>
              <w:t>Текст :</w:t>
            </w:r>
            <w:proofErr w:type="gramEnd"/>
            <w:r w:rsidRPr="00026FD7">
              <w:rPr>
                <w:rFonts w:ascii="Times New Roman" w:hAnsi="Times New Roman" w:cs="Times New Roman"/>
              </w:rPr>
              <w:t xml:space="preserve"> электронный</w:t>
            </w:r>
          </w:p>
        </w:tc>
        <w:tc>
          <w:tcPr>
            <w:tcW w:w="920" w:type="pct"/>
            <w:shd w:val="clear" w:color="auto" w:fill="auto"/>
            <w:vAlign w:val="center"/>
            <w:hideMark/>
          </w:tcPr>
          <w:p w14:paraId="6A1F7393" w14:textId="77777777"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26FD7">
                <w:rPr>
                  <w:color w:val="00008B"/>
                  <w:u w:val="single"/>
                </w:rPr>
                <w:t xml:space="preserve"> https://urait.ru/bcode/531470</w:t>
              </w:r>
            </w:hyperlink>
          </w:p>
        </w:tc>
      </w:tr>
      <w:tr w:rsidR="00262CF0" w:rsidRPr="00026FD7" w14:paraId="10A6B766" w14:textId="77777777" w:rsidTr="00E4641F">
        <w:trPr>
          <w:trHeight w:val="354"/>
        </w:trPr>
        <w:tc>
          <w:tcPr>
            <w:tcW w:w="4080" w:type="pct"/>
            <w:shd w:val="clear" w:color="auto" w:fill="auto"/>
            <w:vAlign w:val="center"/>
          </w:tcPr>
          <w:p w14:paraId="7F6EF9C6" w14:textId="77777777" w:rsidR="00262CF0" w:rsidRPr="00026FD7" w:rsidRDefault="00984247" w:rsidP="00AA7A6A">
            <w:pPr>
              <w:rPr>
                <w:rFonts w:ascii="Times New Roman" w:hAnsi="Times New Roman" w:cs="Times New Roman"/>
                <w:lang w:bidi="ru-RU"/>
              </w:rPr>
            </w:pPr>
            <w:r w:rsidRPr="00026FD7">
              <w:rPr>
                <w:rFonts w:ascii="Times New Roman" w:hAnsi="Times New Roman" w:cs="Times New Roman"/>
              </w:rPr>
              <w:t xml:space="preserve">Налоги и </w:t>
            </w:r>
            <w:proofErr w:type="gramStart"/>
            <w:r w:rsidRPr="00026FD7">
              <w:rPr>
                <w:rFonts w:ascii="Times New Roman" w:hAnsi="Times New Roman" w:cs="Times New Roman"/>
              </w:rPr>
              <w:t>налогообложение :</w:t>
            </w:r>
            <w:proofErr w:type="gramEnd"/>
            <w:r w:rsidRPr="00026FD7">
              <w:rPr>
                <w:rFonts w:ascii="Times New Roman" w:hAnsi="Times New Roman" w:cs="Times New Roman"/>
              </w:rPr>
              <w:t xml:space="preserve"> учебник и практикум для вузов / Д. Г. Черник [и др.] ; под редакцией Е. А. Кировой. — 7-е изд., </w:t>
            </w:r>
            <w:proofErr w:type="spellStart"/>
            <w:r w:rsidRPr="00026FD7">
              <w:rPr>
                <w:rFonts w:ascii="Times New Roman" w:hAnsi="Times New Roman" w:cs="Times New Roman"/>
              </w:rPr>
              <w:t>перераб</w:t>
            </w:r>
            <w:proofErr w:type="spellEnd"/>
            <w:r w:rsidRPr="00026FD7">
              <w:rPr>
                <w:rFonts w:ascii="Times New Roman" w:hAnsi="Times New Roman" w:cs="Times New Roman"/>
              </w:rPr>
              <w:t xml:space="preserve">. и доп. — </w:t>
            </w:r>
            <w:proofErr w:type="gramStart"/>
            <w:r w:rsidRPr="00026FD7">
              <w:rPr>
                <w:rFonts w:ascii="Times New Roman" w:hAnsi="Times New Roman" w:cs="Times New Roman"/>
              </w:rPr>
              <w:t>Москва :</w:t>
            </w:r>
            <w:proofErr w:type="gramEnd"/>
            <w:r w:rsidRPr="00026FD7">
              <w:rPr>
                <w:rFonts w:ascii="Times New Roman" w:hAnsi="Times New Roman" w:cs="Times New Roman"/>
              </w:rPr>
              <w:t xml:space="preserve"> Издательство </w:t>
            </w:r>
            <w:proofErr w:type="spellStart"/>
            <w:r w:rsidRPr="00026FD7">
              <w:rPr>
                <w:rFonts w:ascii="Times New Roman" w:hAnsi="Times New Roman" w:cs="Times New Roman"/>
              </w:rPr>
              <w:t>Юрайт</w:t>
            </w:r>
            <w:proofErr w:type="spellEnd"/>
            <w:r w:rsidRPr="00026FD7">
              <w:rPr>
                <w:rFonts w:ascii="Times New Roman" w:hAnsi="Times New Roman" w:cs="Times New Roman"/>
              </w:rPr>
              <w:t xml:space="preserve">, 2024. — 489 с. — (Высшее образование). — </w:t>
            </w:r>
            <w:r w:rsidRPr="00026FD7">
              <w:rPr>
                <w:rFonts w:ascii="Times New Roman" w:hAnsi="Times New Roman" w:cs="Times New Roman"/>
                <w:lang w:val="en-US"/>
              </w:rPr>
              <w:t>ISBN</w:t>
            </w:r>
            <w:r w:rsidRPr="00026FD7">
              <w:rPr>
                <w:rFonts w:ascii="Times New Roman" w:hAnsi="Times New Roman" w:cs="Times New Roman"/>
              </w:rPr>
              <w:t xml:space="preserve"> 978-5-534-17599-8. — </w:t>
            </w:r>
            <w:proofErr w:type="gramStart"/>
            <w:r w:rsidRPr="00026FD7">
              <w:rPr>
                <w:rFonts w:ascii="Times New Roman" w:hAnsi="Times New Roman" w:cs="Times New Roman"/>
              </w:rPr>
              <w:t>Текст :</w:t>
            </w:r>
            <w:proofErr w:type="gramEnd"/>
            <w:r w:rsidRPr="00026FD7">
              <w:rPr>
                <w:rFonts w:ascii="Times New Roman" w:hAnsi="Times New Roman" w:cs="Times New Roman"/>
              </w:rPr>
              <w:t xml:space="preserve"> электронный</w:t>
            </w:r>
          </w:p>
        </w:tc>
        <w:tc>
          <w:tcPr>
            <w:tcW w:w="920" w:type="pct"/>
            <w:shd w:val="clear" w:color="auto" w:fill="auto"/>
            <w:vAlign w:val="center"/>
            <w:hideMark/>
          </w:tcPr>
          <w:p w14:paraId="5F7117B0" w14:textId="77777777"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026FD7">
                <w:rPr>
                  <w:color w:val="00008B"/>
                  <w:u w:val="single"/>
                </w:rPr>
                <w:t xml:space="preserve"> https://urait.ru/bcode/535881</w:t>
              </w:r>
            </w:hyperlink>
          </w:p>
        </w:tc>
      </w:tr>
      <w:tr w:rsidR="00262CF0" w:rsidRPr="00026FD7" w14:paraId="3567592A" w14:textId="77777777" w:rsidTr="00E4641F">
        <w:trPr>
          <w:trHeight w:val="354"/>
        </w:trPr>
        <w:tc>
          <w:tcPr>
            <w:tcW w:w="4080" w:type="pct"/>
            <w:shd w:val="clear" w:color="auto" w:fill="auto"/>
            <w:vAlign w:val="center"/>
          </w:tcPr>
          <w:p w14:paraId="66D66C37" w14:textId="77777777" w:rsidR="00262CF0" w:rsidRPr="00026FD7" w:rsidRDefault="00984247" w:rsidP="00AA7A6A">
            <w:pPr>
              <w:rPr>
                <w:rFonts w:ascii="Times New Roman" w:hAnsi="Times New Roman" w:cs="Times New Roman"/>
                <w:lang w:val="en-US" w:bidi="ru-RU"/>
              </w:rPr>
            </w:pPr>
            <w:r w:rsidRPr="00026FD7">
              <w:rPr>
                <w:rFonts w:ascii="Times New Roman" w:hAnsi="Times New Roman" w:cs="Times New Roman"/>
              </w:rPr>
              <w:t>Налоги и налогообложение : практикум : направления подготовки 38.03.01 - «Экономика», направленность (профили: «Финансы и кредит»; «Бухгалтерский учет, анализ и аудит»); 38.03.02 – «Менеджмент»; 38.03.04 – «Государственное и муниципальное управление» / Минобрнауки России, С.-</w:t>
            </w:r>
            <w:proofErr w:type="spellStart"/>
            <w:r w:rsidRPr="00026FD7">
              <w:rPr>
                <w:rFonts w:ascii="Times New Roman" w:hAnsi="Times New Roman" w:cs="Times New Roman"/>
              </w:rPr>
              <w:t>Петерб</w:t>
            </w:r>
            <w:proofErr w:type="spellEnd"/>
            <w:r w:rsidRPr="00026FD7">
              <w:rPr>
                <w:rFonts w:ascii="Times New Roman" w:hAnsi="Times New Roman" w:cs="Times New Roman"/>
              </w:rPr>
              <w:t xml:space="preserve">. гос. </w:t>
            </w:r>
            <w:proofErr w:type="spellStart"/>
            <w:r w:rsidRPr="00026FD7">
              <w:rPr>
                <w:rFonts w:ascii="Times New Roman" w:hAnsi="Times New Roman" w:cs="Times New Roman"/>
              </w:rPr>
              <w:t>экон</w:t>
            </w:r>
            <w:proofErr w:type="spellEnd"/>
            <w:r w:rsidRPr="00026FD7">
              <w:rPr>
                <w:rFonts w:ascii="Times New Roman" w:hAnsi="Times New Roman" w:cs="Times New Roman"/>
              </w:rPr>
              <w:t xml:space="preserve">. ун-т, Каф. финансов ; [сост.: Гусейнова Г.М. и др.] ; [под ред. </w:t>
            </w:r>
            <w:proofErr w:type="spellStart"/>
            <w:r w:rsidRPr="00026FD7">
              <w:rPr>
                <w:rFonts w:ascii="Times New Roman" w:hAnsi="Times New Roman" w:cs="Times New Roman"/>
                <w:lang w:val="en-US"/>
              </w:rPr>
              <w:t>Петуховой</w:t>
            </w:r>
            <w:proofErr w:type="spellEnd"/>
            <w:r w:rsidRPr="00026FD7">
              <w:rPr>
                <w:rFonts w:ascii="Times New Roman" w:hAnsi="Times New Roman" w:cs="Times New Roman"/>
                <w:lang w:val="en-US"/>
              </w:rPr>
              <w:t xml:space="preserve"> Р.А.]</w:t>
            </w:r>
            <w:proofErr w:type="spellStart"/>
            <w:r w:rsidRPr="00026FD7">
              <w:rPr>
                <w:rFonts w:ascii="Times New Roman" w:hAnsi="Times New Roman" w:cs="Times New Roman"/>
                <w:lang w:val="en-US"/>
              </w:rPr>
              <w:t>Санкт-Петербург</w:t>
            </w:r>
            <w:proofErr w:type="spellEnd"/>
            <w:r w:rsidRPr="00026FD7">
              <w:rPr>
                <w:rFonts w:ascii="Times New Roman" w:hAnsi="Times New Roman" w:cs="Times New Roman"/>
                <w:lang w:val="en-US"/>
              </w:rPr>
              <w:t xml:space="preserve"> : [б. и.], 2021</w:t>
            </w:r>
          </w:p>
        </w:tc>
        <w:tc>
          <w:tcPr>
            <w:tcW w:w="920" w:type="pct"/>
            <w:shd w:val="clear" w:color="auto" w:fill="auto"/>
            <w:vAlign w:val="center"/>
            <w:hideMark/>
          </w:tcPr>
          <w:p w14:paraId="4B02619B" w14:textId="77777777" w:rsidR="00262CF0" w:rsidRPr="00026FD7" w:rsidRDefault="00B134C8"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026FD7">
                <w:rPr>
                  <w:color w:val="00008B"/>
                  <w:u w:val="single"/>
                  <w:lang w:val="en-US"/>
                </w:rPr>
                <w:t xml:space="preserve">https://opac.unecon.ru/elibrar ... </w:t>
              </w:r>
              <w:r w:rsidR="00984247" w:rsidRPr="00026FD7">
                <w:rPr>
                  <w:color w:val="00008B"/>
                  <w:u w:val="single"/>
                </w:rPr>
                <w:t>20%D0%9D%D0%B8%D0%9D%D0%9E.pdf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BA49402" w14:textId="77777777" w:rsidTr="007B550D">
        <w:tc>
          <w:tcPr>
            <w:tcW w:w="9345" w:type="dxa"/>
          </w:tcPr>
          <w:p w14:paraId="58D482A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584DDD47" w14:textId="77777777" w:rsidTr="007B550D">
        <w:tc>
          <w:tcPr>
            <w:tcW w:w="9345" w:type="dxa"/>
          </w:tcPr>
          <w:p w14:paraId="23CF07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898F60" w14:textId="77777777" w:rsidTr="007B550D">
        <w:tc>
          <w:tcPr>
            <w:tcW w:w="9345" w:type="dxa"/>
          </w:tcPr>
          <w:p w14:paraId="3E2ED4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627C10F" w14:textId="77777777" w:rsidTr="007B550D">
        <w:tc>
          <w:tcPr>
            <w:tcW w:w="9345" w:type="dxa"/>
          </w:tcPr>
          <w:p w14:paraId="294E268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34C8"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26FD7" w14:paraId="53424330" w14:textId="77777777" w:rsidTr="008416EB">
        <w:tc>
          <w:tcPr>
            <w:tcW w:w="7797" w:type="dxa"/>
            <w:shd w:val="clear" w:color="auto" w:fill="auto"/>
          </w:tcPr>
          <w:p w14:paraId="2986F8BC" w14:textId="77777777" w:rsidR="002C735C" w:rsidRPr="00026FD7" w:rsidRDefault="002C735C" w:rsidP="002C735C">
            <w:pPr>
              <w:pStyle w:val="Style214"/>
              <w:ind w:firstLine="0"/>
              <w:jc w:val="center"/>
              <w:rPr>
                <w:b/>
                <w:sz w:val="22"/>
                <w:szCs w:val="22"/>
              </w:rPr>
            </w:pPr>
            <w:r w:rsidRPr="00026FD7">
              <w:rPr>
                <w:b/>
                <w:sz w:val="22"/>
                <w:szCs w:val="22"/>
              </w:rPr>
              <w:t>Наименование учебных аудиторий, перечень</w:t>
            </w:r>
          </w:p>
        </w:tc>
        <w:tc>
          <w:tcPr>
            <w:tcW w:w="2262" w:type="dxa"/>
            <w:shd w:val="clear" w:color="auto" w:fill="auto"/>
          </w:tcPr>
          <w:p w14:paraId="3A00FEF8" w14:textId="77777777" w:rsidR="002C735C" w:rsidRPr="00026FD7" w:rsidRDefault="002C735C" w:rsidP="002C735C">
            <w:pPr>
              <w:pStyle w:val="Style214"/>
              <w:ind w:firstLine="0"/>
              <w:jc w:val="center"/>
              <w:rPr>
                <w:b/>
                <w:sz w:val="22"/>
                <w:szCs w:val="22"/>
              </w:rPr>
            </w:pPr>
            <w:r w:rsidRPr="00026FD7">
              <w:rPr>
                <w:b/>
                <w:sz w:val="22"/>
                <w:szCs w:val="22"/>
              </w:rPr>
              <w:t>Адрес (местоположение) учебных аудиторий</w:t>
            </w:r>
          </w:p>
        </w:tc>
      </w:tr>
      <w:tr w:rsidR="002C735C" w:rsidRPr="00026FD7" w14:paraId="3B643305" w14:textId="77777777" w:rsidTr="008416EB">
        <w:tc>
          <w:tcPr>
            <w:tcW w:w="7797" w:type="dxa"/>
            <w:shd w:val="clear" w:color="auto" w:fill="auto"/>
          </w:tcPr>
          <w:p w14:paraId="30187323" w14:textId="51649087" w:rsidR="002C735C" w:rsidRPr="00026FD7" w:rsidRDefault="00B43524" w:rsidP="002718E2">
            <w:pPr>
              <w:pStyle w:val="Style214"/>
              <w:ind w:firstLine="0"/>
              <w:rPr>
                <w:sz w:val="22"/>
                <w:szCs w:val="22"/>
              </w:rPr>
            </w:pPr>
            <w:r w:rsidRPr="00026FD7">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026FD7">
              <w:rPr>
                <w:sz w:val="22"/>
                <w:szCs w:val="22"/>
                <w:lang w:val="en-US"/>
              </w:rPr>
              <w:t>Intel</w:t>
            </w:r>
            <w:r w:rsidRPr="00026FD7">
              <w:rPr>
                <w:sz w:val="22"/>
                <w:szCs w:val="22"/>
              </w:rPr>
              <w:t xml:space="preserve"> </w:t>
            </w:r>
            <w:proofErr w:type="spellStart"/>
            <w:r w:rsidRPr="00026FD7">
              <w:rPr>
                <w:sz w:val="22"/>
                <w:szCs w:val="22"/>
                <w:lang w:val="en-US"/>
              </w:rPr>
              <w:t>i</w:t>
            </w:r>
            <w:proofErr w:type="spellEnd"/>
            <w:r w:rsidRPr="00026FD7">
              <w:rPr>
                <w:sz w:val="22"/>
                <w:szCs w:val="22"/>
              </w:rPr>
              <w:t xml:space="preserve">3-2100 2.4 </w:t>
            </w:r>
            <w:proofErr w:type="spellStart"/>
            <w:r w:rsidRPr="00026FD7">
              <w:rPr>
                <w:sz w:val="22"/>
                <w:szCs w:val="22"/>
                <w:lang w:val="en-US"/>
              </w:rPr>
              <w:t>Ghz</w:t>
            </w:r>
            <w:proofErr w:type="spellEnd"/>
            <w:r w:rsidRPr="00026FD7">
              <w:rPr>
                <w:sz w:val="22"/>
                <w:szCs w:val="22"/>
              </w:rPr>
              <w:t>/500/4/</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19" - 1 шт., Колонки </w:t>
            </w:r>
            <w:r w:rsidRPr="00026FD7">
              <w:rPr>
                <w:sz w:val="22"/>
                <w:szCs w:val="22"/>
                <w:lang w:val="en-US"/>
              </w:rPr>
              <w:t>Hi</w:t>
            </w:r>
            <w:r w:rsidRPr="00026FD7">
              <w:rPr>
                <w:sz w:val="22"/>
                <w:szCs w:val="22"/>
              </w:rPr>
              <w:t>-</w:t>
            </w:r>
            <w:r w:rsidRPr="00026FD7">
              <w:rPr>
                <w:sz w:val="22"/>
                <w:szCs w:val="22"/>
                <w:lang w:val="en-US"/>
              </w:rPr>
              <w:t>Fi</w:t>
            </w:r>
            <w:r w:rsidRPr="00026FD7">
              <w:rPr>
                <w:sz w:val="22"/>
                <w:szCs w:val="22"/>
              </w:rPr>
              <w:t xml:space="preserve"> </w:t>
            </w:r>
            <w:r w:rsidRPr="00026FD7">
              <w:rPr>
                <w:sz w:val="22"/>
                <w:szCs w:val="22"/>
                <w:lang w:val="en-US"/>
              </w:rPr>
              <w:t>PRO</w:t>
            </w:r>
            <w:r w:rsidRPr="00026FD7">
              <w:rPr>
                <w:sz w:val="22"/>
                <w:szCs w:val="22"/>
              </w:rPr>
              <w:t xml:space="preserve"> </w:t>
            </w:r>
            <w:r w:rsidRPr="00026FD7">
              <w:rPr>
                <w:sz w:val="22"/>
                <w:szCs w:val="22"/>
                <w:lang w:val="en-US"/>
              </w:rPr>
              <w:t>MASK</w:t>
            </w:r>
            <w:r w:rsidRPr="00026FD7">
              <w:rPr>
                <w:sz w:val="22"/>
                <w:szCs w:val="22"/>
              </w:rPr>
              <w:t>6</w:t>
            </w:r>
            <w:r w:rsidRPr="00026FD7">
              <w:rPr>
                <w:sz w:val="22"/>
                <w:szCs w:val="22"/>
                <w:lang w:val="en-US"/>
              </w:rPr>
              <w:t>T</w:t>
            </w:r>
            <w:r w:rsidRPr="00026FD7">
              <w:rPr>
                <w:sz w:val="22"/>
                <w:szCs w:val="22"/>
              </w:rPr>
              <w:t>-</w:t>
            </w:r>
            <w:r w:rsidRPr="00026FD7">
              <w:rPr>
                <w:sz w:val="22"/>
                <w:szCs w:val="22"/>
                <w:lang w:val="en-US"/>
              </w:rPr>
              <w:t>W</w:t>
            </w:r>
            <w:r w:rsidRPr="00026FD7">
              <w:rPr>
                <w:sz w:val="22"/>
                <w:szCs w:val="22"/>
              </w:rPr>
              <w:t xml:space="preserve"> (2 шт.) - 1 шт., Микшер-усилитель АА-120 </w:t>
            </w:r>
            <w:proofErr w:type="spellStart"/>
            <w:r w:rsidRPr="00026FD7">
              <w:rPr>
                <w:sz w:val="22"/>
                <w:szCs w:val="22"/>
                <w:lang w:val="en-US"/>
              </w:rPr>
              <w:t>Roxton</w:t>
            </w:r>
            <w:proofErr w:type="spellEnd"/>
            <w:r w:rsidRPr="00026FD7">
              <w:rPr>
                <w:sz w:val="22"/>
                <w:szCs w:val="22"/>
              </w:rPr>
              <w:t xml:space="preserve"> - 1 шт., Микшер усилитель ТА-1120-1 шт. в комплекте с </w:t>
            </w:r>
            <w:r w:rsidRPr="00026FD7">
              <w:rPr>
                <w:sz w:val="22"/>
                <w:szCs w:val="22"/>
                <w:lang w:val="en-US"/>
              </w:rPr>
              <w:t>Behringer</w:t>
            </w:r>
            <w:r w:rsidRPr="00026FD7">
              <w:rPr>
                <w:sz w:val="22"/>
                <w:szCs w:val="22"/>
              </w:rPr>
              <w:t xml:space="preserve"> </w:t>
            </w:r>
            <w:r w:rsidRPr="00026FD7">
              <w:rPr>
                <w:sz w:val="22"/>
                <w:szCs w:val="22"/>
                <w:lang w:val="en-US"/>
              </w:rPr>
              <w:t>XM</w:t>
            </w:r>
            <w:r w:rsidRPr="00026FD7">
              <w:rPr>
                <w:sz w:val="22"/>
                <w:szCs w:val="22"/>
              </w:rPr>
              <w:t xml:space="preserve">8500 </w:t>
            </w:r>
            <w:r w:rsidRPr="00026FD7">
              <w:rPr>
                <w:sz w:val="22"/>
                <w:szCs w:val="22"/>
                <w:lang w:val="en-US"/>
              </w:rPr>
              <w:t>ULTRAVOICE</w:t>
            </w:r>
            <w:r w:rsidRPr="00026FD7">
              <w:rPr>
                <w:sz w:val="22"/>
                <w:szCs w:val="22"/>
              </w:rPr>
              <w:t xml:space="preserve"> - 1 шт., Экран с электроприводом </w:t>
            </w:r>
            <w:proofErr w:type="spellStart"/>
            <w:r w:rsidRPr="00026FD7">
              <w:rPr>
                <w:sz w:val="22"/>
                <w:szCs w:val="22"/>
                <w:lang w:val="en-US"/>
              </w:rPr>
              <w:t>ScreenMedia</w:t>
            </w:r>
            <w:proofErr w:type="spellEnd"/>
            <w:r w:rsidRPr="00026FD7">
              <w:rPr>
                <w:sz w:val="22"/>
                <w:szCs w:val="22"/>
              </w:rPr>
              <w:t xml:space="preserve"> </w:t>
            </w:r>
            <w:r w:rsidRPr="00026FD7">
              <w:rPr>
                <w:sz w:val="22"/>
                <w:szCs w:val="22"/>
                <w:lang w:val="en-US"/>
              </w:rPr>
              <w:t>Champion</w:t>
            </w:r>
            <w:r w:rsidRPr="00026FD7">
              <w:rPr>
                <w:sz w:val="22"/>
                <w:szCs w:val="22"/>
              </w:rPr>
              <w:t xml:space="preserve"> 244х183см (</w:t>
            </w:r>
            <w:r w:rsidRPr="00026FD7">
              <w:rPr>
                <w:sz w:val="22"/>
                <w:szCs w:val="22"/>
                <w:lang w:val="en-US"/>
              </w:rPr>
              <w:t>SCM</w:t>
            </w:r>
            <w:r w:rsidRPr="00026FD7">
              <w:rPr>
                <w:sz w:val="22"/>
                <w:szCs w:val="22"/>
              </w:rPr>
              <w:t xml:space="preserve">-4304) - 1 шт., Проектор </w:t>
            </w:r>
            <w:r w:rsidRPr="00026FD7">
              <w:rPr>
                <w:sz w:val="22"/>
                <w:szCs w:val="22"/>
                <w:lang w:val="en-US"/>
              </w:rPr>
              <w:t>NEC</w:t>
            </w:r>
            <w:r w:rsidRPr="00026FD7">
              <w:rPr>
                <w:sz w:val="22"/>
                <w:szCs w:val="22"/>
              </w:rPr>
              <w:t xml:space="preserve"> М350 Х с </w:t>
            </w:r>
            <w:proofErr w:type="spellStart"/>
            <w:r w:rsidRPr="00026FD7">
              <w:rPr>
                <w:sz w:val="22"/>
                <w:szCs w:val="22"/>
              </w:rPr>
              <w:t>дополн</w:t>
            </w:r>
            <w:proofErr w:type="spellEnd"/>
            <w:r w:rsidRPr="00026FD7">
              <w:rPr>
                <w:sz w:val="22"/>
                <w:szCs w:val="22"/>
              </w:rPr>
              <w:t xml:space="preserve">. </w:t>
            </w:r>
            <w:proofErr w:type="spellStart"/>
            <w:r w:rsidRPr="00026FD7">
              <w:rPr>
                <w:sz w:val="22"/>
                <w:szCs w:val="22"/>
              </w:rPr>
              <w:t>компл</w:t>
            </w:r>
            <w:proofErr w:type="spellEnd"/>
            <w:r w:rsidRPr="00026FD7">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r w:rsidR="002C735C" w:rsidRPr="00026FD7" w14:paraId="197469B7" w14:textId="77777777" w:rsidTr="008416EB">
        <w:tc>
          <w:tcPr>
            <w:tcW w:w="7797" w:type="dxa"/>
            <w:shd w:val="clear" w:color="auto" w:fill="auto"/>
          </w:tcPr>
          <w:p w14:paraId="2E263E02" w14:textId="77777777" w:rsidR="002C735C" w:rsidRPr="00026FD7" w:rsidRDefault="00B43524" w:rsidP="002718E2">
            <w:pPr>
              <w:pStyle w:val="Style214"/>
              <w:ind w:firstLine="0"/>
              <w:rPr>
                <w:sz w:val="22"/>
                <w:szCs w:val="22"/>
              </w:rPr>
            </w:pPr>
            <w:r w:rsidRPr="00026FD7">
              <w:rPr>
                <w:sz w:val="22"/>
                <w:szCs w:val="22"/>
              </w:rPr>
              <w:lastRenderedPageBreak/>
              <w:t xml:space="preserve">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80 посадочных мест, рабочее место преподавателя, доска маркерная - 1 шт., кафедра - 1 шт., стул - 2 шт., Персональный компьютер в сборе </w:t>
            </w:r>
            <w:r w:rsidRPr="00026FD7">
              <w:rPr>
                <w:sz w:val="22"/>
                <w:szCs w:val="22"/>
                <w:lang w:val="en-US"/>
              </w:rPr>
              <w:t>Lenovo</w:t>
            </w:r>
            <w:r w:rsidRPr="00026FD7">
              <w:rPr>
                <w:sz w:val="22"/>
                <w:szCs w:val="22"/>
              </w:rPr>
              <w:t xml:space="preserve"> тип 1 (</w:t>
            </w:r>
            <w:r w:rsidRPr="00026FD7">
              <w:rPr>
                <w:sz w:val="22"/>
                <w:szCs w:val="22"/>
                <w:lang w:val="en-US"/>
              </w:rPr>
              <w:t>Core</w:t>
            </w:r>
            <w:r w:rsidRPr="00026FD7">
              <w:rPr>
                <w:sz w:val="22"/>
                <w:szCs w:val="22"/>
              </w:rPr>
              <w:t xml:space="preserve"> </w:t>
            </w:r>
            <w:r w:rsidRPr="00026FD7">
              <w:rPr>
                <w:sz w:val="22"/>
                <w:szCs w:val="22"/>
                <w:lang w:val="en-US"/>
              </w:rPr>
              <w:t>I</w:t>
            </w:r>
            <w:r w:rsidRPr="00026FD7">
              <w:rPr>
                <w:sz w:val="22"/>
                <w:szCs w:val="22"/>
              </w:rPr>
              <w:t xml:space="preserve">3 2100+монитор </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- 1 шт., Интерактивный проектор </w:t>
            </w:r>
            <w:r w:rsidRPr="00026FD7">
              <w:rPr>
                <w:sz w:val="22"/>
                <w:szCs w:val="22"/>
                <w:lang w:val="en-US"/>
              </w:rPr>
              <w:t>Epson</w:t>
            </w:r>
            <w:r w:rsidRPr="00026FD7">
              <w:rPr>
                <w:sz w:val="22"/>
                <w:szCs w:val="22"/>
              </w:rPr>
              <w:t xml:space="preserve"> </w:t>
            </w:r>
            <w:r w:rsidRPr="00026FD7">
              <w:rPr>
                <w:sz w:val="22"/>
                <w:szCs w:val="22"/>
                <w:lang w:val="en-US"/>
              </w:rPr>
              <w:t>EB</w:t>
            </w:r>
            <w:r w:rsidRPr="00026FD7">
              <w:rPr>
                <w:sz w:val="22"/>
                <w:szCs w:val="22"/>
              </w:rPr>
              <w:t>-485</w:t>
            </w:r>
            <w:r w:rsidRPr="00026FD7">
              <w:rPr>
                <w:sz w:val="22"/>
                <w:szCs w:val="22"/>
                <w:lang w:val="en-US"/>
              </w:rPr>
              <w:t>Wi</w:t>
            </w:r>
            <w:r w:rsidRPr="00026FD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25993D" w14:textId="77777777"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r w:rsidR="002C735C" w:rsidRPr="00026FD7" w14:paraId="780B7ADF" w14:textId="77777777" w:rsidTr="008416EB">
        <w:tc>
          <w:tcPr>
            <w:tcW w:w="7797" w:type="dxa"/>
            <w:shd w:val="clear" w:color="auto" w:fill="auto"/>
          </w:tcPr>
          <w:p w14:paraId="22085FEF" w14:textId="77777777" w:rsidR="002C735C" w:rsidRPr="00026FD7" w:rsidRDefault="00B43524" w:rsidP="002718E2">
            <w:pPr>
              <w:pStyle w:val="Style214"/>
              <w:ind w:firstLine="0"/>
              <w:rPr>
                <w:sz w:val="22"/>
                <w:szCs w:val="22"/>
              </w:rPr>
            </w:pPr>
            <w:r w:rsidRPr="00026FD7">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026FD7">
              <w:rPr>
                <w:sz w:val="22"/>
                <w:szCs w:val="22"/>
                <w:lang w:val="en-US"/>
              </w:rPr>
              <w:t>Intel</w:t>
            </w:r>
            <w:r w:rsidRPr="00026FD7">
              <w:rPr>
                <w:sz w:val="22"/>
                <w:szCs w:val="22"/>
              </w:rPr>
              <w:t xml:space="preserve"> </w:t>
            </w:r>
            <w:proofErr w:type="spellStart"/>
            <w:r w:rsidRPr="00026FD7">
              <w:rPr>
                <w:sz w:val="22"/>
                <w:szCs w:val="22"/>
                <w:lang w:val="en-US"/>
              </w:rPr>
              <w:t>i</w:t>
            </w:r>
            <w:proofErr w:type="spellEnd"/>
            <w:r w:rsidRPr="00026FD7">
              <w:rPr>
                <w:sz w:val="22"/>
                <w:szCs w:val="22"/>
              </w:rPr>
              <w:t xml:space="preserve">3-2100 2.4 </w:t>
            </w:r>
            <w:proofErr w:type="spellStart"/>
            <w:r w:rsidRPr="00026FD7">
              <w:rPr>
                <w:sz w:val="22"/>
                <w:szCs w:val="22"/>
                <w:lang w:val="en-US"/>
              </w:rPr>
              <w:t>Ghz</w:t>
            </w:r>
            <w:proofErr w:type="spellEnd"/>
            <w:r w:rsidRPr="00026FD7">
              <w:rPr>
                <w:sz w:val="22"/>
                <w:szCs w:val="22"/>
              </w:rPr>
              <w:t>/500/4/</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19" - 1 шт.,  Экран с электроприводом </w:t>
            </w:r>
            <w:proofErr w:type="spellStart"/>
            <w:r w:rsidRPr="00026FD7">
              <w:rPr>
                <w:sz w:val="22"/>
                <w:szCs w:val="22"/>
                <w:lang w:val="en-US"/>
              </w:rPr>
              <w:t>ScreenMedia</w:t>
            </w:r>
            <w:proofErr w:type="spellEnd"/>
            <w:r w:rsidRPr="00026FD7">
              <w:rPr>
                <w:sz w:val="22"/>
                <w:szCs w:val="22"/>
              </w:rPr>
              <w:t xml:space="preserve"> </w:t>
            </w:r>
            <w:r w:rsidRPr="00026FD7">
              <w:rPr>
                <w:sz w:val="22"/>
                <w:szCs w:val="22"/>
                <w:lang w:val="en-US"/>
              </w:rPr>
              <w:t>Champion</w:t>
            </w:r>
            <w:r w:rsidRPr="00026FD7">
              <w:rPr>
                <w:sz w:val="22"/>
                <w:szCs w:val="22"/>
              </w:rPr>
              <w:t xml:space="preserve"> 244х183см (</w:t>
            </w:r>
            <w:r w:rsidRPr="00026FD7">
              <w:rPr>
                <w:sz w:val="22"/>
                <w:szCs w:val="22"/>
                <w:lang w:val="en-US"/>
              </w:rPr>
              <w:t>SCM</w:t>
            </w:r>
            <w:r w:rsidRPr="00026FD7">
              <w:rPr>
                <w:sz w:val="22"/>
                <w:szCs w:val="22"/>
              </w:rPr>
              <w:t xml:space="preserve">-4304) - 1 шт., Стол преподавателя - 1 шт., Мультимедийный проектор Тип 2 </w:t>
            </w:r>
            <w:r w:rsidRPr="00026FD7">
              <w:rPr>
                <w:sz w:val="22"/>
                <w:szCs w:val="22"/>
                <w:lang w:val="en-US"/>
              </w:rPr>
              <w:t>Panasonic</w:t>
            </w:r>
            <w:r w:rsidRPr="00026FD7">
              <w:rPr>
                <w:sz w:val="22"/>
                <w:szCs w:val="22"/>
              </w:rPr>
              <w:t xml:space="preserve"> </w:t>
            </w:r>
            <w:r w:rsidRPr="00026FD7">
              <w:rPr>
                <w:sz w:val="22"/>
                <w:szCs w:val="22"/>
                <w:lang w:val="en-US"/>
              </w:rPr>
              <w:t>PT</w:t>
            </w:r>
            <w:r w:rsidRPr="00026FD7">
              <w:rPr>
                <w:sz w:val="22"/>
                <w:szCs w:val="22"/>
              </w:rPr>
              <w:t>-</w:t>
            </w:r>
            <w:r w:rsidRPr="00026FD7">
              <w:rPr>
                <w:sz w:val="22"/>
                <w:szCs w:val="22"/>
                <w:lang w:val="en-US"/>
              </w:rPr>
              <w:t>VX</w:t>
            </w:r>
            <w:r w:rsidRPr="00026FD7">
              <w:rPr>
                <w:sz w:val="22"/>
                <w:szCs w:val="22"/>
              </w:rPr>
              <w:t xml:space="preserve">610Е - 1 шт., Микшер-усилитель ТА-1120 - 1 шт., Колонки </w:t>
            </w:r>
            <w:r w:rsidRPr="00026FD7">
              <w:rPr>
                <w:sz w:val="22"/>
                <w:szCs w:val="22"/>
                <w:lang w:val="en-US"/>
              </w:rPr>
              <w:t>Hi</w:t>
            </w:r>
            <w:r w:rsidRPr="00026FD7">
              <w:rPr>
                <w:sz w:val="22"/>
                <w:szCs w:val="22"/>
              </w:rPr>
              <w:t>-</w:t>
            </w:r>
            <w:r w:rsidRPr="00026FD7">
              <w:rPr>
                <w:sz w:val="22"/>
                <w:szCs w:val="22"/>
                <w:lang w:val="en-US"/>
              </w:rPr>
              <w:t>Fi</w:t>
            </w:r>
            <w:r w:rsidRPr="00026FD7">
              <w:rPr>
                <w:sz w:val="22"/>
                <w:szCs w:val="22"/>
              </w:rPr>
              <w:t xml:space="preserve"> </w:t>
            </w:r>
            <w:r w:rsidRPr="00026FD7">
              <w:rPr>
                <w:sz w:val="22"/>
                <w:szCs w:val="22"/>
                <w:lang w:val="en-US"/>
              </w:rPr>
              <w:t>PRO</w:t>
            </w:r>
            <w:r w:rsidRPr="00026FD7">
              <w:rPr>
                <w:sz w:val="22"/>
                <w:szCs w:val="22"/>
              </w:rPr>
              <w:t xml:space="preserve"> </w:t>
            </w:r>
            <w:r w:rsidRPr="00026FD7">
              <w:rPr>
                <w:sz w:val="22"/>
                <w:szCs w:val="22"/>
                <w:lang w:val="en-US"/>
              </w:rPr>
              <w:t>MASKGT</w:t>
            </w:r>
            <w:r w:rsidRPr="00026FD7">
              <w:rPr>
                <w:sz w:val="22"/>
                <w:szCs w:val="22"/>
              </w:rPr>
              <w:t>-</w:t>
            </w:r>
            <w:r w:rsidRPr="00026FD7">
              <w:rPr>
                <w:sz w:val="22"/>
                <w:szCs w:val="22"/>
                <w:lang w:val="en-US"/>
              </w:rPr>
              <w:t>W</w:t>
            </w:r>
            <w:r w:rsidRPr="00026FD7">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550E1F" w14:textId="77777777"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r w:rsidR="002C735C" w:rsidRPr="00026FD7" w14:paraId="54FBCE37" w14:textId="77777777" w:rsidTr="008416EB">
        <w:tc>
          <w:tcPr>
            <w:tcW w:w="7797" w:type="dxa"/>
            <w:shd w:val="clear" w:color="auto" w:fill="auto"/>
          </w:tcPr>
          <w:p w14:paraId="6B75C561" w14:textId="77777777" w:rsidR="002C735C" w:rsidRPr="00026FD7" w:rsidRDefault="00B43524" w:rsidP="002718E2">
            <w:pPr>
              <w:pStyle w:val="Style214"/>
              <w:ind w:firstLine="0"/>
              <w:rPr>
                <w:sz w:val="22"/>
                <w:szCs w:val="22"/>
              </w:rPr>
            </w:pPr>
            <w:r w:rsidRPr="00026FD7">
              <w:rPr>
                <w:sz w:val="22"/>
                <w:szCs w:val="22"/>
              </w:rPr>
              <w:t xml:space="preserve">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54 посадочных места, рабочее место преподавателя, доска маркерная - 1 шт., стол - 1 шт., стул - 2 шт., Компьютер </w:t>
            </w:r>
            <w:r w:rsidRPr="00026FD7">
              <w:rPr>
                <w:sz w:val="22"/>
                <w:szCs w:val="22"/>
                <w:lang w:val="en-US"/>
              </w:rPr>
              <w:t>Intel</w:t>
            </w:r>
            <w:r w:rsidRPr="00026FD7">
              <w:rPr>
                <w:sz w:val="22"/>
                <w:szCs w:val="22"/>
              </w:rPr>
              <w:t xml:space="preserve"> </w:t>
            </w:r>
            <w:proofErr w:type="spellStart"/>
            <w:r w:rsidRPr="00026FD7">
              <w:rPr>
                <w:sz w:val="22"/>
                <w:szCs w:val="22"/>
                <w:lang w:val="en-US"/>
              </w:rPr>
              <w:t>i</w:t>
            </w:r>
            <w:proofErr w:type="spellEnd"/>
            <w:r w:rsidRPr="00026FD7">
              <w:rPr>
                <w:sz w:val="22"/>
                <w:szCs w:val="22"/>
              </w:rPr>
              <w:t xml:space="preserve">3-2100 2.4 </w:t>
            </w:r>
            <w:proofErr w:type="spellStart"/>
            <w:r w:rsidRPr="00026FD7">
              <w:rPr>
                <w:sz w:val="22"/>
                <w:szCs w:val="22"/>
                <w:lang w:val="en-US"/>
              </w:rPr>
              <w:t>Ghz</w:t>
            </w:r>
            <w:proofErr w:type="spellEnd"/>
            <w:r w:rsidRPr="00026FD7">
              <w:rPr>
                <w:sz w:val="22"/>
                <w:szCs w:val="22"/>
              </w:rPr>
              <w:t>/500/4/</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19" - 1 шт., Интерактивный проектор </w:t>
            </w:r>
            <w:r w:rsidRPr="00026FD7">
              <w:rPr>
                <w:sz w:val="22"/>
                <w:szCs w:val="22"/>
                <w:lang w:val="en-US"/>
              </w:rPr>
              <w:t>Epson</w:t>
            </w:r>
            <w:r w:rsidRPr="00026FD7">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220A8F" w14:textId="77777777"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r w:rsidR="002C735C" w:rsidRPr="00026FD7" w14:paraId="398951EE" w14:textId="77777777" w:rsidTr="008416EB">
        <w:tc>
          <w:tcPr>
            <w:tcW w:w="7797" w:type="dxa"/>
            <w:shd w:val="clear" w:color="auto" w:fill="auto"/>
          </w:tcPr>
          <w:p w14:paraId="5B22EBA5" w14:textId="77777777" w:rsidR="002C735C" w:rsidRPr="00026FD7" w:rsidRDefault="00B43524" w:rsidP="002718E2">
            <w:pPr>
              <w:pStyle w:val="Style214"/>
              <w:ind w:firstLine="0"/>
              <w:rPr>
                <w:sz w:val="22"/>
                <w:szCs w:val="22"/>
              </w:rPr>
            </w:pPr>
            <w:r w:rsidRPr="00026FD7">
              <w:rPr>
                <w:sz w:val="22"/>
                <w:szCs w:val="22"/>
              </w:rPr>
              <w:t xml:space="preserve">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56 посадочных мест, рабочее место преподавателя, доска маркерная - 1 шт.,  кафедра - 1 шт., стол - 1 шт., стул - 2 шт., Компьютер </w:t>
            </w:r>
            <w:r w:rsidRPr="00026FD7">
              <w:rPr>
                <w:sz w:val="22"/>
                <w:szCs w:val="22"/>
                <w:lang w:val="en-US"/>
              </w:rPr>
              <w:t>Intel</w:t>
            </w:r>
            <w:r w:rsidRPr="00026FD7">
              <w:rPr>
                <w:sz w:val="22"/>
                <w:szCs w:val="22"/>
              </w:rPr>
              <w:t xml:space="preserve"> </w:t>
            </w:r>
            <w:proofErr w:type="spellStart"/>
            <w:r w:rsidRPr="00026FD7">
              <w:rPr>
                <w:sz w:val="22"/>
                <w:szCs w:val="22"/>
                <w:lang w:val="en-US"/>
              </w:rPr>
              <w:t>i</w:t>
            </w:r>
            <w:proofErr w:type="spellEnd"/>
            <w:r w:rsidRPr="00026FD7">
              <w:rPr>
                <w:sz w:val="22"/>
                <w:szCs w:val="22"/>
              </w:rPr>
              <w:t xml:space="preserve">3-2100 2.4 </w:t>
            </w:r>
            <w:proofErr w:type="spellStart"/>
            <w:r w:rsidRPr="00026FD7">
              <w:rPr>
                <w:sz w:val="22"/>
                <w:szCs w:val="22"/>
                <w:lang w:val="en-US"/>
              </w:rPr>
              <w:t>Ghz</w:t>
            </w:r>
            <w:proofErr w:type="spellEnd"/>
            <w:r w:rsidRPr="00026FD7">
              <w:rPr>
                <w:sz w:val="22"/>
                <w:szCs w:val="22"/>
              </w:rPr>
              <w:t>/500/4/</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19" - 1 шт., Интерактивный проектор </w:t>
            </w:r>
            <w:r w:rsidRPr="00026FD7">
              <w:rPr>
                <w:sz w:val="22"/>
                <w:szCs w:val="22"/>
                <w:lang w:val="en-US"/>
              </w:rPr>
              <w:t>Epson</w:t>
            </w:r>
            <w:r w:rsidRPr="00026FD7">
              <w:rPr>
                <w:sz w:val="22"/>
                <w:szCs w:val="22"/>
              </w:rPr>
              <w:t xml:space="preserve"> </w:t>
            </w:r>
            <w:r w:rsidRPr="00026FD7">
              <w:rPr>
                <w:sz w:val="22"/>
                <w:szCs w:val="22"/>
                <w:lang w:val="en-US"/>
              </w:rPr>
              <w:t>EB</w:t>
            </w:r>
            <w:r w:rsidRPr="00026FD7">
              <w:rPr>
                <w:sz w:val="22"/>
                <w:szCs w:val="22"/>
              </w:rPr>
              <w:t>-485</w:t>
            </w:r>
            <w:r w:rsidRPr="00026FD7">
              <w:rPr>
                <w:sz w:val="22"/>
                <w:szCs w:val="22"/>
                <w:lang w:val="en-US"/>
              </w:rPr>
              <w:t>Wi</w:t>
            </w:r>
            <w:r w:rsidRPr="00026FD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w:t>
            </w:r>
            <w:r w:rsidRPr="00026FD7">
              <w:rPr>
                <w:sz w:val="22"/>
                <w:szCs w:val="22"/>
              </w:rPr>
              <w:lastRenderedPageBreak/>
              <w:t>интерактивные учебно-наглядные пособия.</w:t>
            </w:r>
          </w:p>
        </w:tc>
        <w:tc>
          <w:tcPr>
            <w:tcW w:w="2262" w:type="dxa"/>
            <w:shd w:val="clear" w:color="auto" w:fill="auto"/>
          </w:tcPr>
          <w:p w14:paraId="65B706B6" w14:textId="77777777" w:rsidR="002C735C" w:rsidRPr="00026FD7" w:rsidRDefault="00B43524" w:rsidP="002718E2">
            <w:pPr>
              <w:pStyle w:val="Style214"/>
              <w:ind w:firstLine="0"/>
              <w:rPr>
                <w:sz w:val="22"/>
                <w:szCs w:val="22"/>
              </w:rPr>
            </w:pPr>
            <w:r w:rsidRPr="00026FD7">
              <w:rPr>
                <w:sz w:val="22"/>
                <w:szCs w:val="22"/>
              </w:rPr>
              <w:lastRenderedPageBreak/>
              <w:t>191023, г. Санкт-Петербург, ул. Канал Грибоедова, 30/32, литер «А», «Б», «Р»</w:t>
            </w:r>
          </w:p>
        </w:tc>
      </w:tr>
      <w:tr w:rsidR="002C735C" w:rsidRPr="00026FD7" w14:paraId="267EC422" w14:textId="77777777" w:rsidTr="008416EB">
        <w:tc>
          <w:tcPr>
            <w:tcW w:w="7797" w:type="dxa"/>
            <w:shd w:val="clear" w:color="auto" w:fill="auto"/>
          </w:tcPr>
          <w:p w14:paraId="6418DAD2" w14:textId="77777777" w:rsidR="002C735C" w:rsidRPr="00026FD7" w:rsidRDefault="00B43524" w:rsidP="002718E2">
            <w:pPr>
              <w:pStyle w:val="Style214"/>
              <w:ind w:firstLine="0"/>
              <w:rPr>
                <w:sz w:val="22"/>
                <w:szCs w:val="22"/>
              </w:rPr>
            </w:pPr>
            <w:r w:rsidRPr="00026FD7">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FD7">
              <w:rPr>
                <w:sz w:val="22"/>
                <w:szCs w:val="22"/>
              </w:rPr>
              <w:t>комплексом.Специализированная</w:t>
            </w:r>
            <w:proofErr w:type="spellEnd"/>
            <w:r w:rsidRPr="00026FD7">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026FD7">
              <w:rPr>
                <w:sz w:val="22"/>
                <w:szCs w:val="22"/>
                <w:lang w:val="en-US"/>
              </w:rPr>
              <w:t>Intel</w:t>
            </w:r>
            <w:r w:rsidRPr="00026FD7">
              <w:rPr>
                <w:sz w:val="22"/>
                <w:szCs w:val="22"/>
              </w:rPr>
              <w:t xml:space="preserve"> </w:t>
            </w:r>
            <w:proofErr w:type="spellStart"/>
            <w:r w:rsidRPr="00026FD7">
              <w:rPr>
                <w:sz w:val="22"/>
                <w:szCs w:val="22"/>
                <w:lang w:val="en-US"/>
              </w:rPr>
              <w:t>i</w:t>
            </w:r>
            <w:proofErr w:type="spellEnd"/>
            <w:r w:rsidRPr="00026FD7">
              <w:rPr>
                <w:sz w:val="22"/>
                <w:szCs w:val="22"/>
              </w:rPr>
              <w:t xml:space="preserve">3-2100 2.4 </w:t>
            </w:r>
            <w:proofErr w:type="spellStart"/>
            <w:r w:rsidRPr="00026FD7">
              <w:rPr>
                <w:sz w:val="22"/>
                <w:szCs w:val="22"/>
                <w:lang w:val="en-US"/>
              </w:rPr>
              <w:t>Ghz</w:t>
            </w:r>
            <w:proofErr w:type="spellEnd"/>
            <w:r w:rsidRPr="00026FD7">
              <w:rPr>
                <w:sz w:val="22"/>
                <w:szCs w:val="22"/>
              </w:rPr>
              <w:t>/4</w:t>
            </w:r>
            <w:r w:rsidRPr="00026FD7">
              <w:rPr>
                <w:sz w:val="22"/>
                <w:szCs w:val="22"/>
                <w:lang w:val="en-US"/>
              </w:rPr>
              <w:t>Gb</w:t>
            </w:r>
            <w:r w:rsidRPr="00026FD7">
              <w:rPr>
                <w:sz w:val="22"/>
                <w:szCs w:val="22"/>
              </w:rPr>
              <w:t>/500</w:t>
            </w:r>
            <w:r w:rsidRPr="00026FD7">
              <w:rPr>
                <w:sz w:val="22"/>
                <w:szCs w:val="22"/>
                <w:lang w:val="en-US"/>
              </w:rPr>
              <w:t>Gb</w:t>
            </w:r>
            <w:r w:rsidRPr="00026FD7">
              <w:rPr>
                <w:sz w:val="22"/>
                <w:szCs w:val="22"/>
              </w:rPr>
              <w:t>/</w:t>
            </w:r>
            <w:r w:rsidRPr="00026FD7">
              <w:rPr>
                <w:sz w:val="22"/>
                <w:szCs w:val="22"/>
                <w:lang w:val="en-US"/>
              </w:rPr>
              <w:t>Acer</w:t>
            </w:r>
            <w:r w:rsidRPr="00026FD7">
              <w:rPr>
                <w:sz w:val="22"/>
                <w:szCs w:val="22"/>
              </w:rPr>
              <w:t xml:space="preserve"> </w:t>
            </w:r>
            <w:r w:rsidRPr="00026FD7">
              <w:rPr>
                <w:sz w:val="22"/>
                <w:szCs w:val="22"/>
                <w:lang w:val="en-US"/>
              </w:rPr>
              <w:t>V</w:t>
            </w:r>
            <w:r w:rsidRPr="00026FD7">
              <w:rPr>
                <w:sz w:val="22"/>
                <w:szCs w:val="22"/>
              </w:rPr>
              <w:t xml:space="preserve">193 19" - 1 шт., Мультимедийный проектор Тип 1 </w:t>
            </w:r>
            <w:proofErr w:type="spellStart"/>
            <w:r w:rsidRPr="00026FD7">
              <w:rPr>
                <w:sz w:val="22"/>
                <w:szCs w:val="22"/>
                <w:lang w:val="en-US"/>
              </w:rPr>
              <w:t>Optoma</w:t>
            </w:r>
            <w:proofErr w:type="spellEnd"/>
            <w:r w:rsidRPr="00026FD7">
              <w:rPr>
                <w:sz w:val="22"/>
                <w:szCs w:val="22"/>
              </w:rPr>
              <w:t xml:space="preserve"> </w:t>
            </w:r>
            <w:r w:rsidRPr="00026FD7">
              <w:rPr>
                <w:sz w:val="22"/>
                <w:szCs w:val="22"/>
                <w:lang w:val="en-US"/>
              </w:rPr>
              <w:t>x</w:t>
            </w:r>
            <w:r w:rsidRPr="00026FD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8F8F72" w14:textId="77777777"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r w:rsidR="002C735C" w:rsidRPr="00026FD7" w14:paraId="11277D5C" w14:textId="77777777" w:rsidTr="008416EB">
        <w:tc>
          <w:tcPr>
            <w:tcW w:w="7797" w:type="dxa"/>
            <w:shd w:val="clear" w:color="auto" w:fill="auto"/>
          </w:tcPr>
          <w:p w14:paraId="68371D46" w14:textId="77777777" w:rsidR="002C735C" w:rsidRPr="00026FD7" w:rsidRDefault="00B43524" w:rsidP="002718E2">
            <w:pPr>
              <w:pStyle w:val="Style214"/>
              <w:ind w:firstLine="0"/>
              <w:rPr>
                <w:sz w:val="22"/>
                <w:szCs w:val="22"/>
              </w:rPr>
            </w:pPr>
            <w:r w:rsidRPr="00026FD7">
              <w:rPr>
                <w:sz w:val="22"/>
                <w:szCs w:val="22"/>
              </w:rPr>
              <w:t xml:space="preserve">Ауд. 2021 Лаборатория "Лабораторный </w:t>
            </w:r>
            <w:proofErr w:type="spellStart"/>
            <w:r w:rsidRPr="00026FD7">
              <w:rPr>
                <w:sz w:val="22"/>
                <w:szCs w:val="22"/>
              </w:rPr>
              <w:t>комплекс"Специализированная</w:t>
            </w:r>
            <w:proofErr w:type="spellEnd"/>
            <w:r w:rsidRPr="00026FD7">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026FD7">
              <w:rPr>
                <w:sz w:val="22"/>
                <w:szCs w:val="22"/>
                <w:lang w:val="en-US"/>
              </w:rPr>
              <w:t>i</w:t>
            </w:r>
            <w:proofErr w:type="spellEnd"/>
            <w:r w:rsidRPr="00026FD7">
              <w:rPr>
                <w:sz w:val="22"/>
                <w:szCs w:val="22"/>
              </w:rPr>
              <w:t>5-8400/8</w:t>
            </w:r>
            <w:r w:rsidRPr="00026FD7">
              <w:rPr>
                <w:sz w:val="22"/>
                <w:szCs w:val="22"/>
                <w:lang w:val="en-US"/>
              </w:rPr>
              <w:t>GB</w:t>
            </w:r>
            <w:r w:rsidRPr="00026FD7">
              <w:rPr>
                <w:sz w:val="22"/>
                <w:szCs w:val="22"/>
              </w:rPr>
              <w:t>/500</w:t>
            </w:r>
            <w:r w:rsidRPr="00026FD7">
              <w:rPr>
                <w:sz w:val="22"/>
                <w:szCs w:val="22"/>
                <w:lang w:val="en-US"/>
              </w:rPr>
              <w:t>GB</w:t>
            </w:r>
            <w:r w:rsidRPr="00026FD7">
              <w:rPr>
                <w:sz w:val="22"/>
                <w:szCs w:val="22"/>
              </w:rPr>
              <w:t>_</w:t>
            </w:r>
            <w:r w:rsidRPr="00026FD7">
              <w:rPr>
                <w:sz w:val="22"/>
                <w:szCs w:val="22"/>
                <w:lang w:val="en-US"/>
              </w:rPr>
              <w:t>SSD</w:t>
            </w:r>
            <w:r w:rsidRPr="00026FD7">
              <w:rPr>
                <w:sz w:val="22"/>
                <w:szCs w:val="22"/>
              </w:rPr>
              <w:t>/</w:t>
            </w:r>
            <w:proofErr w:type="spellStart"/>
            <w:r w:rsidRPr="00026FD7">
              <w:rPr>
                <w:sz w:val="22"/>
                <w:szCs w:val="22"/>
                <w:lang w:val="en-US"/>
              </w:rPr>
              <w:t>Viewsonic</w:t>
            </w:r>
            <w:proofErr w:type="spellEnd"/>
            <w:r w:rsidRPr="00026FD7">
              <w:rPr>
                <w:sz w:val="22"/>
                <w:szCs w:val="22"/>
              </w:rPr>
              <w:t xml:space="preserve"> </w:t>
            </w:r>
            <w:r w:rsidRPr="00026FD7">
              <w:rPr>
                <w:sz w:val="22"/>
                <w:szCs w:val="22"/>
                <w:lang w:val="en-US"/>
              </w:rPr>
              <w:t>VA</w:t>
            </w:r>
            <w:r w:rsidRPr="00026FD7">
              <w:rPr>
                <w:sz w:val="22"/>
                <w:szCs w:val="22"/>
              </w:rPr>
              <w:t>2410-</w:t>
            </w:r>
            <w:proofErr w:type="spellStart"/>
            <w:r w:rsidRPr="00026FD7">
              <w:rPr>
                <w:sz w:val="22"/>
                <w:szCs w:val="22"/>
                <w:lang w:val="en-US"/>
              </w:rPr>
              <w:t>mh</w:t>
            </w:r>
            <w:proofErr w:type="spellEnd"/>
            <w:r w:rsidRPr="00026FD7">
              <w:rPr>
                <w:sz w:val="22"/>
                <w:szCs w:val="22"/>
              </w:rPr>
              <w:t xml:space="preserve"> - 23 шт., Установка демонстрационных учебных фильмов - 1 шт., Компьютер в комплектации системный блок </w:t>
            </w:r>
            <w:r w:rsidRPr="00026FD7">
              <w:rPr>
                <w:sz w:val="22"/>
                <w:szCs w:val="22"/>
                <w:lang w:val="en-US"/>
              </w:rPr>
              <w:t>Intel</w:t>
            </w:r>
            <w:r w:rsidRPr="00026FD7">
              <w:rPr>
                <w:sz w:val="22"/>
                <w:szCs w:val="22"/>
              </w:rPr>
              <w:t xml:space="preserve"> </w:t>
            </w:r>
            <w:proofErr w:type="spellStart"/>
            <w:r w:rsidRPr="00026FD7">
              <w:rPr>
                <w:sz w:val="22"/>
                <w:szCs w:val="22"/>
                <w:lang w:val="en-US"/>
              </w:rPr>
              <w:t>pentium</w:t>
            </w:r>
            <w:proofErr w:type="spellEnd"/>
            <w:r w:rsidRPr="00026FD7">
              <w:rPr>
                <w:sz w:val="22"/>
                <w:szCs w:val="22"/>
              </w:rPr>
              <w:t xml:space="preserve"> </w:t>
            </w:r>
            <w:r w:rsidRPr="00026FD7">
              <w:rPr>
                <w:sz w:val="22"/>
                <w:szCs w:val="22"/>
                <w:lang w:val="en-US"/>
              </w:rPr>
              <w:t>x</w:t>
            </w:r>
            <w:r w:rsidRPr="00026FD7">
              <w:rPr>
                <w:sz w:val="22"/>
                <w:szCs w:val="22"/>
              </w:rPr>
              <w:t xml:space="preserve">2 </w:t>
            </w:r>
            <w:r w:rsidRPr="00026FD7">
              <w:rPr>
                <w:sz w:val="22"/>
                <w:szCs w:val="22"/>
                <w:lang w:val="en-US"/>
              </w:rPr>
              <w:t>g</w:t>
            </w:r>
            <w:r w:rsidRPr="00026FD7">
              <w:rPr>
                <w:sz w:val="22"/>
                <w:szCs w:val="22"/>
              </w:rPr>
              <w:t xml:space="preserve">3250 </w:t>
            </w:r>
            <w:proofErr w:type="spellStart"/>
            <w:r w:rsidRPr="00026FD7">
              <w:rPr>
                <w:sz w:val="22"/>
                <w:szCs w:val="22"/>
              </w:rPr>
              <w:t>клавиатура+мышь</w:t>
            </w:r>
            <w:proofErr w:type="spellEnd"/>
            <w:r w:rsidRPr="00026FD7">
              <w:rPr>
                <w:sz w:val="22"/>
                <w:szCs w:val="22"/>
              </w:rPr>
              <w:t xml:space="preserve"> </w:t>
            </w:r>
            <w:r w:rsidRPr="00026FD7">
              <w:rPr>
                <w:sz w:val="22"/>
                <w:szCs w:val="22"/>
                <w:lang w:val="en-US"/>
              </w:rPr>
              <w:t>L</w:t>
            </w:r>
            <w:r w:rsidRPr="00026FD7">
              <w:rPr>
                <w:sz w:val="22"/>
                <w:szCs w:val="22"/>
              </w:rPr>
              <w:t xml:space="preserve"> (жесткий диск500</w:t>
            </w:r>
            <w:proofErr w:type="spellStart"/>
            <w:r w:rsidRPr="00026FD7">
              <w:rPr>
                <w:sz w:val="22"/>
                <w:szCs w:val="22"/>
                <w:lang w:val="en-US"/>
              </w:rPr>
              <w:t>gb</w:t>
            </w:r>
            <w:proofErr w:type="spellEnd"/>
            <w:r w:rsidRPr="00026FD7">
              <w:rPr>
                <w:sz w:val="22"/>
                <w:szCs w:val="22"/>
              </w:rPr>
              <w:t xml:space="preserve">,монитор </w:t>
            </w:r>
            <w:proofErr w:type="spellStart"/>
            <w:r w:rsidRPr="00026FD7">
              <w:rPr>
                <w:sz w:val="22"/>
                <w:szCs w:val="22"/>
                <w:lang w:val="en-US"/>
              </w:rPr>
              <w:t>philips</w:t>
            </w:r>
            <w:proofErr w:type="spellEnd"/>
            <w:r w:rsidRPr="00026FD7">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6AE6DD" w14:textId="77777777" w:rsidR="002C735C" w:rsidRPr="00026FD7" w:rsidRDefault="00B43524" w:rsidP="002718E2">
            <w:pPr>
              <w:pStyle w:val="Style214"/>
              <w:ind w:firstLine="0"/>
              <w:rPr>
                <w:sz w:val="22"/>
                <w:szCs w:val="22"/>
              </w:rPr>
            </w:pPr>
            <w:r w:rsidRPr="00026FD7">
              <w:rPr>
                <w:sz w:val="22"/>
                <w:szCs w:val="22"/>
              </w:rPr>
              <w:t>191023, г. Санкт-Петербург, ул. Канал Грибоедова, 30/32, литер «А», «Б», «Р»</w:t>
            </w:r>
          </w:p>
        </w:tc>
      </w:tr>
    </w:tbl>
    <w:p w14:paraId="7E2E33EE" w14:textId="77777777" w:rsidR="002C735C" w:rsidRPr="00026FD7"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w:t>
      </w:r>
      <w:r w:rsidRPr="007E6725">
        <w:rPr>
          <w:rFonts w:ascii="Times New Roman" w:hAnsi="Times New Roman" w:cs="Times New Roman"/>
          <w:sz w:val="28"/>
          <w:szCs w:val="28"/>
        </w:rPr>
        <w:lastRenderedPageBreak/>
        <w:t xml:space="preserve">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84FBA" w14:paraId="7C06C7E8" w14:textId="77777777" w:rsidTr="00DC3966">
        <w:tc>
          <w:tcPr>
            <w:tcW w:w="562" w:type="dxa"/>
          </w:tcPr>
          <w:p w14:paraId="7BB0B900" w14:textId="77777777" w:rsidR="00E84FBA" w:rsidRPr="00026FD7" w:rsidRDefault="00E84FBA" w:rsidP="00DC3966">
            <w:pPr>
              <w:pStyle w:val="Default"/>
              <w:spacing w:after="30"/>
              <w:jc w:val="both"/>
              <w:rPr>
                <w:sz w:val="23"/>
                <w:szCs w:val="23"/>
              </w:rPr>
            </w:pPr>
          </w:p>
        </w:tc>
        <w:tc>
          <w:tcPr>
            <w:tcW w:w="8783" w:type="dxa"/>
          </w:tcPr>
          <w:p w14:paraId="45B641CA" w14:textId="77777777" w:rsidR="00E84FBA" w:rsidRPr="00E84FBA" w:rsidRDefault="00E84FBA" w:rsidP="00DC3966">
            <w:pPr>
              <w:pStyle w:val="Default"/>
              <w:spacing w:after="30"/>
              <w:jc w:val="both"/>
              <w:rPr>
                <w:sz w:val="23"/>
                <w:szCs w:val="23"/>
              </w:rPr>
            </w:pPr>
            <w:r w:rsidRPr="00E84FB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84FBA" w:rsidRDefault="00AD3A54" w:rsidP="00801458">
            <w:pPr>
              <w:pStyle w:val="Default"/>
              <w:spacing w:after="30"/>
              <w:jc w:val="both"/>
              <w:rPr>
                <w:sz w:val="23"/>
                <w:szCs w:val="23"/>
              </w:rPr>
            </w:pPr>
            <w:r w:rsidRPr="00E84FB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84FB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84FBA" w14:paraId="5A1C9382" w14:textId="77777777" w:rsidTr="00801458">
        <w:tc>
          <w:tcPr>
            <w:tcW w:w="2336" w:type="dxa"/>
          </w:tcPr>
          <w:p w14:paraId="4C518DAB" w14:textId="77777777" w:rsidR="005D65A5" w:rsidRPr="00E84FBA" w:rsidRDefault="005D65A5" w:rsidP="00801458">
            <w:pPr>
              <w:jc w:val="center"/>
              <w:rPr>
                <w:rFonts w:ascii="Times New Roman" w:hAnsi="Times New Roman" w:cs="Times New Roman"/>
                <w:b/>
              </w:rPr>
            </w:pPr>
            <w:r w:rsidRPr="00E84FBA">
              <w:rPr>
                <w:rFonts w:ascii="Times New Roman" w:hAnsi="Times New Roman" w:cs="Times New Roman"/>
                <w:b/>
              </w:rPr>
              <w:t>Номер контрольной точки</w:t>
            </w:r>
          </w:p>
        </w:tc>
        <w:tc>
          <w:tcPr>
            <w:tcW w:w="2336" w:type="dxa"/>
          </w:tcPr>
          <w:p w14:paraId="6FB4C23E" w14:textId="77777777" w:rsidR="005D65A5" w:rsidRPr="00E84FBA" w:rsidRDefault="005D65A5" w:rsidP="00801458">
            <w:pPr>
              <w:jc w:val="center"/>
              <w:rPr>
                <w:rFonts w:ascii="Times New Roman" w:hAnsi="Times New Roman" w:cs="Times New Roman"/>
                <w:b/>
              </w:rPr>
            </w:pPr>
            <w:r w:rsidRPr="00E84FBA">
              <w:rPr>
                <w:rFonts w:ascii="Times New Roman" w:hAnsi="Times New Roman" w:cs="Times New Roman"/>
                <w:b/>
              </w:rPr>
              <w:t>Тип контрольной точки</w:t>
            </w:r>
          </w:p>
        </w:tc>
        <w:tc>
          <w:tcPr>
            <w:tcW w:w="2336" w:type="dxa"/>
          </w:tcPr>
          <w:p w14:paraId="048CBEA9" w14:textId="77777777" w:rsidR="005D65A5" w:rsidRPr="00E84FBA" w:rsidRDefault="005D65A5" w:rsidP="00801458">
            <w:pPr>
              <w:jc w:val="center"/>
              <w:rPr>
                <w:rFonts w:ascii="Times New Roman" w:hAnsi="Times New Roman" w:cs="Times New Roman"/>
                <w:b/>
              </w:rPr>
            </w:pPr>
            <w:r w:rsidRPr="00E84FBA">
              <w:rPr>
                <w:rFonts w:ascii="Times New Roman" w:hAnsi="Times New Roman" w:cs="Times New Roman"/>
                <w:b/>
              </w:rPr>
              <w:t>Способ проведения</w:t>
            </w:r>
          </w:p>
        </w:tc>
        <w:tc>
          <w:tcPr>
            <w:tcW w:w="2337" w:type="dxa"/>
          </w:tcPr>
          <w:p w14:paraId="267B0FDF" w14:textId="77777777" w:rsidR="005D65A5" w:rsidRPr="00E84FBA" w:rsidRDefault="005D65A5" w:rsidP="00801458">
            <w:pPr>
              <w:jc w:val="center"/>
              <w:rPr>
                <w:rFonts w:ascii="Times New Roman" w:hAnsi="Times New Roman" w:cs="Times New Roman"/>
                <w:b/>
              </w:rPr>
            </w:pPr>
            <w:r w:rsidRPr="00E84FBA">
              <w:rPr>
                <w:rFonts w:ascii="Times New Roman" w:hAnsi="Times New Roman" w:cs="Times New Roman"/>
                <w:b/>
              </w:rPr>
              <w:t>Номера тем</w:t>
            </w:r>
          </w:p>
        </w:tc>
      </w:tr>
      <w:tr w:rsidR="005D65A5" w:rsidRPr="00E84FBA" w14:paraId="07658034" w14:textId="77777777" w:rsidTr="00801458">
        <w:tc>
          <w:tcPr>
            <w:tcW w:w="2336" w:type="dxa"/>
          </w:tcPr>
          <w:p w14:paraId="1553D698" w14:textId="78F29BFB" w:rsidR="005D65A5" w:rsidRPr="00E84FBA" w:rsidRDefault="007478E0" w:rsidP="00801458">
            <w:pPr>
              <w:jc w:val="center"/>
              <w:rPr>
                <w:rFonts w:ascii="Times New Roman" w:hAnsi="Times New Roman" w:cs="Times New Roman"/>
              </w:rPr>
            </w:pPr>
            <w:r w:rsidRPr="00E84FBA">
              <w:rPr>
                <w:rFonts w:ascii="Times New Roman" w:hAnsi="Times New Roman" w:cs="Times New Roman"/>
                <w:lang w:val="en-US"/>
              </w:rPr>
              <w:t>1</w:t>
            </w:r>
          </w:p>
        </w:tc>
        <w:tc>
          <w:tcPr>
            <w:tcW w:w="2336" w:type="dxa"/>
          </w:tcPr>
          <w:p w14:paraId="4C5C3C11" w14:textId="5E14221A" w:rsidR="005D65A5" w:rsidRPr="00E84FBA" w:rsidRDefault="007478E0" w:rsidP="00801458">
            <w:pPr>
              <w:rPr>
                <w:rFonts w:ascii="Times New Roman" w:hAnsi="Times New Roman" w:cs="Times New Roman"/>
              </w:rPr>
            </w:pPr>
            <w:proofErr w:type="spellStart"/>
            <w:r w:rsidRPr="00E84FBA">
              <w:rPr>
                <w:rFonts w:ascii="Times New Roman" w:hAnsi="Times New Roman" w:cs="Times New Roman"/>
                <w:lang w:val="en-US"/>
              </w:rPr>
              <w:t>Тест</w:t>
            </w:r>
            <w:proofErr w:type="spellEnd"/>
          </w:p>
        </w:tc>
        <w:tc>
          <w:tcPr>
            <w:tcW w:w="2336" w:type="dxa"/>
          </w:tcPr>
          <w:p w14:paraId="09793085" w14:textId="37E3864C" w:rsidR="005D65A5" w:rsidRPr="00E84FBA" w:rsidRDefault="007478E0" w:rsidP="00801458">
            <w:pPr>
              <w:rPr>
                <w:rFonts w:ascii="Times New Roman" w:hAnsi="Times New Roman" w:cs="Times New Roman"/>
              </w:rPr>
            </w:pPr>
            <w:r w:rsidRPr="00E84FB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84FBA" w:rsidRDefault="007478E0" w:rsidP="00801458">
            <w:pPr>
              <w:rPr>
                <w:rFonts w:ascii="Times New Roman" w:hAnsi="Times New Roman" w:cs="Times New Roman"/>
              </w:rPr>
            </w:pPr>
            <w:r w:rsidRPr="00E84FBA">
              <w:rPr>
                <w:rFonts w:ascii="Times New Roman" w:hAnsi="Times New Roman" w:cs="Times New Roman"/>
                <w:lang w:val="en-US"/>
              </w:rPr>
              <w:t>1-3</w:t>
            </w:r>
          </w:p>
        </w:tc>
      </w:tr>
      <w:tr w:rsidR="005D65A5" w:rsidRPr="00E84FBA" w14:paraId="78760C93" w14:textId="77777777" w:rsidTr="00801458">
        <w:tc>
          <w:tcPr>
            <w:tcW w:w="2336" w:type="dxa"/>
          </w:tcPr>
          <w:p w14:paraId="3300FA6E" w14:textId="77777777" w:rsidR="005D65A5" w:rsidRPr="00E84FBA" w:rsidRDefault="007478E0" w:rsidP="00801458">
            <w:pPr>
              <w:jc w:val="center"/>
              <w:rPr>
                <w:rFonts w:ascii="Times New Roman" w:hAnsi="Times New Roman" w:cs="Times New Roman"/>
              </w:rPr>
            </w:pPr>
            <w:r w:rsidRPr="00E84FBA">
              <w:rPr>
                <w:rFonts w:ascii="Times New Roman" w:hAnsi="Times New Roman" w:cs="Times New Roman"/>
                <w:lang w:val="en-US"/>
              </w:rPr>
              <w:t>2</w:t>
            </w:r>
          </w:p>
        </w:tc>
        <w:tc>
          <w:tcPr>
            <w:tcW w:w="2336" w:type="dxa"/>
          </w:tcPr>
          <w:p w14:paraId="479416CB" w14:textId="77777777" w:rsidR="005D65A5" w:rsidRPr="00E84FBA" w:rsidRDefault="007478E0" w:rsidP="00801458">
            <w:pPr>
              <w:rPr>
                <w:rFonts w:ascii="Times New Roman" w:hAnsi="Times New Roman" w:cs="Times New Roman"/>
              </w:rPr>
            </w:pPr>
            <w:proofErr w:type="spellStart"/>
            <w:r w:rsidRPr="00E84FBA">
              <w:rPr>
                <w:rFonts w:ascii="Times New Roman" w:hAnsi="Times New Roman" w:cs="Times New Roman"/>
                <w:lang w:val="en-US"/>
              </w:rPr>
              <w:t>Решение</w:t>
            </w:r>
            <w:proofErr w:type="spellEnd"/>
            <w:r w:rsidRPr="00E84FBA">
              <w:rPr>
                <w:rFonts w:ascii="Times New Roman" w:hAnsi="Times New Roman" w:cs="Times New Roman"/>
                <w:lang w:val="en-US"/>
              </w:rPr>
              <w:t xml:space="preserve"> </w:t>
            </w:r>
            <w:proofErr w:type="spellStart"/>
            <w:r w:rsidRPr="00E84FBA">
              <w:rPr>
                <w:rFonts w:ascii="Times New Roman" w:hAnsi="Times New Roman" w:cs="Times New Roman"/>
                <w:lang w:val="en-US"/>
              </w:rPr>
              <w:t>задач</w:t>
            </w:r>
            <w:proofErr w:type="spellEnd"/>
          </w:p>
        </w:tc>
        <w:tc>
          <w:tcPr>
            <w:tcW w:w="2336" w:type="dxa"/>
          </w:tcPr>
          <w:p w14:paraId="173B3281" w14:textId="77777777" w:rsidR="005D65A5" w:rsidRPr="00E84FBA" w:rsidRDefault="007478E0" w:rsidP="00801458">
            <w:pPr>
              <w:rPr>
                <w:rFonts w:ascii="Times New Roman" w:hAnsi="Times New Roman" w:cs="Times New Roman"/>
              </w:rPr>
            </w:pPr>
            <w:proofErr w:type="spellStart"/>
            <w:r w:rsidRPr="00E84FBA">
              <w:rPr>
                <w:rFonts w:ascii="Times New Roman" w:hAnsi="Times New Roman" w:cs="Times New Roman"/>
                <w:lang w:val="en-US"/>
              </w:rPr>
              <w:t>письменно</w:t>
            </w:r>
            <w:proofErr w:type="spellEnd"/>
          </w:p>
        </w:tc>
        <w:tc>
          <w:tcPr>
            <w:tcW w:w="2337" w:type="dxa"/>
          </w:tcPr>
          <w:p w14:paraId="550D40A6" w14:textId="77777777" w:rsidR="005D65A5" w:rsidRPr="00E84FBA" w:rsidRDefault="007478E0" w:rsidP="00801458">
            <w:pPr>
              <w:rPr>
                <w:rFonts w:ascii="Times New Roman" w:hAnsi="Times New Roman" w:cs="Times New Roman"/>
              </w:rPr>
            </w:pPr>
            <w:r w:rsidRPr="00E84FBA">
              <w:rPr>
                <w:rFonts w:ascii="Times New Roman" w:hAnsi="Times New Roman" w:cs="Times New Roman"/>
                <w:lang w:val="en-US"/>
              </w:rPr>
              <w:t>4-8</w:t>
            </w:r>
          </w:p>
        </w:tc>
      </w:tr>
      <w:tr w:rsidR="005D65A5" w:rsidRPr="00E84FBA" w14:paraId="02B20052" w14:textId="77777777" w:rsidTr="00801458">
        <w:tc>
          <w:tcPr>
            <w:tcW w:w="2336" w:type="dxa"/>
          </w:tcPr>
          <w:p w14:paraId="63CD4F4C" w14:textId="77777777" w:rsidR="005D65A5" w:rsidRPr="00E84FBA" w:rsidRDefault="007478E0" w:rsidP="00801458">
            <w:pPr>
              <w:jc w:val="center"/>
              <w:rPr>
                <w:rFonts w:ascii="Times New Roman" w:hAnsi="Times New Roman" w:cs="Times New Roman"/>
              </w:rPr>
            </w:pPr>
            <w:r w:rsidRPr="00E84FBA">
              <w:rPr>
                <w:rFonts w:ascii="Times New Roman" w:hAnsi="Times New Roman" w:cs="Times New Roman"/>
                <w:lang w:val="en-US"/>
              </w:rPr>
              <w:t>3</w:t>
            </w:r>
          </w:p>
        </w:tc>
        <w:tc>
          <w:tcPr>
            <w:tcW w:w="2336" w:type="dxa"/>
          </w:tcPr>
          <w:p w14:paraId="56680607" w14:textId="77777777" w:rsidR="005D65A5" w:rsidRPr="00E84FBA" w:rsidRDefault="007478E0" w:rsidP="00801458">
            <w:pPr>
              <w:rPr>
                <w:rFonts w:ascii="Times New Roman" w:hAnsi="Times New Roman" w:cs="Times New Roman"/>
              </w:rPr>
            </w:pPr>
            <w:proofErr w:type="spellStart"/>
            <w:r w:rsidRPr="00E84FBA">
              <w:rPr>
                <w:rFonts w:ascii="Times New Roman" w:hAnsi="Times New Roman" w:cs="Times New Roman"/>
                <w:lang w:val="en-US"/>
              </w:rPr>
              <w:t>Текущий</w:t>
            </w:r>
            <w:proofErr w:type="spellEnd"/>
            <w:r w:rsidRPr="00E84FBA">
              <w:rPr>
                <w:rFonts w:ascii="Times New Roman" w:hAnsi="Times New Roman" w:cs="Times New Roman"/>
                <w:lang w:val="en-US"/>
              </w:rPr>
              <w:t xml:space="preserve"> </w:t>
            </w:r>
            <w:proofErr w:type="spellStart"/>
            <w:r w:rsidRPr="00E84FBA">
              <w:rPr>
                <w:rFonts w:ascii="Times New Roman" w:hAnsi="Times New Roman" w:cs="Times New Roman"/>
                <w:lang w:val="en-US"/>
              </w:rPr>
              <w:t>контроль</w:t>
            </w:r>
            <w:proofErr w:type="spellEnd"/>
          </w:p>
        </w:tc>
        <w:tc>
          <w:tcPr>
            <w:tcW w:w="2336" w:type="dxa"/>
          </w:tcPr>
          <w:p w14:paraId="6FBC1833" w14:textId="77777777" w:rsidR="005D65A5" w:rsidRPr="00E84FBA" w:rsidRDefault="007478E0" w:rsidP="00801458">
            <w:pPr>
              <w:rPr>
                <w:rFonts w:ascii="Times New Roman" w:hAnsi="Times New Roman" w:cs="Times New Roman"/>
              </w:rPr>
            </w:pPr>
            <w:r w:rsidRPr="00E84FBA">
              <w:rPr>
                <w:rFonts w:ascii="Times New Roman" w:hAnsi="Times New Roman" w:cs="Times New Roman"/>
              </w:rPr>
              <w:t>с помощью технических средств и информационных систем</w:t>
            </w:r>
          </w:p>
        </w:tc>
        <w:tc>
          <w:tcPr>
            <w:tcW w:w="2337" w:type="dxa"/>
          </w:tcPr>
          <w:p w14:paraId="1DF95EAE" w14:textId="77777777" w:rsidR="005D65A5" w:rsidRPr="00E84FBA" w:rsidRDefault="007478E0" w:rsidP="00801458">
            <w:pPr>
              <w:rPr>
                <w:rFonts w:ascii="Times New Roman" w:hAnsi="Times New Roman" w:cs="Times New Roman"/>
              </w:rPr>
            </w:pPr>
            <w:r w:rsidRPr="00E84FBA">
              <w:rPr>
                <w:rFonts w:ascii="Times New Roman" w:hAnsi="Times New Roman" w:cs="Times New Roman"/>
                <w:lang w:val="en-US"/>
              </w:rPr>
              <w:t>1-19</w:t>
            </w:r>
          </w:p>
        </w:tc>
      </w:tr>
    </w:tbl>
    <w:p w14:paraId="6D01A11C" w14:textId="61720847" w:rsidR="00F56264" w:rsidRPr="00E84FBA" w:rsidRDefault="00F56264" w:rsidP="00090AC1">
      <w:pPr>
        <w:jc w:val="both"/>
        <w:rPr>
          <w:rFonts w:ascii="Times New Roman" w:hAnsi="Times New Roman" w:cs="Times New Roman"/>
          <w:b/>
          <w:sz w:val="28"/>
          <w:szCs w:val="28"/>
        </w:rPr>
      </w:pPr>
    </w:p>
    <w:p w14:paraId="1E7CF20C" w14:textId="77777777" w:rsidR="00C23E7F" w:rsidRPr="00E84FB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84FB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84FBA"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84FBA" w:rsidRPr="00E84FBA" w14:paraId="1D3225CC" w14:textId="77777777" w:rsidTr="00DC3966">
        <w:tc>
          <w:tcPr>
            <w:tcW w:w="562" w:type="dxa"/>
          </w:tcPr>
          <w:p w14:paraId="6E83F192" w14:textId="77777777" w:rsidR="00E84FBA" w:rsidRPr="00E84FBA" w:rsidRDefault="00E84FBA" w:rsidP="00DC3966">
            <w:pPr>
              <w:pStyle w:val="Default"/>
              <w:spacing w:after="30"/>
              <w:jc w:val="both"/>
              <w:rPr>
                <w:sz w:val="23"/>
                <w:szCs w:val="23"/>
                <w:lang w:val="en-US"/>
              </w:rPr>
            </w:pPr>
          </w:p>
        </w:tc>
        <w:tc>
          <w:tcPr>
            <w:tcW w:w="8783" w:type="dxa"/>
          </w:tcPr>
          <w:p w14:paraId="56D75058" w14:textId="77777777" w:rsidR="00E84FBA" w:rsidRPr="00E84FBA" w:rsidRDefault="00E84FBA" w:rsidP="00DC3966">
            <w:pPr>
              <w:pStyle w:val="Default"/>
              <w:spacing w:after="30"/>
              <w:jc w:val="both"/>
              <w:rPr>
                <w:sz w:val="23"/>
                <w:szCs w:val="23"/>
              </w:rPr>
            </w:pPr>
            <w:r w:rsidRPr="00E84FBA">
              <w:rPr>
                <w:sz w:val="23"/>
                <w:szCs w:val="23"/>
              </w:rPr>
              <w:t>Рабочей программой дисциплины не предусмотрено.</w:t>
            </w:r>
          </w:p>
        </w:tc>
      </w:tr>
    </w:tbl>
    <w:p w14:paraId="2B301435" w14:textId="77777777" w:rsidR="00E84FBA" w:rsidRPr="00E84FBA" w:rsidRDefault="00E84FBA" w:rsidP="00C23E7F">
      <w:pPr>
        <w:spacing w:after="0" w:line="240" w:lineRule="auto"/>
        <w:jc w:val="center"/>
        <w:rPr>
          <w:rFonts w:ascii="Times New Roman" w:hAnsi="Times New Roman"/>
          <w:b/>
          <w:sz w:val="28"/>
          <w:szCs w:val="28"/>
        </w:rPr>
      </w:pPr>
    </w:p>
    <w:p w14:paraId="11DE9780" w14:textId="77777777" w:rsidR="00B8237E" w:rsidRPr="00E84FB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84FBA">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84FBA" w:rsidRDefault="00B8237E" w:rsidP="00B8237E"/>
    <w:tbl>
      <w:tblPr>
        <w:tblStyle w:val="a4"/>
        <w:tblW w:w="5000" w:type="pct"/>
        <w:tblLook w:val="04A0" w:firstRow="1" w:lastRow="0" w:firstColumn="1" w:lastColumn="0" w:noHBand="0" w:noVBand="1"/>
      </w:tblPr>
      <w:tblGrid>
        <w:gridCol w:w="4785"/>
        <w:gridCol w:w="4786"/>
      </w:tblGrid>
      <w:tr w:rsidR="00B8237E" w:rsidRPr="00E84FBA" w14:paraId="0267C479" w14:textId="77777777" w:rsidTr="00801458">
        <w:tc>
          <w:tcPr>
            <w:tcW w:w="2500" w:type="pct"/>
          </w:tcPr>
          <w:p w14:paraId="37F699C9" w14:textId="77777777" w:rsidR="00B8237E" w:rsidRPr="00E84FBA" w:rsidRDefault="00B8237E" w:rsidP="00801458">
            <w:pPr>
              <w:jc w:val="center"/>
              <w:rPr>
                <w:rFonts w:ascii="Times New Roman" w:hAnsi="Times New Roman" w:cs="Times New Roman"/>
                <w:b/>
              </w:rPr>
            </w:pPr>
            <w:r w:rsidRPr="00E84FBA">
              <w:rPr>
                <w:rFonts w:ascii="Times New Roman" w:hAnsi="Times New Roman" w:cs="Times New Roman"/>
                <w:b/>
              </w:rPr>
              <w:t>Наименования самостоятельной работы</w:t>
            </w:r>
          </w:p>
        </w:tc>
        <w:tc>
          <w:tcPr>
            <w:tcW w:w="2500" w:type="pct"/>
          </w:tcPr>
          <w:p w14:paraId="0A769611" w14:textId="77777777" w:rsidR="00B8237E" w:rsidRPr="00E84FBA" w:rsidRDefault="00B8237E" w:rsidP="00801458">
            <w:pPr>
              <w:jc w:val="center"/>
              <w:rPr>
                <w:rFonts w:ascii="Times New Roman" w:hAnsi="Times New Roman" w:cs="Times New Roman"/>
                <w:b/>
              </w:rPr>
            </w:pPr>
            <w:r w:rsidRPr="00E84FBA">
              <w:rPr>
                <w:rFonts w:ascii="Times New Roman" w:hAnsi="Times New Roman" w:cs="Times New Roman"/>
                <w:b/>
              </w:rPr>
              <w:t>Номера тем</w:t>
            </w:r>
          </w:p>
        </w:tc>
      </w:tr>
      <w:tr w:rsidR="00B8237E" w:rsidRPr="00E84FBA" w14:paraId="3F240151" w14:textId="77777777" w:rsidTr="00801458">
        <w:tc>
          <w:tcPr>
            <w:tcW w:w="2500" w:type="pct"/>
          </w:tcPr>
          <w:p w14:paraId="61E91592" w14:textId="61A0874C" w:rsidR="00B8237E" w:rsidRPr="00E84FBA" w:rsidRDefault="00B8237E" w:rsidP="00801458">
            <w:pPr>
              <w:rPr>
                <w:rFonts w:ascii="Times New Roman" w:hAnsi="Times New Roman" w:cs="Times New Roman"/>
              </w:rPr>
            </w:pPr>
            <w:r w:rsidRPr="00E84FB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84FBA" w:rsidRDefault="005C548A" w:rsidP="00801458">
            <w:pPr>
              <w:rPr>
                <w:rFonts w:ascii="Times New Roman" w:hAnsi="Times New Roman" w:cs="Times New Roman"/>
              </w:rPr>
            </w:pPr>
            <w:r w:rsidRPr="00E84FBA">
              <w:rPr>
                <w:rFonts w:ascii="Times New Roman" w:hAnsi="Times New Roman" w:cs="Times New Roman"/>
                <w:lang w:val="en-US"/>
              </w:rPr>
              <w:t>1-19</w:t>
            </w:r>
          </w:p>
        </w:tc>
      </w:tr>
      <w:tr w:rsidR="00B8237E" w:rsidRPr="00E84FBA" w14:paraId="19BA872A" w14:textId="77777777" w:rsidTr="00801458">
        <w:tc>
          <w:tcPr>
            <w:tcW w:w="2500" w:type="pct"/>
          </w:tcPr>
          <w:p w14:paraId="01C30BBB" w14:textId="77777777" w:rsidR="00B8237E" w:rsidRPr="00E84FBA" w:rsidRDefault="00B8237E" w:rsidP="00801458">
            <w:pPr>
              <w:rPr>
                <w:rFonts w:ascii="Times New Roman" w:hAnsi="Times New Roman" w:cs="Times New Roman"/>
              </w:rPr>
            </w:pPr>
            <w:r w:rsidRPr="00E84FB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2A5B26B" w14:textId="77777777" w:rsidR="00B8237E" w:rsidRPr="00E84FBA" w:rsidRDefault="005C548A" w:rsidP="00801458">
            <w:pPr>
              <w:rPr>
                <w:rFonts w:ascii="Times New Roman" w:hAnsi="Times New Roman" w:cs="Times New Roman"/>
              </w:rPr>
            </w:pPr>
            <w:r w:rsidRPr="00E84FBA">
              <w:rPr>
                <w:rFonts w:ascii="Times New Roman" w:hAnsi="Times New Roman" w:cs="Times New Roman"/>
                <w:lang w:val="en-US"/>
              </w:rPr>
              <w:t>2-19</w:t>
            </w:r>
          </w:p>
        </w:tc>
      </w:tr>
      <w:tr w:rsidR="00B8237E" w:rsidRPr="00E84FBA" w14:paraId="25D10349" w14:textId="77777777" w:rsidTr="00801458">
        <w:tc>
          <w:tcPr>
            <w:tcW w:w="2500" w:type="pct"/>
          </w:tcPr>
          <w:p w14:paraId="23E00F5B" w14:textId="77777777" w:rsidR="00B8237E" w:rsidRPr="00E84FBA" w:rsidRDefault="00B8237E" w:rsidP="00801458">
            <w:pPr>
              <w:rPr>
                <w:rFonts w:ascii="Times New Roman" w:hAnsi="Times New Roman" w:cs="Times New Roman"/>
              </w:rPr>
            </w:pPr>
            <w:r w:rsidRPr="00E84FBA">
              <w:rPr>
                <w:rFonts w:ascii="Times New Roman" w:hAnsi="Times New Roman" w:cs="Times New Roman"/>
              </w:rPr>
              <w:t>Выполнение расчетных, аналитических, расчетно-графических и др. заданий</w:t>
            </w:r>
          </w:p>
        </w:tc>
        <w:tc>
          <w:tcPr>
            <w:tcW w:w="2500" w:type="pct"/>
          </w:tcPr>
          <w:p w14:paraId="65B9D944" w14:textId="77777777" w:rsidR="00B8237E" w:rsidRPr="00E84FBA" w:rsidRDefault="005C548A" w:rsidP="00801458">
            <w:pPr>
              <w:rPr>
                <w:rFonts w:ascii="Times New Roman" w:hAnsi="Times New Roman" w:cs="Times New Roman"/>
              </w:rPr>
            </w:pPr>
            <w:r w:rsidRPr="00E84FBA">
              <w:rPr>
                <w:rFonts w:ascii="Times New Roman" w:hAnsi="Times New Roman" w:cs="Times New Roman"/>
                <w:lang w:val="en-US"/>
              </w:rPr>
              <w:t>2-19</w:t>
            </w:r>
          </w:p>
        </w:tc>
      </w:tr>
    </w:tbl>
    <w:p w14:paraId="6EB485C6" w14:textId="6A0F7BEC" w:rsidR="00C23E7F" w:rsidRPr="00E84FBA"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D0ECF" w14:textId="77777777" w:rsidR="00F35DE2" w:rsidRDefault="00F35DE2" w:rsidP="00315CA6">
      <w:pPr>
        <w:spacing w:after="0" w:line="240" w:lineRule="auto"/>
      </w:pPr>
      <w:r>
        <w:separator/>
      </w:r>
    </w:p>
  </w:endnote>
  <w:endnote w:type="continuationSeparator" w:id="0">
    <w:p w14:paraId="4779A033" w14:textId="77777777" w:rsidR="00F35DE2" w:rsidRDefault="00F35DE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84FBA">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BD7B9" w14:textId="77777777" w:rsidR="00F35DE2" w:rsidRDefault="00F35DE2" w:rsidP="00315CA6">
      <w:pPr>
        <w:spacing w:after="0" w:line="240" w:lineRule="auto"/>
      </w:pPr>
      <w:r>
        <w:separator/>
      </w:r>
    </w:p>
  </w:footnote>
  <w:footnote w:type="continuationSeparator" w:id="0">
    <w:p w14:paraId="0E5CCBC2" w14:textId="77777777" w:rsidR="00F35DE2" w:rsidRDefault="00F35DE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26FD7"/>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0432"/>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2608"/>
    <w:rsid w:val="00A57517"/>
    <w:rsid w:val="00A77598"/>
    <w:rsid w:val="00A86C18"/>
    <w:rsid w:val="00AA24DD"/>
    <w:rsid w:val="00AA7A6A"/>
    <w:rsid w:val="00AC3C95"/>
    <w:rsid w:val="00AD3A54"/>
    <w:rsid w:val="00AD6122"/>
    <w:rsid w:val="00AE2B1A"/>
    <w:rsid w:val="00B134C8"/>
    <w:rsid w:val="00B162D4"/>
    <w:rsid w:val="00B37079"/>
    <w:rsid w:val="00B43524"/>
    <w:rsid w:val="00B4774E"/>
    <w:rsid w:val="00B50FCD"/>
    <w:rsid w:val="00B53060"/>
    <w:rsid w:val="00B8237E"/>
    <w:rsid w:val="00B94AF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4FBA"/>
    <w:rsid w:val="00E948C3"/>
    <w:rsid w:val="00EB4B64"/>
    <w:rsid w:val="00ED01B2"/>
    <w:rsid w:val="00ED39ED"/>
    <w:rsid w:val="00ED54AA"/>
    <w:rsid w:val="00ED577F"/>
    <w:rsid w:val="00ED6AF6"/>
    <w:rsid w:val="00EE1C3E"/>
    <w:rsid w:val="00EE24E1"/>
    <w:rsid w:val="00F00293"/>
    <w:rsid w:val="00F01BE3"/>
    <w:rsid w:val="00F12F74"/>
    <w:rsid w:val="00F207FF"/>
    <w:rsid w:val="00F356B8"/>
    <w:rsid w:val="00F35DE2"/>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64C6211F-3B52-4A14-9D80-A8A1E4EC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4FB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044706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45075%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53596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5/rabprog/%D0%9F%D0%BE%D0%B4%20%D1%80%D0%B5%D0%B4.%20%D0%9F%D0%B5%D1%82%D1%83%D1%85%D0%BE%D0%B2%D0%BE%D0%B2%D0%B9%20%D0%A0%D0%90%20%D0%9F%D1%80%D0%B0%D0%BA%D1%82%D0%B8%D0%BA%D1%83%D0%BC%20%D0%9D%D0%B8%D0%9D%D0%9E.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rabprog/%D0%9F%D0%BE%D0%B4%20%D1%80%D0%B5%D0%B4.%20%D0%9F%D0%B5%D1%82%D1%83%D1%85%D0%BE%D0%B2%D0%BE%D0%B2%D0%B9%20%D0%A0%D0%90%20%D0%9F%D1%80%D0%B0%D0%BA%D1%82%D0%B8%D0%BA%D1%83%D0%BC%20%D0%9D%D0%B8%D0%9D%D0%9E.pdf%20" TargetMode="External"/><Relationship Id="rId5" Type="http://schemas.openxmlformats.org/officeDocument/2006/relationships/numbering" Target="numbering.xml"/><Relationship Id="rId15" Type="http://schemas.openxmlformats.org/officeDocument/2006/relationships/hyperlink" Target="%20https://urait.ru/bcode/53588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20https://urait.ru/bcode/53147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85C2CE-9470-4FA9-A024-E77322ED0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16</Pages>
  <Words>5307</Words>
  <Characters>30251</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