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Мировой рынок технологий и защита прав интеллектуальной собственности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61237A" w:rsidR="00A77598" w:rsidRPr="002309B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09B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53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3A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B53AC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3C5A92" w:rsidR="004475DA" w:rsidRPr="002309B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09B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EEC39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CEAB58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A75563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1EAE77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43E7A5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DC0109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882954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F5979F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EDAE35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FA1C17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8EE240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559FD3" w:rsidR="00D75436" w:rsidRDefault="00230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E96DFF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E9848F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36ECFC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E084C3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AA8BF49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EF561E" w:rsidR="00D75436" w:rsidRDefault="00230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7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международной конкурентоспособности в области технологического обмена и защиты прав интеллектуальной собственности, формах и методах передачи технологий в международной экономике; понять специфику и закономерности функционирования той составляющей мирового рынка, основными объектами торговли на которой являются высокие технологии и товары на их основе.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Мировой рынок технологий и защита прав интеллектуальной собственности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104"/>
        <w:gridCol w:w="5110"/>
      </w:tblGrid>
      <w:tr w:rsidR="00751095" w:rsidRPr="00CB53AC" w14:paraId="456F168A" w14:textId="77777777" w:rsidTr="00CB53A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53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53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53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3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53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53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53AC" w14:paraId="15D0A9B4" w14:textId="77777777" w:rsidTr="00CB53A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53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53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ПК-1.1 - Осуществляет поиск релевантной информации в базах данных международных организаций, аналитических агентств, государственных органов, международных корпораций, других организаций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53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53AC">
              <w:rPr>
                <w:rFonts w:ascii="Times New Roman" w:hAnsi="Times New Roman" w:cs="Times New Roman"/>
              </w:rPr>
              <w:t>историю формирования технологического трансфера и основные принципы работы с интеллектуальной собственностью.</w:t>
            </w:r>
            <w:r w:rsidRPr="00CB53A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7497F3" w:rsidR="00751095" w:rsidRPr="00CB53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3AC">
              <w:rPr>
                <w:rFonts w:ascii="Times New Roman" w:hAnsi="Times New Roman" w:cs="Times New Roman"/>
              </w:rPr>
              <w:t>бизнес-планировать и определять стратегию оптимальной цепочки технологического трансфера для ТНК.</w:t>
            </w:r>
            <w:r w:rsidRPr="00CB53A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31BEE1" w:rsidR="00751095" w:rsidRPr="00CB53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3AC">
              <w:rPr>
                <w:rFonts w:ascii="Times New Roman" w:hAnsi="Times New Roman" w:cs="Times New Roman"/>
              </w:rPr>
              <w:t>навыками оценки рисков и сценарным анализом.</w:t>
            </w:r>
          </w:p>
        </w:tc>
      </w:tr>
      <w:tr w:rsidR="00751095" w:rsidRPr="00CB53AC" w14:paraId="7918E519" w14:textId="77777777" w:rsidTr="00CB53A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341A" w14:textId="77777777" w:rsidR="00751095" w:rsidRPr="00CB53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>ПК-3 - Способен подготавливать, организовывать и участвовать в реализации управленческих решений в сфере внешнеэкономической деятельности предприятий и организаций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B9FC" w14:textId="77777777" w:rsidR="00751095" w:rsidRPr="00CB53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ПК-3.1 - Осуществляет поиск и анализ информации о потенциальных конкурентах и партнерах предприятий и организаций на внешних рынках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1F201" w14:textId="77777777" w:rsidR="00751095" w:rsidRPr="00CB53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53AC">
              <w:rPr>
                <w:rFonts w:ascii="Times New Roman" w:hAnsi="Times New Roman" w:cs="Times New Roman"/>
              </w:rPr>
              <w:t>методологию международного технологического трансфера.</w:t>
            </w:r>
            <w:r w:rsidRPr="00CB53AC">
              <w:rPr>
                <w:rFonts w:ascii="Times New Roman" w:hAnsi="Times New Roman" w:cs="Times New Roman"/>
              </w:rPr>
              <w:t xml:space="preserve"> </w:t>
            </w:r>
          </w:p>
          <w:p w14:paraId="57CDFB0F" w14:textId="36F639CB" w:rsidR="00751095" w:rsidRPr="00CB53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3AC">
              <w:rPr>
                <w:rFonts w:ascii="Times New Roman" w:hAnsi="Times New Roman" w:cs="Times New Roman"/>
              </w:rPr>
              <w:t>формировать оптимальные модели технологического трансфера для ТНК различных секторов мировой экономики.</w:t>
            </w:r>
            <w:r w:rsidRPr="00CB53AC">
              <w:rPr>
                <w:rFonts w:ascii="Times New Roman" w:hAnsi="Times New Roman" w:cs="Times New Roman"/>
              </w:rPr>
              <w:t xml:space="preserve"> </w:t>
            </w:r>
          </w:p>
          <w:p w14:paraId="14256178" w14:textId="1F13E59C" w:rsidR="00751095" w:rsidRPr="00CB53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3AC">
              <w:rPr>
                <w:rFonts w:ascii="Times New Roman" w:hAnsi="Times New Roman" w:cs="Times New Roman"/>
              </w:rPr>
              <w:t>навыками анализа финансовой и производственной деятельности международных ТНК.</w:t>
            </w:r>
          </w:p>
        </w:tc>
      </w:tr>
    </w:tbl>
    <w:p w14:paraId="010B1EC2" w14:textId="77777777" w:rsidR="00E1429F" w:rsidRPr="00CB53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CB53AC" w14:paraId="3C8BF9B1" w14:textId="77777777" w:rsidTr="00CB53AC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53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53A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53A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53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(ак</w:t>
            </w:r>
            <w:r w:rsidR="00AE2B1A" w:rsidRPr="00CB53AC">
              <w:rPr>
                <w:rFonts w:ascii="Times New Roman" w:hAnsi="Times New Roman" w:cs="Times New Roman"/>
                <w:b/>
              </w:rPr>
              <w:t>адемические</w:t>
            </w:r>
            <w:r w:rsidRPr="00CB53A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53AC" w14:paraId="568F56F7" w14:textId="77777777" w:rsidTr="00CB53AC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53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CB53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53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53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53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53AC" w14:paraId="48EF2691" w14:textId="77777777" w:rsidTr="00CB53AC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53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CB53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53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53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53A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53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53AC" w14:paraId="748498C4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1. Коммерциализация знаний и генерация высокотехнологичных инноваций: глобализация и «новая экономика».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Посвящена ознакомлению студентов с терминологической парадигмой «экономики знания», позволяющей систематизировать процесс изучения предмета в целом. Устанавливает отличия и взаимосвязь между высокими технологиями и инновациями, а также демонстрирует роль последних в выигрыше на международных рынках товаров высоких технологий в условиях гиперконкуренции.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53AC" w14:paraId="688989F1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B19EC3D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2. Интеллектуальная собственность: общие положения.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C88B940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Посвящена истории становления права интеллектуальной собственности, анализу основ международных стандартов в сфере интеллектуальных прав. Представлено определение интеллектуальной собственности и ее составляющие. Рассматриваются эффективная структура государственной поддержки в области правовой охраны объектов интеллектуальной собственности (на примере США и стран Северной Европы) и объекты права интеллектуальной собственности. Представлено понятие интеллектуального права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7A4F7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C073F8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DBB94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1BF03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B53AC" w14:paraId="2D77CB8B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F7DC7B1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3. Интеллектуальная собственность как объект правовой охраны.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762CA76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Анализируются гражданско-правовые способы защиты авторских прав. Рассматриваются объекты авторского права. Результаты патентно-лицензионной работы. Критерии патентоспособности. Рассматривается понятие исключительного права, а также его содержание и защита.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DDFC4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7E464E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C11F3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297B9C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B53AC" w14:paraId="09D790EA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7C84BFD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4. Мировой опыт успешного трансфера технологий.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A182778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Принципы работы инкубаторов инновационных технологий, научных и технологических парков и технополисов, реализующих инновационный тип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ED20D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D240C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1CCCB4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60841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B53AC" w14:paraId="4839B0E0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DDF18AE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5. Коммерческая составляющая системы международного трансфера технологий (МТТ).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2C2A37A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Формирует представления студентов о составляющих и критериях оценки эффективности процесса коммерциализации новейшего знания, и его трансформации, в конечном итоге, в высокие технологии. Рассматривает этапы процесса коммерциализации, осуществляемого как в рамках ТНК, так и применительно к возможностям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6581C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F0D60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10899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39EA3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B53AC" w14:paraId="4F7E74D6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8435D29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lastRenderedPageBreak/>
              <w:t>Тема 6. Актуальные аспекты практической реализации форм МТТ: Современные каналы и формы МТТ.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B59DB49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Дает понятие о коммерческой составляющей системы международного технологического трансфера. Формирует понятие о его корпоративном и контрактном каналах, также дает представление об их формах. Рассматривает особенности форм трансфера высоких технологий на международных рынках, среди которых важнейшими являются лицензионная торговля и образование альянсов.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E8737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62106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DA711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BF0062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B53AC" w14:paraId="1EB0E107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155094A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7. Современные тенденции рынка технологий и перспективы участия России в МТТ.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65223A9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Характеризует эффективность и особенности функционирования национальных инновационных систем стран - лидеров Организации экономического сотрудничества и развития. Дает представление о современном состоянии рынка технологий и перспективах участия России в процессе международного технологического обмена. Определяет важность системы международного экспортного контроля технологий двойного применения с точки зрения развития рынка высоких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F0B0C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C7A08D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72F38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B43B2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53AC" w14:paraId="1EEE23E4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2B58976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8.  Передача и переход исключительных прав на объекты интеллектуальной собственности.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9672506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Рассматриваются договорные формы распоряжения исключительными правами на объекты интеллектуальной собственности. Проблемы и формы правовой защиты интеллектуальных прав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410A7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FAD5A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A2651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CDC5A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B53AC" w14:paraId="3378A419" w14:textId="77777777" w:rsidTr="00CB53AC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0E3A856" w14:textId="77777777" w:rsidR="004475DA" w:rsidRPr="00CB53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Тема 9. Интерактивный проект по вопросам действенной защиты прав интеллектуальной собственности с целью масштабирования и повышения эффективности работы международной компании.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8BDC229" w14:textId="77777777" w:rsidR="004475DA" w:rsidRPr="00CB53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53AC">
              <w:rPr>
                <w:sz w:val="22"/>
                <w:szCs w:val="22"/>
                <w:lang w:bidi="ru-RU"/>
              </w:rPr>
              <w:t>Работа в группах в рамках интерактивного проекта по применению технологий международного трансфера на базе действенной защиты прав интеллектуальной собственности с целью масштабирования и повышения эффективности работы международной компании с учетом успешного мирового опыта.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E6D59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45A9A1" w14:textId="77777777" w:rsidR="004475DA" w:rsidRPr="00CB53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9451A" w14:textId="77777777" w:rsidR="004475DA" w:rsidRPr="00CB53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CD873" w14:textId="77777777" w:rsidR="004475DA" w:rsidRPr="00CB53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B53A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53A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53A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53A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B53A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53A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53A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53A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53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53A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53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53A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53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53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53A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60CAC11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F31D8A6" w14:textId="37C29C55" w:rsidR="00CB53AC" w:rsidRDefault="00CB53A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FF446D7" w14:textId="3D1F8459" w:rsidR="00CB53AC" w:rsidRDefault="00CB53A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D251448" w14:textId="7140A536" w:rsidR="00CB53AC" w:rsidRDefault="00CB53A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80F042C" w14:textId="0C3D7506" w:rsidR="00CB53AC" w:rsidRDefault="00CB53A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CBF2778" w14:textId="77777777" w:rsidR="00CB53AC" w:rsidRPr="005B37A7" w:rsidRDefault="00CB53A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1"/>
        <w:gridCol w:w="4804"/>
      </w:tblGrid>
      <w:tr w:rsidR="00262CF0" w:rsidRPr="00CB53A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53A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3A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53A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3A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53A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53A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53AC">
              <w:rPr>
                <w:rFonts w:ascii="Times New Roman" w:hAnsi="Times New Roman" w:cs="Times New Roman"/>
              </w:rPr>
              <w:t xml:space="preserve">Краюхин, Герольд Александрович. Трансфер инновационных </w:t>
            </w:r>
            <w:proofErr w:type="gramStart"/>
            <w:r w:rsidRPr="00CB53AC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CB53AC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CB53AC">
              <w:rPr>
                <w:rFonts w:ascii="Times New Roman" w:hAnsi="Times New Roman" w:cs="Times New Roman"/>
              </w:rPr>
              <w:t>Г.А.Краюхин</w:t>
            </w:r>
            <w:proofErr w:type="spellEnd"/>
            <w:r w:rsidRPr="00CB53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53AC">
              <w:rPr>
                <w:rFonts w:ascii="Times New Roman" w:hAnsi="Times New Roman" w:cs="Times New Roman"/>
              </w:rPr>
              <w:t>В.Ф.Быстров</w:t>
            </w:r>
            <w:proofErr w:type="spellEnd"/>
            <w:r w:rsidRPr="00CB53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53AC">
              <w:rPr>
                <w:rFonts w:ascii="Times New Roman" w:hAnsi="Times New Roman" w:cs="Times New Roman"/>
              </w:rPr>
              <w:t>Е.В.Жгулев</w:t>
            </w:r>
            <w:proofErr w:type="spellEnd"/>
            <w:r w:rsidRPr="00CB53A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произв. менеджмента и инноваций. </w:t>
            </w:r>
            <w:proofErr w:type="spellStart"/>
            <w:r w:rsidRPr="00CB53A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B53A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B53A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B53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3A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B53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3A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B53AC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53AC" w:rsidRDefault="00972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B53A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53AC">
                <w:rPr>
                  <w:color w:val="00008B"/>
                  <w:u w:val="single"/>
                </w:rPr>
                <w:t>BB%D0%BE%D0%B3%D0%B8%D0%B9.pdf</w:t>
              </w:r>
            </w:hyperlink>
          </w:p>
        </w:tc>
      </w:tr>
      <w:tr w:rsidR="00262CF0" w:rsidRPr="00CB53AC" w14:paraId="04D36C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C1146" w14:textId="77777777" w:rsidR="00262CF0" w:rsidRPr="00CB53A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53AC">
              <w:rPr>
                <w:rFonts w:ascii="Times New Roman" w:hAnsi="Times New Roman" w:cs="Times New Roman"/>
              </w:rPr>
              <w:t xml:space="preserve">Иванов, Денис Анатольевич. </w:t>
            </w:r>
            <w:proofErr w:type="spellStart"/>
            <w:proofErr w:type="gramStart"/>
            <w:r w:rsidRPr="00CB53AC">
              <w:rPr>
                <w:rFonts w:ascii="Times New Roman" w:hAnsi="Times New Roman" w:cs="Times New Roman"/>
              </w:rPr>
              <w:t>Патентоведение</w:t>
            </w:r>
            <w:proofErr w:type="spellEnd"/>
            <w:r w:rsidRPr="00CB53A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53A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B53AC">
              <w:rPr>
                <w:rFonts w:ascii="Times New Roman" w:hAnsi="Times New Roman" w:cs="Times New Roman"/>
              </w:rPr>
              <w:t>Д.А.Иванов</w:t>
            </w:r>
            <w:proofErr w:type="spellEnd"/>
            <w:r w:rsidRPr="00CB53A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инженерных дисциплин. </w:t>
            </w:r>
            <w:proofErr w:type="spellStart"/>
            <w:r w:rsidRPr="00CB53A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B53A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B53A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B53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3A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B53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3A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B53AC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6F7B21" w14:textId="77777777" w:rsidR="00262CF0" w:rsidRPr="00CB53AC" w:rsidRDefault="00972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53A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53AC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CB53AC" w14:paraId="5D106B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F6E164" w14:textId="77777777" w:rsidR="00262CF0" w:rsidRPr="00CB53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3AC">
              <w:rPr>
                <w:rFonts w:ascii="Times New Roman" w:hAnsi="Times New Roman" w:cs="Times New Roman"/>
              </w:rPr>
              <w:t>Интеллектуальная собственность (Права на результаты интеллектуальной деятельности и средства индивидуализации</w:t>
            </w:r>
            <w:proofErr w:type="gramStart"/>
            <w:r w:rsidRPr="00CB53AC">
              <w:rPr>
                <w:rFonts w:ascii="Times New Roman" w:hAnsi="Times New Roman" w:cs="Times New Roman"/>
              </w:rPr>
              <w:t>) :</w:t>
            </w:r>
            <w:proofErr w:type="gramEnd"/>
            <w:r w:rsidRPr="00CB53AC">
              <w:rPr>
                <w:rFonts w:ascii="Times New Roman" w:hAnsi="Times New Roman" w:cs="Times New Roman"/>
              </w:rPr>
              <w:t xml:space="preserve"> учебное пособие / под общ. ред. Н.М. Коршунова, Ю.С. Харитоновой. — 2-е изд., </w:t>
            </w:r>
            <w:proofErr w:type="spellStart"/>
            <w:r w:rsidRPr="00CB53A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53AC">
              <w:rPr>
                <w:rFonts w:ascii="Times New Roman" w:hAnsi="Times New Roman" w:cs="Times New Roman"/>
              </w:rPr>
              <w:t>. — Электрон</w:t>
            </w:r>
            <w:proofErr w:type="gramStart"/>
            <w:r w:rsidRPr="00CB53AC">
              <w:rPr>
                <w:rFonts w:ascii="Times New Roman" w:hAnsi="Times New Roman" w:cs="Times New Roman"/>
              </w:rPr>
              <w:t>.</w:t>
            </w:r>
            <w:proofErr w:type="gramEnd"/>
            <w:r w:rsidRPr="00CB53AC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CB53A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B53AC">
              <w:rPr>
                <w:rFonts w:ascii="Times New Roman" w:hAnsi="Times New Roman" w:cs="Times New Roman"/>
              </w:rPr>
              <w:t xml:space="preserve"> Норма : ИНФРА-М, 2017.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318036" w14:textId="77777777" w:rsidR="00262CF0" w:rsidRPr="00CB53AC" w:rsidRDefault="00230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B53AC">
                <w:rPr>
                  <w:color w:val="00008B"/>
                  <w:u w:val="single"/>
                </w:rPr>
                <w:t>https://znanium.com/catalog/document?pid=906576</w:t>
              </w:r>
            </w:hyperlink>
          </w:p>
        </w:tc>
      </w:tr>
      <w:tr w:rsidR="00262CF0" w:rsidRPr="002309BF" w14:paraId="63EEE9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E6324C" w14:textId="77777777" w:rsidR="00262CF0" w:rsidRPr="00CB53A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53AC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</w:t>
            </w:r>
            <w:proofErr w:type="gramStart"/>
            <w:r w:rsidRPr="00CB53AC">
              <w:rPr>
                <w:rFonts w:ascii="Times New Roman" w:hAnsi="Times New Roman" w:cs="Times New Roman"/>
              </w:rPr>
              <w:t>отношения :</w:t>
            </w:r>
            <w:proofErr w:type="gramEnd"/>
            <w:r w:rsidRPr="00CB53AC">
              <w:rPr>
                <w:rFonts w:ascii="Times New Roman" w:hAnsi="Times New Roman" w:cs="Times New Roman"/>
              </w:rPr>
              <w:t xml:space="preserve"> учебник / под ред. </w:t>
            </w:r>
            <w:r w:rsidRPr="00CB53AC">
              <w:rPr>
                <w:rFonts w:ascii="Times New Roman" w:hAnsi="Times New Roman" w:cs="Times New Roman"/>
                <w:lang w:val="en-US"/>
              </w:rPr>
              <w:t xml:space="preserve">В.К. Поспелова. — Электрон. дан. — </w:t>
            </w:r>
            <w:proofErr w:type="gramStart"/>
            <w:r w:rsidRPr="00CB53A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CB53AC">
              <w:rPr>
                <w:rFonts w:ascii="Times New Roman" w:hAnsi="Times New Roman" w:cs="Times New Roman"/>
                <w:lang w:val="en-US"/>
              </w:rPr>
              <w:t xml:space="preserve"> ИНФРА-М, 2019. —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247023" w14:textId="77777777" w:rsidR="00262CF0" w:rsidRPr="00CB53AC" w:rsidRDefault="00972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B53AC">
                <w:rPr>
                  <w:color w:val="00008B"/>
                  <w:u w:val="single"/>
                  <w:lang w:val="en-US"/>
                </w:rPr>
                <w:t>https://znanium.com/catalog/document?id=327925</w:t>
              </w:r>
            </w:hyperlink>
          </w:p>
        </w:tc>
      </w:tr>
    </w:tbl>
    <w:p w14:paraId="570D085B" w14:textId="77777777" w:rsidR="0091168E" w:rsidRPr="00CB53A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18301C" w14:textId="77777777" w:rsidTr="007B550D">
        <w:tc>
          <w:tcPr>
            <w:tcW w:w="9345" w:type="dxa"/>
          </w:tcPr>
          <w:p w14:paraId="5F7EA8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212005" w14:textId="77777777" w:rsidTr="007B550D">
        <w:tc>
          <w:tcPr>
            <w:tcW w:w="9345" w:type="dxa"/>
          </w:tcPr>
          <w:p w14:paraId="4FFA73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4007BB" w14:textId="77777777" w:rsidTr="007B550D">
        <w:tc>
          <w:tcPr>
            <w:tcW w:w="9345" w:type="dxa"/>
          </w:tcPr>
          <w:p w14:paraId="4FD653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3A20E7" w14:textId="77777777" w:rsidTr="007B550D">
        <w:tc>
          <w:tcPr>
            <w:tcW w:w="9345" w:type="dxa"/>
          </w:tcPr>
          <w:p w14:paraId="6F757C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09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53A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53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3A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53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3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53A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53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3AC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3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3AC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CB53AC">
              <w:rPr>
                <w:sz w:val="22"/>
                <w:szCs w:val="22"/>
                <w:lang w:val="en-US"/>
              </w:rPr>
              <w:t>Intel</w:t>
            </w:r>
            <w:r w:rsidRPr="00CB53AC">
              <w:rPr>
                <w:sz w:val="22"/>
                <w:szCs w:val="22"/>
              </w:rPr>
              <w:t xml:space="preserve"> </w:t>
            </w:r>
            <w:proofErr w:type="spellStart"/>
            <w:r w:rsidRPr="00CB53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3AC">
              <w:rPr>
                <w:sz w:val="22"/>
                <w:szCs w:val="22"/>
              </w:rPr>
              <w:t xml:space="preserve">3-2100 2.4 </w:t>
            </w:r>
            <w:proofErr w:type="spellStart"/>
            <w:r w:rsidRPr="00CB53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3AC">
              <w:rPr>
                <w:sz w:val="22"/>
                <w:szCs w:val="22"/>
              </w:rPr>
              <w:t xml:space="preserve"> /4</w:t>
            </w:r>
            <w:r w:rsidRPr="00CB53AC">
              <w:rPr>
                <w:sz w:val="22"/>
                <w:szCs w:val="22"/>
                <w:lang w:val="en-US"/>
              </w:rPr>
              <w:t>Gb</w:t>
            </w:r>
            <w:r w:rsidRPr="00CB53AC">
              <w:rPr>
                <w:sz w:val="22"/>
                <w:szCs w:val="22"/>
              </w:rPr>
              <w:t>/500</w:t>
            </w:r>
            <w:r w:rsidRPr="00CB53AC">
              <w:rPr>
                <w:sz w:val="22"/>
                <w:szCs w:val="22"/>
                <w:lang w:val="en-US"/>
              </w:rPr>
              <w:t>Gb</w:t>
            </w:r>
            <w:r w:rsidRPr="00CB53AC">
              <w:rPr>
                <w:sz w:val="22"/>
                <w:szCs w:val="22"/>
              </w:rPr>
              <w:t>/</w:t>
            </w:r>
            <w:r w:rsidRPr="00CB53AC">
              <w:rPr>
                <w:sz w:val="22"/>
                <w:szCs w:val="22"/>
                <w:lang w:val="en-US"/>
              </w:rPr>
              <w:t>Acer</w:t>
            </w:r>
            <w:r w:rsidRPr="00CB53AC">
              <w:rPr>
                <w:sz w:val="22"/>
                <w:szCs w:val="22"/>
              </w:rPr>
              <w:t xml:space="preserve"> </w:t>
            </w:r>
            <w:r w:rsidRPr="00CB53AC">
              <w:rPr>
                <w:sz w:val="22"/>
                <w:szCs w:val="22"/>
                <w:lang w:val="en-US"/>
              </w:rPr>
              <w:t>V</w:t>
            </w:r>
            <w:r w:rsidRPr="00CB53A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CB53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53AC">
              <w:rPr>
                <w:sz w:val="22"/>
                <w:szCs w:val="22"/>
              </w:rPr>
              <w:t xml:space="preserve"> </w:t>
            </w:r>
            <w:r w:rsidRPr="00CB53AC">
              <w:rPr>
                <w:sz w:val="22"/>
                <w:szCs w:val="22"/>
                <w:lang w:val="en-US"/>
              </w:rPr>
              <w:t>x</w:t>
            </w:r>
            <w:r w:rsidRPr="00CB53AC">
              <w:rPr>
                <w:sz w:val="22"/>
                <w:szCs w:val="22"/>
              </w:rPr>
              <w:t xml:space="preserve"> 400 - 1 шт., Экран с электропривод,</w:t>
            </w:r>
            <w:r w:rsidRPr="00CB53AC">
              <w:rPr>
                <w:sz w:val="22"/>
                <w:szCs w:val="22"/>
                <w:lang w:val="en-US"/>
              </w:rPr>
              <w:t>DRAPER</w:t>
            </w:r>
            <w:r w:rsidRPr="00CB53A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</w:t>
            </w:r>
            <w:r w:rsidRPr="00CB53AC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53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3A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B53AC" w14:paraId="44011843" w14:textId="77777777" w:rsidTr="008416EB">
        <w:tc>
          <w:tcPr>
            <w:tcW w:w="7797" w:type="dxa"/>
            <w:shd w:val="clear" w:color="auto" w:fill="auto"/>
          </w:tcPr>
          <w:p w14:paraId="160CE243" w14:textId="77777777" w:rsidR="002C735C" w:rsidRPr="00CB53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3AC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3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3AC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CB53AC">
              <w:rPr>
                <w:sz w:val="22"/>
                <w:szCs w:val="22"/>
                <w:lang w:val="en-US"/>
              </w:rPr>
              <w:t>HP</w:t>
            </w:r>
            <w:r w:rsidRPr="00CB53AC">
              <w:rPr>
                <w:sz w:val="22"/>
                <w:szCs w:val="22"/>
              </w:rPr>
              <w:t xml:space="preserve"> 250 </w:t>
            </w:r>
            <w:r w:rsidRPr="00CB53AC">
              <w:rPr>
                <w:sz w:val="22"/>
                <w:szCs w:val="22"/>
                <w:lang w:val="en-US"/>
              </w:rPr>
              <w:t>G</w:t>
            </w:r>
            <w:r w:rsidRPr="00CB53AC">
              <w:rPr>
                <w:sz w:val="22"/>
                <w:szCs w:val="22"/>
              </w:rPr>
              <w:t>6 1</w:t>
            </w:r>
            <w:r w:rsidRPr="00CB53AC">
              <w:rPr>
                <w:sz w:val="22"/>
                <w:szCs w:val="22"/>
                <w:lang w:val="en-US"/>
              </w:rPr>
              <w:t>WY</w:t>
            </w:r>
            <w:r w:rsidRPr="00CB53AC">
              <w:rPr>
                <w:sz w:val="22"/>
                <w:szCs w:val="22"/>
              </w:rPr>
              <w:t>58</w:t>
            </w:r>
            <w:r w:rsidRPr="00CB53AC">
              <w:rPr>
                <w:sz w:val="22"/>
                <w:szCs w:val="22"/>
                <w:lang w:val="en-US"/>
              </w:rPr>
              <w:t>EA</w:t>
            </w:r>
            <w:r w:rsidRPr="00CB53AC">
              <w:rPr>
                <w:sz w:val="22"/>
                <w:szCs w:val="22"/>
              </w:rPr>
              <w:t xml:space="preserve">, Мультимедийный проектор </w:t>
            </w:r>
            <w:r w:rsidRPr="00CB53AC">
              <w:rPr>
                <w:sz w:val="22"/>
                <w:szCs w:val="22"/>
                <w:lang w:val="en-US"/>
              </w:rPr>
              <w:t>LG</w:t>
            </w:r>
            <w:r w:rsidRPr="00CB53AC">
              <w:rPr>
                <w:sz w:val="22"/>
                <w:szCs w:val="22"/>
              </w:rPr>
              <w:t xml:space="preserve"> </w:t>
            </w:r>
            <w:r w:rsidRPr="00CB53AC">
              <w:rPr>
                <w:sz w:val="22"/>
                <w:szCs w:val="22"/>
                <w:lang w:val="en-US"/>
              </w:rPr>
              <w:t>PF</w:t>
            </w:r>
            <w:r w:rsidRPr="00CB53AC">
              <w:rPr>
                <w:sz w:val="22"/>
                <w:szCs w:val="22"/>
              </w:rPr>
              <w:t>1500</w:t>
            </w:r>
            <w:r w:rsidRPr="00CB53AC">
              <w:rPr>
                <w:sz w:val="22"/>
                <w:szCs w:val="22"/>
                <w:lang w:val="en-US"/>
              </w:rPr>
              <w:t>G</w:t>
            </w:r>
            <w:r w:rsidRPr="00CB53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50DB7E" w14:textId="77777777" w:rsidR="002C735C" w:rsidRPr="00CB53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3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B53AC" w14:paraId="5F92D07B" w14:textId="77777777" w:rsidTr="008416EB">
        <w:tc>
          <w:tcPr>
            <w:tcW w:w="7797" w:type="dxa"/>
            <w:shd w:val="clear" w:color="auto" w:fill="auto"/>
          </w:tcPr>
          <w:p w14:paraId="790C919C" w14:textId="77777777" w:rsidR="002C735C" w:rsidRPr="00CB53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3AC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CB53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CB53A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CB53AC">
              <w:rPr>
                <w:sz w:val="22"/>
                <w:szCs w:val="22"/>
                <w:lang w:val="en-US"/>
              </w:rPr>
              <w:t>Intel</w:t>
            </w:r>
            <w:r w:rsidRPr="00CB53AC">
              <w:rPr>
                <w:sz w:val="22"/>
                <w:szCs w:val="22"/>
              </w:rPr>
              <w:t xml:space="preserve"> </w:t>
            </w:r>
            <w:r w:rsidRPr="00CB53AC">
              <w:rPr>
                <w:sz w:val="22"/>
                <w:szCs w:val="22"/>
                <w:lang w:val="en-US"/>
              </w:rPr>
              <w:t>X</w:t>
            </w:r>
            <w:r w:rsidRPr="00CB53AC">
              <w:rPr>
                <w:sz w:val="22"/>
                <w:szCs w:val="22"/>
              </w:rPr>
              <w:t xml:space="preserve">2 </w:t>
            </w:r>
            <w:r w:rsidRPr="00CB53AC">
              <w:rPr>
                <w:sz w:val="22"/>
                <w:szCs w:val="22"/>
                <w:lang w:val="en-US"/>
              </w:rPr>
              <w:t>G</w:t>
            </w:r>
            <w:r w:rsidRPr="00CB53AC">
              <w:rPr>
                <w:sz w:val="22"/>
                <w:szCs w:val="22"/>
              </w:rPr>
              <w:t xml:space="preserve">3420/8 </w:t>
            </w:r>
            <w:r w:rsidRPr="00CB53AC">
              <w:rPr>
                <w:sz w:val="22"/>
                <w:szCs w:val="22"/>
                <w:lang w:val="en-US"/>
              </w:rPr>
              <w:t>Gb</w:t>
            </w:r>
            <w:r w:rsidRPr="00CB53AC">
              <w:rPr>
                <w:sz w:val="22"/>
                <w:szCs w:val="22"/>
              </w:rPr>
              <w:t xml:space="preserve">/500 </w:t>
            </w:r>
            <w:r w:rsidRPr="00CB53AC">
              <w:rPr>
                <w:sz w:val="22"/>
                <w:szCs w:val="22"/>
                <w:lang w:val="en-US"/>
              </w:rPr>
              <w:t>HDD</w:t>
            </w:r>
            <w:r w:rsidRPr="00CB53AC">
              <w:rPr>
                <w:sz w:val="22"/>
                <w:szCs w:val="22"/>
              </w:rPr>
              <w:t xml:space="preserve">/ </w:t>
            </w:r>
            <w:r w:rsidRPr="00CB53AC">
              <w:rPr>
                <w:sz w:val="22"/>
                <w:szCs w:val="22"/>
                <w:lang w:val="en-US"/>
              </w:rPr>
              <w:t>PHILIPS</w:t>
            </w:r>
            <w:r w:rsidRPr="00CB53AC">
              <w:rPr>
                <w:sz w:val="22"/>
                <w:szCs w:val="22"/>
              </w:rPr>
              <w:t xml:space="preserve"> 200</w:t>
            </w:r>
            <w:r w:rsidRPr="00CB53AC">
              <w:rPr>
                <w:sz w:val="22"/>
                <w:szCs w:val="22"/>
                <w:lang w:val="en-US"/>
              </w:rPr>
              <w:t>V</w:t>
            </w:r>
            <w:r w:rsidRPr="00CB53A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CB53AC">
              <w:rPr>
                <w:sz w:val="22"/>
                <w:szCs w:val="22"/>
                <w:lang w:val="en-US"/>
              </w:rPr>
              <w:t>Wi</w:t>
            </w:r>
            <w:r w:rsidRPr="00CB53AC">
              <w:rPr>
                <w:sz w:val="22"/>
                <w:szCs w:val="22"/>
              </w:rPr>
              <w:t>-</w:t>
            </w:r>
            <w:r w:rsidRPr="00CB53AC">
              <w:rPr>
                <w:sz w:val="22"/>
                <w:szCs w:val="22"/>
                <w:lang w:val="en-US"/>
              </w:rPr>
              <w:t>Fi</w:t>
            </w:r>
            <w:r w:rsidRPr="00CB53AC">
              <w:rPr>
                <w:sz w:val="22"/>
                <w:szCs w:val="22"/>
              </w:rPr>
              <w:t xml:space="preserve"> </w:t>
            </w:r>
            <w:r w:rsidRPr="00CB53AC">
              <w:rPr>
                <w:sz w:val="22"/>
                <w:szCs w:val="22"/>
                <w:lang w:val="en-US"/>
              </w:rPr>
              <w:t>UBIQUITI</w:t>
            </w:r>
            <w:r w:rsidRPr="00CB53AC">
              <w:rPr>
                <w:sz w:val="22"/>
                <w:szCs w:val="22"/>
              </w:rPr>
              <w:t xml:space="preserve"> </w:t>
            </w:r>
            <w:r w:rsidRPr="00CB53AC">
              <w:rPr>
                <w:sz w:val="22"/>
                <w:szCs w:val="22"/>
                <w:lang w:val="en-US"/>
              </w:rPr>
              <w:t>UAP</w:t>
            </w:r>
            <w:r w:rsidRPr="00CB53AC">
              <w:rPr>
                <w:sz w:val="22"/>
                <w:szCs w:val="22"/>
              </w:rPr>
              <w:t>-</w:t>
            </w:r>
            <w:r w:rsidRPr="00CB53AC">
              <w:rPr>
                <w:sz w:val="22"/>
                <w:szCs w:val="22"/>
                <w:lang w:val="en-US"/>
              </w:rPr>
              <w:t>AC</w:t>
            </w:r>
            <w:r w:rsidRPr="00CB53AC">
              <w:rPr>
                <w:sz w:val="22"/>
                <w:szCs w:val="22"/>
              </w:rPr>
              <w:t>-</w:t>
            </w:r>
            <w:r w:rsidRPr="00CB53AC">
              <w:rPr>
                <w:sz w:val="22"/>
                <w:szCs w:val="22"/>
                <w:lang w:val="en-US"/>
              </w:rPr>
              <w:t>PRO</w:t>
            </w:r>
            <w:r w:rsidRPr="00CB53A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3B149D" w14:textId="77777777" w:rsidR="002C735C" w:rsidRPr="00CB53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3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3AC" w14:paraId="00B8FA40" w14:textId="77777777" w:rsidTr="00EF55E2">
        <w:tc>
          <w:tcPr>
            <w:tcW w:w="562" w:type="dxa"/>
          </w:tcPr>
          <w:p w14:paraId="78C753A6" w14:textId="77777777" w:rsidR="00CB53AC" w:rsidRPr="00972765" w:rsidRDefault="00CB53AC" w:rsidP="00EF5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1E1063D" w14:textId="77777777" w:rsidR="00CB53AC" w:rsidRPr="00CB53AC" w:rsidRDefault="00CB53AC" w:rsidP="00EF5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3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53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3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53AC" w14:paraId="5A1C9382" w14:textId="77777777" w:rsidTr="00801458">
        <w:tc>
          <w:tcPr>
            <w:tcW w:w="2336" w:type="dxa"/>
          </w:tcPr>
          <w:p w14:paraId="4C518DAB" w14:textId="77777777" w:rsidR="005D65A5" w:rsidRPr="00CB53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53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53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53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53AC" w14:paraId="07658034" w14:textId="77777777" w:rsidTr="00801458">
        <w:tc>
          <w:tcPr>
            <w:tcW w:w="2336" w:type="dxa"/>
          </w:tcPr>
          <w:p w14:paraId="1553D698" w14:textId="78F29BFB" w:rsidR="005D65A5" w:rsidRPr="00CB53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CB53AC" w14:paraId="18900B4D" w14:textId="77777777" w:rsidTr="00801458">
        <w:tc>
          <w:tcPr>
            <w:tcW w:w="2336" w:type="dxa"/>
          </w:tcPr>
          <w:p w14:paraId="1E54EBDB" w14:textId="77777777" w:rsidR="005D65A5" w:rsidRPr="00CB53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E8FCFC" w14:textId="77777777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3E33E1" w14:textId="77777777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58FA88" w14:textId="77777777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CB53AC" w14:paraId="09E1B0C4" w14:textId="77777777" w:rsidTr="00801458">
        <w:tc>
          <w:tcPr>
            <w:tcW w:w="2336" w:type="dxa"/>
          </w:tcPr>
          <w:p w14:paraId="690E3EEB" w14:textId="77777777" w:rsidR="005D65A5" w:rsidRPr="00CB53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90B52E" w14:textId="77777777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83908F" w14:textId="77777777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4D988A" w14:textId="77777777" w:rsidR="005D65A5" w:rsidRPr="00CB53AC" w:rsidRDefault="007478E0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3AC" w14:paraId="4871DCB6" w14:textId="77777777" w:rsidTr="00EF55E2">
        <w:tc>
          <w:tcPr>
            <w:tcW w:w="562" w:type="dxa"/>
          </w:tcPr>
          <w:p w14:paraId="08BE69E7" w14:textId="77777777" w:rsidR="00CB53AC" w:rsidRPr="009E6058" w:rsidRDefault="00CB53AC" w:rsidP="00EF55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F17067" w14:textId="77777777" w:rsidR="00CB53AC" w:rsidRPr="00CB53AC" w:rsidRDefault="00CB53AC" w:rsidP="00EF5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3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B53AC" w14:paraId="0267C479" w14:textId="77777777" w:rsidTr="00801458">
        <w:tc>
          <w:tcPr>
            <w:tcW w:w="2500" w:type="pct"/>
          </w:tcPr>
          <w:p w14:paraId="37F699C9" w14:textId="77777777" w:rsidR="00B8237E" w:rsidRPr="00CB53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53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3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53AC" w14:paraId="3F240151" w14:textId="77777777" w:rsidTr="00801458">
        <w:tc>
          <w:tcPr>
            <w:tcW w:w="2500" w:type="pct"/>
          </w:tcPr>
          <w:p w14:paraId="61E91592" w14:textId="61A0874C" w:rsidR="00B8237E" w:rsidRPr="00CB53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53AC" w:rsidRDefault="005C548A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B53AC" w14:paraId="2E47EA4E" w14:textId="77777777" w:rsidTr="00801458">
        <w:tc>
          <w:tcPr>
            <w:tcW w:w="2500" w:type="pct"/>
          </w:tcPr>
          <w:p w14:paraId="3246FF62" w14:textId="77777777" w:rsidR="00B8237E" w:rsidRPr="00CB53AC" w:rsidRDefault="00B8237E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8C02492" w14:textId="77777777" w:rsidR="00B8237E" w:rsidRPr="00CB53AC" w:rsidRDefault="005C548A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CB53AC" w14:paraId="1DC1B836" w14:textId="77777777" w:rsidTr="00801458">
        <w:tc>
          <w:tcPr>
            <w:tcW w:w="2500" w:type="pct"/>
          </w:tcPr>
          <w:p w14:paraId="17F47014" w14:textId="77777777" w:rsidR="00B8237E" w:rsidRPr="00CB53AC" w:rsidRDefault="00B8237E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7C7C85" w14:textId="77777777" w:rsidR="00B8237E" w:rsidRPr="00CB53AC" w:rsidRDefault="005C548A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B53AC" w14:paraId="477CC4C0" w14:textId="77777777" w:rsidTr="00801458">
        <w:tc>
          <w:tcPr>
            <w:tcW w:w="2500" w:type="pct"/>
          </w:tcPr>
          <w:p w14:paraId="2BC4A471" w14:textId="77777777" w:rsidR="00B8237E" w:rsidRPr="00CB53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1E55F10" w14:textId="77777777" w:rsidR="00B8237E" w:rsidRPr="00CB53AC" w:rsidRDefault="005C548A" w:rsidP="00801458">
            <w:pPr>
              <w:rPr>
                <w:rFonts w:ascii="Times New Roman" w:hAnsi="Times New Roman" w:cs="Times New Roman"/>
              </w:rPr>
            </w:pPr>
            <w:r w:rsidRPr="00CB53AC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9B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765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3A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pid=90657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F%D0%B0%D1%82%D0%B5%D0%BD%D1%82%D0%BE%D0%B2%D0%B5%D0%B4%D0%B5%D0%BD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1%80%D0%B0%D0%BD%D1%81%D1%84%D0%B5%D1%80%20%D0%B8%D0%BD%D0%BD%D0%BE%D0%B2%D0%B0%D1%86%D0%B8%D0%BE%D0%BD%D0%BD%D1%8B%D1%85%20%D1%82%D0%B5%D1%85%D0%BD%D0%BE%D0%BB%D0%BE%D0%B3%D0%B8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279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9F2578-BA9F-486D-B0A3-D01A8C10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3348</Words>
  <Characters>19089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