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предприятий и организаций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7EBEB66A" w:rsidR="00A84091" w:rsidRPr="006754BA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2F7994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C04BF4">
              <w:rPr>
                <w:sz w:val="20"/>
                <w:szCs w:val="20"/>
              </w:rPr>
              <w:t>к.э.н</w:t>
            </w:r>
            <w:proofErr w:type="spellEnd"/>
            <w:r w:rsidRPr="00C04BF4">
              <w:rPr>
                <w:sz w:val="20"/>
                <w:szCs w:val="20"/>
              </w:rPr>
              <w:t>, Боброва Ольга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68883D68" w:rsidR="00ED2279" w:rsidRPr="0065641B" w:rsidRDefault="006754BA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754BA">
              <w:rPr>
                <w:i/>
                <w:lang w:eastAsia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3235389A" w:rsidR="00ED2279" w:rsidRPr="006754BA" w:rsidRDefault="006754BA" w:rsidP="0080301B">
            <w:pPr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lang w:val="en-US" w:eastAsia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2D6BA657" w:rsidR="00ED2279" w:rsidRPr="0065641B" w:rsidRDefault="006754BA" w:rsidP="00C04BF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54BA">
              <w:rPr>
                <w:i/>
                <w:lang w:eastAsia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58B3234F" w:rsidR="003E2CE6" w:rsidRPr="002F7994" w:rsidRDefault="00BD3DA6" w:rsidP="003E2CE6">
      <w:pPr>
        <w:jc w:val="center"/>
      </w:pPr>
      <w:r>
        <w:t>202</w:t>
      </w:r>
      <w:r w:rsidR="002F7994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3DE8B4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7D5645B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36FCCDF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4898124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C42D4FF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73534623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5AD355B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6D0DEA1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F83A1FF" w:rsidR="00DC42AF" w:rsidRPr="0065641B" w:rsidRDefault="002F7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20C4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C04BF4" w14:paraId="446CCDDC" w14:textId="77777777" w:rsidTr="00C04BF4">
        <w:tc>
          <w:tcPr>
            <w:tcW w:w="851" w:type="dxa"/>
          </w:tcPr>
          <w:p w14:paraId="503E2208" w14:textId="77777777" w:rsidR="007D0C0D" w:rsidRPr="00C04BF4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04BF4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C04BF4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04BF4">
              <w:t xml:space="preserve">Приобретение первоначальных практических навыков </w:t>
            </w:r>
            <w:proofErr w:type="gramStart"/>
            <w:r w:rsidRPr="00C04BF4">
              <w:t>в научно-исследовательской работы</w:t>
            </w:r>
            <w:proofErr w:type="gramEnd"/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569F2FFE" w14:textId="1E001F84" w:rsidR="00C65FCC" w:rsidRPr="00C04BF4" w:rsidRDefault="00C65FCC" w:rsidP="00C04BF4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C04BF4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C04BF4">
        <w:t>й</w:t>
      </w:r>
      <w:r w:rsidRPr="00C04BF4">
        <w:t xml:space="preserve"> практики</w:t>
      </w:r>
      <w:r w:rsidR="00C04BF4" w:rsidRPr="00C04BF4">
        <w:t xml:space="preserve">. 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C04BF4" w14:paraId="273DB8CE" w14:textId="77777777" w:rsidTr="00C04BF4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C04BF4" w:rsidRDefault="006F0EAF" w:rsidP="00C04B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04BF4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C04BF4" w:rsidRDefault="006F0EAF" w:rsidP="00C04BF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04BF4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C04BF4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C04BF4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C04BF4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C04BF4" w14:paraId="3BBEAA3A" w14:textId="77777777" w:rsidTr="00C04BF4">
        <w:trPr>
          <w:trHeight w:val="212"/>
        </w:trPr>
        <w:tc>
          <w:tcPr>
            <w:tcW w:w="958" w:type="pct"/>
          </w:tcPr>
          <w:p w14:paraId="05E778A0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ПК-9 - Владеет навыками расчета и анализа основных социально-экономических и финансовых показателей для оценки эффективности деятельности предприятия и определения формирующихся угроз финансового результата</w:t>
            </w:r>
          </w:p>
        </w:tc>
        <w:tc>
          <w:tcPr>
            <w:tcW w:w="1031" w:type="pct"/>
          </w:tcPr>
          <w:p w14:paraId="1C0B5809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ПК-9.1 - Способен рассчитать основные группы календарно-плановых нормативов для принятия решений по организации производства</w:t>
            </w:r>
          </w:p>
        </w:tc>
        <w:tc>
          <w:tcPr>
            <w:tcW w:w="3011" w:type="pct"/>
          </w:tcPr>
          <w:p w14:paraId="7A3D16CD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рассчитывать основные социально-экономические и финансовые показатели для оценки эффективности деятельности предприятия</w:t>
            </w:r>
          </w:p>
          <w:p w14:paraId="7208F990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основными группами календарно-плановых нормативов для принятия решений по организации производства</w:t>
            </w:r>
          </w:p>
        </w:tc>
      </w:tr>
      <w:tr w:rsidR="00996FB3" w:rsidRPr="00C04BF4" w14:paraId="32B30E54" w14:textId="77777777" w:rsidTr="00C04BF4">
        <w:trPr>
          <w:trHeight w:val="212"/>
        </w:trPr>
        <w:tc>
          <w:tcPr>
            <w:tcW w:w="958" w:type="pct"/>
          </w:tcPr>
          <w:p w14:paraId="70107194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ПК-6 - Владеет навыками организации экономической деятельности предприятия, направленной на повышение эффективности производства, освоение новых видов продукции</w:t>
            </w:r>
          </w:p>
        </w:tc>
        <w:tc>
          <w:tcPr>
            <w:tcW w:w="1031" w:type="pct"/>
          </w:tcPr>
          <w:p w14:paraId="41E23CD7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ПК-6.1 - Способен контролировать выполнение плана производства и принимать меры по обеспечению ритмичной работы, предупреждению нарушений хода производственного процесса, созданию благоприятных условий для выполнения производственной программы</w:t>
            </w:r>
          </w:p>
        </w:tc>
        <w:tc>
          <w:tcPr>
            <w:tcW w:w="3011" w:type="pct"/>
          </w:tcPr>
          <w:p w14:paraId="1F44EA89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31E648DC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организовывать предпринимательскую деятельность в сфере промышленного производства; планировать производственную программу и контролировать её исполнение</w:t>
            </w:r>
          </w:p>
          <w:p w14:paraId="6A85F783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754365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1DA73543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навыками контроля выполнения плана производства и создания благоприятных условий для достижения целевых показателей предприятия</w:t>
            </w:r>
          </w:p>
        </w:tc>
      </w:tr>
      <w:tr w:rsidR="00996FB3" w:rsidRPr="00C04BF4" w14:paraId="70642E04" w14:textId="77777777" w:rsidTr="00C04BF4">
        <w:trPr>
          <w:trHeight w:val="212"/>
        </w:trPr>
        <w:tc>
          <w:tcPr>
            <w:tcW w:w="958" w:type="pct"/>
          </w:tcPr>
          <w:p w14:paraId="1A396ED4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 xml:space="preserve">УК-6 - Способен </w:t>
            </w:r>
            <w:r w:rsidRPr="00C04BF4">
              <w:rPr>
                <w:sz w:val="22"/>
                <w:szCs w:val="22"/>
              </w:rPr>
              <w:lastRenderedPageBreak/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85D8B57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 xml:space="preserve">УК-6.2 - Адекватно оценивает </w:t>
            </w:r>
            <w:r w:rsidRPr="00C04BF4">
              <w:rPr>
                <w:sz w:val="22"/>
                <w:szCs w:val="22"/>
              </w:rPr>
              <w:lastRenderedPageBreak/>
              <w:t>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7B757A8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Уметь:</w:t>
            </w:r>
          </w:p>
          <w:p w14:paraId="3FAA93B6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планировать собственное время и планировать собственное саморазвитие</w:t>
            </w:r>
          </w:p>
          <w:p w14:paraId="0DF17221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B41AA2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526E66A2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навыком эффективного использования рабочего времени; способностями личностного и профессионального развития</w:t>
            </w:r>
          </w:p>
        </w:tc>
      </w:tr>
      <w:tr w:rsidR="00996FB3" w:rsidRPr="00C04BF4" w14:paraId="04C473B2" w14:textId="77777777" w:rsidTr="00C04BF4">
        <w:trPr>
          <w:trHeight w:val="212"/>
        </w:trPr>
        <w:tc>
          <w:tcPr>
            <w:tcW w:w="958" w:type="pct"/>
          </w:tcPr>
          <w:p w14:paraId="4E464624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78FDA220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354197AB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30644048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принимать факт, что все люди разные ввиду социально-исторических обстоятельств личностного развития, а также принятой ими системе этических ценностей</w:t>
            </w:r>
          </w:p>
          <w:p w14:paraId="1102D6BC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F4B633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2AFE9C71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этичными методами решения проблем мировоззренческого, общественного и личностного характера</w:t>
            </w:r>
          </w:p>
        </w:tc>
      </w:tr>
      <w:tr w:rsidR="00996FB3" w:rsidRPr="00C04BF4" w14:paraId="32148E08" w14:textId="77777777" w:rsidTr="00C04BF4">
        <w:trPr>
          <w:trHeight w:val="212"/>
        </w:trPr>
        <w:tc>
          <w:tcPr>
            <w:tcW w:w="958" w:type="pct"/>
          </w:tcPr>
          <w:p w14:paraId="7F972291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641609A3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C04BF4">
              <w:rPr>
                <w:sz w:val="22"/>
                <w:szCs w:val="22"/>
              </w:rPr>
              <w:t>здоровьесберегающие</w:t>
            </w:r>
            <w:proofErr w:type="spellEnd"/>
            <w:r w:rsidRPr="00C04BF4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C7CA0E2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1434E2CF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14:paraId="4BEDD778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70003D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29C628B6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приемами физической культуры для укрепления организма</w:t>
            </w:r>
          </w:p>
        </w:tc>
      </w:tr>
      <w:tr w:rsidR="00996FB3" w:rsidRPr="00C04BF4" w14:paraId="099F3633" w14:textId="77777777" w:rsidTr="00C04BF4">
        <w:trPr>
          <w:trHeight w:val="212"/>
        </w:trPr>
        <w:tc>
          <w:tcPr>
            <w:tcW w:w="958" w:type="pct"/>
          </w:tcPr>
          <w:p w14:paraId="5999A06C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5AC2F11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996853A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4E81EB32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работать в команде</w:t>
            </w:r>
          </w:p>
          <w:p w14:paraId="6928B0EF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189D82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205F7884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ролями и методами командного взаимодействия</w:t>
            </w:r>
          </w:p>
        </w:tc>
      </w:tr>
      <w:tr w:rsidR="00996FB3" w:rsidRPr="00C04BF4" w14:paraId="60AEE8C2" w14:textId="77777777" w:rsidTr="00C04BF4">
        <w:trPr>
          <w:trHeight w:val="212"/>
        </w:trPr>
        <w:tc>
          <w:tcPr>
            <w:tcW w:w="958" w:type="pct"/>
          </w:tcPr>
          <w:p w14:paraId="3BEEF8A0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9C4F182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371EAD4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744AC8B7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spellStart"/>
            <w:r w:rsidRPr="00C04BF4">
              <w:rPr>
                <w:sz w:val="22"/>
                <w:szCs w:val="22"/>
              </w:rPr>
              <w:t>приоритизировать</w:t>
            </w:r>
            <w:proofErr w:type="spellEnd"/>
            <w:r w:rsidRPr="00C04BF4">
              <w:rPr>
                <w:sz w:val="22"/>
                <w:szCs w:val="22"/>
              </w:rPr>
              <w:t xml:space="preserve"> задачи в рамках поставленной цели и выбирать оптимальные способы их решения</w:t>
            </w:r>
          </w:p>
          <w:p w14:paraId="7402FE80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EA759A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0AAE6D97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базовыми принципами постановки задач и выработки решений</w:t>
            </w:r>
          </w:p>
        </w:tc>
      </w:tr>
      <w:tr w:rsidR="00996FB3" w:rsidRPr="00C04BF4" w14:paraId="53B7FD4A" w14:textId="77777777" w:rsidTr="00C04BF4">
        <w:trPr>
          <w:trHeight w:val="212"/>
        </w:trPr>
        <w:tc>
          <w:tcPr>
            <w:tcW w:w="958" w:type="pct"/>
          </w:tcPr>
          <w:p w14:paraId="31244F71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 xml:space="preserve">УК-4 - Способен осуществлять деловую коммуникацию в устной и письменной </w:t>
            </w:r>
            <w:r w:rsidRPr="00C04BF4">
              <w:rPr>
                <w:sz w:val="22"/>
                <w:szCs w:val="22"/>
              </w:rPr>
              <w:lastRenderedPageBreak/>
              <w:t>формах на государственном языке Российской Федерации и иностранном(</w:t>
            </w:r>
            <w:proofErr w:type="spellStart"/>
            <w:r w:rsidRPr="00C04BF4">
              <w:rPr>
                <w:sz w:val="22"/>
                <w:szCs w:val="22"/>
              </w:rPr>
              <w:t>ых</w:t>
            </w:r>
            <w:proofErr w:type="spellEnd"/>
            <w:r w:rsidRPr="00C04BF4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9086A48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2E229E5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296DF296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осуществлять деловую коммуникацию в устной и письменной формах на русском и иностранном(</w:t>
            </w:r>
            <w:proofErr w:type="spellStart"/>
            <w:r w:rsidRPr="00C04BF4">
              <w:rPr>
                <w:sz w:val="22"/>
                <w:szCs w:val="22"/>
              </w:rPr>
              <w:t>ых</w:t>
            </w:r>
            <w:proofErr w:type="spellEnd"/>
            <w:r w:rsidRPr="00C04BF4">
              <w:rPr>
                <w:sz w:val="22"/>
                <w:szCs w:val="22"/>
              </w:rPr>
              <w:t>) языке(ах)</w:t>
            </w:r>
          </w:p>
          <w:p w14:paraId="7A002766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2F47C1F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284AAC12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навыками организации диалога в деловой коммуникации</w:t>
            </w:r>
          </w:p>
        </w:tc>
      </w:tr>
      <w:tr w:rsidR="00996FB3" w:rsidRPr="00C04BF4" w14:paraId="6EE0E738" w14:textId="77777777" w:rsidTr="00C04BF4">
        <w:trPr>
          <w:trHeight w:val="212"/>
        </w:trPr>
        <w:tc>
          <w:tcPr>
            <w:tcW w:w="958" w:type="pct"/>
          </w:tcPr>
          <w:p w14:paraId="547CD60D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542C8637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4B25CF7C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0495AA48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осуществлять сбор экономических данных на предприятии</w:t>
            </w:r>
          </w:p>
          <w:p w14:paraId="7CB244A6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0092DB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570ED3D1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навыками сбора данных, их анализа в соответствии с поставленной целью, нахождения оптимального варианта решения задачи</w:t>
            </w:r>
          </w:p>
        </w:tc>
      </w:tr>
      <w:tr w:rsidR="00996FB3" w:rsidRPr="00C04BF4" w14:paraId="538E80A7" w14:textId="77777777" w:rsidTr="00C04BF4">
        <w:trPr>
          <w:trHeight w:val="212"/>
        </w:trPr>
        <w:tc>
          <w:tcPr>
            <w:tcW w:w="958" w:type="pct"/>
          </w:tcPr>
          <w:p w14:paraId="45133792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D47A8FE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12AE0A8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34F95257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обеспечивать устойчивое развитие общества</w:t>
            </w:r>
          </w:p>
          <w:p w14:paraId="5BD8AE1E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9C9EED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6D899E65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навыками создания и поддерживания безопасных условий жизнедеятельности в бытовой и профессиональной сферах</w:t>
            </w:r>
          </w:p>
        </w:tc>
      </w:tr>
      <w:tr w:rsidR="00996FB3" w:rsidRPr="00C04BF4" w14:paraId="63F211FD" w14:textId="77777777" w:rsidTr="00C04BF4">
        <w:trPr>
          <w:trHeight w:val="212"/>
        </w:trPr>
        <w:tc>
          <w:tcPr>
            <w:tcW w:w="958" w:type="pct"/>
          </w:tcPr>
          <w:p w14:paraId="1CEA592B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56B7992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6723C3A8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6215FA44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принимать обоснованные экономические решения в различных областях жизнедеятельности</w:t>
            </w:r>
          </w:p>
          <w:p w14:paraId="002EF4AC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6D2887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0AB885CF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методами экономического и финансового планирования для достижения текущих и долгосрочных финансовых целей; финансовыми инструментами для управления финансами предприятия; методиками контроля экономических и финансовых рисков</w:t>
            </w:r>
          </w:p>
        </w:tc>
      </w:tr>
      <w:tr w:rsidR="00996FB3" w:rsidRPr="00C04BF4" w14:paraId="61D975C8" w14:textId="77777777" w:rsidTr="00C04BF4">
        <w:trPr>
          <w:trHeight w:val="212"/>
        </w:trPr>
        <w:tc>
          <w:tcPr>
            <w:tcW w:w="958" w:type="pct"/>
          </w:tcPr>
          <w:p w14:paraId="58A9152A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 xml:space="preserve">УК-9 - Способен использовать базовые дефектологические </w:t>
            </w:r>
            <w:r w:rsidRPr="00C04BF4">
              <w:rPr>
                <w:sz w:val="22"/>
                <w:szCs w:val="22"/>
              </w:rPr>
              <w:lastRenderedPageBreak/>
              <w:t>знания в социальной и профессиональной сферах</w:t>
            </w:r>
          </w:p>
        </w:tc>
        <w:tc>
          <w:tcPr>
            <w:tcW w:w="1031" w:type="pct"/>
          </w:tcPr>
          <w:p w14:paraId="699DC891" w14:textId="77777777" w:rsidR="00996FB3" w:rsidRPr="00C04BF4" w:rsidRDefault="00C76457" w:rsidP="00C04BF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5245A7C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Уметь:</w:t>
            </w:r>
          </w:p>
          <w:p w14:paraId="3EB031E5" w14:textId="77777777" w:rsidR="00DC0676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взаимодействовать с лицами с ограниченными возможностями здоровья</w:t>
            </w:r>
          </w:p>
          <w:p w14:paraId="0876F8C9" w14:textId="77777777" w:rsidR="00DC0676" w:rsidRPr="00C04BF4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32DB49" w14:textId="77777777" w:rsidR="002E5704" w:rsidRPr="00C04BF4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Владеть:</w:t>
            </w:r>
          </w:p>
          <w:p w14:paraId="55135610" w14:textId="77777777" w:rsidR="00996FB3" w:rsidRPr="00C04BF4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>навыками профессиональной и социальной адаптации лиц с ограниченными возможностями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910"/>
        <w:gridCol w:w="5533"/>
      </w:tblGrid>
      <w:tr w:rsidR="0065641B" w:rsidRPr="00C04BF4" w14:paraId="65314A5A" w14:textId="77777777" w:rsidTr="00C04BF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C04BF4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4BF4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C04BF4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4BF4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C04BF4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04BF4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C04BF4" w14:paraId="1ED871D2" w14:textId="77777777" w:rsidTr="00C04BF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C04B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C04B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BF4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C04BF4" w:rsidRDefault="00783533" w:rsidP="00C04B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Собрания по практике и нахождение профильной организации; заключение индивидуального договора о практике (при необходимости), прохождение инструктажа по технике безопасности, определение проблематики и «фронта работ», получение индивидуального задания (ИЗ) от руководителя практики со стороны кафедры, оформление ИЗ в черновом варианте</w:t>
            </w:r>
          </w:p>
        </w:tc>
      </w:tr>
      <w:tr w:rsidR="005D11CD" w:rsidRPr="00C04BF4" w14:paraId="7CD9BF4B" w14:textId="77777777" w:rsidTr="00C04BF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6EEB" w14:textId="77777777" w:rsidR="005D11CD" w:rsidRPr="00C04B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117B" w14:textId="77777777" w:rsidR="005D11CD" w:rsidRPr="00C04B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BF4">
              <w:rPr>
                <w:sz w:val="22"/>
                <w:szCs w:val="22"/>
                <w:lang w:bidi="ru-RU"/>
              </w:rPr>
              <w:t>Знакомство с профильной организацией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4293" w14:textId="77777777" w:rsidR="005D11CD" w:rsidRPr="00C04BF4" w:rsidRDefault="00783533" w:rsidP="00C04B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Знакомство с планом работы и согласование ИЗ с профильной организацией; уточнение заданий (при необходимости);  оформление чистового варианта ИЗ, подписание его всеми сторонами; знакомство с руководством и коллективом профильной организации; ознакомление с режимом и условиями работы практиканта и правилами внутреннего распорядка организации; проверка практиканта службой безопасности профильной организации (при наличии и необходимости); подписание практикантом документов о неразглашении коммерческой тайны и проч. (при необходимости)</w:t>
            </w:r>
          </w:p>
        </w:tc>
      </w:tr>
      <w:tr w:rsidR="005D11CD" w:rsidRPr="00C04BF4" w14:paraId="58509FEE" w14:textId="77777777" w:rsidTr="00C04BF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9270" w14:textId="77777777" w:rsidR="005D11CD" w:rsidRPr="00C04B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A5A2" w14:textId="77777777" w:rsidR="005D11CD" w:rsidRPr="00C04B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BF4">
              <w:rPr>
                <w:sz w:val="22"/>
                <w:szCs w:val="22"/>
                <w:lang w:bidi="ru-RU"/>
              </w:rPr>
              <w:t>Реализация плана работ по практической подготовке в профильной организации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149E" w14:textId="77777777" w:rsidR="005D11CD" w:rsidRPr="00C04BF4" w:rsidRDefault="00783533" w:rsidP="00C04B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Прохождение практической подготовки в профильной организации согласно индивидуальному заданию</w:t>
            </w:r>
          </w:p>
        </w:tc>
      </w:tr>
      <w:tr w:rsidR="005D11CD" w:rsidRPr="00C04BF4" w14:paraId="03098339" w14:textId="77777777" w:rsidTr="00C04BF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3F96" w14:textId="77777777" w:rsidR="005D11CD" w:rsidRPr="00C04B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813F7" w14:textId="77777777" w:rsidR="005D11CD" w:rsidRPr="00C04B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BF4">
              <w:rPr>
                <w:sz w:val="22"/>
                <w:szCs w:val="22"/>
                <w:lang w:bidi="ru-RU"/>
              </w:rPr>
              <w:t>Анализ результатов практической подготовки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C698" w14:textId="77777777" w:rsidR="005D11CD" w:rsidRPr="00C04BF4" w:rsidRDefault="00783533" w:rsidP="00C04B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Анализ результатов, подготовка отчета по практике, консультации с преподавателем-руководителем практики от кафедры. Подготовка к следующей производственной практике.</w:t>
            </w:r>
          </w:p>
        </w:tc>
      </w:tr>
      <w:tr w:rsidR="005D11CD" w:rsidRPr="00C04BF4" w14:paraId="313EAEF1" w14:textId="77777777" w:rsidTr="00C04BF4"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D88F" w14:textId="77777777" w:rsidR="005D11CD" w:rsidRPr="00C04BF4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F97EE" w14:textId="77777777" w:rsidR="005D11CD" w:rsidRPr="00C04BF4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C04BF4">
              <w:rPr>
                <w:sz w:val="22"/>
                <w:szCs w:val="22"/>
                <w:lang w:bidi="ru-RU"/>
              </w:rPr>
              <w:t>Составление и сдача отчета о практической подготовке</w:t>
            </w:r>
          </w:p>
        </w:tc>
        <w:tc>
          <w:tcPr>
            <w:tcW w:w="3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55DB" w14:textId="77777777" w:rsidR="005D11CD" w:rsidRPr="00C04BF4" w:rsidRDefault="00783533" w:rsidP="00C04BF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C04BF4">
              <w:rPr>
                <w:sz w:val="22"/>
                <w:szCs w:val="22"/>
                <w:lang w:bidi="ru-RU"/>
              </w:rPr>
              <w:t>Подписание и загрузка в Личный кабинет студента и в Moodle отзыва о практической подготовки со стороны профильной организации вместе с отчетом и всеми документами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0"/>
        <w:gridCol w:w="3074"/>
      </w:tblGrid>
      <w:tr w:rsidR="0065641B" w:rsidRPr="00C04BF4" w14:paraId="3464B1F7" w14:textId="77777777" w:rsidTr="00C04BF4">
        <w:tc>
          <w:tcPr>
            <w:tcW w:w="3355" w:type="pct"/>
            <w:shd w:val="clear" w:color="auto" w:fill="auto"/>
          </w:tcPr>
          <w:p w14:paraId="7E1C7DCA" w14:textId="77777777" w:rsidR="00530A60" w:rsidRPr="00C04BF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04BF4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45" w:type="pct"/>
            <w:shd w:val="clear" w:color="auto" w:fill="auto"/>
          </w:tcPr>
          <w:p w14:paraId="2612A585" w14:textId="77777777" w:rsidR="00530A60" w:rsidRPr="00C04BF4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04BF4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F7994" w14:paraId="4C2605EA" w14:textId="77777777" w:rsidTr="00C04BF4">
        <w:tc>
          <w:tcPr>
            <w:tcW w:w="3355" w:type="pct"/>
            <w:shd w:val="clear" w:color="auto" w:fill="auto"/>
          </w:tcPr>
          <w:p w14:paraId="160C119F" w14:textId="77777777" w:rsidR="00530A60" w:rsidRPr="00C04BF4" w:rsidRDefault="00C76457">
            <w:pPr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lastRenderedPageBreak/>
              <w:t>Панарина, М.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М.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 xml:space="preserve"> Корпоративная безопасность: система управления рисками и комплаенс в </w:t>
            </w:r>
            <w:proofErr w:type="gramStart"/>
            <w:r w:rsidRPr="00C04BF4">
              <w:rPr>
                <w:sz w:val="22"/>
                <w:szCs w:val="22"/>
              </w:rPr>
              <w:t>компании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:</w:t>
            </w:r>
            <w:proofErr w:type="gramEnd"/>
            <w:r w:rsidRPr="00C04BF4">
              <w:rPr>
                <w:sz w:val="22"/>
                <w:szCs w:val="22"/>
              </w:rPr>
              <w:t xml:space="preserve"> учебное пособие для вузов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/ М.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М.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Панарина.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C04BF4">
              <w:rPr>
                <w:sz w:val="22"/>
                <w:szCs w:val="22"/>
              </w:rPr>
              <w:t>перераб</w:t>
            </w:r>
            <w:proofErr w:type="spellEnd"/>
            <w:r w:rsidRPr="00C04BF4">
              <w:rPr>
                <w:sz w:val="22"/>
                <w:szCs w:val="22"/>
              </w:rPr>
              <w:t>. и доп.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 xml:space="preserve">— </w:t>
            </w:r>
            <w:proofErr w:type="gramStart"/>
            <w:r w:rsidRPr="00C04BF4">
              <w:rPr>
                <w:sz w:val="22"/>
                <w:szCs w:val="22"/>
              </w:rPr>
              <w:t>Москва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:</w:t>
            </w:r>
            <w:proofErr w:type="gramEnd"/>
            <w:r w:rsidRPr="00C04B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04BF4">
              <w:rPr>
                <w:sz w:val="22"/>
                <w:szCs w:val="22"/>
              </w:rPr>
              <w:t>Юрайт</w:t>
            </w:r>
            <w:proofErr w:type="spellEnd"/>
            <w:r w:rsidRPr="00C04BF4">
              <w:rPr>
                <w:sz w:val="22"/>
                <w:szCs w:val="22"/>
              </w:rPr>
              <w:t>, 2024.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— 155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с.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>— (Высшее образование).</w:t>
            </w:r>
            <w:r w:rsidRPr="00C04BF4">
              <w:rPr>
                <w:sz w:val="22"/>
                <w:szCs w:val="22"/>
                <w:lang w:val="en-US"/>
              </w:rPr>
              <w:t> </w:t>
            </w:r>
            <w:r w:rsidRPr="00C04BF4">
              <w:rPr>
                <w:sz w:val="22"/>
                <w:szCs w:val="22"/>
              </w:rPr>
              <w:t xml:space="preserve">— </w:t>
            </w:r>
            <w:r w:rsidRPr="00C04BF4">
              <w:rPr>
                <w:sz w:val="22"/>
                <w:szCs w:val="22"/>
                <w:lang w:val="en-US"/>
              </w:rPr>
              <w:t>ISBN </w:t>
            </w:r>
            <w:r w:rsidRPr="00C04BF4">
              <w:rPr>
                <w:sz w:val="22"/>
                <w:szCs w:val="22"/>
              </w:rPr>
              <w:t xml:space="preserve">978-5-534-16725-2. — </w:t>
            </w:r>
            <w:proofErr w:type="gramStart"/>
            <w:r w:rsidRPr="00C04BF4">
              <w:rPr>
                <w:sz w:val="22"/>
                <w:szCs w:val="22"/>
              </w:rPr>
              <w:t>Текст :</w:t>
            </w:r>
            <w:proofErr w:type="gramEnd"/>
            <w:r w:rsidRPr="00C04BF4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C04BF4">
              <w:rPr>
                <w:sz w:val="22"/>
                <w:szCs w:val="22"/>
              </w:rPr>
              <w:t>Юрайт</w:t>
            </w:r>
            <w:proofErr w:type="spellEnd"/>
            <w:r w:rsidRPr="00C04BF4">
              <w:rPr>
                <w:sz w:val="22"/>
                <w:szCs w:val="22"/>
              </w:rPr>
              <w:t xml:space="preserve"> [сайт]. — </w:t>
            </w:r>
            <w:r w:rsidRPr="00C04BF4">
              <w:rPr>
                <w:sz w:val="22"/>
                <w:szCs w:val="22"/>
                <w:lang w:val="en-US"/>
              </w:rPr>
              <w:t>URL</w:t>
            </w:r>
            <w:r w:rsidRPr="00C04BF4">
              <w:rPr>
                <w:sz w:val="22"/>
                <w:szCs w:val="22"/>
              </w:rPr>
              <w:t xml:space="preserve">: </w:t>
            </w:r>
            <w:r w:rsidRPr="00C04BF4">
              <w:rPr>
                <w:sz w:val="22"/>
                <w:szCs w:val="22"/>
                <w:lang w:val="en-US"/>
              </w:rPr>
              <w:t>https</w:t>
            </w:r>
            <w:r w:rsidRPr="00C04BF4">
              <w:rPr>
                <w:sz w:val="22"/>
                <w:szCs w:val="22"/>
              </w:rPr>
              <w:t>://</w:t>
            </w:r>
            <w:proofErr w:type="spellStart"/>
            <w:r w:rsidRPr="00C04BF4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C04BF4">
              <w:rPr>
                <w:sz w:val="22"/>
                <w:szCs w:val="22"/>
              </w:rPr>
              <w:t>.</w:t>
            </w:r>
            <w:proofErr w:type="spellStart"/>
            <w:r w:rsidRPr="00C04BF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C04BF4">
              <w:rPr>
                <w:sz w:val="22"/>
                <w:szCs w:val="22"/>
              </w:rPr>
              <w:t>/</w:t>
            </w:r>
            <w:proofErr w:type="spellStart"/>
            <w:r w:rsidRPr="00C04BF4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C04BF4">
              <w:rPr>
                <w:sz w:val="22"/>
                <w:szCs w:val="22"/>
              </w:rPr>
              <w:t>/544645 (дата обращения: 11.05.2024).</w:t>
            </w:r>
          </w:p>
        </w:tc>
        <w:tc>
          <w:tcPr>
            <w:tcW w:w="1645" w:type="pct"/>
            <w:shd w:val="clear" w:color="auto" w:fill="auto"/>
          </w:tcPr>
          <w:p w14:paraId="680CBFC6" w14:textId="77777777" w:rsidR="00530A60" w:rsidRPr="00C04BF4" w:rsidRDefault="002F7994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C04BF4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https://urait.ru/viewer/korpor ... -i-komplaens-v-kompanii-544645</w:t>
              </w:r>
            </w:hyperlink>
          </w:p>
        </w:tc>
      </w:tr>
      <w:tr w:rsidR="00530A60" w:rsidRPr="00C04BF4" w14:paraId="1A941712" w14:textId="77777777" w:rsidTr="00C04BF4">
        <w:tc>
          <w:tcPr>
            <w:tcW w:w="3355" w:type="pct"/>
            <w:shd w:val="clear" w:color="auto" w:fill="auto"/>
          </w:tcPr>
          <w:p w14:paraId="4CCA1B1B" w14:textId="77777777" w:rsidR="00530A60" w:rsidRPr="00C04BF4" w:rsidRDefault="00C76457">
            <w:pPr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 xml:space="preserve">Трифонов, Станислав Викторович. Экономика и управление малым </w:t>
            </w:r>
            <w:proofErr w:type="gramStart"/>
            <w:r w:rsidRPr="00C04BF4">
              <w:rPr>
                <w:sz w:val="22"/>
                <w:szCs w:val="22"/>
              </w:rPr>
              <w:t>бизнесом :</w:t>
            </w:r>
            <w:proofErr w:type="gramEnd"/>
            <w:r w:rsidRPr="00C04BF4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C04BF4">
              <w:rPr>
                <w:sz w:val="22"/>
                <w:szCs w:val="22"/>
              </w:rPr>
              <w:t>С.В.Трифонов</w:t>
            </w:r>
            <w:proofErr w:type="spellEnd"/>
            <w:r w:rsidRPr="00C04BF4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C04BF4">
              <w:rPr>
                <w:sz w:val="22"/>
                <w:szCs w:val="22"/>
              </w:rPr>
              <w:t>высш</w:t>
            </w:r>
            <w:proofErr w:type="spellEnd"/>
            <w:r w:rsidRPr="00C04BF4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C04BF4">
              <w:rPr>
                <w:sz w:val="22"/>
                <w:szCs w:val="22"/>
              </w:rPr>
              <w:t>Петерб</w:t>
            </w:r>
            <w:proofErr w:type="spellEnd"/>
            <w:r w:rsidRPr="00C04BF4">
              <w:rPr>
                <w:sz w:val="22"/>
                <w:szCs w:val="22"/>
              </w:rPr>
              <w:t xml:space="preserve">. гос. </w:t>
            </w:r>
            <w:proofErr w:type="spellStart"/>
            <w:r w:rsidRPr="00C04BF4">
              <w:rPr>
                <w:sz w:val="22"/>
                <w:szCs w:val="22"/>
              </w:rPr>
              <w:t>экон</w:t>
            </w:r>
            <w:proofErr w:type="spellEnd"/>
            <w:r w:rsidRPr="00C04BF4">
              <w:rPr>
                <w:sz w:val="22"/>
                <w:szCs w:val="22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C04BF4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C04BF4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C04BF4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C04BF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4BF4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C04BF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4BF4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C04BF4">
              <w:rPr>
                <w:sz w:val="22"/>
                <w:szCs w:val="22"/>
                <w:lang w:val="en-US"/>
              </w:rPr>
              <w:t>, 2018.</w:t>
            </w:r>
          </w:p>
        </w:tc>
        <w:tc>
          <w:tcPr>
            <w:tcW w:w="1645" w:type="pct"/>
            <w:shd w:val="clear" w:color="auto" w:fill="auto"/>
          </w:tcPr>
          <w:p w14:paraId="007EC68F" w14:textId="77777777" w:rsidR="00530A60" w:rsidRPr="00C04BF4" w:rsidRDefault="002F7994">
            <w:pPr>
              <w:rPr>
                <w:sz w:val="22"/>
                <w:szCs w:val="22"/>
              </w:rPr>
            </w:pPr>
            <w:hyperlink r:id="rId9" w:history="1">
              <w:r w:rsidR="00C76457" w:rsidRPr="00C04BF4">
                <w:rPr>
                  <w:color w:val="00008B"/>
                  <w:sz w:val="22"/>
                  <w:szCs w:val="22"/>
                  <w:u w:val="single"/>
                </w:rPr>
                <w:t>https://opac.unecon.ru/elibrar ... BC%D0%B0%D0%BB%D1%8B%D0%BC.pdf</w:t>
              </w:r>
            </w:hyperlink>
          </w:p>
        </w:tc>
      </w:tr>
      <w:tr w:rsidR="00530A60" w:rsidRPr="00C04BF4" w14:paraId="2C16E199" w14:textId="77777777" w:rsidTr="00C04BF4">
        <w:tc>
          <w:tcPr>
            <w:tcW w:w="3355" w:type="pct"/>
            <w:shd w:val="clear" w:color="auto" w:fill="auto"/>
          </w:tcPr>
          <w:p w14:paraId="3E45CD14" w14:textId="77777777" w:rsidR="00530A60" w:rsidRPr="00C04BF4" w:rsidRDefault="00C76457">
            <w:pPr>
              <w:rPr>
                <w:sz w:val="22"/>
                <w:szCs w:val="22"/>
              </w:rPr>
            </w:pPr>
            <w:r w:rsidRPr="00C04BF4">
              <w:rPr>
                <w:sz w:val="22"/>
                <w:szCs w:val="22"/>
              </w:rPr>
              <w:t xml:space="preserve">Экономика </w:t>
            </w:r>
            <w:proofErr w:type="gramStart"/>
            <w:r w:rsidRPr="00C04BF4">
              <w:rPr>
                <w:sz w:val="22"/>
                <w:szCs w:val="22"/>
              </w:rPr>
              <w:t>предприятия :</w:t>
            </w:r>
            <w:proofErr w:type="gramEnd"/>
            <w:r w:rsidRPr="00C04BF4">
              <w:rPr>
                <w:sz w:val="22"/>
                <w:szCs w:val="22"/>
              </w:rPr>
              <w:t xml:space="preserve"> учебник и практикум для вузов / А. В. </w:t>
            </w:r>
            <w:proofErr w:type="spellStart"/>
            <w:r w:rsidRPr="00C04BF4">
              <w:rPr>
                <w:sz w:val="22"/>
                <w:szCs w:val="22"/>
              </w:rPr>
              <w:t>Колышкин</w:t>
            </w:r>
            <w:proofErr w:type="spellEnd"/>
            <w:r w:rsidRPr="00C04BF4">
              <w:rPr>
                <w:sz w:val="22"/>
                <w:szCs w:val="22"/>
              </w:rPr>
              <w:t xml:space="preserve"> [и др.] ; под редакцией А. В. </w:t>
            </w:r>
            <w:proofErr w:type="spellStart"/>
            <w:r w:rsidRPr="00C04BF4">
              <w:rPr>
                <w:sz w:val="22"/>
                <w:szCs w:val="22"/>
              </w:rPr>
              <w:t>Колышкина</w:t>
            </w:r>
            <w:proofErr w:type="spellEnd"/>
            <w:r w:rsidRPr="00C04BF4">
              <w:rPr>
                <w:sz w:val="22"/>
                <w:szCs w:val="22"/>
              </w:rPr>
              <w:t xml:space="preserve">, С. А. Смирнова. — 2-е изд. — </w:t>
            </w:r>
            <w:proofErr w:type="gramStart"/>
            <w:r w:rsidRPr="00C04BF4">
              <w:rPr>
                <w:sz w:val="22"/>
                <w:szCs w:val="22"/>
              </w:rPr>
              <w:t>Москва :</w:t>
            </w:r>
            <w:proofErr w:type="gramEnd"/>
            <w:r w:rsidRPr="00C04BF4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C04BF4">
              <w:rPr>
                <w:sz w:val="22"/>
                <w:szCs w:val="22"/>
              </w:rPr>
              <w:t>Юрайт</w:t>
            </w:r>
            <w:proofErr w:type="spellEnd"/>
            <w:r w:rsidRPr="00C04BF4">
              <w:rPr>
                <w:sz w:val="22"/>
                <w:szCs w:val="22"/>
              </w:rPr>
              <w:t xml:space="preserve">, 2024. — 508 с. — (Высшее образование). — </w:t>
            </w:r>
            <w:r w:rsidRPr="00C04BF4">
              <w:rPr>
                <w:sz w:val="22"/>
                <w:szCs w:val="22"/>
                <w:lang w:val="en-US"/>
              </w:rPr>
              <w:t>ISBN</w:t>
            </w:r>
            <w:r w:rsidRPr="00C04BF4">
              <w:rPr>
                <w:sz w:val="22"/>
                <w:szCs w:val="22"/>
              </w:rPr>
              <w:t xml:space="preserve"> 978-5-534-16698-9.</w:t>
            </w:r>
          </w:p>
        </w:tc>
        <w:tc>
          <w:tcPr>
            <w:tcW w:w="1645" w:type="pct"/>
            <w:shd w:val="clear" w:color="auto" w:fill="auto"/>
          </w:tcPr>
          <w:p w14:paraId="16D95ECF" w14:textId="77777777" w:rsidR="00530A60" w:rsidRPr="00C04BF4" w:rsidRDefault="002F7994">
            <w:pPr>
              <w:rPr>
                <w:sz w:val="22"/>
                <w:szCs w:val="22"/>
              </w:rPr>
            </w:pPr>
            <w:hyperlink r:id="rId10" w:history="1">
              <w:r w:rsidR="00C76457" w:rsidRPr="00C04BF4">
                <w:rPr>
                  <w:color w:val="00008B"/>
                  <w:sz w:val="22"/>
                  <w:szCs w:val="22"/>
                  <w:u w:val="single"/>
                </w:rPr>
                <w:t>https://urait.ru/book/ekonomika-predpriyatiya-531542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6FC3D7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D97F7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3938845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CDF4E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B059D2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839588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C04BF4">
              <w:rPr>
                <w:sz w:val="26"/>
                <w:szCs w:val="26"/>
              </w:rPr>
              <w:t>-  1</w:t>
            </w:r>
            <w:r w:rsidRPr="0065641B">
              <w:rPr>
                <w:sz w:val="26"/>
                <w:szCs w:val="26"/>
                <w:lang w:val="en-US"/>
              </w:rPr>
              <w:t>C</w:t>
            </w:r>
            <w:r w:rsidRPr="00C04BF4">
              <w:rPr>
                <w:sz w:val="26"/>
                <w:szCs w:val="26"/>
              </w:rPr>
              <w:t xml:space="preserve"> Типовая конфигурация "</w:t>
            </w:r>
            <w:r w:rsidRPr="0065641B">
              <w:rPr>
                <w:sz w:val="26"/>
                <w:szCs w:val="26"/>
                <w:lang w:val="en-US"/>
              </w:rPr>
              <w:t>ERP</w:t>
            </w:r>
            <w:r w:rsidRPr="00C04BF4">
              <w:rPr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83533" w:rsidRPr="0065641B" w14:paraId="08A7D24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2968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Мой</w:t>
            </w:r>
            <w:proofErr w:type="spellEnd"/>
            <w:r w:rsidRPr="0065641B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Офис</w:t>
            </w:r>
            <w:proofErr w:type="spellEnd"/>
            <w:r w:rsidRPr="0065641B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65641B">
              <w:rPr>
                <w:sz w:val="26"/>
                <w:szCs w:val="26"/>
                <w:lang w:val="en-US"/>
              </w:rPr>
              <w:t>Профессиональный</w:t>
            </w:r>
            <w:proofErr w:type="spellEnd"/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F7994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02EFAD2A" w:rsidR="00320C42" w:rsidRDefault="00320C42">
      <w:pPr>
        <w:rPr>
          <w:b/>
          <w:szCs w:val="28"/>
        </w:rPr>
      </w:pPr>
      <w:r>
        <w:rPr>
          <w:b/>
          <w:szCs w:val="28"/>
        </w:rPr>
        <w:br w:type="page"/>
      </w:r>
    </w:p>
    <w:p w14:paraId="3FD2CC46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20C42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49850855" w14:textId="5160B43F" w:rsidR="00B70A8B" w:rsidRDefault="00B70A8B" w:rsidP="009B1426">
      <w:pPr>
        <w:jc w:val="both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253"/>
      </w:tblGrid>
      <w:tr w:rsidR="009B4317" w:rsidRPr="009B4317" w14:paraId="02E525E8" w14:textId="77777777" w:rsidTr="00320C42">
        <w:tc>
          <w:tcPr>
            <w:tcW w:w="5098" w:type="dxa"/>
            <w:shd w:val="clear" w:color="auto" w:fill="auto"/>
          </w:tcPr>
          <w:p w14:paraId="72CC0CC5" w14:textId="77777777" w:rsidR="009B4317" w:rsidRPr="009B4317" w:rsidRDefault="009B4317" w:rsidP="00043B9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431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253" w:type="dxa"/>
            <w:shd w:val="clear" w:color="auto" w:fill="auto"/>
          </w:tcPr>
          <w:p w14:paraId="1912D795" w14:textId="77777777" w:rsidR="009B4317" w:rsidRPr="009B4317" w:rsidRDefault="009B4317" w:rsidP="00043B9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431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4317" w:rsidRPr="009B4317" w14:paraId="428EE08D" w14:textId="77777777" w:rsidTr="00320C42">
        <w:tc>
          <w:tcPr>
            <w:tcW w:w="5098" w:type="dxa"/>
            <w:shd w:val="clear" w:color="auto" w:fill="auto"/>
          </w:tcPr>
          <w:p w14:paraId="2BEBE04B" w14:textId="75BE8989" w:rsidR="009B4317" w:rsidRPr="009B4317" w:rsidRDefault="009B4317" w:rsidP="00043B98">
            <w:pPr>
              <w:jc w:val="both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</w:rPr>
              <w:t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B4317">
              <w:rPr>
                <w:sz w:val="22"/>
                <w:szCs w:val="22"/>
              </w:rPr>
              <w:t>обьявлений</w:t>
            </w:r>
            <w:proofErr w:type="spellEnd"/>
            <w:r w:rsidRPr="009B4317">
              <w:rPr>
                <w:sz w:val="22"/>
                <w:szCs w:val="22"/>
              </w:rPr>
              <w:t xml:space="preserve"> 1шт., жалюзи 2шт., Компьютер </w:t>
            </w:r>
            <w:r w:rsidRPr="009B4317">
              <w:rPr>
                <w:sz w:val="22"/>
                <w:szCs w:val="22"/>
                <w:lang w:val="en-US"/>
              </w:rPr>
              <w:t>Intel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I</w:t>
            </w:r>
            <w:r w:rsidRPr="009B4317">
              <w:rPr>
                <w:sz w:val="22"/>
                <w:szCs w:val="22"/>
              </w:rPr>
              <w:t>5-7400/16</w:t>
            </w:r>
            <w:r w:rsidRPr="009B4317">
              <w:rPr>
                <w:sz w:val="22"/>
                <w:szCs w:val="22"/>
                <w:lang w:val="en-US"/>
              </w:rPr>
              <w:t>Gb</w:t>
            </w:r>
            <w:r w:rsidRPr="009B4317">
              <w:rPr>
                <w:sz w:val="22"/>
                <w:szCs w:val="22"/>
              </w:rPr>
              <w:t>/1</w:t>
            </w:r>
            <w:r w:rsidRPr="009B4317">
              <w:rPr>
                <w:sz w:val="22"/>
                <w:szCs w:val="22"/>
                <w:lang w:val="en-US"/>
              </w:rPr>
              <w:t>Tb</w:t>
            </w:r>
            <w:r w:rsidRPr="009B4317">
              <w:rPr>
                <w:sz w:val="22"/>
                <w:szCs w:val="22"/>
              </w:rPr>
              <w:t xml:space="preserve">/ видеокарта </w:t>
            </w:r>
            <w:r w:rsidRPr="009B4317">
              <w:rPr>
                <w:sz w:val="22"/>
                <w:szCs w:val="22"/>
                <w:lang w:val="en-US"/>
              </w:rPr>
              <w:t>NVIDIA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GeForce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GT</w:t>
            </w:r>
            <w:r w:rsidRPr="009B4317">
              <w:rPr>
                <w:sz w:val="22"/>
                <w:szCs w:val="22"/>
              </w:rPr>
              <w:t xml:space="preserve"> 710/Монитор. </w:t>
            </w:r>
            <w:r w:rsidRPr="009B4317">
              <w:rPr>
                <w:sz w:val="22"/>
                <w:szCs w:val="22"/>
                <w:lang w:val="en-US"/>
              </w:rPr>
              <w:t>DELL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S</w:t>
            </w:r>
            <w:r w:rsidRPr="009B4317">
              <w:rPr>
                <w:sz w:val="22"/>
                <w:szCs w:val="22"/>
              </w:rPr>
              <w:t>2218</w:t>
            </w:r>
            <w:r w:rsidRPr="009B4317">
              <w:rPr>
                <w:sz w:val="22"/>
                <w:szCs w:val="22"/>
                <w:lang w:val="en-US"/>
              </w:rPr>
              <w:t>H</w:t>
            </w:r>
            <w:r w:rsidRPr="009B4317">
              <w:rPr>
                <w:sz w:val="22"/>
                <w:szCs w:val="22"/>
              </w:rPr>
              <w:t xml:space="preserve"> - 25 шт., Интерактивная доска </w:t>
            </w:r>
            <w:r w:rsidRPr="009B4317">
              <w:rPr>
                <w:sz w:val="22"/>
                <w:szCs w:val="22"/>
                <w:lang w:val="en-US"/>
              </w:rPr>
              <w:t>SMARTB</w:t>
            </w:r>
            <w:r w:rsidRPr="009B4317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B431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Switch</w:t>
            </w:r>
            <w:r w:rsidRPr="009B4317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B4317">
              <w:rPr>
                <w:sz w:val="22"/>
                <w:szCs w:val="22"/>
                <w:lang w:val="en-US"/>
              </w:rPr>
              <w:t>Sun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Ray</w:t>
            </w:r>
            <w:r w:rsidRPr="009B4317">
              <w:rPr>
                <w:sz w:val="22"/>
                <w:szCs w:val="22"/>
              </w:rPr>
              <w:t xml:space="preserve"> 2 </w:t>
            </w:r>
            <w:r w:rsidRPr="009B4317">
              <w:rPr>
                <w:sz w:val="22"/>
                <w:szCs w:val="22"/>
                <w:lang w:val="en-US"/>
              </w:rPr>
              <w:t>client</w:t>
            </w:r>
            <w:r w:rsidRPr="009B4317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13085AC5" w14:textId="77777777" w:rsidR="009B4317" w:rsidRPr="009B4317" w:rsidRDefault="009B4317" w:rsidP="00043B98">
            <w:pPr>
              <w:jc w:val="both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4317" w:rsidRPr="009B4317" w14:paraId="3AED8E81" w14:textId="77777777" w:rsidTr="00320C42">
        <w:tc>
          <w:tcPr>
            <w:tcW w:w="5098" w:type="dxa"/>
            <w:shd w:val="clear" w:color="auto" w:fill="auto"/>
          </w:tcPr>
          <w:p w14:paraId="7E4968C5" w14:textId="29AF4ACD" w:rsidR="009B4317" w:rsidRPr="009B4317" w:rsidRDefault="009B4317" w:rsidP="00043B98">
            <w:pPr>
              <w:jc w:val="both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9B4317">
              <w:rPr>
                <w:sz w:val="22"/>
                <w:szCs w:val="22"/>
                <w:lang w:val="en-US"/>
              </w:rPr>
              <w:t>Lenovo</w:t>
            </w:r>
            <w:r w:rsidRPr="009B4317">
              <w:rPr>
                <w:sz w:val="22"/>
                <w:szCs w:val="22"/>
              </w:rPr>
              <w:t xml:space="preserve"> тип 1 (</w:t>
            </w:r>
            <w:r w:rsidRPr="009B4317">
              <w:rPr>
                <w:sz w:val="22"/>
                <w:szCs w:val="22"/>
                <w:lang w:val="en-US"/>
              </w:rPr>
              <w:t>Core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I</w:t>
            </w:r>
            <w:r w:rsidRPr="009B4317">
              <w:rPr>
                <w:sz w:val="22"/>
                <w:szCs w:val="22"/>
              </w:rPr>
              <w:t xml:space="preserve">3 2100+монитор </w:t>
            </w:r>
            <w:r w:rsidRPr="009B4317">
              <w:rPr>
                <w:sz w:val="22"/>
                <w:szCs w:val="22"/>
                <w:lang w:val="en-US"/>
              </w:rPr>
              <w:t>Acer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V</w:t>
            </w:r>
            <w:r w:rsidRPr="009B4317">
              <w:rPr>
                <w:sz w:val="22"/>
                <w:szCs w:val="22"/>
              </w:rPr>
              <w:t xml:space="preserve">193) - 1 шт., Интерактивный проектор </w:t>
            </w:r>
            <w:r w:rsidRPr="009B4317">
              <w:rPr>
                <w:sz w:val="22"/>
                <w:szCs w:val="22"/>
                <w:lang w:val="en-US"/>
              </w:rPr>
              <w:t>Epson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EB</w:t>
            </w:r>
            <w:r w:rsidRPr="009B4317">
              <w:rPr>
                <w:sz w:val="22"/>
                <w:szCs w:val="22"/>
              </w:rPr>
              <w:t>-485</w:t>
            </w:r>
            <w:r w:rsidRPr="009B4317">
              <w:rPr>
                <w:sz w:val="22"/>
                <w:szCs w:val="22"/>
                <w:lang w:val="en-US"/>
              </w:rPr>
              <w:t>Wi</w:t>
            </w:r>
            <w:r w:rsidRPr="009B4317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61454ED1" w14:textId="77777777" w:rsidR="009B4317" w:rsidRPr="009B4317" w:rsidRDefault="009B4317" w:rsidP="00043B98">
            <w:pPr>
              <w:jc w:val="both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9B4317" w:rsidRPr="009B4317" w14:paraId="5F6B26E6" w14:textId="77777777" w:rsidTr="00320C42">
        <w:tc>
          <w:tcPr>
            <w:tcW w:w="5098" w:type="dxa"/>
            <w:shd w:val="clear" w:color="auto" w:fill="auto"/>
          </w:tcPr>
          <w:p w14:paraId="4680B7E4" w14:textId="44D56207" w:rsidR="009B4317" w:rsidRPr="009B4317" w:rsidRDefault="009B4317" w:rsidP="00043B98">
            <w:pPr>
              <w:jc w:val="both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</w:t>
            </w:r>
            <w:r w:rsidRPr="009B4317">
              <w:rPr>
                <w:sz w:val="22"/>
                <w:szCs w:val="22"/>
              </w:rPr>
              <w:lastRenderedPageBreak/>
              <w:t>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9B4317">
              <w:rPr>
                <w:sz w:val="22"/>
                <w:szCs w:val="22"/>
                <w:lang w:val="en-US"/>
              </w:rPr>
              <w:t>Intel</w:t>
            </w:r>
            <w:r w:rsidRPr="009B4317">
              <w:rPr>
                <w:sz w:val="22"/>
                <w:szCs w:val="22"/>
              </w:rPr>
              <w:t xml:space="preserve"> </w:t>
            </w:r>
            <w:proofErr w:type="spellStart"/>
            <w:r w:rsidRPr="009B43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4317">
              <w:rPr>
                <w:sz w:val="22"/>
                <w:szCs w:val="22"/>
              </w:rPr>
              <w:t xml:space="preserve">3-2100 2.4 </w:t>
            </w:r>
            <w:proofErr w:type="spellStart"/>
            <w:r w:rsidRPr="009B431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B4317">
              <w:rPr>
                <w:sz w:val="22"/>
                <w:szCs w:val="22"/>
              </w:rPr>
              <w:t>/500/4/</w:t>
            </w:r>
            <w:r w:rsidRPr="009B4317">
              <w:rPr>
                <w:sz w:val="22"/>
                <w:szCs w:val="22"/>
                <w:lang w:val="en-US"/>
              </w:rPr>
              <w:t>Acer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V</w:t>
            </w:r>
            <w:r w:rsidRPr="009B4317">
              <w:rPr>
                <w:sz w:val="22"/>
                <w:szCs w:val="22"/>
              </w:rPr>
              <w:t xml:space="preserve">193 19" - 1 шт., Акустическая система </w:t>
            </w:r>
            <w:r w:rsidRPr="009B4317">
              <w:rPr>
                <w:sz w:val="22"/>
                <w:szCs w:val="22"/>
                <w:lang w:val="en-US"/>
              </w:rPr>
              <w:t>JBL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CONTROL</w:t>
            </w:r>
            <w:r w:rsidRPr="009B4317">
              <w:rPr>
                <w:sz w:val="22"/>
                <w:szCs w:val="22"/>
              </w:rPr>
              <w:t xml:space="preserve"> 25 </w:t>
            </w:r>
            <w:r w:rsidRPr="009B4317">
              <w:rPr>
                <w:sz w:val="22"/>
                <w:szCs w:val="22"/>
                <w:lang w:val="en-US"/>
              </w:rPr>
              <w:t>WH</w:t>
            </w:r>
            <w:r w:rsidRPr="009B4317">
              <w:rPr>
                <w:sz w:val="22"/>
                <w:szCs w:val="22"/>
              </w:rPr>
              <w:t xml:space="preserve"> - 2 шт., Экран с электропривод. </w:t>
            </w:r>
            <w:r w:rsidRPr="009B4317">
              <w:rPr>
                <w:sz w:val="22"/>
                <w:szCs w:val="22"/>
                <w:lang w:val="en-US"/>
              </w:rPr>
              <w:t>DRAPER</w:t>
            </w:r>
            <w:r w:rsidRPr="009B4317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9B4317">
              <w:rPr>
                <w:sz w:val="22"/>
                <w:szCs w:val="22"/>
                <w:lang w:val="en-US"/>
              </w:rPr>
              <w:t>Panasonic</w:t>
            </w:r>
            <w:r w:rsidRPr="009B4317">
              <w:rPr>
                <w:sz w:val="22"/>
                <w:szCs w:val="22"/>
              </w:rPr>
              <w:t xml:space="preserve"> </w:t>
            </w:r>
            <w:r w:rsidRPr="009B4317">
              <w:rPr>
                <w:sz w:val="22"/>
                <w:szCs w:val="22"/>
                <w:lang w:val="en-US"/>
              </w:rPr>
              <w:t>PT</w:t>
            </w:r>
            <w:r w:rsidRPr="009B4317">
              <w:rPr>
                <w:sz w:val="22"/>
                <w:szCs w:val="22"/>
              </w:rPr>
              <w:t>-</w:t>
            </w:r>
            <w:r w:rsidRPr="009B4317">
              <w:rPr>
                <w:sz w:val="22"/>
                <w:szCs w:val="22"/>
                <w:lang w:val="en-US"/>
              </w:rPr>
              <w:t>VX</w:t>
            </w:r>
            <w:r w:rsidRPr="009B4317">
              <w:rPr>
                <w:sz w:val="22"/>
                <w:szCs w:val="22"/>
              </w:rPr>
              <w:t>610</w:t>
            </w:r>
            <w:r w:rsidRPr="009B4317">
              <w:rPr>
                <w:sz w:val="22"/>
                <w:szCs w:val="22"/>
                <w:lang w:val="en-US"/>
              </w:rPr>
              <w:t>E</w:t>
            </w:r>
            <w:r w:rsidRPr="009B431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253" w:type="dxa"/>
            <w:shd w:val="clear" w:color="auto" w:fill="auto"/>
          </w:tcPr>
          <w:p w14:paraId="531B752D" w14:textId="77777777" w:rsidR="009B4317" w:rsidRPr="009B4317" w:rsidRDefault="009B4317" w:rsidP="00043B98">
            <w:pPr>
              <w:jc w:val="both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16CB797" w14:textId="77777777" w:rsidR="009B4317" w:rsidRPr="0065641B" w:rsidRDefault="009B4317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354B9DE6" w:rsidR="00CA7F28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30F53E5F" w14:textId="77777777" w:rsidR="009B4317" w:rsidRPr="0065641B" w:rsidRDefault="009B4317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lastRenderedPageBreak/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C04BF4" w:rsidRDefault="00710478" w:rsidP="00971463">
            <w:pPr>
              <w:rPr>
                <w:rFonts w:eastAsia="Calibri"/>
              </w:rPr>
            </w:pPr>
            <w:r w:rsidRPr="00C04BF4">
              <w:rPr>
                <w:rFonts w:eastAsia="Calibri"/>
              </w:rPr>
              <w:t>1. Выдвинуть гипотезу исследования в ВКР</w:t>
            </w:r>
          </w:p>
        </w:tc>
      </w:tr>
      <w:tr w:rsidR="00710478" w14:paraId="76784158" w14:textId="77777777" w:rsidTr="003F74F8">
        <w:tc>
          <w:tcPr>
            <w:tcW w:w="9356" w:type="dxa"/>
          </w:tcPr>
          <w:p w14:paraId="293BCEC6" w14:textId="77777777" w:rsidR="00710478" w:rsidRPr="00C04BF4" w:rsidRDefault="00710478" w:rsidP="00971463">
            <w:pPr>
              <w:rPr>
                <w:rFonts w:eastAsia="Calibri"/>
              </w:rPr>
            </w:pPr>
            <w:r w:rsidRPr="00C04BF4">
              <w:rPr>
                <w:rFonts w:eastAsia="Calibri"/>
              </w:rPr>
              <w:t>2. Выявить цель работы, объект, предмет, цели и задачи исследования</w:t>
            </w:r>
          </w:p>
        </w:tc>
      </w:tr>
      <w:tr w:rsidR="00710478" w14:paraId="2152CBD7" w14:textId="77777777" w:rsidTr="003F74F8">
        <w:tc>
          <w:tcPr>
            <w:tcW w:w="9356" w:type="dxa"/>
          </w:tcPr>
          <w:p w14:paraId="7E6FC7D9" w14:textId="77777777" w:rsidR="00710478" w:rsidRPr="00C04BF4" w:rsidRDefault="00710478" w:rsidP="00971463">
            <w:pPr>
              <w:rPr>
                <w:rFonts w:eastAsia="Calibri"/>
              </w:rPr>
            </w:pPr>
            <w:r w:rsidRPr="00C04BF4">
              <w:rPr>
                <w:rFonts w:eastAsia="Calibri"/>
              </w:rPr>
              <w:t>3. Подобрать и описать источники данных для написания ВКР</w:t>
            </w:r>
          </w:p>
        </w:tc>
      </w:tr>
      <w:tr w:rsidR="00710478" w14:paraId="67C33EEF" w14:textId="77777777" w:rsidTr="003F74F8">
        <w:tc>
          <w:tcPr>
            <w:tcW w:w="9356" w:type="dxa"/>
          </w:tcPr>
          <w:p w14:paraId="0062C243" w14:textId="77777777" w:rsidR="00710478" w:rsidRPr="00C04BF4" w:rsidRDefault="00710478" w:rsidP="00971463">
            <w:pPr>
              <w:rPr>
                <w:rFonts w:eastAsia="Calibri"/>
              </w:rPr>
            </w:pPr>
            <w:r w:rsidRPr="00C04BF4">
              <w:rPr>
                <w:rFonts w:eastAsia="Calibri"/>
              </w:rPr>
              <w:t>4. Выявить возможные модели управления предприятием-профильной организацией, применимые к изучаемой отрасли</w:t>
            </w:r>
          </w:p>
        </w:tc>
      </w:tr>
      <w:tr w:rsidR="00710478" w14:paraId="146106F9" w14:textId="77777777" w:rsidTr="003F74F8">
        <w:tc>
          <w:tcPr>
            <w:tcW w:w="9356" w:type="dxa"/>
          </w:tcPr>
          <w:p w14:paraId="48523250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C04BF4">
              <w:rPr>
                <w:rFonts w:eastAsia="Calibri"/>
              </w:rPr>
              <w:t xml:space="preserve">5. Выявить одну из управленческих проблем профильной организации, решаемую подразделением, в котором проходит практическая подготовка. Сформулировать проблему, классифицировать её по критериям срочности и опасности для профильной организации, описать желаемое состояние системы после решения проблемы, перечислить требования к решениям. </w:t>
            </w:r>
            <w:proofErr w:type="spellStart"/>
            <w:r>
              <w:rPr>
                <w:rFonts w:eastAsia="Calibri"/>
                <w:lang w:val="en-US"/>
              </w:rPr>
              <w:t>Рассмотреть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несколько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возможностей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решения</w:t>
            </w:r>
            <w:proofErr w:type="spellEnd"/>
            <w:r>
              <w:rPr>
                <w:rFonts w:eastAsia="Calibri"/>
                <w:lang w:val="en-US"/>
              </w:rPr>
              <w:t xml:space="preserve"> проблемы, оценить необходимые ресурсы.</w:t>
            </w:r>
          </w:p>
        </w:tc>
      </w:tr>
      <w:tr w:rsidR="00710478" w14:paraId="07494E64" w14:textId="77777777" w:rsidTr="003F74F8">
        <w:tc>
          <w:tcPr>
            <w:tcW w:w="9356" w:type="dxa"/>
          </w:tcPr>
          <w:p w14:paraId="6955451D" w14:textId="77777777" w:rsidR="00710478" w:rsidRPr="00C04BF4" w:rsidRDefault="00710478" w:rsidP="00971463">
            <w:pPr>
              <w:rPr>
                <w:rFonts w:eastAsia="Calibri"/>
              </w:rPr>
            </w:pPr>
            <w:r w:rsidRPr="00C04BF4">
              <w:rPr>
                <w:rFonts w:eastAsia="Calibri"/>
              </w:rPr>
              <w:t>6. Исследовать риски, с которыми сталкивается профильная организация, и предложить меры по их хеджированию.</w:t>
            </w:r>
          </w:p>
        </w:tc>
      </w:tr>
      <w:tr w:rsidR="00710478" w14:paraId="1C27212E" w14:textId="77777777" w:rsidTr="003F74F8">
        <w:tc>
          <w:tcPr>
            <w:tcW w:w="9356" w:type="dxa"/>
          </w:tcPr>
          <w:p w14:paraId="2251188A" w14:textId="77777777" w:rsidR="00710478" w:rsidRPr="00C04BF4" w:rsidRDefault="00710478" w:rsidP="00971463">
            <w:pPr>
              <w:rPr>
                <w:rFonts w:eastAsia="Calibri"/>
              </w:rPr>
            </w:pPr>
            <w:r w:rsidRPr="00C04BF4">
              <w:rPr>
                <w:rFonts w:eastAsia="Calibri"/>
              </w:rPr>
              <w:t>7. Определить предпосылки для оптимизации деятельности предприятия по направлению темы ВКР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B431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B431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431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B431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431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B431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B4317" w:rsidRDefault="006E5421" w:rsidP="0035746E">
            <w:pPr>
              <w:jc w:val="center"/>
              <w:rPr>
                <w:sz w:val="22"/>
                <w:szCs w:val="22"/>
              </w:rPr>
            </w:pPr>
            <w:r w:rsidRPr="009B431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B431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B431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9B431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B431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31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B431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B431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9B431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B431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31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B431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B431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9B431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B431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31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B431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B431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B431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B4317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9B431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B431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431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320C42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2F7994"/>
    <w:rsid w:val="003024C5"/>
    <w:rsid w:val="0031005C"/>
    <w:rsid w:val="00314564"/>
    <w:rsid w:val="00320C42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54BA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4317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4BF4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korporativnaya-bezopasnost-sistema-upravleniya-riskami-i-komplaens-v-kompanii-544645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ook/ekonomika-predpriyatiya-5315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D%D0%BA%D0%BE%D0%BD%D0%BE%D0%BC%D0%B8%D0%BA%D0%B0%20%D0%B8%20%D1%83%D0%BF%D1%80%D0%B0%D0%B2%D0%BB%D0%B5%D0%BD%D0%B8%D0%B5%20%D0%BC%D0%B0%D0%BB%D1%8B%D0%BC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E57D8-D891-4AFF-88CC-55E027853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12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2025-04-02T07:53:00Z</dcterms:modified>
</cp:coreProperties>
</file>