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C85D1B" w:rsidRDefault="00C85D1B"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722D09" w:rsidTr="00722D09">
        <w:trPr>
          <w:trHeight w:val="1797"/>
        </w:trPr>
        <w:tc>
          <w:tcPr>
            <w:tcW w:w="4784" w:type="dxa"/>
          </w:tcPr>
          <w:p w:rsidR="00722D09" w:rsidRDefault="00722D09">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722D09" w:rsidRDefault="00722D09">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722D09" w:rsidRDefault="00722D09">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722D09" w:rsidRDefault="00722D09">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722D09" w:rsidRDefault="00722D09">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722D09" w:rsidRDefault="00722D09" w:rsidP="006D4F51">
      <w:pPr>
        <w:rPr>
          <w:rFonts w:ascii="Times New Roman" w:hAnsi="Times New Roman" w:cs="Times New Roman"/>
          <w:b/>
          <w:sz w:val="20"/>
          <w:szCs w:val="20"/>
          <w:lang w:val="en-US"/>
        </w:rPr>
      </w:pPr>
    </w:p>
    <w:p w:rsidR="002F7621" w:rsidRPr="00F41423" w:rsidRDefault="00F41423" w:rsidP="001400FE">
      <w:pPr>
        <w:jc w:val="center"/>
        <w:rPr>
          <w:rFonts w:ascii="Times New Roman" w:hAnsi="Times New Roman" w:cs="Times New Roman"/>
          <w:b/>
          <w:bCs/>
          <w:i/>
          <w:sz w:val="32"/>
          <w:szCs w:val="32"/>
        </w:rPr>
      </w:pPr>
      <w:bookmarkStart w:id="0" w:name="_GoBack"/>
      <w:bookmarkEnd w:id="0"/>
      <w:r w:rsidRPr="00F41423">
        <w:rPr>
          <w:rFonts w:ascii="Times New Roman" w:hAnsi="Times New Roman" w:cs="Times New Roman"/>
          <w:b/>
          <w:bCs/>
          <w:i/>
          <w:sz w:val="32"/>
          <w:szCs w:val="32"/>
        </w:rPr>
        <w:t xml:space="preserve">Цифровые технологии и средства работы с данными / </w:t>
      </w:r>
      <w:r w:rsidR="002F7621" w:rsidRPr="002F7621">
        <w:rPr>
          <w:rFonts w:ascii="Times New Roman" w:hAnsi="Times New Roman" w:cs="Times New Roman"/>
          <w:b/>
          <w:bCs/>
          <w:i/>
          <w:sz w:val="32"/>
          <w:szCs w:val="32"/>
          <w:lang w:val="en-US"/>
        </w:rPr>
        <w:t>Digital</w:t>
      </w:r>
      <w:r w:rsidR="002F7621" w:rsidRPr="00F41423">
        <w:rPr>
          <w:rFonts w:ascii="Times New Roman" w:hAnsi="Times New Roman" w:cs="Times New Roman"/>
          <w:b/>
          <w:bCs/>
          <w:i/>
          <w:sz w:val="32"/>
          <w:szCs w:val="32"/>
        </w:rPr>
        <w:t xml:space="preserve"> </w:t>
      </w:r>
      <w:r w:rsidR="002F7621" w:rsidRPr="002F7621">
        <w:rPr>
          <w:rFonts w:ascii="Times New Roman" w:hAnsi="Times New Roman" w:cs="Times New Roman"/>
          <w:b/>
          <w:bCs/>
          <w:i/>
          <w:sz w:val="32"/>
          <w:szCs w:val="32"/>
          <w:lang w:val="en-US"/>
        </w:rPr>
        <w:t>technologies</w:t>
      </w:r>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722D09"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9D7286"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9D7286">
              <w:rPr>
                <w:rFonts w:ascii="Times New Roman" w:hAnsi="Times New Roman" w:cs="Times New Roman"/>
                <w:i/>
                <w:sz w:val="18"/>
                <w:szCs w:val="18"/>
              </w:rPr>
              <w:t>4</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6E6367" w:rsidTr="00ED54AA">
        <w:tc>
          <w:tcPr>
            <w:tcW w:w="9345" w:type="dxa"/>
          </w:tcPr>
          <w:p w:rsidR="007A7979" w:rsidRPr="008A222F" w:rsidRDefault="002F7621" w:rsidP="006D4F51">
            <w:pPr>
              <w:rPr>
                <w:rFonts w:ascii="Times New Roman" w:hAnsi="Times New Roman" w:cs="Times New Roman"/>
                <w:sz w:val="20"/>
                <w:szCs w:val="20"/>
                <w:lang w:val="en-US"/>
              </w:rPr>
            </w:pPr>
            <w:proofErr w:type="spellStart"/>
            <w:r w:rsidRPr="002F7621">
              <w:rPr>
                <w:rFonts w:ascii="Times New Roman" w:hAnsi="Times New Roman" w:cs="Times New Roman"/>
                <w:sz w:val="20"/>
                <w:szCs w:val="20"/>
                <w:lang w:val="en-US"/>
              </w:rPr>
              <w:t>Demchenko</w:t>
            </w:r>
            <w:proofErr w:type="spellEnd"/>
            <w:r w:rsidRPr="002F7621">
              <w:rPr>
                <w:rFonts w:ascii="Times New Roman" w:hAnsi="Times New Roman" w:cs="Times New Roman"/>
                <w:sz w:val="20"/>
                <w:szCs w:val="20"/>
                <w:lang w:val="en-US"/>
              </w:rPr>
              <w:t xml:space="preserve"> Svetlana </w:t>
            </w:r>
            <w:proofErr w:type="spellStart"/>
            <w:r w:rsidRPr="002F7621">
              <w:rPr>
                <w:rFonts w:ascii="Times New Roman" w:hAnsi="Times New Roman" w:cs="Times New Roman"/>
                <w:sz w:val="20"/>
                <w:szCs w:val="20"/>
                <w:lang w:val="en-US"/>
              </w:rPr>
              <w:t>Aleksandrovna</w:t>
            </w:r>
            <w:proofErr w:type="spellEnd"/>
          </w:p>
        </w:tc>
      </w:tr>
    </w:tbl>
    <w:p w:rsidR="00511619" w:rsidRPr="008A222F"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2F7621" w:rsidRPr="002F7621" w:rsidTr="002F7621">
        <w:tc>
          <w:tcPr>
            <w:tcW w:w="3115" w:type="dxa"/>
          </w:tcPr>
          <w:p w:rsidR="002F7621" w:rsidRPr="008A222F" w:rsidRDefault="002F7621" w:rsidP="002F7621">
            <w:pPr>
              <w:rPr>
                <w:rFonts w:ascii="Times New Roman" w:hAnsi="Times New Roman" w:cs="Times New Roman"/>
                <w:sz w:val="20"/>
                <w:szCs w:val="20"/>
                <w:lang w:val="en-US"/>
              </w:rPr>
            </w:pPr>
            <w:r w:rsidRPr="008A222F">
              <w:rPr>
                <w:rFonts w:ascii="Times New Roman" w:hAnsi="Times New Roman" w:cs="Times New Roman"/>
                <w:lang w:val="en-US"/>
              </w:rPr>
              <w:t>Total number of hours</w:t>
            </w:r>
          </w:p>
        </w:tc>
        <w:tc>
          <w:tcPr>
            <w:tcW w:w="566" w:type="dxa"/>
          </w:tcPr>
          <w:p w:rsidR="002F7621" w:rsidRPr="008A222F" w:rsidRDefault="002F7621" w:rsidP="002F7621">
            <w:pPr>
              <w:rPr>
                <w:rFonts w:ascii="Times New Roman" w:hAnsi="Times New Roman" w:cs="Times New Roman"/>
                <w:highlight w:val="yellow"/>
                <w:lang w:val="en-US"/>
              </w:rPr>
            </w:pPr>
            <w:r w:rsidRPr="007E6725">
              <w:rPr>
                <w:rFonts w:ascii="Times New Roman" w:hAnsi="Times New Roman" w:cs="Times New Roman"/>
                <w:lang w:val="en-US"/>
              </w:rPr>
              <w:t>108</w:t>
            </w:r>
          </w:p>
        </w:tc>
        <w:tc>
          <w:tcPr>
            <w:tcW w:w="5160" w:type="dxa"/>
            <w:vMerge w:val="restart"/>
          </w:tcPr>
          <w:p w:rsidR="002F7621" w:rsidRPr="008A222F" w:rsidRDefault="002F7621" w:rsidP="002F7621">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2F7621" w:rsidRPr="008A222F" w:rsidRDefault="002F7621" w:rsidP="002F7621">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2F7621" w:rsidRPr="002F7621" w:rsidTr="006945E7">
              <w:tc>
                <w:tcPr>
                  <w:tcW w:w="4276" w:type="dxa"/>
                  <w:tcBorders>
                    <w:top w:val="nil"/>
                    <w:left w:val="nil"/>
                    <w:bottom w:val="nil"/>
                    <w:right w:val="nil"/>
                  </w:tcBorders>
                </w:tcPr>
                <w:p w:rsidR="002F7621" w:rsidRPr="002F7621" w:rsidRDefault="00C85D1B" w:rsidP="002F7621">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2F7621" w:rsidRPr="002F7621">
                    <w:rPr>
                      <w:rFonts w:ascii="Times New Roman" w:hAnsi="Times New Roman" w:cs="Times New Roman"/>
                      <w:sz w:val="20"/>
                      <w:szCs w:val="20"/>
                      <w:lang w:val="en-US"/>
                    </w:rPr>
                    <w:t xml:space="preserve">: semester </w:t>
                  </w:r>
                  <w:r w:rsidR="002F7621" w:rsidRPr="002F7621">
                    <w:rPr>
                      <w:rFonts w:ascii="Times New Roman" w:hAnsi="Times New Roman" w:cs="Times New Roman"/>
                      <w:sz w:val="20"/>
                      <w:szCs w:val="20"/>
                    </w:rPr>
                    <w:t>4</w:t>
                  </w:r>
                </w:p>
              </w:tc>
            </w:tr>
          </w:tbl>
          <w:p w:rsidR="002F7621" w:rsidRPr="008A222F" w:rsidRDefault="002F7621" w:rsidP="002F7621">
            <w:pPr>
              <w:ind w:left="884"/>
              <w:contextualSpacing/>
              <w:rPr>
                <w:rFonts w:ascii="Times New Roman" w:hAnsi="Times New Roman" w:cs="Times New Roman"/>
                <w:sz w:val="20"/>
                <w:szCs w:val="20"/>
                <w:lang w:val="en-US"/>
              </w:rPr>
            </w:pPr>
          </w:p>
        </w:tc>
      </w:tr>
      <w:tr w:rsidR="002F7621" w:rsidRPr="008A222F" w:rsidTr="002F7621">
        <w:tc>
          <w:tcPr>
            <w:tcW w:w="3115" w:type="dxa"/>
          </w:tcPr>
          <w:p w:rsidR="002F7621" w:rsidRPr="008A222F" w:rsidRDefault="002F7621" w:rsidP="002F7621">
            <w:pPr>
              <w:rPr>
                <w:rFonts w:ascii="Times New Roman" w:hAnsi="Times New Roman" w:cs="Times New Roman"/>
                <w:sz w:val="20"/>
                <w:szCs w:val="20"/>
                <w:lang w:val="en-US"/>
              </w:rPr>
            </w:pPr>
            <w:r w:rsidRPr="008A222F">
              <w:rPr>
                <w:rFonts w:ascii="Times New Roman" w:hAnsi="Times New Roman" w:cs="Times New Roman"/>
                <w:lang w:val="en-US"/>
              </w:rPr>
              <w:t>incl:</w:t>
            </w:r>
          </w:p>
        </w:tc>
        <w:tc>
          <w:tcPr>
            <w:tcW w:w="566" w:type="dxa"/>
          </w:tcPr>
          <w:p w:rsidR="002F7621" w:rsidRPr="008A222F" w:rsidRDefault="002F7621" w:rsidP="002F7621">
            <w:pPr>
              <w:rPr>
                <w:rFonts w:ascii="Times New Roman" w:hAnsi="Times New Roman" w:cs="Times New Roman"/>
                <w:sz w:val="20"/>
                <w:szCs w:val="20"/>
                <w:highlight w:val="yellow"/>
                <w:lang w:val="en-US"/>
              </w:rPr>
            </w:pPr>
          </w:p>
        </w:tc>
        <w:tc>
          <w:tcPr>
            <w:tcW w:w="5160" w:type="dxa"/>
            <w:vMerge/>
          </w:tcPr>
          <w:p w:rsidR="002F7621" w:rsidRPr="008A222F" w:rsidRDefault="002F7621" w:rsidP="002F7621">
            <w:pPr>
              <w:rPr>
                <w:rFonts w:ascii="Times New Roman" w:hAnsi="Times New Roman" w:cs="Times New Roman"/>
                <w:sz w:val="20"/>
                <w:szCs w:val="20"/>
                <w:lang w:val="en-US"/>
              </w:rPr>
            </w:pPr>
          </w:p>
        </w:tc>
      </w:tr>
      <w:tr w:rsidR="002F7621" w:rsidRPr="008A222F" w:rsidTr="002F7621">
        <w:tc>
          <w:tcPr>
            <w:tcW w:w="3115" w:type="dxa"/>
          </w:tcPr>
          <w:p w:rsidR="002F7621" w:rsidRPr="008A222F" w:rsidRDefault="002F7621" w:rsidP="002F7621">
            <w:pPr>
              <w:rPr>
                <w:rFonts w:ascii="Times New Roman" w:hAnsi="Times New Roman" w:cs="Times New Roman"/>
                <w:sz w:val="20"/>
                <w:szCs w:val="20"/>
                <w:lang w:val="en-US"/>
              </w:rPr>
            </w:pPr>
            <w:r w:rsidRPr="008A222F">
              <w:rPr>
                <w:rFonts w:ascii="Times New Roman" w:hAnsi="Times New Roman" w:cs="Times New Roman"/>
                <w:lang w:val="en-US"/>
              </w:rPr>
              <w:t>contact work</w:t>
            </w:r>
          </w:p>
        </w:tc>
        <w:tc>
          <w:tcPr>
            <w:tcW w:w="566" w:type="dxa"/>
          </w:tcPr>
          <w:p w:rsidR="002F7621" w:rsidRPr="008A222F" w:rsidRDefault="002F7621" w:rsidP="002F7621">
            <w:pPr>
              <w:rPr>
                <w:rFonts w:ascii="Times New Roman" w:hAnsi="Times New Roman" w:cs="Times New Roman"/>
                <w:highlight w:val="yellow"/>
                <w:lang w:val="en-US"/>
              </w:rPr>
            </w:pPr>
            <w:r w:rsidRPr="007E6725">
              <w:rPr>
                <w:rFonts w:ascii="Times New Roman" w:hAnsi="Times New Roman" w:cs="Times New Roman"/>
                <w:lang w:val="en-US"/>
              </w:rPr>
              <w:t>32</w:t>
            </w:r>
          </w:p>
        </w:tc>
        <w:tc>
          <w:tcPr>
            <w:tcW w:w="5160" w:type="dxa"/>
            <w:vMerge/>
          </w:tcPr>
          <w:p w:rsidR="002F7621" w:rsidRPr="008A222F" w:rsidRDefault="002F7621" w:rsidP="002F7621">
            <w:pPr>
              <w:rPr>
                <w:rFonts w:ascii="Times New Roman" w:hAnsi="Times New Roman" w:cs="Times New Roman"/>
                <w:sz w:val="20"/>
                <w:szCs w:val="20"/>
                <w:lang w:val="en-US"/>
              </w:rPr>
            </w:pPr>
          </w:p>
        </w:tc>
      </w:tr>
      <w:tr w:rsidR="002F7621" w:rsidRPr="008A222F" w:rsidTr="002F7621">
        <w:tc>
          <w:tcPr>
            <w:tcW w:w="3115" w:type="dxa"/>
          </w:tcPr>
          <w:p w:rsidR="002F7621" w:rsidRPr="008A222F" w:rsidRDefault="002F7621" w:rsidP="002F7621">
            <w:pPr>
              <w:rPr>
                <w:rFonts w:ascii="Times New Roman" w:hAnsi="Times New Roman" w:cs="Times New Roman"/>
                <w:sz w:val="20"/>
                <w:szCs w:val="20"/>
                <w:lang w:val="en-US"/>
              </w:rPr>
            </w:pPr>
            <w:r w:rsidRPr="008A222F">
              <w:rPr>
                <w:rFonts w:ascii="Times New Roman" w:hAnsi="Times New Roman" w:cs="Times New Roman"/>
                <w:lang w:val="en-US"/>
              </w:rPr>
              <w:t>self-study</w:t>
            </w:r>
          </w:p>
        </w:tc>
        <w:tc>
          <w:tcPr>
            <w:tcW w:w="566" w:type="dxa"/>
          </w:tcPr>
          <w:p w:rsidR="002F7621" w:rsidRPr="008A222F" w:rsidRDefault="002F7621" w:rsidP="002F7621">
            <w:pPr>
              <w:rPr>
                <w:rFonts w:ascii="Times New Roman" w:hAnsi="Times New Roman" w:cs="Times New Roman"/>
                <w:highlight w:val="yellow"/>
                <w:lang w:val="en-US"/>
              </w:rPr>
            </w:pPr>
            <w:r w:rsidRPr="007E6725">
              <w:rPr>
                <w:rFonts w:ascii="Times New Roman" w:hAnsi="Times New Roman" w:cs="Times New Roman"/>
                <w:lang w:val="en-US"/>
              </w:rPr>
              <w:t>76</w:t>
            </w:r>
          </w:p>
        </w:tc>
        <w:tc>
          <w:tcPr>
            <w:tcW w:w="5160" w:type="dxa"/>
            <w:vMerge/>
          </w:tcPr>
          <w:p w:rsidR="002F7621" w:rsidRPr="008A222F" w:rsidRDefault="002F7621" w:rsidP="002F7621">
            <w:pPr>
              <w:rPr>
                <w:rFonts w:ascii="Times New Roman" w:hAnsi="Times New Roman" w:cs="Times New Roman"/>
                <w:sz w:val="20"/>
                <w:szCs w:val="20"/>
                <w:lang w:val="en-US"/>
              </w:rPr>
            </w:pPr>
          </w:p>
        </w:tc>
      </w:tr>
      <w:tr w:rsidR="002F7621" w:rsidRPr="008A222F" w:rsidTr="002F7621">
        <w:tc>
          <w:tcPr>
            <w:tcW w:w="3115" w:type="dxa"/>
          </w:tcPr>
          <w:p w:rsidR="002F7621" w:rsidRPr="008A222F" w:rsidRDefault="002F7621" w:rsidP="002F7621">
            <w:pPr>
              <w:rPr>
                <w:rFonts w:ascii="Times New Roman" w:hAnsi="Times New Roman" w:cs="Times New Roman"/>
                <w:sz w:val="20"/>
                <w:szCs w:val="20"/>
                <w:lang w:val="en-US"/>
              </w:rPr>
            </w:pPr>
            <w:r w:rsidRPr="008A222F">
              <w:rPr>
                <w:rFonts w:ascii="Times New Roman" w:hAnsi="Times New Roman" w:cs="Times New Roman"/>
                <w:lang w:val="en-US"/>
              </w:rPr>
              <w:t>practical training</w:t>
            </w:r>
          </w:p>
        </w:tc>
        <w:tc>
          <w:tcPr>
            <w:tcW w:w="566" w:type="dxa"/>
          </w:tcPr>
          <w:p w:rsidR="002F7621" w:rsidRPr="008A222F" w:rsidRDefault="002F7621" w:rsidP="002F7621">
            <w:pPr>
              <w:rPr>
                <w:rFonts w:ascii="Times New Roman" w:hAnsi="Times New Roman" w:cs="Times New Roman"/>
                <w:highlight w:val="yellow"/>
                <w:lang w:val="en-US"/>
              </w:rPr>
            </w:pPr>
            <w:r>
              <w:rPr>
                <w:rFonts w:ascii="Times New Roman" w:hAnsi="Times New Roman" w:cs="Times New Roman"/>
              </w:rPr>
              <w:t>0</w:t>
            </w:r>
          </w:p>
        </w:tc>
        <w:tc>
          <w:tcPr>
            <w:tcW w:w="5160" w:type="dxa"/>
            <w:vMerge/>
          </w:tcPr>
          <w:p w:rsidR="002F7621" w:rsidRPr="008A222F" w:rsidRDefault="002F7621" w:rsidP="002F7621">
            <w:pPr>
              <w:rPr>
                <w:rFonts w:ascii="Times New Roman" w:hAnsi="Times New Roman" w:cs="Times New Roman"/>
                <w:sz w:val="20"/>
                <w:szCs w:val="20"/>
                <w:lang w:val="en-US"/>
              </w:rPr>
            </w:pPr>
          </w:p>
        </w:tc>
      </w:tr>
      <w:tr w:rsidR="002F7621" w:rsidRPr="008A222F" w:rsidTr="002F7621">
        <w:tc>
          <w:tcPr>
            <w:tcW w:w="3115" w:type="dxa"/>
          </w:tcPr>
          <w:p w:rsidR="002F7621" w:rsidRPr="008A222F" w:rsidRDefault="002F7621" w:rsidP="002F7621">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2F7621" w:rsidRPr="008A222F" w:rsidRDefault="002F7621" w:rsidP="002F7621">
            <w:pPr>
              <w:rPr>
                <w:rFonts w:ascii="Times New Roman" w:hAnsi="Times New Roman" w:cs="Times New Roman"/>
                <w:highlight w:val="yellow"/>
                <w:lang w:val="en-US"/>
              </w:rPr>
            </w:pPr>
            <w:r w:rsidRPr="007E6725">
              <w:rPr>
                <w:rFonts w:ascii="Times New Roman" w:hAnsi="Times New Roman" w:cs="Times New Roman"/>
                <w:lang w:val="en-US"/>
              </w:rPr>
              <w:t>0</w:t>
            </w:r>
          </w:p>
        </w:tc>
        <w:tc>
          <w:tcPr>
            <w:tcW w:w="5160" w:type="dxa"/>
            <w:vMerge/>
          </w:tcPr>
          <w:p w:rsidR="002F7621" w:rsidRPr="008A222F" w:rsidRDefault="002F7621" w:rsidP="002F7621">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C85D1B" w:rsidP="00A0551E">
            <w:pPr>
              <w:jc w:val="center"/>
              <w:rPr>
                <w:rFonts w:ascii="Times New Roman" w:hAnsi="Times New Roman" w:cs="Times New Roman"/>
                <w:lang w:val="en-US"/>
              </w:rPr>
            </w:pPr>
            <w:r>
              <w:rPr>
                <w:rFonts w:ascii="Times New Roman" w:hAnsi="Times New Roman" w:cs="Times New Roman"/>
                <w:lang w:val="en-US"/>
              </w:rPr>
              <w:t>4</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Hours</w:t>
            </w:r>
          </w:p>
        </w:tc>
      </w:tr>
      <w:tr w:rsidR="002F7621" w:rsidRPr="008A222F" w:rsidTr="00967B8F">
        <w:tc>
          <w:tcPr>
            <w:tcW w:w="3519" w:type="pct"/>
            <w:shd w:val="clear" w:color="auto" w:fill="auto"/>
          </w:tcPr>
          <w:p w:rsidR="002F7621" w:rsidRPr="002F7621" w:rsidRDefault="002F7621" w:rsidP="002F7621">
            <w:pPr>
              <w:jc w:val="both"/>
              <w:rPr>
                <w:rFonts w:ascii="Times New Roman" w:hAnsi="Times New Roman" w:cs="Times New Roman"/>
                <w:lang w:val="en-US"/>
              </w:rPr>
            </w:pPr>
            <w:r w:rsidRPr="002F7621">
              <w:rPr>
                <w:rFonts w:ascii="Times New Roman" w:hAnsi="Times New Roman" w:cs="Times New Roman"/>
                <w:lang w:val="en-US"/>
              </w:rPr>
              <w:t>Contact hours</w:t>
            </w:r>
          </w:p>
        </w:tc>
        <w:tc>
          <w:tcPr>
            <w:tcW w:w="1481" w:type="pct"/>
            <w:shd w:val="clear" w:color="auto" w:fill="auto"/>
          </w:tcPr>
          <w:p w:rsidR="002F7621" w:rsidRPr="002F7621" w:rsidRDefault="002F7621" w:rsidP="002F7621">
            <w:pPr>
              <w:jc w:val="both"/>
              <w:rPr>
                <w:rFonts w:ascii="Times New Roman" w:hAnsi="Times New Roman" w:cs="Times New Roman"/>
                <w:highlight w:val="yellow"/>
                <w:lang w:val="en-US"/>
              </w:rPr>
            </w:pPr>
            <w:r w:rsidRPr="002F7621">
              <w:rPr>
                <w:rFonts w:ascii="Times New Roman" w:hAnsi="Times New Roman" w:cs="Times New Roman"/>
              </w:rPr>
              <w:t>4</w:t>
            </w:r>
          </w:p>
        </w:tc>
      </w:tr>
      <w:tr w:rsidR="002F7621" w:rsidRPr="008A222F" w:rsidTr="00967B8F">
        <w:tc>
          <w:tcPr>
            <w:tcW w:w="3519" w:type="pct"/>
            <w:shd w:val="clear" w:color="auto" w:fill="auto"/>
          </w:tcPr>
          <w:p w:rsidR="002F7621" w:rsidRPr="002F7621" w:rsidRDefault="002F7621" w:rsidP="002F7621">
            <w:pPr>
              <w:jc w:val="both"/>
              <w:rPr>
                <w:rFonts w:ascii="Times New Roman" w:hAnsi="Times New Roman" w:cs="Times New Roman"/>
                <w:lang w:val="en-US"/>
              </w:rPr>
            </w:pPr>
            <w:r w:rsidRPr="002F7621">
              <w:rPr>
                <w:rFonts w:ascii="Times New Roman" w:hAnsi="Times New Roman" w:cs="Times New Roman"/>
                <w:lang w:val="en-US"/>
              </w:rPr>
              <w:t>Practical training</w:t>
            </w:r>
          </w:p>
        </w:tc>
        <w:tc>
          <w:tcPr>
            <w:tcW w:w="1481" w:type="pct"/>
            <w:shd w:val="clear" w:color="auto" w:fill="auto"/>
          </w:tcPr>
          <w:p w:rsidR="002F7621" w:rsidRPr="002F7621" w:rsidRDefault="002F7621" w:rsidP="002F7621">
            <w:pPr>
              <w:jc w:val="both"/>
              <w:rPr>
                <w:rFonts w:ascii="Times New Roman" w:hAnsi="Times New Roman" w:cs="Times New Roman"/>
                <w:highlight w:val="yellow"/>
                <w:lang w:val="en-US"/>
              </w:rPr>
            </w:pPr>
            <w:r w:rsidRPr="002F7621">
              <w:rPr>
                <w:rFonts w:ascii="Times New Roman" w:hAnsi="Times New Roman" w:cs="Times New Roman"/>
              </w:rPr>
              <w:t>28</w:t>
            </w:r>
          </w:p>
        </w:tc>
      </w:tr>
      <w:tr w:rsidR="002F7621" w:rsidRPr="008A222F" w:rsidTr="00967B8F">
        <w:tc>
          <w:tcPr>
            <w:tcW w:w="3519" w:type="pct"/>
            <w:shd w:val="clear" w:color="auto" w:fill="auto"/>
          </w:tcPr>
          <w:p w:rsidR="002F7621" w:rsidRPr="002F7621" w:rsidRDefault="002F7621" w:rsidP="002F7621">
            <w:pPr>
              <w:jc w:val="both"/>
              <w:rPr>
                <w:rFonts w:ascii="Times New Roman" w:hAnsi="Times New Roman" w:cs="Times New Roman"/>
                <w:lang w:val="en-US"/>
              </w:rPr>
            </w:pPr>
            <w:r w:rsidRPr="002F7621">
              <w:rPr>
                <w:rFonts w:ascii="Times New Roman" w:hAnsi="Times New Roman" w:cs="Times New Roman"/>
                <w:lang w:val="en-US"/>
              </w:rPr>
              <w:t>Laboratory work</w:t>
            </w:r>
          </w:p>
        </w:tc>
        <w:tc>
          <w:tcPr>
            <w:tcW w:w="1481" w:type="pct"/>
            <w:shd w:val="clear" w:color="auto" w:fill="auto"/>
          </w:tcPr>
          <w:p w:rsidR="002F7621" w:rsidRPr="002F7621" w:rsidRDefault="002F7621" w:rsidP="002F7621">
            <w:pPr>
              <w:jc w:val="both"/>
              <w:rPr>
                <w:rFonts w:ascii="Times New Roman" w:hAnsi="Times New Roman" w:cs="Times New Roman"/>
                <w:highlight w:val="yellow"/>
                <w:lang w:val="en-US"/>
              </w:rPr>
            </w:pPr>
          </w:p>
        </w:tc>
      </w:tr>
      <w:tr w:rsidR="002F7621" w:rsidRPr="008A222F" w:rsidTr="00967B8F">
        <w:tc>
          <w:tcPr>
            <w:tcW w:w="3519" w:type="pct"/>
            <w:shd w:val="clear" w:color="auto" w:fill="auto"/>
          </w:tcPr>
          <w:p w:rsidR="002F7621" w:rsidRPr="002F7621" w:rsidRDefault="002F7621" w:rsidP="002F7621">
            <w:pPr>
              <w:jc w:val="both"/>
              <w:rPr>
                <w:rFonts w:ascii="Times New Roman" w:hAnsi="Times New Roman" w:cs="Times New Roman"/>
                <w:b/>
                <w:lang w:val="en-US"/>
              </w:rPr>
            </w:pPr>
            <w:r w:rsidRPr="002F7621">
              <w:rPr>
                <w:rFonts w:ascii="Times New Roman" w:hAnsi="Times New Roman" w:cs="Times New Roman"/>
                <w:b/>
                <w:lang w:val="en-US"/>
              </w:rPr>
              <w:t>Total contact hours</w:t>
            </w:r>
          </w:p>
        </w:tc>
        <w:tc>
          <w:tcPr>
            <w:tcW w:w="1481" w:type="pct"/>
            <w:shd w:val="clear" w:color="auto" w:fill="auto"/>
          </w:tcPr>
          <w:p w:rsidR="002F7621" w:rsidRPr="002F7621" w:rsidRDefault="002F7621" w:rsidP="002F7621">
            <w:pPr>
              <w:jc w:val="both"/>
              <w:rPr>
                <w:rFonts w:ascii="Times New Roman" w:hAnsi="Times New Roman" w:cs="Times New Roman"/>
                <w:b/>
                <w:highlight w:val="yellow"/>
                <w:lang w:val="en-US"/>
              </w:rPr>
            </w:pPr>
            <w:r w:rsidRPr="002F7621">
              <w:rPr>
                <w:rFonts w:ascii="Times New Roman" w:hAnsi="Times New Roman" w:cs="Times New Roman"/>
              </w:rPr>
              <w:t>32</w:t>
            </w:r>
          </w:p>
        </w:tc>
      </w:tr>
      <w:tr w:rsidR="002F7621" w:rsidRPr="008A222F" w:rsidTr="00967B8F">
        <w:tc>
          <w:tcPr>
            <w:tcW w:w="3519" w:type="pct"/>
            <w:shd w:val="clear" w:color="auto" w:fill="auto"/>
          </w:tcPr>
          <w:p w:rsidR="002F7621" w:rsidRPr="002F7621" w:rsidRDefault="002F7621" w:rsidP="002F7621">
            <w:pPr>
              <w:jc w:val="both"/>
              <w:rPr>
                <w:rFonts w:ascii="Times New Roman" w:hAnsi="Times New Roman" w:cs="Times New Roman"/>
                <w:lang w:val="en-US"/>
              </w:rPr>
            </w:pPr>
            <w:r w:rsidRPr="002F7621">
              <w:rPr>
                <w:rFonts w:ascii="Times New Roman" w:hAnsi="Times New Roman" w:cs="Times New Roman"/>
                <w:lang w:val="en-US"/>
              </w:rPr>
              <w:t>Self-study</w:t>
            </w:r>
          </w:p>
        </w:tc>
        <w:tc>
          <w:tcPr>
            <w:tcW w:w="1481" w:type="pct"/>
            <w:shd w:val="clear" w:color="auto" w:fill="auto"/>
          </w:tcPr>
          <w:p w:rsidR="002F7621" w:rsidRPr="002F7621" w:rsidRDefault="002F7621" w:rsidP="002F7621">
            <w:pPr>
              <w:jc w:val="both"/>
              <w:rPr>
                <w:rFonts w:ascii="Times New Roman" w:hAnsi="Times New Roman" w:cs="Times New Roman"/>
                <w:highlight w:val="yellow"/>
                <w:lang w:val="en-US"/>
              </w:rPr>
            </w:pPr>
            <w:r w:rsidRPr="002F7621">
              <w:rPr>
                <w:rFonts w:ascii="Times New Roman" w:hAnsi="Times New Roman" w:cs="Times New Roman"/>
              </w:rPr>
              <w:t>76</w:t>
            </w:r>
          </w:p>
        </w:tc>
      </w:tr>
      <w:tr w:rsidR="002F7621" w:rsidRPr="008A222F" w:rsidTr="00967B8F">
        <w:tc>
          <w:tcPr>
            <w:tcW w:w="3519" w:type="pct"/>
            <w:shd w:val="clear" w:color="auto" w:fill="auto"/>
          </w:tcPr>
          <w:p w:rsidR="002F7621" w:rsidRPr="002F7621" w:rsidRDefault="002F7621" w:rsidP="002F7621">
            <w:pPr>
              <w:jc w:val="both"/>
              <w:rPr>
                <w:rFonts w:ascii="Times New Roman" w:hAnsi="Times New Roman" w:cs="Times New Roman"/>
                <w:lang w:val="en-US"/>
              </w:rPr>
            </w:pPr>
            <w:r w:rsidRPr="002F7621">
              <w:rPr>
                <w:rFonts w:ascii="Times New Roman" w:hAnsi="Times New Roman" w:cs="Times New Roman"/>
                <w:lang w:val="en-US"/>
              </w:rPr>
              <w:t>Control hours</w:t>
            </w:r>
          </w:p>
        </w:tc>
        <w:tc>
          <w:tcPr>
            <w:tcW w:w="1481" w:type="pct"/>
            <w:shd w:val="clear" w:color="auto" w:fill="auto"/>
          </w:tcPr>
          <w:p w:rsidR="002F7621" w:rsidRPr="002F7621" w:rsidRDefault="002F7621" w:rsidP="002F7621">
            <w:pPr>
              <w:jc w:val="both"/>
              <w:rPr>
                <w:rFonts w:ascii="Times New Roman" w:hAnsi="Times New Roman" w:cs="Times New Roman"/>
                <w:highlight w:val="yellow"/>
                <w:lang w:val="en-US"/>
              </w:rPr>
            </w:pPr>
            <w:r w:rsidRPr="002F7621">
              <w:rPr>
                <w:rFonts w:ascii="Times New Roman" w:hAnsi="Times New Roman" w:cs="Times New Roman"/>
              </w:rPr>
              <w:t>0</w:t>
            </w:r>
          </w:p>
        </w:tc>
      </w:tr>
      <w:tr w:rsidR="002F7621" w:rsidRPr="008A222F" w:rsidTr="00967B8F">
        <w:tc>
          <w:tcPr>
            <w:tcW w:w="3519" w:type="pct"/>
            <w:shd w:val="clear" w:color="auto" w:fill="auto"/>
          </w:tcPr>
          <w:p w:rsidR="002F7621" w:rsidRPr="002F7621" w:rsidRDefault="002F7621" w:rsidP="002F7621">
            <w:pPr>
              <w:jc w:val="both"/>
              <w:rPr>
                <w:rFonts w:ascii="Times New Roman" w:hAnsi="Times New Roman" w:cs="Times New Roman"/>
                <w:b/>
                <w:lang w:val="en-US"/>
              </w:rPr>
            </w:pPr>
            <w:r w:rsidRPr="002F7621">
              <w:rPr>
                <w:rFonts w:ascii="Times New Roman" w:hAnsi="Times New Roman" w:cs="Times New Roman"/>
                <w:b/>
                <w:color w:val="000000" w:themeColor="text1"/>
                <w:lang w:val="en-US"/>
              </w:rPr>
              <w:t>Total academic hours</w:t>
            </w:r>
          </w:p>
        </w:tc>
        <w:tc>
          <w:tcPr>
            <w:tcW w:w="1481" w:type="pct"/>
            <w:shd w:val="clear" w:color="auto" w:fill="auto"/>
          </w:tcPr>
          <w:p w:rsidR="002F7621" w:rsidRPr="002F7621" w:rsidRDefault="002F7621" w:rsidP="002F7621">
            <w:pPr>
              <w:jc w:val="both"/>
              <w:rPr>
                <w:rFonts w:ascii="Times New Roman" w:hAnsi="Times New Roman" w:cs="Times New Roman"/>
                <w:b/>
                <w:highlight w:val="yellow"/>
                <w:lang w:val="en-US"/>
              </w:rPr>
            </w:pPr>
            <w:r w:rsidRPr="002F7621">
              <w:rPr>
                <w:rFonts w:ascii="Times New Roman" w:hAnsi="Times New Roman" w:cs="Times New Roman"/>
              </w:rPr>
              <w:t>108</w:t>
            </w:r>
          </w:p>
        </w:tc>
      </w:tr>
      <w:tr w:rsidR="002F7621" w:rsidRPr="008A222F" w:rsidTr="00967B8F">
        <w:tc>
          <w:tcPr>
            <w:tcW w:w="3519" w:type="pct"/>
            <w:shd w:val="clear" w:color="auto" w:fill="auto"/>
          </w:tcPr>
          <w:p w:rsidR="002F7621" w:rsidRPr="002F7621" w:rsidRDefault="002F7621" w:rsidP="002F7621">
            <w:pPr>
              <w:jc w:val="both"/>
              <w:rPr>
                <w:rFonts w:ascii="Times New Roman" w:hAnsi="Times New Roman" w:cs="Times New Roman"/>
                <w:b/>
                <w:lang w:val="en-US"/>
              </w:rPr>
            </w:pPr>
            <w:r w:rsidRPr="002F7621">
              <w:rPr>
                <w:rFonts w:ascii="Times New Roman" w:hAnsi="Times New Roman" w:cs="Times New Roman"/>
                <w:b/>
                <w:lang w:val="en-US" w:bidi="ru-RU"/>
              </w:rPr>
              <w:t>Total credits</w:t>
            </w:r>
          </w:p>
        </w:tc>
        <w:tc>
          <w:tcPr>
            <w:tcW w:w="1481" w:type="pct"/>
            <w:shd w:val="clear" w:color="auto" w:fill="auto"/>
          </w:tcPr>
          <w:p w:rsidR="002F7621" w:rsidRPr="002F7621" w:rsidRDefault="002F7621" w:rsidP="002F7621">
            <w:pPr>
              <w:jc w:val="both"/>
              <w:rPr>
                <w:rFonts w:ascii="Times New Roman" w:hAnsi="Times New Roman" w:cs="Times New Roman"/>
                <w:b/>
                <w:highlight w:val="yellow"/>
                <w:lang w:val="en-US"/>
              </w:rPr>
            </w:pPr>
            <w:r w:rsidRPr="002F7621">
              <w:rPr>
                <w:rFonts w:ascii="Times New Roman" w:hAnsi="Times New Roman" w:cs="Times New Roman"/>
              </w:rPr>
              <w:t>3</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9D7286" w:rsidRDefault="009D728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8A222F" w:rsidRDefault="00511619">
          <w:pPr>
            <w:pStyle w:val="a9"/>
            <w:rPr>
              <w:lang w:val="en-US"/>
            </w:rPr>
          </w:pPr>
        </w:p>
        <w:p w:rsidR="00192A57" w:rsidRPr="00192A57" w:rsidRDefault="00AF2472" w:rsidP="00192A57">
          <w:pPr>
            <w:pStyle w:val="11"/>
            <w:tabs>
              <w:tab w:val="right" w:leader="dot" w:pos="9345"/>
            </w:tabs>
            <w:rPr>
              <w:rFonts w:ascii="Times New Roman" w:eastAsiaTheme="minorEastAsia" w:hAnsi="Times New Roman" w:cs="Times New Roman"/>
              <w:noProof/>
              <w:lang w:eastAsia="ru-RU"/>
            </w:rPr>
          </w:pPr>
          <w:r w:rsidRPr="00192A57">
            <w:rPr>
              <w:rFonts w:ascii="Times New Roman" w:hAnsi="Times New Roman" w:cs="Times New Roman"/>
              <w:sz w:val="24"/>
              <w:szCs w:val="24"/>
              <w:lang w:val="en-US"/>
            </w:rPr>
            <w:fldChar w:fldCharType="begin"/>
          </w:r>
          <w:r w:rsidR="00511619" w:rsidRPr="00192A57">
            <w:rPr>
              <w:rFonts w:ascii="Times New Roman" w:hAnsi="Times New Roman" w:cs="Times New Roman"/>
              <w:sz w:val="24"/>
              <w:szCs w:val="24"/>
              <w:lang w:val="en-US"/>
            </w:rPr>
            <w:instrText xml:space="preserve"> TOC \o "1-3" \h \z \u </w:instrText>
          </w:r>
          <w:r w:rsidRPr="00192A57">
            <w:rPr>
              <w:rFonts w:ascii="Times New Roman" w:hAnsi="Times New Roman" w:cs="Times New Roman"/>
              <w:sz w:val="24"/>
              <w:szCs w:val="24"/>
              <w:lang w:val="en-US"/>
            </w:rPr>
            <w:fldChar w:fldCharType="separate"/>
          </w:r>
          <w:hyperlink w:anchor="_Toc149660771" w:history="1">
            <w:r w:rsidR="00192A57" w:rsidRPr="00192A57">
              <w:rPr>
                <w:rStyle w:val="a8"/>
                <w:rFonts w:ascii="Times New Roman" w:hAnsi="Times New Roman" w:cs="Times New Roman"/>
                <w:b/>
                <w:noProof/>
                <w:lang w:val="en-US"/>
              </w:rPr>
              <w:t>1. LEARNING OBJECTIVES</w:t>
            </w:r>
            <w:r w:rsidR="00192A57" w:rsidRPr="00192A57">
              <w:rPr>
                <w:rFonts w:ascii="Times New Roman" w:hAnsi="Times New Roman" w:cs="Times New Roman"/>
                <w:noProof/>
                <w:webHidden/>
              </w:rPr>
              <w:tab/>
            </w:r>
            <w:r w:rsidRPr="00192A57">
              <w:rPr>
                <w:rFonts w:ascii="Times New Roman" w:hAnsi="Times New Roman" w:cs="Times New Roman"/>
                <w:noProof/>
                <w:webHidden/>
              </w:rPr>
              <w:fldChar w:fldCharType="begin"/>
            </w:r>
            <w:r w:rsidR="00192A57" w:rsidRPr="00192A57">
              <w:rPr>
                <w:rFonts w:ascii="Times New Roman" w:hAnsi="Times New Roman" w:cs="Times New Roman"/>
                <w:noProof/>
                <w:webHidden/>
              </w:rPr>
              <w:instrText xml:space="preserve"> PAGEREF _Toc149660771 \h </w:instrText>
            </w:r>
            <w:r w:rsidRPr="00192A57">
              <w:rPr>
                <w:rFonts w:ascii="Times New Roman" w:hAnsi="Times New Roman" w:cs="Times New Roman"/>
                <w:noProof/>
                <w:webHidden/>
              </w:rPr>
            </w:r>
            <w:r w:rsidRPr="00192A57">
              <w:rPr>
                <w:rFonts w:ascii="Times New Roman" w:hAnsi="Times New Roman" w:cs="Times New Roman"/>
                <w:noProof/>
                <w:webHidden/>
              </w:rPr>
              <w:fldChar w:fldCharType="separate"/>
            </w:r>
            <w:r w:rsidR="00192A57" w:rsidRPr="00192A57">
              <w:rPr>
                <w:rFonts w:ascii="Times New Roman" w:hAnsi="Times New Roman" w:cs="Times New Roman"/>
                <w:noProof/>
                <w:webHidden/>
              </w:rPr>
              <w:t>3</w:t>
            </w:r>
            <w:r w:rsidRPr="00192A57">
              <w:rPr>
                <w:rFonts w:ascii="Times New Roman" w:hAnsi="Times New Roman" w:cs="Times New Roman"/>
                <w:noProof/>
                <w:webHidden/>
              </w:rPr>
              <w:fldChar w:fldCharType="end"/>
            </w:r>
          </w:hyperlink>
        </w:p>
        <w:p w:rsidR="00192A57" w:rsidRPr="00192A57" w:rsidRDefault="00722D09" w:rsidP="00192A57">
          <w:pPr>
            <w:pStyle w:val="11"/>
            <w:tabs>
              <w:tab w:val="right" w:leader="dot" w:pos="9345"/>
            </w:tabs>
            <w:rPr>
              <w:rFonts w:ascii="Times New Roman" w:eastAsiaTheme="minorEastAsia" w:hAnsi="Times New Roman" w:cs="Times New Roman"/>
              <w:noProof/>
              <w:lang w:eastAsia="ru-RU"/>
            </w:rPr>
          </w:pPr>
          <w:hyperlink w:anchor="_Toc149660772" w:history="1">
            <w:r w:rsidR="00192A57" w:rsidRPr="00192A57">
              <w:rPr>
                <w:rStyle w:val="a8"/>
                <w:rFonts w:ascii="Times New Roman" w:hAnsi="Times New Roman" w:cs="Times New Roman"/>
                <w:b/>
                <w:noProof/>
                <w:lang w:val="en-US"/>
              </w:rPr>
              <w:t>2. COURSE PLACE IN THE PROGRAMME STRUCTURE</w:t>
            </w:r>
            <w:r w:rsidR="00192A57" w:rsidRPr="00192A57">
              <w:rPr>
                <w:rFonts w:ascii="Times New Roman" w:hAnsi="Times New Roman" w:cs="Times New Roman"/>
                <w:noProof/>
                <w:webHidden/>
              </w:rPr>
              <w:tab/>
            </w:r>
            <w:r w:rsidR="00AF2472" w:rsidRPr="00192A57">
              <w:rPr>
                <w:rFonts w:ascii="Times New Roman" w:hAnsi="Times New Roman" w:cs="Times New Roman"/>
                <w:noProof/>
                <w:webHidden/>
              </w:rPr>
              <w:fldChar w:fldCharType="begin"/>
            </w:r>
            <w:r w:rsidR="00192A57" w:rsidRPr="00192A57">
              <w:rPr>
                <w:rFonts w:ascii="Times New Roman" w:hAnsi="Times New Roman" w:cs="Times New Roman"/>
                <w:noProof/>
                <w:webHidden/>
              </w:rPr>
              <w:instrText xml:space="preserve"> PAGEREF _Toc149660772 \h </w:instrText>
            </w:r>
            <w:r w:rsidR="00AF2472" w:rsidRPr="00192A57">
              <w:rPr>
                <w:rFonts w:ascii="Times New Roman" w:hAnsi="Times New Roman" w:cs="Times New Roman"/>
                <w:noProof/>
                <w:webHidden/>
              </w:rPr>
            </w:r>
            <w:r w:rsidR="00AF2472" w:rsidRPr="00192A57">
              <w:rPr>
                <w:rFonts w:ascii="Times New Roman" w:hAnsi="Times New Roman" w:cs="Times New Roman"/>
                <w:noProof/>
                <w:webHidden/>
              </w:rPr>
              <w:fldChar w:fldCharType="separate"/>
            </w:r>
            <w:r w:rsidR="00192A57" w:rsidRPr="00192A57">
              <w:rPr>
                <w:rFonts w:ascii="Times New Roman" w:hAnsi="Times New Roman" w:cs="Times New Roman"/>
                <w:noProof/>
                <w:webHidden/>
              </w:rPr>
              <w:t>3</w:t>
            </w:r>
            <w:r w:rsidR="00AF2472" w:rsidRPr="00192A57">
              <w:rPr>
                <w:rFonts w:ascii="Times New Roman" w:hAnsi="Times New Roman" w:cs="Times New Roman"/>
                <w:noProof/>
                <w:webHidden/>
              </w:rPr>
              <w:fldChar w:fldCharType="end"/>
            </w:r>
          </w:hyperlink>
        </w:p>
        <w:p w:rsidR="00192A57" w:rsidRPr="00192A57" w:rsidRDefault="00722D09" w:rsidP="00192A57">
          <w:pPr>
            <w:pStyle w:val="11"/>
            <w:tabs>
              <w:tab w:val="right" w:leader="dot" w:pos="9345"/>
            </w:tabs>
            <w:rPr>
              <w:rFonts w:ascii="Times New Roman" w:eastAsiaTheme="minorEastAsia" w:hAnsi="Times New Roman" w:cs="Times New Roman"/>
              <w:noProof/>
              <w:lang w:eastAsia="ru-RU"/>
            </w:rPr>
          </w:pPr>
          <w:hyperlink w:anchor="_Toc149660773" w:history="1">
            <w:r w:rsidR="00192A57" w:rsidRPr="00192A57">
              <w:rPr>
                <w:rStyle w:val="a8"/>
                <w:rFonts w:ascii="Times New Roman" w:hAnsi="Times New Roman" w:cs="Times New Roman"/>
                <w:b/>
                <w:noProof/>
                <w:lang w:val="en-US"/>
              </w:rPr>
              <w:t>3. EXPECTED LEARNING OUTCOMES</w:t>
            </w:r>
            <w:r w:rsidR="00192A57" w:rsidRPr="00192A57">
              <w:rPr>
                <w:rFonts w:ascii="Times New Roman" w:hAnsi="Times New Roman" w:cs="Times New Roman"/>
                <w:noProof/>
                <w:webHidden/>
              </w:rPr>
              <w:tab/>
            </w:r>
            <w:r w:rsidR="00AF2472" w:rsidRPr="00192A57">
              <w:rPr>
                <w:rFonts w:ascii="Times New Roman" w:hAnsi="Times New Roman" w:cs="Times New Roman"/>
                <w:noProof/>
                <w:webHidden/>
              </w:rPr>
              <w:fldChar w:fldCharType="begin"/>
            </w:r>
            <w:r w:rsidR="00192A57" w:rsidRPr="00192A57">
              <w:rPr>
                <w:rFonts w:ascii="Times New Roman" w:hAnsi="Times New Roman" w:cs="Times New Roman"/>
                <w:noProof/>
                <w:webHidden/>
              </w:rPr>
              <w:instrText xml:space="preserve"> PAGEREF _Toc149660773 \h </w:instrText>
            </w:r>
            <w:r w:rsidR="00AF2472" w:rsidRPr="00192A57">
              <w:rPr>
                <w:rFonts w:ascii="Times New Roman" w:hAnsi="Times New Roman" w:cs="Times New Roman"/>
                <w:noProof/>
                <w:webHidden/>
              </w:rPr>
            </w:r>
            <w:r w:rsidR="00AF2472" w:rsidRPr="00192A57">
              <w:rPr>
                <w:rFonts w:ascii="Times New Roman" w:hAnsi="Times New Roman" w:cs="Times New Roman"/>
                <w:noProof/>
                <w:webHidden/>
              </w:rPr>
              <w:fldChar w:fldCharType="separate"/>
            </w:r>
            <w:r w:rsidR="00192A57" w:rsidRPr="00192A57">
              <w:rPr>
                <w:rFonts w:ascii="Times New Roman" w:hAnsi="Times New Roman" w:cs="Times New Roman"/>
                <w:noProof/>
                <w:webHidden/>
              </w:rPr>
              <w:t>3</w:t>
            </w:r>
            <w:r w:rsidR="00AF2472" w:rsidRPr="00192A57">
              <w:rPr>
                <w:rFonts w:ascii="Times New Roman" w:hAnsi="Times New Roman" w:cs="Times New Roman"/>
                <w:noProof/>
                <w:webHidden/>
              </w:rPr>
              <w:fldChar w:fldCharType="end"/>
            </w:r>
          </w:hyperlink>
        </w:p>
        <w:p w:rsidR="00192A57" w:rsidRPr="00192A57" w:rsidRDefault="00722D09" w:rsidP="00192A57">
          <w:pPr>
            <w:pStyle w:val="11"/>
            <w:tabs>
              <w:tab w:val="right" w:leader="dot" w:pos="9345"/>
            </w:tabs>
            <w:rPr>
              <w:rFonts w:ascii="Times New Roman" w:eastAsiaTheme="minorEastAsia" w:hAnsi="Times New Roman" w:cs="Times New Roman"/>
              <w:noProof/>
              <w:lang w:eastAsia="ru-RU"/>
            </w:rPr>
          </w:pPr>
          <w:hyperlink w:anchor="_Toc149660774" w:history="1">
            <w:r w:rsidR="00192A57" w:rsidRPr="00192A57">
              <w:rPr>
                <w:rStyle w:val="a8"/>
                <w:rFonts w:ascii="Times New Roman" w:hAnsi="Times New Roman" w:cs="Times New Roman"/>
                <w:b/>
                <w:noProof/>
                <w:lang w:val="en-US"/>
              </w:rPr>
              <w:t>4. COURSE STRUCTURE AND CONTENT</w:t>
            </w:r>
            <w:r w:rsidR="00192A57" w:rsidRPr="00192A57">
              <w:rPr>
                <w:rFonts w:ascii="Times New Roman" w:hAnsi="Times New Roman" w:cs="Times New Roman"/>
                <w:noProof/>
                <w:webHidden/>
              </w:rPr>
              <w:tab/>
            </w:r>
            <w:r w:rsidR="00AF2472" w:rsidRPr="00192A57">
              <w:rPr>
                <w:rFonts w:ascii="Times New Roman" w:hAnsi="Times New Roman" w:cs="Times New Roman"/>
                <w:noProof/>
                <w:webHidden/>
              </w:rPr>
              <w:fldChar w:fldCharType="begin"/>
            </w:r>
            <w:r w:rsidR="00192A57" w:rsidRPr="00192A57">
              <w:rPr>
                <w:rFonts w:ascii="Times New Roman" w:hAnsi="Times New Roman" w:cs="Times New Roman"/>
                <w:noProof/>
                <w:webHidden/>
              </w:rPr>
              <w:instrText xml:space="preserve"> PAGEREF _Toc149660774 \h </w:instrText>
            </w:r>
            <w:r w:rsidR="00AF2472" w:rsidRPr="00192A57">
              <w:rPr>
                <w:rFonts w:ascii="Times New Roman" w:hAnsi="Times New Roman" w:cs="Times New Roman"/>
                <w:noProof/>
                <w:webHidden/>
              </w:rPr>
            </w:r>
            <w:r w:rsidR="00AF2472" w:rsidRPr="00192A57">
              <w:rPr>
                <w:rFonts w:ascii="Times New Roman" w:hAnsi="Times New Roman" w:cs="Times New Roman"/>
                <w:noProof/>
                <w:webHidden/>
              </w:rPr>
              <w:fldChar w:fldCharType="separate"/>
            </w:r>
            <w:r w:rsidR="00192A57" w:rsidRPr="00192A57">
              <w:rPr>
                <w:rFonts w:ascii="Times New Roman" w:hAnsi="Times New Roman" w:cs="Times New Roman"/>
                <w:noProof/>
                <w:webHidden/>
              </w:rPr>
              <w:t>4</w:t>
            </w:r>
            <w:r w:rsidR="00AF2472" w:rsidRPr="00192A57">
              <w:rPr>
                <w:rFonts w:ascii="Times New Roman" w:hAnsi="Times New Roman" w:cs="Times New Roman"/>
                <w:noProof/>
                <w:webHidden/>
              </w:rPr>
              <w:fldChar w:fldCharType="end"/>
            </w:r>
          </w:hyperlink>
        </w:p>
        <w:p w:rsidR="00192A57" w:rsidRPr="00192A57" w:rsidRDefault="00722D09" w:rsidP="00192A57">
          <w:pPr>
            <w:pStyle w:val="11"/>
            <w:tabs>
              <w:tab w:val="right" w:leader="dot" w:pos="9345"/>
            </w:tabs>
            <w:rPr>
              <w:rFonts w:ascii="Times New Roman" w:eastAsiaTheme="minorEastAsia" w:hAnsi="Times New Roman" w:cs="Times New Roman"/>
              <w:noProof/>
              <w:lang w:eastAsia="ru-RU"/>
            </w:rPr>
          </w:pPr>
          <w:hyperlink w:anchor="_Toc149660775" w:history="1">
            <w:r w:rsidR="00192A57" w:rsidRPr="00192A57">
              <w:rPr>
                <w:rStyle w:val="a8"/>
                <w:rFonts w:ascii="Times New Roman" w:hAnsi="Times New Roman" w:cs="Times New Roman"/>
                <w:b/>
                <w:noProof/>
                <w:lang w:val="en-US"/>
              </w:rPr>
              <w:t>5. TEACHING AND LEARNING TOOLS OF THE COURSE</w:t>
            </w:r>
            <w:r w:rsidR="00192A57" w:rsidRPr="00192A57">
              <w:rPr>
                <w:rFonts w:ascii="Times New Roman" w:hAnsi="Times New Roman" w:cs="Times New Roman"/>
                <w:noProof/>
                <w:webHidden/>
              </w:rPr>
              <w:tab/>
            </w:r>
            <w:r w:rsidR="00AF2472" w:rsidRPr="00192A57">
              <w:rPr>
                <w:rFonts w:ascii="Times New Roman" w:hAnsi="Times New Roman" w:cs="Times New Roman"/>
                <w:noProof/>
                <w:webHidden/>
              </w:rPr>
              <w:fldChar w:fldCharType="begin"/>
            </w:r>
            <w:r w:rsidR="00192A57" w:rsidRPr="00192A57">
              <w:rPr>
                <w:rFonts w:ascii="Times New Roman" w:hAnsi="Times New Roman" w:cs="Times New Roman"/>
                <w:noProof/>
                <w:webHidden/>
              </w:rPr>
              <w:instrText xml:space="preserve"> PAGEREF _Toc149660775 \h </w:instrText>
            </w:r>
            <w:r w:rsidR="00AF2472" w:rsidRPr="00192A57">
              <w:rPr>
                <w:rFonts w:ascii="Times New Roman" w:hAnsi="Times New Roman" w:cs="Times New Roman"/>
                <w:noProof/>
                <w:webHidden/>
              </w:rPr>
            </w:r>
            <w:r w:rsidR="00AF2472" w:rsidRPr="00192A57">
              <w:rPr>
                <w:rFonts w:ascii="Times New Roman" w:hAnsi="Times New Roman" w:cs="Times New Roman"/>
                <w:noProof/>
                <w:webHidden/>
              </w:rPr>
              <w:fldChar w:fldCharType="separate"/>
            </w:r>
            <w:r w:rsidR="00192A57" w:rsidRPr="00192A57">
              <w:rPr>
                <w:rFonts w:ascii="Times New Roman" w:hAnsi="Times New Roman" w:cs="Times New Roman"/>
                <w:noProof/>
                <w:webHidden/>
              </w:rPr>
              <w:t>5</w:t>
            </w:r>
            <w:r w:rsidR="00AF2472" w:rsidRPr="00192A57">
              <w:rPr>
                <w:rFonts w:ascii="Times New Roman" w:hAnsi="Times New Roman" w:cs="Times New Roman"/>
                <w:noProof/>
                <w:webHidden/>
              </w:rPr>
              <w:fldChar w:fldCharType="end"/>
            </w:r>
          </w:hyperlink>
        </w:p>
        <w:p w:rsidR="00192A57" w:rsidRPr="00192A57" w:rsidRDefault="00722D09" w:rsidP="00192A57">
          <w:pPr>
            <w:pStyle w:val="21"/>
            <w:tabs>
              <w:tab w:val="right" w:leader="dot" w:pos="9345"/>
            </w:tabs>
            <w:ind w:left="0"/>
            <w:rPr>
              <w:rFonts w:ascii="Times New Roman" w:eastAsiaTheme="minorEastAsia" w:hAnsi="Times New Roman" w:cs="Times New Roman"/>
              <w:noProof/>
              <w:lang w:eastAsia="ru-RU"/>
            </w:rPr>
          </w:pPr>
          <w:hyperlink w:anchor="_Toc149660776" w:history="1">
            <w:r w:rsidR="00192A57" w:rsidRPr="00192A57">
              <w:rPr>
                <w:rStyle w:val="a8"/>
                <w:rFonts w:ascii="Times New Roman" w:hAnsi="Times New Roman" w:cs="Times New Roman"/>
                <w:b/>
                <w:noProof/>
                <w:lang w:val="en-US"/>
              </w:rPr>
              <w:t>5.1 Recommended literature</w:t>
            </w:r>
            <w:r w:rsidR="00192A57" w:rsidRPr="00192A57">
              <w:rPr>
                <w:rFonts w:ascii="Times New Roman" w:hAnsi="Times New Roman" w:cs="Times New Roman"/>
                <w:noProof/>
                <w:webHidden/>
              </w:rPr>
              <w:tab/>
            </w:r>
            <w:r w:rsidR="00AF2472" w:rsidRPr="00192A57">
              <w:rPr>
                <w:rFonts w:ascii="Times New Roman" w:hAnsi="Times New Roman" w:cs="Times New Roman"/>
                <w:noProof/>
                <w:webHidden/>
              </w:rPr>
              <w:fldChar w:fldCharType="begin"/>
            </w:r>
            <w:r w:rsidR="00192A57" w:rsidRPr="00192A57">
              <w:rPr>
                <w:rFonts w:ascii="Times New Roman" w:hAnsi="Times New Roman" w:cs="Times New Roman"/>
                <w:noProof/>
                <w:webHidden/>
              </w:rPr>
              <w:instrText xml:space="preserve"> PAGEREF _Toc149660776 \h </w:instrText>
            </w:r>
            <w:r w:rsidR="00AF2472" w:rsidRPr="00192A57">
              <w:rPr>
                <w:rFonts w:ascii="Times New Roman" w:hAnsi="Times New Roman" w:cs="Times New Roman"/>
                <w:noProof/>
                <w:webHidden/>
              </w:rPr>
            </w:r>
            <w:r w:rsidR="00AF2472" w:rsidRPr="00192A57">
              <w:rPr>
                <w:rFonts w:ascii="Times New Roman" w:hAnsi="Times New Roman" w:cs="Times New Roman"/>
                <w:noProof/>
                <w:webHidden/>
              </w:rPr>
              <w:fldChar w:fldCharType="separate"/>
            </w:r>
            <w:r w:rsidR="00192A57" w:rsidRPr="00192A57">
              <w:rPr>
                <w:rFonts w:ascii="Times New Roman" w:hAnsi="Times New Roman" w:cs="Times New Roman"/>
                <w:noProof/>
                <w:webHidden/>
              </w:rPr>
              <w:t>5</w:t>
            </w:r>
            <w:r w:rsidR="00AF2472" w:rsidRPr="00192A57">
              <w:rPr>
                <w:rFonts w:ascii="Times New Roman" w:hAnsi="Times New Roman" w:cs="Times New Roman"/>
                <w:noProof/>
                <w:webHidden/>
              </w:rPr>
              <w:fldChar w:fldCharType="end"/>
            </w:r>
          </w:hyperlink>
        </w:p>
        <w:p w:rsidR="00192A57" w:rsidRPr="00192A57" w:rsidRDefault="00722D09" w:rsidP="00192A57">
          <w:pPr>
            <w:pStyle w:val="21"/>
            <w:tabs>
              <w:tab w:val="right" w:leader="dot" w:pos="9345"/>
            </w:tabs>
            <w:ind w:left="0"/>
            <w:rPr>
              <w:rFonts w:ascii="Times New Roman" w:eastAsiaTheme="minorEastAsia" w:hAnsi="Times New Roman" w:cs="Times New Roman"/>
              <w:noProof/>
              <w:lang w:eastAsia="ru-RU"/>
            </w:rPr>
          </w:pPr>
          <w:hyperlink w:anchor="_Toc149660777" w:history="1">
            <w:r w:rsidR="00192A57" w:rsidRPr="00192A57">
              <w:rPr>
                <w:rStyle w:val="a8"/>
                <w:rFonts w:ascii="Times New Roman" w:hAnsi="Times New Roman" w:cs="Times New Roman"/>
                <w:b/>
                <w:noProof/>
                <w:lang w:val="en-US"/>
              </w:rPr>
              <w:t>5.2 List of software (including national production)</w:t>
            </w:r>
            <w:r w:rsidR="00192A57" w:rsidRPr="00192A57">
              <w:rPr>
                <w:rFonts w:ascii="Times New Roman" w:hAnsi="Times New Roman" w:cs="Times New Roman"/>
                <w:noProof/>
                <w:webHidden/>
              </w:rPr>
              <w:tab/>
            </w:r>
            <w:r w:rsidR="00AF2472" w:rsidRPr="00192A57">
              <w:rPr>
                <w:rFonts w:ascii="Times New Roman" w:hAnsi="Times New Roman" w:cs="Times New Roman"/>
                <w:noProof/>
                <w:webHidden/>
              </w:rPr>
              <w:fldChar w:fldCharType="begin"/>
            </w:r>
            <w:r w:rsidR="00192A57" w:rsidRPr="00192A57">
              <w:rPr>
                <w:rFonts w:ascii="Times New Roman" w:hAnsi="Times New Roman" w:cs="Times New Roman"/>
                <w:noProof/>
                <w:webHidden/>
              </w:rPr>
              <w:instrText xml:space="preserve"> PAGEREF _Toc149660777 \h </w:instrText>
            </w:r>
            <w:r w:rsidR="00AF2472" w:rsidRPr="00192A57">
              <w:rPr>
                <w:rFonts w:ascii="Times New Roman" w:hAnsi="Times New Roman" w:cs="Times New Roman"/>
                <w:noProof/>
                <w:webHidden/>
              </w:rPr>
            </w:r>
            <w:r w:rsidR="00AF2472" w:rsidRPr="00192A57">
              <w:rPr>
                <w:rFonts w:ascii="Times New Roman" w:hAnsi="Times New Roman" w:cs="Times New Roman"/>
                <w:noProof/>
                <w:webHidden/>
              </w:rPr>
              <w:fldChar w:fldCharType="separate"/>
            </w:r>
            <w:r w:rsidR="00192A57" w:rsidRPr="00192A57">
              <w:rPr>
                <w:rFonts w:ascii="Times New Roman" w:hAnsi="Times New Roman" w:cs="Times New Roman"/>
                <w:noProof/>
                <w:webHidden/>
              </w:rPr>
              <w:t>5</w:t>
            </w:r>
            <w:r w:rsidR="00AF2472" w:rsidRPr="00192A57">
              <w:rPr>
                <w:rFonts w:ascii="Times New Roman" w:hAnsi="Times New Roman" w:cs="Times New Roman"/>
                <w:noProof/>
                <w:webHidden/>
              </w:rPr>
              <w:fldChar w:fldCharType="end"/>
            </w:r>
          </w:hyperlink>
        </w:p>
        <w:p w:rsidR="00192A57" w:rsidRPr="00192A57" w:rsidRDefault="00722D09" w:rsidP="00192A57">
          <w:pPr>
            <w:pStyle w:val="21"/>
            <w:tabs>
              <w:tab w:val="right" w:leader="dot" w:pos="9345"/>
            </w:tabs>
            <w:ind w:left="0"/>
            <w:rPr>
              <w:rFonts w:ascii="Times New Roman" w:eastAsiaTheme="minorEastAsia" w:hAnsi="Times New Roman" w:cs="Times New Roman"/>
              <w:noProof/>
              <w:lang w:eastAsia="ru-RU"/>
            </w:rPr>
          </w:pPr>
          <w:hyperlink w:anchor="_Toc149660778" w:history="1">
            <w:r w:rsidR="00192A57" w:rsidRPr="00192A57">
              <w:rPr>
                <w:rStyle w:val="a8"/>
                <w:rFonts w:ascii="Times New Roman" w:hAnsi="Times New Roman" w:cs="Times New Roman"/>
                <w:b/>
                <w:noProof/>
                <w:lang w:val="en-US"/>
              </w:rPr>
              <w:t>5.3 List of reference systems and modern professional databases</w:t>
            </w:r>
            <w:r w:rsidR="00192A57" w:rsidRPr="00192A57">
              <w:rPr>
                <w:rFonts w:ascii="Times New Roman" w:hAnsi="Times New Roman" w:cs="Times New Roman"/>
                <w:noProof/>
                <w:webHidden/>
              </w:rPr>
              <w:tab/>
            </w:r>
            <w:r w:rsidR="00AF2472" w:rsidRPr="00192A57">
              <w:rPr>
                <w:rFonts w:ascii="Times New Roman" w:hAnsi="Times New Roman" w:cs="Times New Roman"/>
                <w:noProof/>
                <w:webHidden/>
              </w:rPr>
              <w:fldChar w:fldCharType="begin"/>
            </w:r>
            <w:r w:rsidR="00192A57" w:rsidRPr="00192A57">
              <w:rPr>
                <w:rFonts w:ascii="Times New Roman" w:hAnsi="Times New Roman" w:cs="Times New Roman"/>
                <w:noProof/>
                <w:webHidden/>
              </w:rPr>
              <w:instrText xml:space="preserve"> PAGEREF _Toc149660778 \h </w:instrText>
            </w:r>
            <w:r w:rsidR="00AF2472" w:rsidRPr="00192A57">
              <w:rPr>
                <w:rFonts w:ascii="Times New Roman" w:hAnsi="Times New Roman" w:cs="Times New Roman"/>
                <w:noProof/>
                <w:webHidden/>
              </w:rPr>
            </w:r>
            <w:r w:rsidR="00AF2472" w:rsidRPr="00192A57">
              <w:rPr>
                <w:rFonts w:ascii="Times New Roman" w:hAnsi="Times New Roman" w:cs="Times New Roman"/>
                <w:noProof/>
                <w:webHidden/>
              </w:rPr>
              <w:fldChar w:fldCharType="separate"/>
            </w:r>
            <w:r w:rsidR="00192A57" w:rsidRPr="00192A57">
              <w:rPr>
                <w:rFonts w:ascii="Times New Roman" w:hAnsi="Times New Roman" w:cs="Times New Roman"/>
                <w:noProof/>
                <w:webHidden/>
              </w:rPr>
              <w:t>6</w:t>
            </w:r>
            <w:r w:rsidR="00AF2472" w:rsidRPr="00192A57">
              <w:rPr>
                <w:rFonts w:ascii="Times New Roman" w:hAnsi="Times New Roman" w:cs="Times New Roman"/>
                <w:noProof/>
                <w:webHidden/>
              </w:rPr>
              <w:fldChar w:fldCharType="end"/>
            </w:r>
          </w:hyperlink>
        </w:p>
        <w:p w:rsidR="00192A57" w:rsidRPr="00192A57" w:rsidRDefault="00722D09" w:rsidP="00192A57">
          <w:pPr>
            <w:pStyle w:val="11"/>
            <w:tabs>
              <w:tab w:val="right" w:leader="dot" w:pos="9345"/>
            </w:tabs>
            <w:rPr>
              <w:rFonts w:ascii="Times New Roman" w:eastAsiaTheme="minorEastAsia" w:hAnsi="Times New Roman" w:cs="Times New Roman"/>
              <w:noProof/>
              <w:lang w:eastAsia="ru-RU"/>
            </w:rPr>
          </w:pPr>
          <w:hyperlink w:anchor="_Toc149660779" w:history="1">
            <w:r w:rsidR="00192A57" w:rsidRPr="00192A57">
              <w:rPr>
                <w:rStyle w:val="a8"/>
                <w:rFonts w:ascii="Times New Roman" w:hAnsi="Times New Roman" w:cs="Times New Roman"/>
                <w:b/>
                <w:noProof/>
                <w:lang w:val="en-US"/>
              </w:rPr>
              <w:t>6. TECHNICAL FACILITIES</w:t>
            </w:r>
            <w:r w:rsidR="00192A57" w:rsidRPr="00192A57">
              <w:rPr>
                <w:rFonts w:ascii="Times New Roman" w:hAnsi="Times New Roman" w:cs="Times New Roman"/>
                <w:noProof/>
                <w:webHidden/>
              </w:rPr>
              <w:tab/>
            </w:r>
            <w:r w:rsidR="00AF2472" w:rsidRPr="00192A57">
              <w:rPr>
                <w:rFonts w:ascii="Times New Roman" w:hAnsi="Times New Roman" w:cs="Times New Roman"/>
                <w:noProof/>
                <w:webHidden/>
              </w:rPr>
              <w:fldChar w:fldCharType="begin"/>
            </w:r>
            <w:r w:rsidR="00192A57" w:rsidRPr="00192A57">
              <w:rPr>
                <w:rFonts w:ascii="Times New Roman" w:hAnsi="Times New Roman" w:cs="Times New Roman"/>
                <w:noProof/>
                <w:webHidden/>
              </w:rPr>
              <w:instrText xml:space="preserve"> PAGEREF _Toc149660779 \h </w:instrText>
            </w:r>
            <w:r w:rsidR="00AF2472" w:rsidRPr="00192A57">
              <w:rPr>
                <w:rFonts w:ascii="Times New Roman" w:hAnsi="Times New Roman" w:cs="Times New Roman"/>
                <w:noProof/>
                <w:webHidden/>
              </w:rPr>
            </w:r>
            <w:r w:rsidR="00AF2472" w:rsidRPr="00192A57">
              <w:rPr>
                <w:rFonts w:ascii="Times New Roman" w:hAnsi="Times New Roman" w:cs="Times New Roman"/>
                <w:noProof/>
                <w:webHidden/>
              </w:rPr>
              <w:fldChar w:fldCharType="separate"/>
            </w:r>
            <w:r w:rsidR="00192A57" w:rsidRPr="00192A57">
              <w:rPr>
                <w:rFonts w:ascii="Times New Roman" w:hAnsi="Times New Roman" w:cs="Times New Roman"/>
                <w:noProof/>
                <w:webHidden/>
              </w:rPr>
              <w:t>6</w:t>
            </w:r>
            <w:r w:rsidR="00AF2472" w:rsidRPr="00192A57">
              <w:rPr>
                <w:rFonts w:ascii="Times New Roman" w:hAnsi="Times New Roman" w:cs="Times New Roman"/>
                <w:noProof/>
                <w:webHidden/>
              </w:rPr>
              <w:fldChar w:fldCharType="end"/>
            </w:r>
          </w:hyperlink>
        </w:p>
        <w:p w:rsidR="00192A57" w:rsidRPr="00192A57" w:rsidRDefault="00722D09" w:rsidP="00192A57">
          <w:pPr>
            <w:pStyle w:val="11"/>
            <w:tabs>
              <w:tab w:val="right" w:leader="dot" w:pos="9345"/>
            </w:tabs>
            <w:rPr>
              <w:rFonts w:ascii="Times New Roman" w:eastAsiaTheme="minorEastAsia" w:hAnsi="Times New Roman" w:cs="Times New Roman"/>
              <w:noProof/>
              <w:lang w:eastAsia="ru-RU"/>
            </w:rPr>
          </w:pPr>
          <w:hyperlink w:anchor="_Toc149660780" w:history="1">
            <w:r w:rsidR="00192A57" w:rsidRPr="00192A57">
              <w:rPr>
                <w:rStyle w:val="a8"/>
                <w:rFonts w:ascii="Times New Roman" w:hAnsi="Times New Roman" w:cs="Times New Roman"/>
                <w:b/>
                <w:noProof/>
                <w:lang w:val="en-US"/>
              </w:rPr>
              <w:t>7. METHODOLOGICAL GUIDELINES FOR STUDENTS</w:t>
            </w:r>
            <w:r w:rsidR="00192A57" w:rsidRPr="00192A57">
              <w:rPr>
                <w:rFonts w:ascii="Times New Roman" w:hAnsi="Times New Roman" w:cs="Times New Roman"/>
                <w:noProof/>
                <w:webHidden/>
              </w:rPr>
              <w:tab/>
            </w:r>
            <w:r w:rsidR="00AF2472" w:rsidRPr="00192A57">
              <w:rPr>
                <w:rFonts w:ascii="Times New Roman" w:hAnsi="Times New Roman" w:cs="Times New Roman"/>
                <w:noProof/>
                <w:webHidden/>
              </w:rPr>
              <w:fldChar w:fldCharType="begin"/>
            </w:r>
            <w:r w:rsidR="00192A57" w:rsidRPr="00192A57">
              <w:rPr>
                <w:rFonts w:ascii="Times New Roman" w:hAnsi="Times New Roman" w:cs="Times New Roman"/>
                <w:noProof/>
                <w:webHidden/>
              </w:rPr>
              <w:instrText xml:space="preserve"> PAGEREF _Toc149660780 \h </w:instrText>
            </w:r>
            <w:r w:rsidR="00AF2472" w:rsidRPr="00192A57">
              <w:rPr>
                <w:rFonts w:ascii="Times New Roman" w:hAnsi="Times New Roman" w:cs="Times New Roman"/>
                <w:noProof/>
                <w:webHidden/>
              </w:rPr>
            </w:r>
            <w:r w:rsidR="00AF2472" w:rsidRPr="00192A57">
              <w:rPr>
                <w:rFonts w:ascii="Times New Roman" w:hAnsi="Times New Roman" w:cs="Times New Roman"/>
                <w:noProof/>
                <w:webHidden/>
              </w:rPr>
              <w:fldChar w:fldCharType="separate"/>
            </w:r>
            <w:r w:rsidR="00192A57" w:rsidRPr="00192A57">
              <w:rPr>
                <w:rFonts w:ascii="Times New Roman" w:hAnsi="Times New Roman" w:cs="Times New Roman"/>
                <w:noProof/>
                <w:webHidden/>
              </w:rPr>
              <w:t>7</w:t>
            </w:r>
            <w:r w:rsidR="00AF2472" w:rsidRPr="00192A57">
              <w:rPr>
                <w:rFonts w:ascii="Times New Roman" w:hAnsi="Times New Roman" w:cs="Times New Roman"/>
                <w:noProof/>
                <w:webHidden/>
              </w:rPr>
              <w:fldChar w:fldCharType="end"/>
            </w:r>
          </w:hyperlink>
        </w:p>
        <w:p w:rsidR="00192A57" w:rsidRPr="00192A57" w:rsidRDefault="00722D09" w:rsidP="00192A57">
          <w:pPr>
            <w:pStyle w:val="11"/>
            <w:tabs>
              <w:tab w:val="right" w:leader="dot" w:pos="9345"/>
            </w:tabs>
            <w:rPr>
              <w:rFonts w:ascii="Times New Roman" w:eastAsiaTheme="minorEastAsia" w:hAnsi="Times New Roman" w:cs="Times New Roman"/>
              <w:noProof/>
              <w:lang w:eastAsia="ru-RU"/>
            </w:rPr>
          </w:pPr>
          <w:hyperlink w:anchor="_Toc149660781" w:history="1">
            <w:r w:rsidR="00192A57" w:rsidRPr="00192A57">
              <w:rPr>
                <w:rStyle w:val="a8"/>
                <w:rFonts w:ascii="Times New Roman" w:hAnsi="Times New Roman" w:cs="Times New Roman"/>
                <w:b/>
                <w:noProof/>
                <w:lang w:val="en-US"/>
              </w:rPr>
              <w:t>8. SPECIFICATIONS FOR TEACHING DISABLED PERSONS</w:t>
            </w:r>
            <w:r w:rsidR="00192A57" w:rsidRPr="00192A57">
              <w:rPr>
                <w:rFonts w:ascii="Times New Roman" w:hAnsi="Times New Roman" w:cs="Times New Roman"/>
                <w:noProof/>
                <w:webHidden/>
              </w:rPr>
              <w:tab/>
            </w:r>
            <w:r w:rsidR="00AF2472" w:rsidRPr="00192A57">
              <w:rPr>
                <w:rFonts w:ascii="Times New Roman" w:hAnsi="Times New Roman" w:cs="Times New Roman"/>
                <w:noProof/>
                <w:webHidden/>
              </w:rPr>
              <w:fldChar w:fldCharType="begin"/>
            </w:r>
            <w:r w:rsidR="00192A57" w:rsidRPr="00192A57">
              <w:rPr>
                <w:rFonts w:ascii="Times New Roman" w:hAnsi="Times New Roman" w:cs="Times New Roman"/>
                <w:noProof/>
                <w:webHidden/>
              </w:rPr>
              <w:instrText xml:space="preserve"> PAGEREF _Toc149660781 \h </w:instrText>
            </w:r>
            <w:r w:rsidR="00AF2472" w:rsidRPr="00192A57">
              <w:rPr>
                <w:rFonts w:ascii="Times New Roman" w:hAnsi="Times New Roman" w:cs="Times New Roman"/>
                <w:noProof/>
                <w:webHidden/>
              </w:rPr>
            </w:r>
            <w:r w:rsidR="00AF2472" w:rsidRPr="00192A57">
              <w:rPr>
                <w:rFonts w:ascii="Times New Roman" w:hAnsi="Times New Roman" w:cs="Times New Roman"/>
                <w:noProof/>
                <w:webHidden/>
              </w:rPr>
              <w:fldChar w:fldCharType="separate"/>
            </w:r>
            <w:r w:rsidR="00192A57" w:rsidRPr="00192A57">
              <w:rPr>
                <w:rFonts w:ascii="Times New Roman" w:hAnsi="Times New Roman" w:cs="Times New Roman"/>
                <w:noProof/>
                <w:webHidden/>
              </w:rPr>
              <w:t>8</w:t>
            </w:r>
            <w:r w:rsidR="00AF2472" w:rsidRPr="00192A57">
              <w:rPr>
                <w:rFonts w:ascii="Times New Roman" w:hAnsi="Times New Roman" w:cs="Times New Roman"/>
                <w:noProof/>
                <w:webHidden/>
              </w:rPr>
              <w:fldChar w:fldCharType="end"/>
            </w:r>
          </w:hyperlink>
        </w:p>
        <w:p w:rsidR="00192A57" w:rsidRPr="00192A57" w:rsidRDefault="00722D09" w:rsidP="00192A57">
          <w:pPr>
            <w:pStyle w:val="11"/>
            <w:tabs>
              <w:tab w:val="right" w:leader="dot" w:pos="9345"/>
            </w:tabs>
            <w:rPr>
              <w:rFonts w:ascii="Times New Roman" w:eastAsiaTheme="minorEastAsia" w:hAnsi="Times New Roman" w:cs="Times New Roman"/>
              <w:noProof/>
              <w:lang w:eastAsia="ru-RU"/>
            </w:rPr>
          </w:pPr>
          <w:hyperlink w:anchor="_Toc149660782" w:history="1">
            <w:r w:rsidR="00192A57" w:rsidRPr="00192A57">
              <w:rPr>
                <w:rStyle w:val="a8"/>
                <w:rFonts w:ascii="Times New Roman" w:hAnsi="Times New Roman" w:cs="Times New Roman"/>
                <w:b/>
                <w:noProof/>
                <w:lang w:val="en-US"/>
              </w:rPr>
              <w:t>ASSESSMENT RESOURSES</w:t>
            </w:r>
            <w:r w:rsidR="00192A57" w:rsidRPr="00192A57">
              <w:rPr>
                <w:rFonts w:ascii="Times New Roman" w:hAnsi="Times New Roman" w:cs="Times New Roman"/>
                <w:noProof/>
                <w:webHidden/>
              </w:rPr>
              <w:tab/>
            </w:r>
            <w:r w:rsidR="00AF2472" w:rsidRPr="00192A57">
              <w:rPr>
                <w:rFonts w:ascii="Times New Roman" w:hAnsi="Times New Roman" w:cs="Times New Roman"/>
                <w:noProof/>
                <w:webHidden/>
              </w:rPr>
              <w:fldChar w:fldCharType="begin"/>
            </w:r>
            <w:r w:rsidR="00192A57" w:rsidRPr="00192A57">
              <w:rPr>
                <w:rFonts w:ascii="Times New Roman" w:hAnsi="Times New Roman" w:cs="Times New Roman"/>
                <w:noProof/>
                <w:webHidden/>
              </w:rPr>
              <w:instrText xml:space="preserve"> PAGEREF _Toc149660782 \h </w:instrText>
            </w:r>
            <w:r w:rsidR="00AF2472" w:rsidRPr="00192A57">
              <w:rPr>
                <w:rFonts w:ascii="Times New Roman" w:hAnsi="Times New Roman" w:cs="Times New Roman"/>
                <w:noProof/>
                <w:webHidden/>
              </w:rPr>
            </w:r>
            <w:r w:rsidR="00AF2472" w:rsidRPr="00192A57">
              <w:rPr>
                <w:rFonts w:ascii="Times New Roman" w:hAnsi="Times New Roman" w:cs="Times New Roman"/>
                <w:noProof/>
                <w:webHidden/>
              </w:rPr>
              <w:fldChar w:fldCharType="separate"/>
            </w:r>
            <w:r w:rsidR="00192A57" w:rsidRPr="00192A57">
              <w:rPr>
                <w:rFonts w:ascii="Times New Roman" w:hAnsi="Times New Roman" w:cs="Times New Roman"/>
                <w:noProof/>
                <w:webHidden/>
              </w:rPr>
              <w:t>9</w:t>
            </w:r>
            <w:r w:rsidR="00AF2472" w:rsidRPr="00192A57">
              <w:rPr>
                <w:rFonts w:ascii="Times New Roman" w:hAnsi="Times New Roman" w:cs="Times New Roman"/>
                <w:noProof/>
                <w:webHidden/>
              </w:rPr>
              <w:fldChar w:fldCharType="end"/>
            </w:r>
          </w:hyperlink>
        </w:p>
        <w:p w:rsidR="00192A57" w:rsidRPr="00192A57" w:rsidRDefault="00722D09" w:rsidP="00192A57">
          <w:pPr>
            <w:pStyle w:val="11"/>
            <w:tabs>
              <w:tab w:val="right" w:leader="dot" w:pos="9345"/>
            </w:tabs>
            <w:rPr>
              <w:rFonts w:ascii="Times New Roman" w:eastAsiaTheme="minorEastAsia" w:hAnsi="Times New Roman" w:cs="Times New Roman"/>
              <w:noProof/>
              <w:lang w:eastAsia="ru-RU"/>
            </w:rPr>
          </w:pPr>
          <w:hyperlink w:anchor="_Toc149660783" w:history="1">
            <w:r w:rsidR="00192A57" w:rsidRPr="00192A57">
              <w:rPr>
                <w:rStyle w:val="a8"/>
                <w:rFonts w:ascii="Times New Roman" w:hAnsi="Times New Roman" w:cs="Times New Roman"/>
                <w:b/>
                <w:noProof/>
                <w:lang w:val="en-US"/>
              </w:rPr>
              <w:t>1.1 Control tasks and assignments for interim attestation</w:t>
            </w:r>
            <w:r w:rsidR="00192A57" w:rsidRPr="00192A57">
              <w:rPr>
                <w:rFonts w:ascii="Times New Roman" w:hAnsi="Times New Roman" w:cs="Times New Roman"/>
                <w:noProof/>
                <w:webHidden/>
              </w:rPr>
              <w:tab/>
            </w:r>
            <w:r w:rsidR="00AF2472" w:rsidRPr="00192A57">
              <w:rPr>
                <w:rFonts w:ascii="Times New Roman" w:hAnsi="Times New Roman" w:cs="Times New Roman"/>
                <w:noProof/>
                <w:webHidden/>
              </w:rPr>
              <w:fldChar w:fldCharType="begin"/>
            </w:r>
            <w:r w:rsidR="00192A57" w:rsidRPr="00192A57">
              <w:rPr>
                <w:rFonts w:ascii="Times New Roman" w:hAnsi="Times New Roman" w:cs="Times New Roman"/>
                <w:noProof/>
                <w:webHidden/>
              </w:rPr>
              <w:instrText xml:space="preserve"> PAGEREF _Toc149660783 \h </w:instrText>
            </w:r>
            <w:r w:rsidR="00AF2472" w:rsidRPr="00192A57">
              <w:rPr>
                <w:rFonts w:ascii="Times New Roman" w:hAnsi="Times New Roman" w:cs="Times New Roman"/>
                <w:noProof/>
                <w:webHidden/>
              </w:rPr>
            </w:r>
            <w:r w:rsidR="00AF2472" w:rsidRPr="00192A57">
              <w:rPr>
                <w:rFonts w:ascii="Times New Roman" w:hAnsi="Times New Roman" w:cs="Times New Roman"/>
                <w:noProof/>
                <w:webHidden/>
              </w:rPr>
              <w:fldChar w:fldCharType="separate"/>
            </w:r>
            <w:r w:rsidR="00192A57" w:rsidRPr="00192A57">
              <w:rPr>
                <w:rFonts w:ascii="Times New Roman" w:hAnsi="Times New Roman" w:cs="Times New Roman"/>
                <w:noProof/>
                <w:webHidden/>
              </w:rPr>
              <w:t>9</w:t>
            </w:r>
            <w:r w:rsidR="00AF2472" w:rsidRPr="00192A57">
              <w:rPr>
                <w:rFonts w:ascii="Times New Roman" w:hAnsi="Times New Roman" w:cs="Times New Roman"/>
                <w:noProof/>
                <w:webHidden/>
              </w:rPr>
              <w:fldChar w:fldCharType="end"/>
            </w:r>
          </w:hyperlink>
        </w:p>
        <w:p w:rsidR="00192A57" w:rsidRPr="00192A57" w:rsidRDefault="00722D09" w:rsidP="00192A57">
          <w:pPr>
            <w:pStyle w:val="21"/>
            <w:tabs>
              <w:tab w:val="right" w:leader="dot" w:pos="9345"/>
            </w:tabs>
            <w:ind w:left="0"/>
            <w:rPr>
              <w:rFonts w:ascii="Times New Roman" w:eastAsiaTheme="minorEastAsia" w:hAnsi="Times New Roman" w:cs="Times New Roman"/>
              <w:noProof/>
              <w:lang w:eastAsia="ru-RU"/>
            </w:rPr>
          </w:pPr>
          <w:hyperlink w:anchor="_Toc149660784" w:history="1">
            <w:r w:rsidR="00192A57" w:rsidRPr="00192A57">
              <w:rPr>
                <w:rStyle w:val="a8"/>
                <w:rFonts w:ascii="Times New Roman" w:hAnsi="Times New Roman" w:cs="Times New Roman"/>
                <w:b/>
                <w:noProof/>
                <w:lang w:val="en-US"/>
              </w:rPr>
              <w:t>1.2 Topics for written task</w:t>
            </w:r>
            <w:r w:rsidR="00192A57" w:rsidRPr="00192A57">
              <w:rPr>
                <w:rFonts w:ascii="Times New Roman" w:hAnsi="Times New Roman" w:cs="Times New Roman"/>
                <w:noProof/>
                <w:webHidden/>
              </w:rPr>
              <w:tab/>
            </w:r>
            <w:r w:rsidR="00AF2472" w:rsidRPr="00192A57">
              <w:rPr>
                <w:rFonts w:ascii="Times New Roman" w:hAnsi="Times New Roman" w:cs="Times New Roman"/>
                <w:noProof/>
                <w:webHidden/>
              </w:rPr>
              <w:fldChar w:fldCharType="begin"/>
            </w:r>
            <w:r w:rsidR="00192A57" w:rsidRPr="00192A57">
              <w:rPr>
                <w:rFonts w:ascii="Times New Roman" w:hAnsi="Times New Roman" w:cs="Times New Roman"/>
                <w:noProof/>
                <w:webHidden/>
              </w:rPr>
              <w:instrText xml:space="preserve"> PAGEREF _Toc149660784 \h </w:instrText>
            </w:r>
            <w:r w:rsidR="00AF2472" w:rsidRPr="00192A57">
              <w:rPr>
                <w:rFonts w:ascii="Times New Roman" w:hAnsi="Times New Roman" w:cs="Times New Roman"/>
                <w:noProof/>
                <w:webHidden/>
              </w:rPr>
            </w:r>
            <w:r w:rsidR="00AF2472" w:rsidRPr="00192A57">
              <w:rPr>
                <w:rFonts w:ascii="Times New Roman" w:hAnsi="Times New Roman" w:cs="Times New Roman"/>
                <w:noProof/>
                <w:webHidden/>
              </w:rPr>
              <w:fldChar w:fldCharType="separate"/>
            </w:r>
            <w:r w:rsidR="00192A57" w:rsidRPr="00192A57">
              <w:rPr>
                <w:rFonts w:ascii="Times New Roman" w:hAnsi="Times New Roman" w:cs="Times New Roman"/>
                <w:noProof/>
                <w:webHidden/>
              </w:rPr>
              <w:t>9</w:t>
            </w:r>
            <w:r w:rsidR="00AF2472" w:rsidRPr="00192A57">
              <w:rPr>
                <w:rFonts w:ascii="Times New Roman" w:hAnsi="Times New Roman" w:cs="Times New Roman"/>
                <w:noProof/>
                <w:webHidden/>
              </w:rPr>
              <w:fldChar w:fldCharType="end"/>
            </w:r>
          </w:hyperlink>
        </w:p>
        <w:p w:rsidR="00192A57" w:rsidRPr="00192A57" w:rsidRDefault="00722D09" w:rsidP="00192A57">
          <w:pPr>
            <w:pStyle w:val="21"/>
            <w:tabs>
              <w:tab w:val="right" w:leader="dot" w:pos="9345"/>
            </w:tabs>
            <w:ind w:left="0"/>
            <w:rPr>
              <w:rFonts w:ascii="Times New Roman" w:eastAsiaTheme="minorEastAsia" w:hAnsi="Times New Roman" w:cs="Times New Roman"/>
              <w:noProof/>
              <w:lang w:eastAsia="ru-RU"/>
            </w:rPr>
          </w:pPr>
          <w:hyperlink w:anchor="_Toc149660785" w:history="1">
            <w:r w:rsidR="00192A57" w:rsidRPr="00192A57">
              <w:rPr>
                <w:rStyle w:val="a8"/>
                <w:rFonts w:ascii="Times New Roman" w:hAnsi="Times New Roman" w:cs="Times New Roman"/>
                <w:b/>
                <w:noProof/>
                <w:lang w:val="en-US"/>
              </w:rPr>
              <w:t>1.3</w:t>
            </w:r>
            <w:r w:rsidR="00192A57" w:rsidRPr="00192A57">
              <w:rPr>
                <w:rStyle w:val="a8"/>
                <w:rFonts w:ascii="Times New Roman" w:hAnsi="Times New Roman" w:cs="Times New Roman"/>
                <w:noProof/>
                <w:lang w:val="en-US"/>
              </w:rPr>
              <w:t xml:space="preserve"> </w:t>
            </w:r>
            <w:r w:rsidR="00192A57" w:rsidRPr="00192A57">
              <w:rPr>
                <w:rStyle w:val="a8"/>
                <w:rFonts w:ascii="Times New Roman" w:hAnsi="Times New Roman" w:cs="Times New Roman"/>
                <w:b/>
                <w:noProof/>
                <w:lang w:val="en-US"/>
              </w:rPr>
              <w:t>Interim checkpoints</w:t>
            </w:r>
            <w:r w:rsidR="00192A57" w:rsidRPr="00192A57">
              <w:rPr>
                <w:rFonts w:ascii="Times New Roman" w:hAnsi="Times New Roman" w:cs="Times New Roman"/>
                <w:noProof/>
                <w:webHidden/>
              </w:rPr>
              <w:tab/>
            </w:r>
            <w:r w:rsidR="00AF2472" w:rsidRPr="00192A57">
              <w:rPr>
                <w:rFonts w:ascii="Times New Roman" w:hAnsi="Times New Roman" w:cs="Times New Roman"/>
                <w:noProof/>
                <w:webHidden/>
              </w:rPr>
              <w:fldChar w:fldCharType="begin"/>
            </w:r>
            <w:r w:rsidR="00192A57" w:rsidRPr="00192A57">
              <w:rPr>
                <w:rFonts w:ascii="Times New Roman" w:hAnsi="Times New Roman" w:cs="Times New Roman"/>
                <w:noProof/>
                <w:webHidden/>
              </w:rPr>
              <w:instrText xml:space="preserve"> PAGEREF _Toc149660785 \h </w:instrText>
            </w:r>
            <w:r w:rsidR="00AF2472" w:rsidRPr="00192A57">
              <w:rPr>
                <w:rFonts w:ascii="Times New Roman" w:hAnsi="Times New Roman" w:cs="Times New Roman"/>
                <w:noProof/>
                <w:webHidden/>
              </w:rPr>
            </w:r>
            <w:r w:rsidR="00AF2472" w:rsidRPr="00192A57">
              <w:rPr>
                <w:rFonts w:ascii="Times New Roman" w:hAnsi="Times New Roman" w:cs="Times New Roman"/>
                <w:noProof/>
                <w:webHidden/>
              </w:rPr>
              <w:fldChar w:fldCharType="separate"/>
            </w:r>
            <w:r w:rsidR="00192A57" w:rsidRPr="00192A57">
              <w:rPr>
                <w:rFonts w:ascii="Times New Roman" w:hAnsi="Times New Roman" w:cs="Times New Roman"/>
                <w:noProof/>
                <w:webHidden/>
              </w:rPr>
              <w:t>9</w:t>
            </w:r>
            <w:r w:rsidR="00AF2472" w:rsidRPr="00192A57">
              <w:rPr>
                <w:rFonts w:ascii="Times New Roman" w:hAnsi="Times New Roman" w:cs="Times New Roman"/>
                <w:noProof/>
                <w:webHidden/>
              </w:rPr>
              <w:fldChar w:fldCharType="end"/>
            </w:r>
          </w:hyperlink>
        </w:p>
        <w:p w:rsidR="00192A57" w:rsidRPr="00192A57" w:rsidRDefault="00722D09" w:rsidP="00192A57">
          <w:pPr>
            <w:pStyle w:val="11"/>
            <w:tabs>
              <w:tab w:val="right" w:leader="dot" w:pos="9345"/>
            </w:tabs>
            <w:rPr>
              <w:rFonts w:ascii="Times New Roman" w:eastAsiaTheme="minorEastAsia" w:hAnsi="Times New Roman" w:cs="Times New Roman"/>
              <w:noProof/>
              <w:lang w:eastAsia="ru-RU"/>
            </w:rPr>
          </w:pPr>
          <w:hyperlink w:anchor="_Toc149660786" w:history="1">
            <w:r w:rsidR="00192A57" w:rsidRPr="00192A57">
              <w:rPr>
                <w:rStyle w:val="a8"/>
                <w:rFonts w:ascii="Times New Roman" w:hAnsi="Times New Roman" w:cs="Times New Roman"/>
                <w:b/>
                <w:noProof/>
                <w:lang w:val="en-US"/>
              </w:rPr>
              <w:t>1.4 Other assessment objects</w:t>
            </w:r>
            <w:r w:rsidR="00192A57" w:rsidRPr="00192A57">
              <w:rPr>
                <w:rFonts w:ascii="Times New Roman" w:hAnsi="Times New Roman" w:cs="Times New Roman"/>
                <w:noProof/>
                <w:webHidden/>
              </w:rPr>
              <w:tab/>
            </w:r>
            <w:r w:rsidR="00AF2472" w:rsidRPr="00192A57">
              <w:rPr>
                <w:rFonts w:ascii="Times New Roman" w:hAnsi="Times New Roman" w:cs="Times New Roman"/>
                <w:noProof/>
                <w:webHidden/>
              </w:rPr>
              <w:fldChar w:fldCharType="begin"/>
            </w:r>
            <w:r w:rsidR="00192A57" w:rsidRPr="00192A57">
              <w:rPr>
                <w:rFonts w:ascii="Times New Roman" w:hAnsi="Times New Roman" w:cs="Times New Roman"/>
                <w:noProof/>
                <w:webHidden/>
              </w:rPr>
              <w:instrText xml:space="preserve"> PAGEREF _Toc149660786 \h </w:instrText>
            </w:r>
            <w:r w:rsidR="00AF2472" w:rsidRPr="00192A57">
              <w:rPr>
                <w:rFonts w:ascii="Times New Roman" w:hAnsi="Times New Roman" w:cs="Times New Roman"/>
                <w:noProof/>
                <w:webHidden/>
              </w:rPr>
            </w:r>
            <w:r w:rsidR="00AF2472" w:rsidRPr="00192A57">
              <w:rPr>
                <w:rFonts w:ascii="Times New Roman" w:hAnsi="Times New Roman" w:cs="Times New Roman"/>
                <w:noProof/>
                <w:webHidden/>
              </w:rPr>
              <w:fldChar w:fldCharType="separate"/>
            </w:r>
            <w:r w:rsidR="00192A57" w:rsidRPr="00192A57">
              <w:rPr>
                <w:rFonts w:ascii="Times New Roman" w:hAnsi="Times New Roman" w:cs="Times New Roman"/>
                <w:noProof/>
                <w:webHidden/>
              </w:rPr>
              <w:t>9</w:t>
            </w:r>
            <w:r w:rsidR="00AF2472" w:rsidRPr="00192A57">
              <w:rPr>
                <w:rFonts w:ascii="Times New Roman" w:hAnsi="Times New Roman" w:cs="Times New Roman"/>
                <w:noProof/>
                <w:webHidden/>
              </w:rPr>
              <w:fldChar w:fldCharType="end"/>
            </w:r>
          </w:hyperlink>
        </w:p>
        <w:p w:rsidR="00192A57" w:rsidRPr="00192A57" w:rsidRDefault="00722D09" w:rsidP="00192A57">
          <w:pPr>
            <w:pStyle w:val="11"/>
            <w:tabs>
              <w:tab w:val="right" w:leader="dot" w:pos="9345"/>
            </w:tabs>
            <w:rPr>
              <w:rFonts w:ascii="Times New Roman" w:eastAsiaTheme="minorEastAsia" w:hAnsi="Times New Roman" w:cs="Times New Roman"/>
              <w:noProof/>
              <w:lang w:eastAsia="ru-RU"/>
            </w:rPr>
          </w:pPr>
          <w:hyperlink w:anchor="_Toc149660787" w:history="1">
            <w:r w:rsidR="00192A57" w:rsidRPr="00192A57">
              <w:rPr>
                <w:rStyle w:val="a8"/>
                <w:rFonts w:ascii="Times New Roman" w:hAnsi="Times New Roman" w:cs="Times New Roman"/>
                <w:b/>
                <w:noProof/>
                <w:lang w:val="en-US"/>
              </w:rPr>
              <w:t>1.5 Self-study</w:t>
            </w:r>
            <w:r w:rsidR="00192A57" w:rsidRPr="00192A57">
              <w:rPr>
                <w:rFonts w:ascii="Times New Roman" w:hAnsi="Times New Roman" w:cs="Times New Roman"/>
                <w:noProof/>
                <w:webHidden/>
              </w:rPr>
              <w:tab/>
            </w:r>
            <w:r w:rsidR="00AF2472" w:rsidRPr="00192A57">
              <w:rPr>
                <w:rFonts w:ascii="Times New Roman" w:hAnsi="Times New Roman" w:cs="Times New Roman"/>
                <w:noProof/>
                <w:webHidden/>
              </w:rPr>
              <w:fldChar w:fldCharType="begin"/>
            </w:r>
            <w:r w:rsidR="00192A57" w:rsidRPr="00192A57">
              <w:rPr>
                <w:rFonts w:ascii="Times New Roman" w:hAnsi="Times New Roman" w:cs="Times New Roman"/>
                <w:noProof/>
                <w:webHidden/>
              </w:rPr>
              <w:instrText xml:space="preserve"> PAGEREF _Toc149660787 \h </w:instrText>
            </w:r>
            <w:r w:rsidR="00AF2472" w:rsidRPr="00192A57">
              <w:rPr>
                <w:rFonts w:ascii="Times New Roman" w:hAnsi="Times New Roman" w:cs="Times New Roman"/>
                <w:noProof/>
                <w:webHidden/>
              </w:rPr>
            </w:r>
            <w:r w:rsidR="00AF2472" w:rsidRPr="00192A57">
              <w:rPr>
                <w:rFonts w:ascii="Times New Roman" w:hAnsi="Times New Roman" w:cs="Times New Roman"/>
                <w:noProof/>
                <w:webHidden/>
              </w:rPr>
              <w:fldChar w:fldCharType="separate"/>
            </w:r>
            <w:r w:rsidR="00192A57" w:rsidRPr="00192A57">
              <w:rPr>
                <w:rFonts w:ascii="Times New Roman" w:hAnsi="Times New Roman" w:cs="Times New Roman"/>
                <w:noProof/>
                <w:webHidden/>
              </w:rPr>
              <w:t>9</w:t>
            </w:r>
            <w:r w:rsidR="00AF2472" w:rsidRPr="00192A57">
              <w:rPr>
                <w:rFonts w:ascii="Times New Roman" w:hAnsi="Times New Roman" w:cs="Times New Roman"/>
                <w:noProof/>
                <w:webHidden/>
              </w:rPr>
              <w:fldChar w:fldCharType="end"/>
            </w:r>
          </w:hyperlink>
        </w:p>
        <w:p w:rsidR="00192A57" w:rsidRPr="00192A57" w:rsidRDefault="00722D09" w:rsidP="00192A57">
          <w:pPr>
            <w:pStyle w:val="21"/>
            <w:tabs>
              <w:tab w:val="right" w:leader="dot" w:pos="9345"/>
            </w:tabs>
            <w:ind w:left="0"/>
            <w:rPr>
              <w:rFonts w:ascii="Times New Roman" w:eastAsiaTheme="minorEastAsia" w:hAnsi="Times New Roman" w:cs="Times New Roman"/>
              <w:noProof/>
              <w:lang w:eastAsia="ru-RU"/>
            </w:rPr>
          </w:pPr>
          <w:hyperlink w:anchor="_Toc149660788" w:history="1">
            <w:r w:rsidR="00192A57" w:rsidRPr="00192A57">
              <w:rPr>
                <w:rStyle w:val="a8"/>
                <w:rFonts w:ascii="Times New Roman" w:hAnsi="Times New Roman" w:cs="Times New Roman"/>
                <w:b/>
                <w:noProof/>
                <w:lang w:val="en-US"/>
              </w:rPr>
              <w:t>1.6 Grading scale</w:t>
            </w:r>
            <w:r w:rsidR="00192A57" w:rsidRPr="00192A57">
              <w:rPr>
                <w:rFonts w:ascii="Times New Roman" w:hAnsi="Times New Roman" w:cs="Times New Roman"/>
                <w:noProof/>
                <w:webHidden/>
              </w:rPr>
              <w:tab/>
            </w:r>
            <w:r w:rsidR="00AF2472" w:rsidRPr="00192A57">
              <w:rPr>
                <w:rFonts w:ascii="Times New Roman" w:hAnsi="Times New Roman" w:cs="Times New Roman"/>
                <w:noProof/>
                <w:webHidden/>
              </w:rPr>
              <w:fldChar w:fldCharType="begin"/>
            </w:r>
            <w:r w:rsidR="00192A57" w:rsidRPr="00192A57">
              <w:rPr>
                <w:rFonts w:ascii="Times New Roman" w:hAnsi="Times New Roman" w:cs="Times New Roman"/>
                <w:noProof/>
                <w:webHidden/>
              </w:rPr>
              <w:instrText xml:space="preserve"> PAGEREF _Toc149660788 \h </w:instrText>
            </w:r>
            <w:r w:rsidR="00AF2472" w:rsidRPr="00192A57">
              <w:rPr>
                <w:rFonts w:ascii="Times New Roman" w:hAnsi="Times New Roman" w:cs="Times New Roman"/>
                <w:noProof/>
                <w:webHidden/>
              </w:rPr>
            </w:r>
            <w:r w:rsidR="00AF2472" w:rsidRPr="00192A57">
              <w:rPr>
                <w:rFonts w:ascii="Times New Roman" w:hAnsi="Times New Roman" w:cs="Times New Roman"/>
                <w:noProof/>
                <w:webHidden/>
              </w:rPr>
              <w:fldChar w:fldCharType="separate"/>
            </w:r>
            <w:r w:rsidR="00192A57" w:rsidRPr="00192A57">
              <w:rPr>
                <w:rFonts w:ascii="Times New Roman" w:hAnsi="Times New Roman" w:cs="Times New Roman"/>
                <w:noProof/>
                <w:webHidden/>
              </w:rPr>
              <w:t>9</w:t>
            </w:r>
            <w:r w:rsidR="00AF2472" w:rsidRPr="00192A57">
              <w:rPr>
                <w:rFonts w:ascii="Times New Roman" w:hAnsi="Times New Roman" w:cs="Times New Roman"/>
                <w:noProof/>
                <w:webHidden/>
              </w:rPr>
              <w:fldChar w:fldCharType="end"/>
            </w:r>
          </w:hyperlink>
        </w:p>
        <w:p w:rsidR="00511619" w:rsidRPr="008A222F" w:rsidRDefault="00AF2472" w:rsidP="00192A57">
          <w:pPr>
            <w:rPr>
              <w:lang w:val="en-US"/>
            </w:rPr>
          </w:pPr>
          <w:r w:rsidRPr="00192A57">
            <w:rPr>
              <w:rFonts w:ascii="Times New Roman" w:hAnsi="Times New Roman" w:cs="Times New Roman"/>
              <w:b/>
              <w:bCs/>
              <w:sz w:val="24"/>
              <w:szCs w:val="24"/>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660771"/>
      <w:r w:rsidRPr="008A222F">
        <w:rPr>
          <w:rFonts w:ascii="Times New Roman" w:hAnsi="Times New Roman" w:cs="Times New Roman"/>
          <w:b/>
          <w:color w:val="auto"/>
          <w:sz w:val="28"/>
          <w:szCs w:val="28"/>
          <w:lang w:val="en-US"/>
        </w:rPr>
        <w:lastRenderedPageBreak/>
        <w:t xml:space="preserve">1. </w:t>
      </w:r>
      <w:bookmarkEnd w:id="1"/>
      <w:r w:rsidR="00A0551E" w:rsidRPr="008A222F">
        <w:rPr>
          <w:rFonts w:ascii="Times New Roman" w:hAnsi="Times New Roman" w:cs="Times New Roman"/>
          <w:b/>
          <w:color w:val="auto"/>
          <w:sz w:val="28"/>
          <w:szCs w:val="28"/>
          <w:lang w:val="en-US"/>
        </w:rPr>
        <w:t>LEARNING OBJECTIVES</w:t>
      </w:r>
      <w:bookmarkEnd w:id="2"/>
    </w:p>
    <w:p w:rsidR="006027C7" w:rsidRPr="008A222F" w:rsidRDefault="006027C7" w:rsidP="006027C7">
      <w:pPr>
        <w:rPr>
          <w:lang w:val="en-US"/>
        </w:rPr>
      </w:pPr>
    </w:p>
    <w:tbl>
      <w:tblPr>
        <w:tblStyle w:val="a4"/>
        <w:tblW w:w="0" w:type="auto"/>
        <w:tblInd w:w="-714" w:type="dxa"/>
        <w:tblLook w:val="04A0" w:firstRow="1" w:lastRow="0" w:firstColumn="1" w:lastColumn="0" w:noHBand="0" w:noVBand="1"/>
      </w:tblPr>
      <w:tblGrid>
        <w:gridCol w:w="1702"/>
        <w:gridCol w:w="8357"/>
      </w:tblGrid>
      <w:tr w:rsidR="00751095" w:rsidRPr="00722D09" w:rsidTr="00967B8F">
        <w:tc>
          <w:tcPr>
            <w:tcW w:w="1702" w:type="dxa"/>
            <w:shd w:val="clear" w:color="auto" w:fill="auto"/>
          </w:tcPr>
          <w:p w:rsidR="00751095" w:rsidRPr="008A222F" w:rsidRDefault="00A0551E" w:rsidP="009F62AE">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357" w:type="dxa"/>
            <w:shd w:val="clear" w:color="auto" w:fill="auto"/>
          </w:tcPr>
          <w:p w:rsidR="00751095" w:rsidRPr="002F7621" w:rsidRDefault="002F7621" w:rsidP="00B947DA">
            <w:pPr>
              <w:jc w:val="both"/>
              <w:rPr>
                <w:rFonts w:ascii="Times New Roman" w:hAnsi="Times New Roman" w:cs="Times New Roman"/>
                <w:sz w:val="28"/>
                <w:szCs w:val="28"/>
                <w:lang w:val="en-US"/>
              </w:rPr>
            </w:pPr>
            <w:r w:rsidRPr="002F7621">
              <w:rPr>
                <w:rFonts w:ascii="Times New Roman" w:hAnsi="Times New Roman" w:cs="Times New Roman"/>
                <w:sz w:val="24"/>
                <w:szCs w:val="28"/>
                <w:lang w:val="en-US"/>
              </w:rPr>
              <w:t xml:space="preserve">The study of the basic principles of the use of information technology in solving practical problems; formation of bachelors' skills of </w:t>
            </w:r>
            <w:proofErr w:type="spellStart"/>
            <w:r w:rsidRPr="002F7621">
              <w:rPr>
                <w:rFonts w:ascii="Times New Roman" w:hAnsi="Times New Roman" w:cs="Times New Roman"/>
                <w:sz w:val="24"/>
                <w:szCs w:val="28"/>
                <w:lang w:val="en-US"/>
              </w:rPr>
              <w:t>algorithmization</w:t>
            </w:r>
            <w:proofErr w:type="spellEnd"/>
            <w:r w:rsidRPr="002F7621">
              <w:rPr>
                <w:rFonts w:ascii="Times New Roman" w:hAnsi="Times New Roman" w:cs="Times New Roman"/>
                <w:sz w:val="24"/>
                <w:szCs w:val="28"/>
                <w:lang w:val="en-US"/>
              </w:rPr>
              <w:t xml:space="preserve"> of computational processes; creation of the necessary basis for the use of modern computer technology and application packages in the study by students of the disciplines of the curriculum during the entire period of study.</w:t>
            </w:r>
          </w:p>
        </w:tc>
      </w:tr>
    </w:tbl>
    <w:p w:rsidR="00751095" w:rsidRPr="002F7621" w:rsidRDefault="00751095" w:rsidP="00751095">
      <w:pPr>
        <w:rPr>
          <w:rFonts w:ascii="Times New Roman" w:hAnsi="Times New Roman" w:cs="Times New Roman"/>
          <w:b/>
          <w:sz w:val="28"/>
          <w:szCs w:val="28"/>
          <w:lang w:val="en-US"/>
        </w:rPr>
      </w:pPr>
    </w:p>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49660772"/>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C220D9" w:rsidP="00C220D9">
      <w:pPr>
        <w:pStyle w:val="Style5"/>
        <w:widowControl/>
        <w:rPr>
          <w:sz w:val="28"/>
          <w:szCs w:val="28"/>
          <w:lang w:val="en-US"/>
        </w:rPr>
      </w:pPr>
    </w:p>
    <w:p w:rsidR="00C220D9" w:rsidRPr="008A222F" w:rsidRDefault="00C85D1B" w:rsidP="00853C95">
      <w:pPr>
        <w:pStyle w:val="Style5"/>
        <w:widowControl/>
        <w:jc w:val="left"/>
        <w:rPr>
          <w:lang w:val="en-US"/>
        </w:rPr>
      </w:pPr>
      <w:r>
        <w:rPr>
          <w:sz w:val="28"/>
          <w:szCs w:val="28"/>
          <w:lang w:val="en-US"/>
        </w:rPr>
        <w:t>The discipline B1.</w:t>
      </w:r>
      <w:proofErr w:type="gramStart"/>
      <w:r w:rsidR="002F7621">
        <w:rPr>
          <w:sz w:val="28"/>
          <w:szCs w:val="28"/>
          <w:lang w:val="en-US"/>
        </w:rPr>
        <w:t>O</w:t>
      </w:r>
      <w:r>
        <w:rPr>
          <w:sz w:val="28"/>
          <w:szCs w:val="28"/>
          <w:lang w:val="en-US"/>
        </w:rPr>
        <w:t>.</w:t>
      </w:r>
      <w:r w:rsidR="002F7621">
        <w:rPr>
          <w:sz w:val="28"/>
          <w:szCs w:val="28"/>
          <w:lang w:val="en-US"/>
        </w:rPr>
        <w:t>DV</w:t>
      </w:r>
      <w:r>
        <w:rPr>
          <w:sz w:val="28"/>
          <w:szCs w:val="28"/>
          <w:lang w:val="en-US"/>
        </w:rPr>
        <w:t>.</w:t>
      </w:r>
      <w:proofErr w:type="gramEnd"/>
      <w:r w:rsidR="002F7621">
        <w:rPr>
          <w:sz w:val="28"/>
          <w:szCs w:val="28"/>
          <w:lang w:val="en-US"/>
        </w:rPr>
        <w:t xml:space="preserve"> </w:t>
      </w:r>
      <w:r w:rsidR="002F7621" w:rsidRPr="002F7621">
        <w:rPr>
          <w:sz w:val="28"/>
          <w:szCs w:val="28"/>
          <w:lang w:val="en-US"/>
        </w:rPr>
        <w:t xml:space="preserve">Digital technologies </w:t>
      </w:r>
      <w:proofErr w:type="gramStart"/>
      <w:r w:rsidR="00D07D79" w:rsidRPr="008A222F">
        <w:rPr>
          <w:sz w:val="28"/>
          <w:szCs w:val="28"/>
          <w:lang w:val="en-US"/>
        </w:rPr>
        <w:t>is</w:t>
      </w:r>
      <w:proofErr w:type="gramEnd"/>
      <w:r w:rsidR="00D07D79" w:rsidRPr="008A222F">
        <w:rPr>
          <w:sz w:val="28"/>
          <w:szCs w:val="28"/>
          <w:lang w:val="en-US"/>
        </w:rPr>
        <w:t xml:space="preserve"> a part of Block 1.</w:t>
      </w:r>
    </w:p>
    <w:p w:rsidR="00C220D9" w:rsidRPr="008A222F" w:rsidRDefault="00C220D9" w:rsidP="00C220D9">
      <w:pPr>
        <w:pStyle w:val="Style5"/>
        <w:widowControl/>
        <w:ind w:firstLine="709"/>
        <w:rPr>
          <w:rFonts w:eastAsia="Calibri"/>
          <w:i/>
          <w:iCs/>
          <w:color w:val="000000"/>
          <w:lang w:val="en-US"/>
        </w:rPr>
      </w:pP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660773"/>
      <w:r w:rsidRPr="008A222F">
        <w:rPr>
          <w:rFonts w:ascii="Times New Roman" w:hAnsi="Times New Roman" w:cs="Times New Roman"/>
          <w:b/>
          <w:color w:val="auto"/>
          <w:sz w:val="28"/>
          <w:szCs w:val="28"/>
          <w:lang w:val="en-US"/>
        </w:rPr>
        <w:t xml:space="preserve">3. </w:t>
      </w:r>
      <w:bookmarkEnd w:id="5"/>
      <w:r w:rsidR="00A0551E" w:rsidRPr="008A222F">
        <w:rPr>
          <w:rFonts w:ascii="Times New Roman" w:hAnsi="Times New Roman" w:cs="Times New Roman"/>
          <w:b/>
          <w:color w:val="auto"/>
          <w:sz w:val="28"/>
          <w:szCs w:val="28"/>
          <w:lang w:val="en-US"/>
        </w:rPr>
        <w:t xml:space="preserve">EXPECTED </w:t>
      </w:r>
      <w:r w:rsidR="00A3152F" w:rsidRPr="008A22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8A222F"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8A222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 xml:space="preserve">Expected </w:t>
            </w:r>
            <w:r w:rsidR="00A3152F" w:rsidRPr="008A222F">
              <w:rPr>
                <w:rFonts w:ascii="Times New Roman" w:hAnsi="Times New Roman" w:cs="Times New Roman"/>
                <w:b/>
                <w:lang w:val="en-US"/>
              </w:rPr>
              <w:t>learning outcomes</w:t>
            </w:r>
          </w:p>
          <w:p w:rsidR="00D07D79" w:rsidRPr="008A222F"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2F7621" w:rsidRPr="00722D09"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2F7621" w:rsidRPr="002F7621" w:rsidRDefault="002F7621" w:rsidP="002F7621">
            <w:pPr>
              <w:widowControl w:val="0"/>
              <w:tabs>
                <w:tab w:val="left" w:pos="0"/>
              </w:tabs>
              <w:autoSpaceDE w:val="0"/>
              <w:autoSpaceDN w:val="0"/>
              <w:rPr>
                <w:rFonts w:ascii="Times New Roman" w:hAnsi="Times New Roman" w:cs="Times New Roman"/>
                <w:highlight w:val="yellow"/>
                <w:lang w:val="en-US"/>
              </w:rPr>
            </w:pPr>
            <w:r w:rsidRPr="002F7621">
              <w:rPr>
                <w:rFonts w:ascii="Times New Roman" w:hAnsi="Times New Roman" w:cs="Times New Roman"/>
                <w:lang w:val="en-US"/>
              </w:rPr>
              <w:t xml:space="preserve">GPC-5 </w:t>
            </w:r>
            <w:r w:rsidR="00F41423">
              <w:rPr>
                <w:rFonts w:ascii="Times New Roman" w:hAnsi="Times New Roman" w:cs="Times New Roman"/>
                <w:lang w:val="en-US"/>
              </w:rPr>
              <w:t>–</w:t>
            </w:r>
            <w:r w:rsidRPr="002F7621">
              <w:rPr>
                <w:rFonts w:ascii="Times New Roman" w:hAnsi="Times New Roman" w:cs="Times New Roman"/>
                <w:lang w:val="en-US"/>
              </w:rPr>
              <w:t xml:space="preserve"> Able to use modern information technologies and software in solving professional problems, including the management of large data arrays and their intellectual analysis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2F7621" w:rsidRPr="002F7621" w:rsidRDefault="002F7621" w:rsidP="002F7621">
            <w:pPr>
              <w:widowControl w:val="0"/>
              <w:tabs>
                <w:tab w:val="left" w:pos="0"/>
              </w:tabs>
              <w:autoSpaceDE w:val="0"/>
              <w:autoSpaceDN w:val="0"/>
              <w:rPr>
                <w:rFonts w:ascii="Times New Roman" w:hAnsi="Times New Roman" w:cs="Times New Roman"/>
                <w:highlight w:val="yellow"/>
                <w:lang w:val="en-US" w:bidi="ru-RU"/>
              </w:rPr>
            </w:pPr>
            <w:r w:rsidRPr="002F7621">
              <w:rPr>
                <w:rFonts w:ascii="Times New Roman" w:hAnsi="Times New Roman" w:cs="Times New Roman"/>
                <w:lang w:val="en-US"/>
              </w:rPr>
              <w:t xml:space="preserve">GPC-5.3 </w:t>
            </w:r>
            <w:r w:rsidR="00F41423">
              <w:rPr>
                <w:rFonts w:ascii="Times New Roman" w:hAnsi="Times New Roman" w:cs="Times New Roman"/>
                <w:lang w:val="en-US"/>
              </w:rPr>
              <w:t>–</w:t>
            </w:r>
            <w:r w:rsidRPr="002F7621">
              <w:rPr>
                <w:rFonts w:ascii="Times New Roman" w:hAnsi="Times New Roman" w:cs="Times New Roman"/>
                <w:lang w:val="en-US"/>
              </w:rPr>
              <w:t xml:space="preserve"> Understands the features of the technologies of the 4th industrial revolution and the possibility of their use in the design of business models of organizations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2F7621" w:rsidRPr="002F7621" w:rsidRDefault="00F41423" w:rsidP="002F7621">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002F7621" w:rsidRPr="002F7621">
              <w:rPr>
                <w:rFonts w:ascii="Times New Roman" w:hAnsi="Times New Roman" w:cs="Times New Roman"/>
                <w:lang w:val="en-US"/>
              </w:rPr>
              <w:t>now: features of technologies of the 4th industrial revolution and the possibility of their use in the design of business models of organizations</w:t>
            </w:r>
          </w:p>
          <w:p w:rsidR="002F7621" w:rsidRPr="002F7621" w:rsidRDefault="00F41423" w:rsidP="002F7621">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2F7621" w:rsidRPr="002F7621">
              <w:rPr>
                <w:rFonts w:ascii="Times New Roman" w:hAnsi="Times New Roman" w:cs="Times New Roman"/>
                <w:lang w:val="en-US"/>
              </w:rPr>
              <w:t>e able to: apply specialized software products when designing business models of organizations</w:t>
            </w:r>
          </w:p>
          <w:p w:rsidR="002F7621" w:rsidRPr="002F7621" w:rsidRDefault="002F7621" w:rsidP="002F7621">
            <w:pPr>
              <w:autoSpaceDE w:val="0"/>
              <w:autoSpaceDN w:val="0"/>
              <w:adjustRightInd w:val="0"/>
              <w:jc w:val="both"/>
              <w:rPr>
                <w:rFonts w:ascii="Times New Roman" w:hAnsi="Times New Roman" w:cs="Times New Roman"/>
                <w:highlight w:val="yellow"/>
                <w:lang w:val="en-US" w:bidi="ru-RU"/>
              </w:rPr>
            </w:pPr>
            <w:r>
              <w:rPr>
                <w:rFonts w:ascii="Times New Roman" w:hAnsi="Times New Roman" w:cs="Times New Roman"/>
                <w:lang w:val="en-US"/>
              </w:rPr>
              <w:t>To master</w:t>
            </w:r>
            <w:r w:rsidRPr="002F7621">
              <w:rPr>
                <w:rFonts w:ascii="Times New Roman" w:hAnsi="Times New Roman" w:cs="Times New Roman"/>
                <w:lang w:val="en-US"/>
              </w:rPr>
              <w:t>: the skills of forming business models of organizations using modern technologies</w:t>
            </w:r>
          </w:p>
        </w:tc>
      </w:tr>
      <w:tr w:rsidR="002F7621" w:rsidRPr="00722D09" w:rsidTr="00FD518F">
        <w:tc>
          <w:tcPr>
            <w:tcW w:w="1417" w:type="pct"/>
            <w:tcBorders>
              <w:top w:val="single" w:sz="4" w:space="0" w:color="auto"/>
              <w:left w:val="single" w:sz="4" w:space="0" w:color="auto"/>
              <w:bottom w:val="single" w:sz="4" w:space="0" w:color="auto"/>
              <w:right w:val="single" w:sz="4" w:space="0" w:color="auto"/>
            </w:tcBorders>
            <w:shd w:val="clear" w:color="auto" w:fill="auto"/>
          </w:tcPr>
          <w:p w:rsidR="002F7621" w:rsidRPr="002F7621" w:rsidRDefault="002F7621" w:rsidP="002F7621">
            <w:pPr>
              <w:widowControl w:val="0"/>
              <w:tabs>
                <w:tab w:val="left" w:pos="0"/>
              </w:tabs>
              <w:autoSpaceDE w:val="0"/>
              <w:autoSpaceDN w:val="0"/>
              <w:rPr>
                <w:rFonts w:ascii="Times New Roman" w:hAnsi="Times New Roman" w:cs="Times New Roman"/>
                <w:highlight w:val="yellow"/>
                <w:lang w:val="en-US"/>
              </w:rPr>
            </w:pPr>
            <w:r w:rsidRPr="002F7621">
              <w:rPr>
                <w:rFonts w:ascii="Times New Roman" w:hAnsi="Times New Roman" w:cs="Times New Roman"/>
                <w:lang w:val="en-US"/>
              </w:rPr>
              <w:t xml:space="preserve">GPC-6 </w:t>
            </w:r>
            <w:r w:rsidR="00F41423">
              <w:rPr>
                <w:rFonts w:ascii="Times New Roman" w:hAnsi="Times New Roman" w:cs="Times New Roman"/>
                <w:lang w:val="en-US"/>
              </w:rPr>
              <w:t>–</w:t>
            </w:r>
            <w:r w:rsidRPr="002F7621">
              <w:rPr>
                <w:rFonts w:ascii="Times New Roman" w:hAnsi="Times New Roman" w:cs="Times New Roman"/>
                <w:lang w:val="en-US"/>
              </w:rPr>
              <w:t xml:space="preserve"> Able to understand the principles of operation of modern information technologies and use them to solve the problems of professional activity</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2F7621" w:rsidRPr="002F7621" w:rsidRDefault="002F7621" w:rsidP="002F7621">
            <w:pPr>
              <w:widowControl w:val="0"/>
              <w:tabs>
                <w:tab w:val="left" w:pos="0"/>
              </w:tabs>
              <w:autoSpaceDE w:val="0"/>
              <w:autoSpaceDN w:val="0"/>
              <w:rPr>
                <w:rFonts w:ascii="Times New Roman" w:hAnsi="Times New Roman" w:cs="Times New Roman"/>
                <w:highlight w:val="yellow"/>
                <w:lang w:val="en-US" w:bidi="ru-RU"/>
              </w:rPr>
            </w:pPr>
            <w:r w:rsidRPr="002F7621">
              <w:rPr>
                <w:rFonts w:ascii="Times New Roman" w:hAnsi="Times New Roman" w:cs="Times New Roman"/>
                <w:lang w:val="en-US"/>
              </w:rPr>
              <w:t xml:space="preserve">GPC-6.2 </w:t>
            </w:r>
            <w:r w:rsidR="00F41423">
              <w:rPr>
                <w:rFonts w:ascii="Times New Roman" w:hAnsi="Times New Roman" w:cs="Times New Roman"/>
                <w:lang w:val="en-US"/>
              </w:rPr>
              <w:t>–</w:t>
            </w:r>
            <w:r w:rsidRPr="002F7621">
              <w:rPr>
                <w:rFonts w:ascii="Times New Roman" w:hAnsi="Times New Roman" w:cs="Times New Roman"/>
                <w:lang w:val="en-US"/>
              </w:rPr>
              <w:t xml:space="preserve"> Uses methods and software for data collection, processing and analysis</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2F7621" w:rsidRPr="002F7621" w:rsidRDefault="00F41423" w:rsidP="002F7621">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002F7621" w:rsidRPr="002F7621">
              <w:rPr>
                <w:rFonts w:ascii="Times New Roman" w:hAnsi="Times New Roman" w:cs="Times New Roman"/>
                <w:lang w:val="en-US"/>
              </w:rPr>
              <w:t>now: principles of data storage and processing in databases; classification of databases by structure, principles of presentation of information of various types; software design methods and tools</w:t>
            </w:r>
          </w:p>
          <w:p w:rsidR="002F7621" w:rsidRPr="002F7621" w:rsidRDefault="00F41423" w:rsidP="002F7621">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2F7621" w:rsidRPr="002F7621">
              <w:rPr>
                <w:rFonts w:ascii="Times New Roman" w:hAnsi="Times New Roman" w:cs="Times New Roman"/>
                <w:lang w:val="en-US"/>
              </w:rPr>
              <w:t>e able to: choose the best means of solving problems, minimize solutions, present the result; to model business processes in specialized software packages, to develop components of software systems for the Internet environment</w:t>
            </w:r>
          </w:p>
          <w:p w:rsidR="002F7621" w:rsidRPr="002F7621" w:rsidRDefault="002F7621" w:rsidP="002F7621">
            <w:pPr>
              <w:autoSpaceDE w:val="0"/>
              <w:autoSpaceDN w:val="0"/>
              <w:adjustRightInd w:val="0"/>
              <w:jc w:val="both"/>
              <w:rPr>
                <w:rFonts w:ascii="Times New Roman" w:hAnsi="Times New Roman" w:cs="Times New Roman"/>
                <w:highlight w:val="yellow"/>
                <w:lang w:val="en-US"/>
              </w:rPr>
            </w:pPr>
            <w:r>
              <w:rPr>
                <w:rFonts w:ascii="Times New Roman" w:hAnsi="Times New Roman" w:cs="Times New Roman"/>
                <w:lang w:val="en-US"/>
              </w:rPr>
              <w:t>To master</w:t>
            </w:r>
            <w:r w:rsidRPr="002F7621">
              <w:rPr>
                <w:rFonts w:ascii="Times New Roman" w:hAnsi="Times New Roman" w:cs="Times New Roman"/>
                <w:lang w:val="en-US"/>
              </w:rPr>
              <w:t>: the skills of formulating and analyzing the results of queries to databases; methods and tools for describing processes, methods and tools for modeling processes, programming skills for the Internet environment</w:t>
            </w:r>
          </w:p>
        </w:tc>
      </w:tr>
    </w:tbl>
    <w:p w:rsidR="00E1429F" w:rsidRDefault="00E1429F" w:rsidP="002718E2">
      <w:pPr>
        <w:jc w:val="center"/>
        <w:rPr>
          <w:rFonts w:ascii="Times New Roman" w:hAnsi="Times New Roman" w:cs="Times New Roman"/>
          <w:b/>
          <w:sz w:val="28"/>
          <w:szCs w:val="28"/>
          <w:lang w:val="en-US"/>
        </w:rPr>
      </w:pPr>
    </w:p>
    <w:p w:rsidR="00F41423" w:rsidRPr="002F7621" w:rsidRDefault="00F41423" w:rsidP="002718E2">
      <w:pPr>
        <w:jc w:val="center"/>
        <w:rPr>
          <w:rFonts w:ascii="Times New Roman" w:hAnsi="Times New Roman" w:cs="Times New Roman"/>
          <w:b/>
          <w:sz w:val="28"/>
          <w:szCs w:val="28"/>
          <w:lang w:val="en-US"/>
        </w:rPr>
      </w:pPr>
    </w:p>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49660774"/>
      <w:bookmarkStart w:id="9" w:name="_Toc119508324"/>
      <w:r w:rsidRPr="008A222F">
        <w:rPr>
          <w:rFonts w:ascii="Times New Roman" w:hAnsi="Times New Roman" w:cs="Times New Roman"/>
          <w:b/>
          <w:color w:val="auto"/>
          <w:sz w:val="28"/>
          <w:szCs w:val="28"/>
          <w:lang w:val="en-US"/>
        </w:rPr>
        <w:lastRenderedPageBreak/>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192A57" w:rsidTr="00A277D2">
        <w:trPr>
          <w:trHeight w:val="331"/>
        </w:trPr>
        <w:tc>
          <w:tcPr>
            <w:tcW w:w="1024" w:type="pct"/>
            <w:vMerge w:val="restart"/>
            <w:tcBorders>
              <w:bottom w:val="single" w:sz="4" w:space="0" w:color="auto"/>
            </w:tcBorders>
            <w:shd w:val="clear" w:color="auto" w:fill="auto"/>
            <w:hideMark/>
          </w:tcPr>
          <w:p w:rsidR="00D07D79" w:rsidRPr="00192A57" w:rsidRDefault="00D07D79" w:rsidP="00D07D79">
            <w:pPr>
              <w:widowControl w:val="0"/>
              <w:tabs>
                <w:tab w:val="left" w:pos="0"/>
              </w:tabs>
              <w:autoSpaceDE w:val="0"/>
              <w:autoSpaceDN w:val="0"/>
              <w:jc w:val="center"/>
              <w:rPr>
                <w:rFonts w:ascii="Times New Roman" w:hAnsi="Times New Roman" w:cs="Times New Roman"/>
                <w:b/>
                <w:lang w:val="en-US"/>
              </w:rPr>
            </w:pPr>
            <w:r w:rsidRPr="00192A57">
              <w:rPr>
                <w:rFonts w:ascii="Times New Roman" w:hAnsi="Times New Roman" w:cs="Times New Roman"/>
                <w:b/>
                <w:lang w:val="en-US"/>
              </w:rPr>
              <w:t>Code and name of the topics</w:t>
            </w:r>
          </w:p>
          <w:p w:rsidR="00D07D79" w:rsidRPr="00192A57"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192A57" w:rsidRDefault="00D07D79" w:rsidP="00D07D79">
            <w:pPr>
              <w:tabs>
                <w:tab w:val="left" w:pos="0"/>
              </w:tabs>
              <w:jc w:val="center"/>
              <w:rPr>
                <w:rFonts w:ascii="Times New Roman" w:hAnsi="Times New Roman" w:cs="Times New Roman"/>
                <w:b/>
                <w:lang w:val="en-US"/>
              </w:rPr>
            </w:pPr>
            <w:r w:rsidRPr="00192A57">
              <w:rPr>
                <w:rFonts w:ascii="Times New Roman" w:hAnsi="Times New Roman" w:cs="Times New Roman"/>
                <w:b/>
                <w:lang w:val="en-US"/>
              </w:rPr>
              <w:t>Course content</w:t>
            </w:r>
          </w:p>
          <w:p w:rsidR="00D07D79" w:rsidRPr="00192A57"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192A57" w:rsidRDefault="00D07D79" w:rsidP="00D07D79">
            <w:pPr>
              <w:widowControl w:val="0"/>
              <w:tabs>
                <w:tab w:val="left" w:pos="0"/>
              </w:tabs>
              <w:autoSpaceDE w:val="0"/>
              <w:autoSpaceDN w:val="0"/>
              <w:jc w:val="center"/>
              <w:rPr>
                <w:rFonts w:ascii="Times New Roman" w:hAnsi="Times New Roman" w:cs="Times New Roman"/>
                <w:b/>
                <w:lang w:val="en-US"/>
              </w:rPr>
            </w:pPr>
            <w:r w:rsidRPr="00192A57">
              <w:rPr>
                <w:rFonts w:ascii="Times New Roman" w:hAnsi="Times New Roman" w:cs="Times New Roman"/>
                <w:b/>
                <w:lang w:val="en-US"/>
              </w:rPr>
              <w:t>Academic hours</w:t>
            </w:r>
          </w:p>
        </w:tc>
      </w:tr>
      <w:tr w:rsidR="00D07D79" w:rsidRPr="00192A57" w:rsidTr="00A277D2">
        <w:trPr>
          <w:trHeight w:val="300"/>
        </w:trPr>
        <w:tc>
          <w:tcPr>
            <w:tcW w:w="1024" w:type="pct"/>
            <w:vMerge/>
            <w:shd w:val="clear" w:color="auto" w:fill="auto"/>
            <w:hideMark/>
          </w:tcPr>
          <w:p w:rsidR="00D07D79" w:rsidRPr="00192A57"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192A57"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192A57" w:rsidRDefault="00D07D79" w:rsidP="00D07D79">
            <w:pPr>
              <w:widowControl w:val="0"/>
              <w:tabs>
                <w:tab w:val="left" w:pos="0"/>
              </w:tabs>
              <w:autoSpaceDE w:val="0"/>
              <w:autoSpaceDN w:val="0"/>
              <w:jc w:val="center"/>
              <w:rPr>
                <w:rFonts w:ascii="Times New Roman" w:hAnsi="Times New Roman" w:cs="Times New Roman"/>
                <w:b/>
                <w:lang w:val="en-US"/>
              </w:rPr>
            </w:pPr>
            <w:r w:rsidRPr="00192A57">
              <w:rPr>
                <w:rFonts w:ascii="Times New Roman" w:hAnsi="Times New Roman" w:cs="Times New Roman"/>
                <w:b/>
                <w:lang w:val="en-US"/>
              </w:rPr>
              <w:t>Contact work</w:t>
            </w:r>
          </w:p>
        </w:tc>
        <w:tc>
          <w:tcPr>
            <w:tcW w:w="358" w:type="pct"/>
            <w:vMerge w:val="restart"/>
            <w:shd w:val="clear" w:color="auto" w:fill="auto"/>
          </w:tcPr>
          <w:p w:rsidR="00D07D79" w:rsidRPr="00192A57" w:rsidRDefault="00D07D79" w:rsidP="00D07D79">
            <w:pPr>
              <w:widowControl w:val="0"/>
              <w:tabs>
                <w:tab w:val="left" w:pos="0"/>
              </w:tabs>
              <w:autoSpaceDE w:val="0"/>
              <w:autoSpaceDN w:val="0"/>
              <w:jc w:val="center"/>
              <w:rPr>
                <w:rFonts w:ascii="Times New Roman" w:hAnsi="Times New Roman" w:cs="Times New Roman"/>
                <w:b/>
                <w:lang w:val="en-US"/>
              </w:rPr>
            </w:pPr>
            <w:r w:rsidRPr="00192A57">
              <w:rPr>
                <w:rFonts w:ascii="Times New Roman" w:hAnsi="Times New Roman" w:cs="Times New Roman"/>
                <w:b/>
                <w:lang w:val="en-US"/>
              </w:rPr>
              <w:t>Self-study</w:t>
            </w:r>
          </w:p>
        </w:tc>
      </w:tr>
      <w:tr w:rsidR="00D07D79" w:rsidRPr="00192A57" w:rsidTr="00A277D2">
        <w:trPr>
          <w:trHeight w:val="463"/>
        </w:trPr>
        <w:tc>
          <w:tcPr>
            <w:tcW w:w="1024" w:type="pct"/>
            <w:vMerge/>
            <w:shd w:val="clear" w:color="auto" w:fill="auto"/>
            <w:hideMark/>
          </w:tcPr>
          <w:p w:rsidR="00D07D79" w:rsidRPr="00192A57"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192A57"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192A57" w:rsidRDefault="00D07D79" w:rsidP="00D07D79">
            <w:pPr>
              <w:widowControl w:val="0"/>
              <w:tabs>
                <w:tab w:val="left" w:pos="0"/>
              </w:tabs>
              <w:autoSpaceDE w:val="0"/>
              <w:autoSpaceDN w:val="0"/>
              <w:jc w:val="center"/>
              <w:rPr>
                <w:rFonts w:ascii="Times New Roman" w:hAnsi="Times New Roman" w:cs="Times New Roman"/>
                <w:b/>
                <w:lang w:val="en-US"/>
              </w:rPr>
            </w:pPr>
            <w:r w:rsidRPr="00192A57">
              <w:rPr>
                <w:rFonts w:ascii="Times New Roman" w:hAnsi="Times New Roman" w:cs="Times New Roman"/>
                <w:b/>
                <w:lang w:val="en-US"/>
              </w:rPr>
              <w:t>Lectures</w:t>
            </w:r>
          </w:p>
        </w:tc>
        <w:tc>
          <w:tcPr>
            <w:tcW w:w="360" w:type="pct"/>
            <w:shd w:val="clear" w:color="auto" w:fill="auto"/>
            <w:hideMark/>
          </w:tcPr>
          <w:p w:rsidR="00D07D79" w:rsidRPr="00192A57" w:rsidRDefault="00D07D79" w:rsidP="00D07D79">
            <w:pPr>
              <w:widowControl w:val="0"/>
              <w:tabs>
                <w:tab w:val="left" w:pos="0"/>
              </w:tabs>
              <w:autoSpaceDE w:val="0"/>
              <w:autoSpaceDN w:val="0"/>
              <w:jc w:val="center"/>
              <w:rPr>
                <w:rFonts w:ascii="Times New Roman" w:hAnsi="Times New Roman" w:cs="Times New Roman"/>
                <w:b/>
                <w:lang w:val="en-US"/>
              </w:rPr>
            </w:pPr>
            <w:r w:rsidRPr="00192A57">
              <w:rPr>
                <w:rFonts w:ascii="Times New Roman" w:hAnsi="Times New Roman" w:cs="Times New Roman"/>
                <w:b/>
                <w:lang w:val="en-US"/>
              </w:rPr>
              <w:t>Practices</w:t>
            </w:r>
          </w:p>
        </w:tc>
        <w:tc>
          <w:tcPr>
            <w:tcW w:w="358" w:type="pct"/>
            <w:shd w:val="clear" w:color="auto" w:fill="auto"/>
            <w:hideMark/>
          </w:tcPr>
          <w:p w:rsidR="00D07D79" w:rsidRPr="00192A57" w:rsidRDefault="00D07D79" w:rsidP="00D07D79">
            <w:pPr>
              <w:widowControl w:val="0"/>
              <w:tabs>
                <w:tab w:val="left" w:pos="0"/>
              </w:tabs>
              <w:autoSpaceDE w:val="0"/>
              <w:autoSpaceDN w:val="0"/>
              <w:jc w:val="center"/>
              <w:rPr>
                <w:rFonts w:ascii="Times New Roman" w:hAnsi="Times New Roman" w:cs="Times New Roman"/>
                <w:b/>
                <w:lang w:val="en-US"/>
              </w:rPr>
            </w:pPr>
            <w:r w:rsidRPr="00192A57">
              <w:rPr>
                <w:rFonts w:ascii="Times New Roman" w:hAnsi="Times New Roman" w:cs="Times New Roman"/>
                <w:b/>
                <w:lang w:val="en-US"/>
              </w:rPr>
              <w:t>Workshops</w:t>
            </w:r>
          </w:p>
        </w:tc>
        <w:tc>
          <w:tcPr>
            <w:tcW w:w="358" w:type="pct"/>
            <w:vMerge/>
            <w:shd w:val="clear" w:color="auto" w:fill="auto"/>
            <w:vAlign w:val="center"/>
            <w:hideMark/>
          </w:tcPr>
          <w:p w:rsidR="00D07D79" w:rsidRPr="00192A57" w:rsidRDefault="00D07D79" w:rsidP="00D07D79">
            <w:pPr>
              <w:widowControl w:val="0"/>
              <w:tabs>
                <w:tab w:val="left" w:pos="0"/>
              </w:tabs>
              <w:autoSpaceDE w:val="0"/>
              <w:autoSpaceDN w:val="0"/>
              <w:jc w:val="center"/>
              <w:rPr>
                <w:rFonts w:ascii="Times New Roman" w:hAnsi="Times New Roman" w:cs="Times New Roman"/>
                <w:b/>
                <w:lang w:val="en-US"/>
              </w:rPr>
            </w:pPr>
          </w:p>
        </w:tc>
      </w:tr>
      <w:tr w:rsidR="00ED5833" w:rsidRPr="00192A57" w:rsidTr="006D438A">
        <w:trPr>
          <w:trHeight w:val="283"/>
        </w:trPr>
        <w:tc>
          <w:tcPr>
            <w:tcW w:w="1024" w:type="pct"/>
            <w:shd w:val="clear" w:color="auto" w:fill="auto"/>
          </w:tcPr>
          <w:p w:rsidR="00ED5833" w:rsidRPr="00192A57" w:rsidRDefault="00ED5833" w:rsidP="00ED5833">
            <w:pPr>
              <w:widowControl w:val="0"/>
              <w:tabs>
                <w:tab w:val="left" w:pos="0"/>
              </w:tabs>
              <w:autoSpaceDE w:val="0"/>
              <w:autoSpaceDN w:val="0"/>
              <w:rPr>
                <w:rFonts w:ascii="Times New Roman" w:hAnsi="Times New Roman" w:cs="Times New Roman"/>
                <w:highlight w:val="yellow"/>
                <w:lang w:val="en-US" w:bidi="ru-RU"/>
              </w:rPr>
            </w:pPr>
            <w:r w:rsidRPr="00192A57">
              <w:rPr>
                <w:rFonts w:ascii="Times New Roman" w:hAnsi="Times New Roman" w:cs="Times New Roman"/>
                <w:lang w:val="en-US"/>
              </w:rPr>
              <w:t>Topic 1. National programs for the digitalization of the Russian economy.</w:t>
            </w:r>
          </w:p>
        </w:tc>
        <w:tc>
          <w:tcPr>
            <w:tcW w:w="2543" w:type="pct"/>
            <w:gridSpan w:val="2"/>
            <w:shd w:val="clear" w:color="auto" w:fill="auto"/>
          </w:tcPr>
          <w:p w:rsidR="00ED5833" w:rsidRPr="00192A57" w:rsidRDefault="00ED5833" w:rsidP="00ED5833">
            <w:pPr>
              <w:pStyle w:val="Style5"/>
              <w:widowControl/>
              <w:tabs>
                <w:tab w:val="left" w:pos="0"/>
                <w:tab w:val="left" w:leader="underscore" w:pos="7027"/>
              </w:tabs>
              <w:rPr>
                <w:rFonts w:eastAsiaTheme="minorHAnsi"/>
                <w:sz w:val="22"/>
                <w:szCs w:val="22"/>
                <w:highlight w:val="yellow"/>
                <w:lang w:val="en-US" w:eastAsia="en-US"/>
              </w:rPr>
            </w:pPr>
            <w:r w:rsidRPr="00192A57">
              <w:rPr>
                <w:sz w:val="22"/>
                <w:szCs w:val="22"/>
                <w:lang w:val="en-US"/>
              </w:rPr>
              <w:t>National goals and strategic objectives of the development of the Russian Federation for the period up to 2024. National project (program) "Digital economy". Federal projects "Digital Technologies" and "Information Security".</w:t>
            </w:r>
          </w:p>
        </w:tc>
        <w:tc>
          <w:tcPr>
            <w:tcW w:w="357" w:type="pct"/>
            <w:gridSpan w:val="2"/>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92A57">
              <w:rPr>
                <w:rFonts w:ascii="Times New Roman" w:hAnsi="Times New Roman" w:cs="Times New Roman"/>
              </w:rPr>
              <w:t>1</w:t>
            </w:r>
          </w:p>
        </w:tc>
        <w:tc>
          <w:tcPr>
            <w:tcW w:w="360" w:type="pct"/>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rPr>
            </w:pPr>
            <w:r w:rsidRPr="00192A57">
              <w:rPr>
                <w:rFonts w:ascii="Times New Roman" w:hAnsi="Times New Roman" w:cs="Times New Roman"/>
              </w:rPr>
              <w:t>9</w:t>
            </w:r>
          </w:p>
        </w:tc>
      </w:tr>
      <w:tr w:rsidR="00ED5833" w:rsidRPr="00192A57" w:rsidTr="006D438A">
        <w:trPr>
          <w:trHeight w:val="283"/>
        </w:trPr>
        <w:tc>
          <w:tcPr>
            <w:tcW w:w="1024" w:type="pct"/>
            <w:shd w:val="clear" w:color="auto" w:fill="auto"/>
          </w:tcPr>
          <w:p w:rsidR="00ED5833" w:rsidRPr="00192A57" w:rsidRDefault="00ED5833" w:rsidP="00ED5833">
            <w:pPr>
              <w:widowControl w:val="0"/>
              <w:tabs>
                <w:tab w:val="left" w:pos="0"/>
              </w:tabs>
              <w:autoSpaceDE w:val="0"/>
              <w:autoSpaceDN w:val="0"/>
              <w:rPr>
                <w:rFonts w:ascii="Times New Roman" w:hAnsi="Times New Roman" w:cs="Times New Roman"/>
                <w:highlight w:val="yellow"/>
                <w:lang w:val="en-US" w:bidi="ru-RU"/>
              </w:rPr>
            </w:pPr>
            <w:r w:rsidRPr="00192A57">
              <w:rPr>
                <w:rFonts w:ascii="Times New Roman" w:hAnsi="Times New Roman" w:cs="Times New Roman"/>
                <w:lang w:val="en-US"/>
              </w:rPr>
              <w:t>Topic 2. Distributed registries. Blockchain technologies. Cryptocurrencies. Virtualization methods and technology containers.</w:t>
            </w:r>
          </w:p>
        </w:tc>
        <w:tc>
          <w:tcPr>
            <w:tcW w:w="2543" w:type="pct"/>
            <w:gridSpan w:val="2"/>
            <w:shd w:val="clear" w:color="auto" w:fill="auto"/>
          </w:tcPr>
          <w:p w:rsidR="00ED5833" w:rsidRPr="00192A57" w:rsidRDefault="00ED5833" w:rsidP="00ED5833">
            <w:pPr>
              <w:pStyle w:val="Style5"/>
              <w:widowControl/>
              <w:tabs>
                <w:tab w:val="left" w:pos="0"/>
                <w:tab w:val="left" w:leader="underscore" w:pos="7027"/>
              </w:tabs>
              <w:rPr>
                <w:rFonts w:eastAsiaTheme="minorHAnsi"/>
                <w:sz w:val="22"/>
                <w:szCs w:val="22"/>
                <w:highlight w:val="yellow"/>
                <w:lang w:val="en-US" w:eastAsia="en-US"/>
              </w:rPr>
            </w:pPr>
            <w:r w:rsidRPr="00192A57">
              <w:rPr>
                <w:sz w:val="22"/>
                <w:szCs w:val="22"/>
                <w:lang w:val="en-US"/>
              </w:rPr>
              <w:t>Distributed registries. Using a distributed ledger. Blockchain technologies, virtualization and containerization technologies. Characteristics of distributed systems, their types and types, schemes for building blockchain systems, security issues of such systems, development of cryptocurrency technologies. Methods for building flexible and adaptive information infrastructures based on virtualization and container technologies.</w:t>
            </w:r>
          </w:p>
        </w:tc>
        <w:tc>
          <w:tcPr>
            <w:tcW w:w="357" w:type="pct"/>
            <w:gridSpan w:val="2"/>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92A57">
              <w:rPr>
                <w:rFonts w:ascii="Times New Roman" w:hAnsi="Times New Roman" w:cs="Times New Roman"/>
              </w:rPr>
              <w:t>1</w:t>
            </w:r>
          </w:p>
        </w:tc>
        <w:tc>
          <w:tcPr>
            <w:tcW w:w="360" w:type="pct"/>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rPr>
            </w:pPr>
            <w:r w:rsidRPr="00192A57">
              <w:rPr>
                <w:rFonts w:ascii="Times New Roman" w:hAnsi="Times New Roman" w:cs="Times New Roman"/>
              </w:rPr>
              <w:t>9</w:t>
            </w:r>
          </w:p>
        </w:tc>
      </w:tr>
      <w:tr w:rsidR="00ED5833" w:rsidRPr="00192A57" w:rsidTr="006D438A">
        <w:trPr>
          <w:trHeight w:val="283"/>
        </w:trPr>
        <w:tc>
          <w:tcPr>
            <w:tcW w:w="1024" w:type="pct"/>
            <w:shd w:val="clear" w:color="auto" w:fill="auto"/>
          </w:tcPr>
          <w:p w:rsidR="00ED5833" w:rsidRPr="00192A57" w:rsidRDefault="00ED5833" w:rsidP="00ED5833">
            <w:pPr>
              <w:widowControl w:val="0"/>
              <w:tabs>
                <w:tab w:val="left" w:pos="0"/>
              </w:tabs>
              <w:autoSpaceDE w:val="0"/>
              <w:autoSpaceDN w:val="0"/>
              <w:rPr>
                <w:rFonts w:ascii="Times New Roman" w:hAnsi="Times New Roman" w:cs="Times New Roman"/>
                <w:highlight w:val="yellow"/>
                <w:lang w:bidi="ru-RU"/>
              </w:rPr>
            </w:pPr>
            <w:r w:rsidRPr="00192A57">
              <w:rPr>
                <w:rFonts w:ascii="Times New Roman" w:hAnsi="Times New Roman" w:cs="Times New Roman"/>
                <w:lang w:val="en-US"/>
              </w:rPr>
              <w:t xml:space="preserve">Topic 3. Modeling as a method of cognition. </w:t>
            </w:r>
            <w:proofErr w:type="spellStart"/>
            <w:r w:rsidRPr="00192A57">
              <w:rPr>
                <w:rFonts w:ascii="Times New Roman" w:hAnsi="Times New Roman" w:cs="Times New Roman"/>
              </w:rPr>
              <w:t>Digital</w:t>
            </w:r>
            <w:proofErr w:type="spellEnd"/>
            <w:r w:rsidRPr="00192A57">
              <w:rPr>
                <w:rFonts w:ascii="Times New Roman" w:hAnsi="Times New Roman" w:cs="Times New Roman"/>
              </w:rPr>
              <w:t xml:space="preserve"> </w:t>
            </w:r>
            <w:proofErr w:type="spellStart"/>
            <w:r w:rsidRPr="00192A57">
              <w:rPr>
                <w:rFonts w:ascii="Times New Roman" w:hAnsi="Times New Roman" w:cs="Times New Roman"/>
              </w:rPr>
              <w:t>modeling</w:t>
            </w:r>
            <w:proofErr w:type="spellEnd"/>
            <w:r w:rsidRPr="00192A57">
              <w:rPr>
                <w:rFonts w:ascii="Times New Roman" w:hAnsi="Times New Roman" w:cs="Times New Roman"/>
              </w:rPr>
              <w:t xml:space="preserve"> </w:t>
            </w:r>
            <w:proofErr w:type="spellStart"/>
            <w:r w:rsidRPr="00192A57">
              <w:rPr>
                <w:rFonts w:ascii="Times New Roman" w:hAnsi="Times New Roman" w:cs="Times New Roman"/>
              </w:rPr>
              <w:t>technologies</w:t>
            </w:r>
            <w:proofErr w:type="spellEnd"/>
            <w:r w:rsidRPr="00192A57">
              <w:rPr>
                <w:rFonts w:ascii="Times New Roman" w:hAnsi="Times New Roman" w:cs="Times New Roman"/>
              </w:rPr>
              <w:t>.</w:t>
            </w:r>
          </w:p>
        </w:tc>
        <w:tc>
          <w:tcPr>
            <w:tcW w:w="2543" w:type="pct"/>
            <w:gridSpan w:val="2"/>
            <w:shd w:val="clear" w:color="auto" w:fill="auto"/>
          </w:tcPr>
          <w:p w:rsidR="00ED5833" w:rsidRPr="00192A57" w:rsidRDefault="00ED5833" w:rsidP="00ED5833">
            <w:pPr>
              <w:pStyle w:val="Style5"/>
              <w:widowControl/>
              <w:tabs>
                <w:tab w:val="left" w:pos="0"/>
                <w:tab w:val="left" w:leader="underscore" w:pos="7027"/>
              </w:tabs>
              <w:rPr>
                <w:rFonts w:eastAsiaTheme="minorHAnsi"/>
                <w:sz w:val="22"/>
                <w:szCs w:val="22"/>
                <w:highlight w:val="yellow"/>
                <w:lang w:val="en-US" w:eastAsia="en-US"/>
              </w:rPr>
            </w:pPr>
            <w:r w:rsidRPr="00192A57">
              <w:rPr>
                <w:rFonts w:eastAsiaTheme="minorHAnsi"/>
                <w:sz w:val="22"/>
                <w:szCs w:val="22"/>
                <w:lang w:val="en-US" w:eastAsia="en-US"/>
              </w:rPr>
              <w:t>Concepts and essence of modeling in the process of cognition. The role and place of modeling methods in the process of obtaining relevant knowledge, the need for which arises in economic systems. Classification features of models and types of models belonging to classes in accordance with the features used in a particular subject area. Forms of representation of models that allow you to verify models depending on the goals, objectives, objects and subjects of research and knowledge production. The essence of deterministic, stochastic and game modeling methods. Information systems that implement technologies for modeling economic processes, their features, areas of application, efficiency. Notations for modeling business processes, rules for creating models based on them, information technologies for implementing such models, software for implementing models. Approach to the physical implementation of information systems based on such models, information technology and case tools.</w:t>
            </w:r>
          </w:p>
        </w:tc>
        <w:tc>
          <w:tcPr>
            <w:tcW w:w="357" w:type="pct"/>
            <w:gridSpan w:val="2"/>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92A57">
              <w:rPr>
                <w:rFonts w:ascii="Times New Roman" w:hAnsi="Times New Roman" w:cs="Times New Roman"/>
              </w:rPr>
              <w:t>1</w:t>
            </w:r>
          </w:p>
        </w:tc>
        <w:tc>
          <w:tcPr>
            <w:tcW w:w="360" w:type="pct"/>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rPr>
            </w:pPr>
            <w:r w:rsidRPr="00192A57">
              <w:rPr>
                <w:rFonts w:ascii="Times New Roman" w:hAnsi="Times New Roman" w:cs="Times New Roman"/>
              </w:rPr>
              <w:t>9</w:t>
            </w:r>
          </w:p>
        </w:tc>
      </w:tr>
      <w:tr w:rsidR="00ED5833" w:rsidRPr="00192A57" w:rsidTr="006D438A">
        <w:trPr>
          <w:trHeight w:val="283"/>
        </w:trPr>
        <w:tc>
          <w:tcPr>
            <w:tcW w:w="1024" w:type="pct"/>
            <w:shd w:val="clear" w:color="auto" w:fill="auto"/>
          </w:tcPr>
          <w:p w:rsidR="00ED5833" w:rsidRPr="00192A57" w:rsidRDefault="00ED5833" w:rsidP="00ED5833">
            <w:pPr>
              <w:widowControl w:val="0"/>
              <w:tabs>
                <w:tab w:val="left" w:pos="0"/>
              </w:tabs>
              <w:autoSpaceDE w:val="0"/>
              <w:autoSpaceDN w:val="0"/>
              <w:rPr>
                <w:rFonts w:ascii="Times New Roman" w:hAnsi="Times New Roman" w:cs="Times New Roman"/>
                <w:highlight w:val="yellow"/>
                <w:lang w:val="en-US" w:bidi="ru-RU"/>
              </w:rPr>
            </w:pPr>
            <w:r w:rsidRPr="00192A57">
              <w:rPr>
                <w:rFonts w:ascii="Times New Roman" w:hAnsi="Times New Roman" w:cs="Times New Roman"/>
                <w:lang w:val="en-US"/>
              </w:rPr>
              <w:t>Topic 4. Information security: technological aspects and processes of information protection.</w:t>
            </w:r>
          </w:p>
        </w:tc>
        <w:tc>
          <w:tcPr>
            <w:tcW w:w="2543" w:type="pct"/>
            <w:gridSpan w:val="2"/>
            <w:shd w:val="clear" w:color="auto" w:fill="auto"/>
          </w:tcPr>
          <w:p w:rsidR="00ED5833" w:rsidRPr="00192A57" w:rsidRDefault="00ED5833" w:rsidP="00ED5833">
            <w:pPr>
              <w:pStyle w:val="Style5"/>
              <w:widowControl/>
              <w:tabs>
                <w:tab w:val="left" w:pos="0"/>
                <w:tab w:val="left" w:leader="underscore" w:pos="7027"/>
              </w:tabs>
              <w:rPr>
                <w:rFonts w:eastAsiaTheme="minorHAnsi"/>
                <w:sz w:val="22"/>
                <w:szCs w:val="22"/>
                <w:highlight w:val="yellow"/>
                <w:lang w:val="en-US" w:eastAsia="en-US"/>
              </w:rPr>
            </w:pPr>
            <w:r w:rsidRPr="00192A57">
              <w:rPr>
                <w:rFonts w:eastAsiaTheme="minorHAnsi"/>
                <w:sz w:val="22"/>
                <w:szCs w:val="22"/>
                <w:lang w:val="en-US" w:eastAsia="en-US"/>
              </w:rPr>
              <w:t>Information technology (IT) and systems (IS) security. New forms of state and economic management of the economy in Russia in the face of scarcity and inconsistency of the legal framework. The main issues of integrated information security, a description of the concept and program of state and corporate information security, methods, mechanisms and tools for building an effective information security system of a modern high-tech organization.</w:t>
            </w:r>
          </w:p>
        </w:tc>
        <w:tc>
          <w:tcPr>
            <w:tcW w:w="357" w:type="pct"/>
            <w:gridSpan w:val="2"/>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92A57">
              <w:rPr>
                <w:rFonts w:ascii="Times New Roman" w:hAnsi="Times New Roman" w:cs="Times New Roman"/>
              </w:rPr>
              <w:t>1</w:t>
            </w:r>
          </w:p>
        </w:tc>
        <w:tc>
          <w:tcPr>
            <w:tcW w:w="360" w:type="pct"/>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rPr>
            </w:pPr>
            <w:r w:rsidRPr="00192A57">
              <w:rPr>
                <w:rFonts w:ascii="Times New Roman" w:hAnsi="Times New Roman" w:cs="Times New Roman"/>
              </w:rPr>
              <w:t>9</w:t>
            </w:r>
          </w:p>
        </w:tc>
      </w:tr>
      <w:tr w:rsidR="00ED5833" w:rsidRPr="00192A57" w:rsidTr="006D438A">
        <w:trPr>
          <w:trHeight w:val="283"/>
        </w:trPr>
        <w:tc>
          <w:tcPr>
            <w:tcW w:w="1024" w:type="pct"/>
            <w:shd w:val="clear" w:color="auto" w:fill="auto"/>
          </w:tcPr>
          <w:p w:rsidR="00ED5833" w:rsidRPr="00192A57" w:rsidRDefault="00ED5833" w:rsidP="00ED5833">
            <w:pPr>
              <w:widowControl w:val="0"/>
              <w:tabs>
                <w:tab w:val="left" w:pos="0"/>
              </w:tabs>
              <w:autoSpaceDE w:val="0"/>
              <w:autoSpaceDN w:val="0"/>
              <w:rPr>
                <w:rFonts w:ascii="Times New Roman" w:hAnsi="Times New Roman" w:cs="Times New Roman"/>
                <w:highlight w:val="yellow"/>
                <w:lang w:val="en-US" w:bidi="ru-RU"/>
              </w:rPr>
            </w:pPr>
            <w:r w:rsidRPr="00192A57">
              <w:rPr>
                <w:rFonts w:ascii="Times New Roman" w:hAnsi="Times New Roman" w:cs="Times New Roman"/>
                <w:lang w:val="en-US"/>
              </w:rPr>
              <w:t>Topic 5. Database management in spreadsheets: advanced level.</w:t>
            </w:r>
          </w:p>
        </w:tc>
        <w:tc>
          <w:tcPr>
            <w:tcW w:w="2543" w:type="pct"/>
            <w:gridSpan w:val="2"/>
            <w:shd w:val="clear" w:color="auto" w:fill="auto"/>
          </w:tcPr>
          <w:p w:rsidR="00ED5833" w:rsidRPr="00192A57" w:rsidRDefault="00ED5833" w:rsidP="00ED5833">
            <w:pPr>
              <w:pStyle w:val="Style5"/>
              <w:widowControl/>
              <w:tabs>
                <w:tab w:val="left" w:pos="0"/>
                <w:tab w:val="left" w:leader="underscore" w:pos="7027"/>
              </w:tabs>
              <w:rPr>
                <w:rFonts w:eastAsiaTheme="minorHAnsi"/>
                <w:sz w:val="22"/>
                <w:szCs w:val="22"/>
                <w:highlight w:val="yellow"/>
                <w:lang w:val="en-US" w:eastAsia="en-US"/>
              </w:rPr>
            </w:pPr>
            <w:r w:rsidRPr="00192A57">
              <w:rPr>
                <w:rFonts w:eastAsiaTheme="minorHAnsi"/>
                <w:sz w:val="22"/>
                <w:szCs w:val="22"/>
                <w:lang w:val="en-US" w:eastAsia="en-US"/>
              </w:rPr>
              <w:t>Creation and maintenance of the database in MS Excel. Sorting database records. Using filters for database analysis. Using functions for database analysis.</w:t>
            </w:r>
          </w:p>
        </w:tc>
        <w:tc>
          <w:tcPr>
            <w:tcW w:w="357" w:type="pct"/>
            <w:gridSpan w:val="2"/>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92A57">
              <w:rPr>
                <w:rFonts w:ascii="Times New Roman" w:hAnsi="Times New Roman" w:cs="Times New Roman"/>
              </w:rPr>
              <w:t>8</w:t>
            </w:r>
          </w:p>
        </w:tc>
        <w:tc>
          <w:tcPr>
            <w:tcW w:w="358" w:type="pct"/>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92A57">
              <w:rPr>
                <w:rFonts w:ascii="Times New Roman" w:hAnsi="Times New Roman" w:cs="Times New Roman"/>
              </w:rPr>
              <w:t>9</w:t>
            </w:r>
          </w:p>
        </w:tc>
      </w:tr>
      <w:tr w:rsidR="00ED5833" w:rsidRPr="00192A57" w:rsidTr="006D438A">
        <w:trPr>
          <w:trHeight w:val="283"/>
        </w:trPr>
        <w:tc>
          <w:tcPr>
            <w:tcW w:w="1024" w:type="pct"/>
            <w:shd w:val="clear" w:color="auto" w:fill="auto"/>
          </w:tcPr>
          <w:p w:rsidR="00ED5833" w:rsidRPr="00192A57" w:rsidRDefault="00ED5833" w:rsidP="00ED5833">
            <w:pPr>
              <w:widowControl w:val="0"/>
              <w:tabs>
                <w:tab w:val="left" w:pos="0"/>
              </w:tabs>
              <w:autoSpaceDE w:val="0"/>
              <w:autoSpaceDN w:val="0"/>
              <w:rPr>
                <w:rFonts w:ascii="Times New Roman" w:hAnsi="Times New Roman" w:cs="Times New Roman"/>
                <w:highlight w:val="yellow"/>
                <w:lang w:val="en-US" w:bidi="ru-RU"/>
              </w:rPr>
            </w:pPr>
            <w:r w:rsidRPr="00192A57">
              <w:rPr>
                <w:rFonts w:ascii="Times New Roman" w:hAnsi="Times New Roman" w:cs="Times New Roman"/>
                <w:lang w:val="en-US"/>
              </w:rPr>
              <w:lastRenderedPageBreak/>
              <w:t>Topic 6. Business process management information systems (BPMS): basic level.</w:t>
            </w:r>
          </w:p>
        </w:tc>
        <w:tc>
          <w:tcPr>
            <w:tcW w:w="2543" w:type="pct"/>
            <w:gridSpan w:val="2"/>
            <w:shd w:val="clear" w:color="auto" w:fill="auto"/>
          </w:tcPr>
          <w:p w:rsidR="00ED5833" w:rsidRPr="00192A57" w:rsidRDefault="00ED5833" w:rsidP="00ED5833">
            <w:pPr>
              <w:pStyle w:val="Style5"/>
              <w:widowControl/>
              <w:tabs>
                <w:tab w:val="left" w:pos="0"/>
                <w:tab w:val="left" w:leader="underscore" w:pos="7027"/>
              </w:tabs>
              <w:rPr>
                <w:rFonts w:eastAsiaTheme="minorHAnsi"/>
                <w:sz w:val="22"/>
                <w:szCs w:val="22"/>
                <w:highlight w:val="yellow"/>
                <w:lang w:val="en-US" w:eastAsia="en-US"/>
              </w:rPr>
            </w:pPr>
            <w:r w:rsidRPr="00192A57">
              <w:rPr>
                <w:sz w:val="22"/>
                <w:szCs w:val="22"/>
                <w:lang w:val="en-US"/>
              </w:rPr>
              <w:t>Basic elements and principles of creating models. Principles of development of models of business processes. Features of BPMN notation in business process modeling. Basic elements of BPMN notation.</w:t>
            </w:r>
          </w:p>
        </w:tc>
        <w:tc>
          <w:tcPr>
            <w:tcW w:w="357" w:type="pct"/>
            <w:gridSpan w:val="2"/>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92A57">
              <w:rPr>
                <w:rFonts w:ascii="Times New Roman" w:hAnsi="Times New Roman" w:cs="Times New Roman"/>
              </w:rPr>
              <w:t>4</w:t>
            </w:r>
          </w:p>
        </w:tc>
        <w:tc>
          <w:tcPr>
            <w:tcW w:w="358" w:type="pct"/>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92A57">
              <w:rPr>
                <w:rFonts w:ascii="Times New Roman" w:hAnsi="Times New Roman" w:cs="Times New Roman"/>
              </w:rPr>
              <w:t>11</w:t>
            </w:r>
          </w:p>
        </w:tc>
      </w:tr>
      <w:tr w:rsidR="00ED5833" w:rsidRPr="00192A57" w:rsidTr="006D438A">
        <w:trPr>
          <w:trHeight w:val="283"/>
        </w:trPr>
        <w:tc>
          <w:tcPr>
            <w:tcW w:w="1024" w:type="pct"/>
            <w:shd w:val="clear" w:color="auto" w:fill="auto"/>
          </w:tcPr>
          <w:p w:rsidR="00ED5833" w:rsidRPr="00192A57" w:rsidRDefault="00ED5833" w:rsidP="00ED5833">
            <w:pPr>
              <w:widowControl w:val="0"/>
              <w:tabs>
                <w:tab w:val="left" w:pos="0"/>
              </w:tabs>
              <w:autoSpaceDE w:val="0"/>
              <w:autoSpaceDN w:val="0"/>
              <w:rPr>
                <w:rFonts w:ascii="Times New Roman" w:hAnsi="Times New Roman" w:cs="Times New Roman"/>
                <w:highlight w:val="yellow"/>
                <w:lang w:val="en-US" w:bidi="ru-RU"/>
              </w:rPr>
            </w:pPr>
            <w:r w:rsidRPr="00192A57">
              <w:rPr>
                <w:rFonts w:ascii="Times New Roman" w:hAnsi="Times New Roman" w:cs="Times New Roman"/>
                <w:lang w:val="en-US"/>
              </w:rPr>
              <w:t>Topic 7. Modeling business processes in BPMN 2.0 notation: Development of a business process model.</w:t>
            </w:r>
          </w:p>
        </w:tc>
        <w:tc>
          <w:tcPr>
            <w:tcW w:w="2543" w:type="pct"/>
            <w:gridSpan w:val="2"/>
            <w:shd w:val="clear" w:color="auto" w:fill="auto"/>
          </w:tcPr>
          <w:p w:rsidR="00ED5833" w:rsidRPr="00192A57" w:rsidRDefault="00ED5833" w:rsidP="00ED5833">
            <w:pPr>
              <w:pStyle w:val="Style5"/>
              <w:widowControl/>
              <w:tabs>
                <w:tab w:val="left" w:pos="0"/>
                <w:tab w:val="left" w:leader="underscore" w:pos="7027"/>
              </w:tabs>
              <w:rPr>
                <w:rFonts w:eastAsiaTheme="minorHAnsi"/>
                <w:sz w:val="22"/>
                <w:szCs w:val="22"/>
                <w:highlight w:val="yellow"/>
                <w:lang w:val="en-US" w:eastAsia="en-US"/>
              </w:rPr>
            </w:pPr>
            <w:r w:rsidRPr="00192A57">
              <w:rPr>
                <w:sz w:val="22"/>
                <w:szCs w:val="22"/>
                <w:lang w:val="en-US"/>
              </w:rPr>
              <w:t xml:space="preserve">Learning the interface and basics of working with the </w:t>
            </w:r>
            <w:proofErr w:type="spellStart"/>
            <w:r w:rsidRPr="00192A57">
              <w:rPr>
                <w:sz w:val="22"/>
                <w:szCs w:val="22"/>
                <w:lang w:val="en-US"/>
              </w:rPr>
              <w:t>BizAgi</w:t>
            </w:r>
            <w:proofErr w:type="spellEnd"/>
            <w:r w:rsidRPr="00192A57">
              <w:rPr>
                <w:sz w:val="22"/>
                <w:szCs w:val="22"/>
                <w:lang w:val="en-US"/>
              </w:rPr>
              <w:t xml:space="preserve"> Process Modeler software product. The main elements and their application in the development of business process models: pool, lane, event, task, gateway, etc. Development of a training example and building a business process model for registering and processing an online store application.</w:t>
            </w:r>
          </w:p>
        </w:tc>
        <w:tc>
          <w:tcPr>
            <w:tcW w:w="357" w:type="pct"/>
            <w:gridSpan w:val="2"/>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92A57">
              <w:rPr>
                <w:rFonts w:ascii="Times New Roman" w:hAnsi="Times New Roman" w:cs="Times New Roman"/>
              </w:rPr>
              <w:t>4</w:t>
            </w:r>
          </w:p>
        </w:tc>
        <w:tc>
          <w:tcPr>
            <w:tcW w:w="358" w:type="pct"/>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92A57">
              <w:rPr>
                <w:rFonts w:ascii="Times New Roman" w:hAnsi="Times New Roman" w:cs="Times New Roman"/>
              </w:rPr>
              <w:t>11</w:t>
            </w:r>
          </w:p>
        </w:tc>
      </w:tr>
      <w:tr w:rsidR="00ED5833" w:rsidRPr="00192A57" w:rsidTr="006D438A">
        <w:trPr>
          <w:trHeight w:val="283"/>
        </w:trPr>
        <w:tc>
          <w:tcPr>
            <w:tcW w:w="1024" w:type="pct"/>
            <w:shd w:val="clear" w:color="auto" w:fill="auto"/>
          </w:tcPr>
          <w:p w:rsidR="00ED5833" w:rsidRPr="00192A57" w:rsidRDefault="00ED5833" w:rsidP="00ED5833">
            <w:pPr>
              <w:widowControl w:val="0"/>
              <w:tabs>
                <w:tab w:val="left" w:pos="0"/>
              </w:tabs>
              <w:autoSpaceDE w:val="0"/>
              <w:autoSpaceDN w:val="0"/>
              <w:rPr>
                <w:rFonts w:ascii="Times New Roman" w:hAnsi="Times New Roman" w:cs="Times New Roman"/>
                <w:highlight w:val="yellow"/>
                <w:lang w:val="en-US" w:bidi="ru-RU"/>
              </w:rPr>
            </w:pPr>
            <w:r w:rsidRPr="00192A57">
              <w:rPr>
                <w:rFonts w:ascii="Times New Roman" w:hAnsi="Times New Roman" w:cs="Times New Roman"/>
                <w:lang w:val="en-US"/>
              </w:rPr>
              <w:t>Topic 8. Tools for developing Web services.</w:t>
            </w:r>
          </w:p>
        </w:tc>
        <w:tc>
          <w:tcPr>
            <w:tcW w:w="2543" w:type="pct"/>
            <w:gridSpan w:val="2"/>
            <w:shd w:val="clear" w:color="auto" w:fill="auto"/>
          </w:tcPr>
          <w:p w:rsidR="00ED5833" w:rsidRPr="00192A57" w:rsidRDefault="00ED5833" w:rsidP="00ED5833">
            <w:pPr>
              <w:pStyle w:val="Style5"/>
              <w:widowControl/>
              <w:tabs>
                <w:tab w:val="left" w:pos="0"/>
                <w:tab w:val="left" w:leader="underscore" w:pos="7027"/>
              </w:tabs>
              <w:rPr>
                <w:rFonts w:eastAsiaTheme="minorHAnsi"/>
                <w:sz w:val="22"/>
                <w:szCs w:val="22"/>
                <w:highlight w:val="yellow"/>
                <w:lang w:val="en-US" w:eastAsia="en-US"/>
              </w:rPr>
            </w:pPr>
            <w:r w:rsidRPr="00192A57">
              <w:rPr>
                <w:sz w:val="22"/>
                <w:szCs w:val="22"/>
                <w:lang w:val="en-US"/>
              </w:rPr>
              <w:t>Overview and practical use of web services to create a personal website or blog. Review and practical use of online disks. Overview and practical use of online learning services. Overview and practical use of banking and government web services. Overview and practical use of services for working with images.</w:t>
            </w:r>
          </w:p>
        </w:tc>
        <w:tc>
          <w:tcPr>
            <w:tcW w:w="357" w:type="pct"/>
            <w:gridSpan w:val="2"/>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92A57">
              <w:rPr>
                <w:rFonts w:ascii="Times New Roman" w:hAnsi="Times New Roman" w:cs="Times New Roman"/>
              </w:rPr>
              <w:t>12</w:t>
            </w:r>
          </w:p>
        </w:tc>
        <w:tc>
          <w:tcPr>
            <w:tcW w:w="358" w:type="pct"/>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ED5833" w:rsidRPr="00192A57" w:rsidRDefault="00ED5833" w:rsidP="00ED5833">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192A57">
              <w:rPr>
                <w:rFonts w:ascii="Times New Roman" w:hAnsi="Times New Roman" w:cs="Times New Roman"/>
              </w:rPr>
              <w:t>9</w:t>
            </w:r>
          </w:p>
        </w:tc>
      </w:tr>
      <w:tr w:rsidR="00594A0C" w:rsidRPr="00192A5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192A57"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192A57">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192A57"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192A57">
              <w:rPr>
                <w:rFonts w:eastAsiaTheme="minorHAnsi"/>
                <w:b/>
                <w:sz w:val="22"/>
                <w:szCs w:val="22"/>
                <w:lang w:val="en-US" w:eastAsia="en-US"/>
              </w:rPr>
              <w:t>0</w:t>
            </w:r>
          </w:p>
        </w:tc>
      </w:tr>
      <w:tr w:rsidR="00ED5833" w:rsidRPr="00192A5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833" w:rsidRPr="00192A57" w:rsidRDefault="00ED5833" w:rsidP="00ED5833">
            <w:pPr>
              <w:widowControl w:val="0"/>
              <w:tabs>
                <w:tab w:val="left" w:pos="0"/>
              </w:tabs>
              <w:autoSpaceDE w:val="0"/>
              <w:autoSpaceDN w:val="0"/>
              <w:spacing w:line="240" w:lineRule="auto"/>
              <w:rPr>
                <w:rFonts w:ascii="Times New Roman" w:hAnsi="Times New Roman" w:cs="Times New Roman"/>
                <w:b/>
                <w:lang w:val="en-US"/>
              </w:rPr>
            </w:pPr>
            <w:r w:rsidRPr="00192A57">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833" w:rsidRPr="00192A57" w:rsidRDefault="00ED5833" w:rsidP="00ED5833">
            <w:pPr>
              <w:pStyle w:val="Style5"/>
              <w:widowControl/>
              <w:tabs>
                <w:tab w:val="left" w:pos="0"/>
                <w:tab w:val="left" w:leader="underscore" w:pos="7027"/>
              </w:tabs>
              <w:spacing w:line="256" w:lineRule="auto"/>
              <w:jc w:val="center"/>
              <w:rPr>
                <w:rFonts w:eastAsiaTheme="minorHAnsi"/>
                <w:b/>
                <w:sz w:val="22"/>
                <w:szCs w:val="22"/>
                <w:lang w:val="en-US" w:eastAsia="en-US"/>
              </w:rPr>
            </w:pPr>
            <w:r w:rsidRPr="00192A57">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833" w:rsidRPr="00192A57" w:rsidRDefault="00ED5833" w:rsidP="00ED5833">
            <w:pPr>
              <w:pStyle w:val="Style5"/>
              <w:widowControl/>
              <w:tabs>
                <w:tab w:val="left" w:pos="0"/>
                <w:tab w:val="left" w:leader="underscore" w:pos="7027"/>
              </w:tabs>
              <w:spacing w:line="256" w:lineRule="auto"/>
              <w:jc w:val="center"/>
              <w:rPr>
                <w:rFonts w:eastAsiaTheme="minorHAnsi"/>
                <w:b/>
                <w:sz w:val="22"/>
                <w:szCs w:val="22"/>
                <w:lang w:val="en-US" w:eastAsia="en-US"/>
              </w:rPr>
            </w:pPr>
            <w:r w:rsidRPr="00192A57">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ED5833" w:rsidRPr="00192A57" w:rsidRDefault="00ED5833" w:rsidP="00ED5833">
            <w:pPr>
              <w:pStyle w:val="Style5"/>
              <w:widowControl/>
              <w:tabs>
                <w:tab w:val="left" w:pos="0"/>
                <w:tab w:val="left" w:leader="underscore" w:pos="7027"/>
              </w:tabs>
              <w:spacing w:line="256" w:lineRule="auto"/>
              <w:jc w:val="center"/>
              <w:rPr>
                <w:rFonts w:eastAsiaTheme="minorHAnsi"/>
                <w:b/>
                <w:sz w:val="22"/>
                <w:szCs w:val="22"/>
                <w:lang w:val="en-US" w:eastAsia="en-US"/>
              </w:rPr>
            </w:pPr>
            <w:r w:rsidRPr="00192A57">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D5833" w:rsidRPr="00192A57" w:rsidRDefault="00ED5833" w:rsidP="00ED5833">
            <w:pPr>
              <w:pStyle w:val="Style5"/>
              <w:widowControl/>
              <w:tabs>
                <w:tab w:val="left" w:pos="0"/>
                <w:tab w:val="left" w:leader="underscore" w:pos="7027"/>
              </w:tabs>
              <w:spacing w:line="256" w:lineRule="auto"/>
              <w:jc w:val="center"/>
              <w:rPr>
                <w:b/>
                <w:sz w:val="22"/>
                <w:szCs w:val="22"/>
                <w:lang w:val="en-US" w:eastAsia="en-US"/>
              </w:rPr>
            </w:pPr>
            <w:r w:rsidRPr="00192A57">
              <w:rPr>
                <w:rFonts w:eastAsiaTheme="minorHAnsi"/>
                <w:b/>
                <w:sz w:val="22"/>
                <w:szCs w:val="22"/>
                <w:lang w:eastAsia="en-US"/>
              </w:rPr>
              <w:t>76</w:t>
            </w:r>
          </w:p>
        </w:tc>
      </w:tr>
    </w:tbl>
    <w:p w:rsidR="006A6696" w:rsidRPr="008A222F" w:rsidRDefault="006A6696" w:rsidP="00181C12">
      <w:pPr>
        <w:pStyle w:val="Style5"/>
        <w:widowControl/>
        <w:tabs>
          <w:tab w:val="left" w:leader="underscore" w:pos="7027"/>
        </w:tabs>
        <w:rPr>
          <w:sz w:val="22"/>
          <w:szCs w:val="22"/>
          <w:lang w:val="en-US"/>
        </w:rPr>
      </w:pP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660775"/>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660776"/>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962"/>
        <w:gridCol w:w="3145"/>
      </w:tblGrid>
      <w:tr w:rsidR="00594A0C" w:rsidRPr="00C85D1B" w:rsidTr="00192A57">
        <w:trPr>
          <w:trHeight w:val="641"/>
        </w:trPr>
        <w:tc>
          <w:tcPr>
            <w:tcW w:w="3444" w:type="pct"/>
            <w:shd w:val="clear" w:color="auto" w:fill="auto"/>
            <w:vAlign w:val="center"/>
            <w:hideMark/>
          </w:tcPr>
          <w:p w:rsidR="00594A0C" w:rsidRPr="00C85D1B" w:rsidRDefault="00594A0C" w:rsidP="00594A0C">
            <w:pPr>
              <w:jc w:val="center"/>
              <w:rPr>
                <w:rFonts w:ascii="Times New Roman" w:hAnsi="Times New Roman" w:cs="Times New Roman"/>
                <w:b/>
                <w:lang w:val="en-US" w:bidi="ru-RU"/>
              </w:rPr>
            </w:pPr>
            <w:r w:rsidRPr="00C85D1B">
              <w:rPr>
                <w:rFonts w:ascii="Times New Roman" w:hAnsi="Times New Roman" w:cs="Times New Roman"/>
                <w:b/>
                <w:lang w:val="en-US"/>
              </w:rPr>
              <w:t xml:space="preserve"> Bibliographic description of the publication (author, title, type, place and year of publication, number of pages)</w:t>
            </w:r>
          </w:p>
        </w:tc>
        <w:tc>
          <w:tcPr>
            <w:tcW w:w="1556" w:type="pct"/>
            <w:shd w:val="clear" w:color="auto" w:fill="auto"/>
            <w:vAlign w:val="center"/>
            <w:hideMark/>
          </w:tcPr>
          <w:p w:rsidR="00594A0C" w:rsidRPr="00C85D1B"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C85D1B">
              <w:rPr>
                <w:rFonts w:ascii="Times New Roman" w:hAnsi="Times New Roman" w:cs="Times New Roman"/>
                <w:b/>
                <w:lang w:val="en-US"/>
              </w:rPr>
              <w:t>Digital resources</w:t>
            </w:r>
          </w:p>
        </w:tc>
      </w:tr>
      <w:tr w:rsidR="00ED5833" w:rsidRPr="00722D09" w:rsidTr="00192A57">
        <w:trPr>
          <w:trHeight w:val="354"/>
        </w:trPr>
        <w:tc>
          <w:tcPr>
            <w:tcW w:w="3444" w:type="pct"/>
            <w:shd w:val="clear" w:color="auto" w:fill="auto"/>
            <w:vAlign w:val="center"/>
          </w:tcPr>
          <w:p w:rsidR="00ED5833" w:rsidRPr="00C85D1B" w:rsidRDefault="00ED5833" w:rsidP="00ED5833">
            <w:pPr>
              <w:rPr>
                <w:rFonts w:ascii="Times New Roman" w:hAnsi="Times New Roman" w:cs="Times New Roman"/>
                <w:highlight w:val="yellow"/>
                <w:lang w:bidi="ru-RU"/>
              </w:rPr>
            </w:pPr>
            <w:r w:rsidRPr="00C85D1B">
              <w:rPr>
                <w:rFonts w:ascii="Times New Roman" w:hAnsi="Times New Roman" w:cs="Times New Roman"/>
                <w:lang w:val="en-US"/>
              </w:rPr>
              <w:t xml:space="preserve">Information systems and technologies in economics and management in 2 hours. Part 1: Textbook / </w:t>
            </w:r>
            <w:proofErr w:type="spellStart"/>
            <w:r w:rsidRPr="00C85D1B">
              <w:rPr>
                <w:rFonts w:ascii="Times New Roman" w:hAnsi="Times New Roman" w:cs="Times New Roman"/>
                <w:lang w:val="en-US"/>
              </w:rPr>
              <w:t>otv</w:t>
            </w:r>
            <w:proofErr w:type="spellEnd"/>
            <w:r w:rsidRPr="00C85D1B">
              <w:rPr>
                <w:rFonts w:ascii="Times New Roman" w:hAnsi="Times New Roman" w:cs="Times New Roman"/>
                <w:lang w:val="en-US"/>
              </w:rPr>
              <w:t xml:space="preserve">. ed. </w:t>
            </w:r>
            <w:proofErr w:type="spellStart"/>
            <w:r w:rsidRPr="00C85D1B">
              <w:rPr>
                <w:rFonts w:ascii="Times New Roman" w:hAnsi="Times New Roman" w:cs="Times New Roman"/>
                <w:lang w:val="en-US"/>
              </w:rPr>
              <w:t>Trofimov</w:t>
            </w:r>
            <w:proofErr w:type="spellEnd"/>
            <w:r w:rsidRPr="00C85D1B">
              <w:rPr>
                <w:rFonts w:ascii="Times New Roman" w:hAnsi="Times New Roman" w:cs="Times New Roman"/>
                <w:lang w:val="en-US"/>
              </w:rPr>
              <w:t xml:space="preserve"> V.V. - 5th ed., trans. and </w:t>
            </w:r>
            <w:proofErr w:type="gramStart"/>
            <w:r w:rsidRPr="00C85D1B">
              <w:rPr>
                <w:rFonts w:ascii="Times New Roman" w:hAnsi="Times New Roman" w:cs="Times New Roman"/>
                <w:lang w:val="en-US"/>
              </w:rPr>
              <w:t>additional .</w:t>
            </w:r>
            <w:proofErr w:type="gramEnd"/>
            <w:r w:rsidRPr="00C85D1B">
              <w:rPr>
                <w:rFonts w:ascii="Times New Roman" w:hAnsi="Times New Roman" w:cs="Times New Roman"/>
                <w:lang w:val="en-US"/>
              </w:rPr>
              <w:t xml:space="preserve">- </w:t>
            </w:r>
            <w:proofErr w:type="spellStart"/>
            <w:r w:rsidRPr="00C85D1B">
              <w:rPr>
                <w:rFonts w:ascii="Times New Roman" w:hAnsi="Times New Roman" w:cs="Times New Roman"/>
              </w:rPr>
              <w:t>Electron</w:t>
            </w:r>
            <w:proofErr w:type="spellEnd"/>
            <w:r w:rsidRPr="00C85D1B">
              <w:rPr>
                <w:rFonts w:ascii="Times New Roman" w:hAnsi="Times New Roman" w:cs="Times New Roman"/>
              </w:rPr>
              <w:t xml:space="preserve">. </w:t>
            </w:r>
            <w:proofErr w:type="spellStart"/>
            <w:r w:rsidRPr="00C85D1B">
              <w:rPr>
                <w:rFonts w:ascii="Times New Roman" w:hAnsi="Times New Roman" w:cs="Times New Roman"/>
              </w:rPr>
              <w:t>Dan</w:t>
            </w:r>
            <w:proofErr w:type="spellEnd"/>
            <w:r w:rsidRPr="00C85D1B">
              <w:rPr>
                <w:rFonts w:ascii="Times New Roman" w:hAnsi="Times New Roman" w:cs="Times New Roman"/>
              </w:rPr>
              <w:t xml:space="preserve">. - </w:t>
            </w:r>
            <w:proofErr w:type="spellStart"/>
            <w:r w:rsidRPr="00C85D1B">
              <w:rPr>
                <w:rFonts w:ascii="Times New Roman" w:hAnsi="Times New Roman" w:cs="Times New Roman"/>
              </w:rPr>
              <w:t>Moscow</w:t>
            </w:r>
            <w:proofErr w:type="spellEnd"/>
            <w:r w:rsidRPr="00C85D1B">
              <w:rPr>
                <w:rFonts w:ascii="Times New Roman" w:hAnsi="Times New Roman" w:cs="Times New Roman"/>
              </w:rPr>
              <w:t xml:space="preserve">: </w:t>
            </w:r>
            <w:proofErr w:type="spellStart"/>
            <w:r w:rsidRPr="00C85D1B">
              <w:rPr>
                <w:rFonts w:ascii="Times New Roman" w:hAnsi="Times New Roman" w:cs="Times New Roman"/>
              </w:rPr>
              <w:t>Yurayt</w:t>
            </w:r>
            <w:proofErr w:type="spellEnd"/>
            <w:r w:rsidRPr="00C85D1B">
              <w:rPr>
                <w:rFonts w:ascii="Times New Roman" w:hAnsi="Times New Roman" w:cs="Times New Roman"/>
              </w:rPr>
              <w:t xml:space="preserve"> </w:t>
            </w:r>
            <w:proofErr w:type="spellStart"/>
            <w:r w:rsidRPr="00C85D1B">
              <w:rPr>
                <w:rFonts w:ascii="Times New Roman" w:hAnsi="Times New Roman" w:cs="Times New Roman"/>
              </w:rPr>
              <w:t>Publishing</w:t>
            </w:r>
            <w:proofErr w:type="spellEnd"/>
            <w:r w:rsidRPr="00C85D1B">
              <w:rPr>
                <w:rFonts w:ascii="Times New Roman" w:hAnsi="Times New Roman" w:cs="Times New Roman"/>
              </w:rPr>
              <w:t xml:space="preserve"> </w:t>
            </w:r>
            <w:proofErr w:type="spellStart"/>
            <w:r w:rsidRPr="00C85D1B">
              <w:rPr>
                <w:rFonts w:ascii="Times New Roman" w:hAnsi="Times New Roman" w:cs="Times New Roman"/>
              </w:rPr>
              <w:t>House</w:t>
            </w:r>
            <w:proofErr w:type="spellEnd"/>
            <w:r w:rsidRPr="00C85D1B">
              <w:rPr>
                <w:rFonts w:ascii="Times New Roman" w:hAnsi="Times New Roman" w:cs="Times New Roman"/>
              </w:rPr>
              <w:t xml:space="preserve">, </w:t>
            </w:r>
            <w:proofErr w:type="gramStart"/>
            <w:r w:rsidRPr="00C85D1B">
              <w:rPr>
                <w:rFonts w:ascii="Times New Roman" w:hAnsi="Times New Roman" w:cs="Times New Roman"/>
              </w:rPr>
              <w:t>2019 .</w:t>
            </w:r>
            <w:proofErr w:type="gramEnd"/>
            <w:r w:rsidRPr="00C85D1B">
              <w:rPr>
                <w:rFonts w:ascii="Times New Roman" w:hAnsi="Times New Roman" w:cs="Times New Roman"/>
              </w:rPr>
              <w:t>- 375 p.</w:t>
            </w:r>
          </w:p>
        </w:tc>
        <w:tc>
          <w:tcPr>
            <w:tcW w:w="1556" w:type="pct"/>
            <w:shd w:val="clear" w:color="auto" w:fill="auto"/>
            <w:vAlign w:val="center"/>
            <w:hideMark/>
          </w:tcPr>
          <w:p w:rsidR="00ED5833" w:rsidRPr="00C85D1B" w:rsidRDefault="00722D09" w:rsidP="00ED5833">
            <w:pPr>
              <w:autoSpaceDE w:val="0"/>
              <w:autoSpaceDN w:val="0"/>
              <w:adjustRightInd w:val="0"/>
              <w:spacing w:after="0" w:line="240" w:lineRule="auto"/>
              <w:rPr>
                <w:rFonts w:ascii="Times New Roman" w:hAnsi="Times New Roman" w:cs="Times New Roman"/>
                <w:color w:val="0000FF"/>
                <w:highlight w:val="yellow"/>
                <w:lang w:val="en-US"/>
              </w:rPr>
            </w:pPr>
            <w:hyperlink r:id="rId11" w:anchor="page/1" w:history="1">
              <w:r w:rsidR="00ED5833" w:rsidRPr="00C85D1B">
                <w:rPr>
                  <w:rFonts w:ascii="Times New Roman" w:hAnsi="Times New Roman" w:cs="Times New Roman"/>
                  <w:color w:val="00008B"/>
                  <w:u w:val="single"/>
                  <w:lang w:val="en-US"/>
                </w:rPr>
                <w:t>https://urait.ru/viewer/inform ... i-v-2-ch-chast-1-441968#page/1</w:t>
              </w:r>
            </w:hyperlink>
          </w:p>
        </w:tc>
      </w:tr>
      <w:tr w:rsidR="00ED5833" w:rsidRPr="00722D09" w:rsidTr="00192A57">
        <w:trPr>
          <w:trHeight w:val="354"/>
        </w:trPr>
        <w:tc>
          <w:tcPr>
            <w:tcW w:w="3444" w:type="pct"/>
            <w:shd w:val="clear" w:color="auto" w:fill="auto"/>
            <w:vAlign w:val="center"/>
          </w:tcPr>
          <w:p w:rsidR="00ED5833" w:rsidRPr="00C85D1B" w:rsidRDefault="00ED5833" w:rsidP="00ED5833">
            <w:pPr>
              <w:rPr>
                <w:rFonts w:ascii="Times New Roman" w:hAnsi="Times New Roman" w:cs="Times New Roman"/>
                <w:highlight w:val="yellow"/>
                <w:lang w:val="en-US" w:bidi="ru-RU"/>
              </w:rPr>
            </w:pPr>
            <w:r w:rsidRPr="00C85D1B">
              <w:rPr>
                <w:rFonts w:ascii="Times New Roman" w:hAnsi="Times New Roman" w:cs="Times New Roman"/>
                <w:lang w:val="en-US"/>
              </w:rPr>
              <w:t xml:space="preserve">Information systems and technologies in economics and management in 2 hours. Part 2: Textbook / </w:t>
            </w:r>
            <w:proofErr w:type="spellStart"/>
            <w:r w:rsidRPr="00C85D1B">
              <w:rPr>
                <w:rFonts w:ascii="Times New Roman" w:hAnsi="Times New Roman" w:cs="Times New Roman"/>
                <w:lang w:val="en-US"/>
              </w:rPr>
              <w:t>otv</w:t>
            </w:r>
            <w:proofErr w:type="spellEnd"/>
            <w:r w:rsidRPr="00C85D1B">
              <w:rPr>
                <w:rFonts w:ascii="Times New Roman" w:hAnsi="Times New Roman" w:cs="Times New Roman"/>
                <w:lang w:val="en-US"/>
              </w:rPr>
              <w:t xml:space="preserve">. ed. </w:t>
            </w:r>
            <w:proofErr w:type="spellStart"/>
            <w:r w:rsidRPr="00C85D1B">
              <w:rPr>
                <w:rFonts w:ascii="Times New Roman" w:hAnsi="Times New Roman" w:cs="Times New Roman"/>
                <w:lang w:val="en-US"/>
              </w:rPr>
              <w:t>Trofimov</w:t>
            </w:r>
            <w:proofErr w:type="spellEnd"/>
            <w:r w:rsidRPr="00C85D1B">
              <w:rPr>
                <w:rFonts w:ascii="Times New Roman" w:hAnsi="Times New Roman" w:cs="Times New Roman"/>
                <w:lang w:val="en-US"/>
              </w:rPr>
              <w:t xml:space="preserve"> V.V. - 5th ed., trans. and </w:t>
            </w:r>
            <w:proofErr w:type="gramStart"/>
            <w:r w:rsidRPr="00C85D1B">
              <w:rPr>
                <w:rFonts w:ascii="Times New Roman" w:hAnsi="Times New Roman" w:cs="Times New Roman"/>
                <w:lang w:val="en-US"/>
              </w:rPr>
              <w:t>additional .</w:t>
            </w:r>
            <w:proofErr w:type="gramEnd"/>
            <w:r w:rsidRPr="00C85D1B">
              <w:rPr>
                <w:rFonts w:ascii="Times New Roman" w:hAnsi="Times New Roman" w:cs="Times New Roman"/>
                <w:lang w:val="en-US"/>
              </w:rPr>
              <w:t xml:space="preserve">- </w:t>
            </w:r>
            <w:proofErr w:type="spellStart"/>
            <w:r w:rsidRPr="00C85D1B">
              <w:rPr>
                <w:rFonts w:ascii="Times New Roman" w:hAnsi="Times New Roman" w:cs="Times New Roman"/>
              </w:rPr>
              <w:t>Electron</w:t>
            </w:r>
            <w:proofErr w:type="spellEnd"/>
            <w:r w:rsidRPr="00C85D1B">
              <w:rPr>
                <w:rFonts w:ascii="Times New Roman" w:hAnsi="Times New Roman" w:cs="Times New Roman"/>
              </w:rPr>
              <w:t xml:space="preserve">. </w:t>
            </w:r>
            <w:proofErr w:type="spellStart"/>
            <w:r w:rsidRPr="00C85D1B">
              <w:rPr>
                <w:rFonts w:ascii="Times New Roman" w:hAnsi="Times New Roman" w:cs="Times New Roman"/>
              </w:rPr>
              <w:t>Dan</w:t>
            </w:r>
            <w:proofErr w:type="spellEnd"/>
            <w:r w:rsidRPr="00C85D1B">
              <w:rPr>
                <w:rFonts w:ascii="Times New Roman" w:hAnsi="Times New Roman" w:cs="Times New Roman"/>
              </w:rPr>
              <w:t xml:space="preserve">. - </w:t>
            </w:r>
            <w:proofErr w:type="spellStart"/>
            <w:r w:rsidRPr="00C85D1B">
              <w:rPr>
                <w:rFonts w:ascii="Times New Roman" w:hAnsi="Times New Roman" w:cs="Times New Roman"/>
              </w:rPr>
              <w:t>Moscow</w:t>
            </w:r>
            <w:proofErr w:type="spellEnd"/>
            <w:r w:rsidRPr="00C85D1B">
              <w:rPr>
                <w:rFonts w:ascii="Times New Roman" w:hAnsi="Times New Roman" w:cs="Times New Roman"/>
              </w:rPr>
              <w:t xml:space="preserve">: </w:t>
            </w:r>
            <w:proofErr w:type="spellStart"/>
            <w:r w:rsidRPr="00C85D1B">
              <w:rPr>
                <w:rFonts w:ascii="Times New Roman" w:hAnsi="Times New Roman" w:cs="Times New Roman"/>
              </w:rPr>
              <w:t>Yurayt</w:t>
            </w:r>
            <w:proofErr w:type="spellEnd"/>
            <w:r w:rsidRPr="00C85D1B">
              <w:rPr>
                <w:rFonts w:ascii="Times New Roman" w:hAnsi="Times New Roman" w:cs="Times New Roman"/>
              </w:rPr>
              <w:t xml:space="preserve"> </w:t>
            </w:r>
            <w:proofErr w:type="spellStart"/>
            <w:r w:rsidRPr="00C85D1B">
              <w:rPr>
                <w:rFonts w:ascii="Times New Roman" w:hAnsi="Times New Roman" w:cs="Times New Roman"/>
              </w:rPr>
              <w:t>Publishing</w:t>
            </w:r>
            <w:proofErr w:type="spellEnd"/>
            <w:r w:rsidRPr="00C85D1B">
              <w:rPr>
                <w:rFonts w:ascii="Times New Roman" w:hAnsi="Times New Roman" w:cs="Times New Roman"/>
              </w:rPr>
              <w:t xml:space="preserve"> </w:t>
            </w:r>
            <w:proofErr w:type="spellStart"/>
            <w:r w:rsidRPr="00C85D1B">
              <w:rPr>
                <w:rFonts w:ascii="Times New Roman" w:hAnsi="Times New Roman" w:cs="Times New Roman"/>
              </w:rPr>
              <w:t>House</w:t>
            </w:r>
            <w:proofErr w:type="spellEnd"/>
            <w:r w:rsidRPr="00C85D1B">
              <w:rPr>
                <w:rFonts w:ascii="Times New Roman" w:hAnsi="Times New Roman" w:cs="Times New Roman"/>
              </w:rPr>
              <w:t xml:space="preserve">, </w:t>
            </w:r>
            <w:proofErr w:type="gramStart"/>
            <w:r w:rsidRPr="00C85D1B">
              <w:rPr>
                <w:rFonts w:ascii="Times New Roman" w:hAnsi="Times New Roman" w:cs="Times New Roman"/>
              </w:rPr>
              <w:t>2019 .</w:t>
            </w:r>
            <w:proofErr w:type="gramEnd"/>
            <w:r w:rsidRPr="00C85D1B">
              <w:rPr>
                <w:rFonts w:ascii="Times New Roman" w:hAnsi="Times New Roman" w:cs="Times New Roman"/>
              </w:rPr>
              <w:t>- 324 p.</w:t>
            </w:r>
          </w:p>
        </w:tc>
        <w:tc>
          <w:tcPr>
            <w:tcW w:w="1556" w:type="pct"/>
            <w:shd w:val="clear" w:color="auto" w:fill="auto"/>
            <w:vAlign w:val="center"/>
            <w:hideMark/>
          </w:tcPr>
          <w:p w:rsidR="00ED5833" w:rsidRPr="00C85D1B" w:rsidRDefault="00722D09" w:rsidP="00ED5833">
            <w:pPr>
              <w:autoSpaceDE w:val="0"/>
              <w:autoSpaceDN w:val="0"/>
              <w:adjustRightInd w:val="0"/>
              <w:spacing w:after="0" w:line="240" w:lineRule="auto"/>
              <w:rPr>
                <w:rFonts w:ascii="Times New Roman" w:hAnsi="Times New Roman" w:cs="Times New Roman"/>
                <w:color w:val="0000FF"/>
                <w:highlight w:val="yellow"/>
                <w:lang w:val="en-US"/>
              </w:rPr>
            </w:pPr>
            <w:hyperlink r:id="rId12" w:history="1">
              <w:r w:rsidR="00ED5833" w:rsidRPr="00C85D1B">
                <w:rPr>
                  <w:rFonts w:ascii="Times New Roman" w:hAnsi="Times New Roman" w:cs="Times New Roman"/>
                  <w:color w:val="00008B"/>
                  <w:u w:val="single"/>
                  <w:lang w:val="en-US"/>
                </w:rPr>
                <w:t>https://urait.ru/viewer/inform ... ravlenii-v-2-ch-chast-2-441969</w:t>
              </w:r>
            </w:hyperlink>
          </w:p>
        </w:tc>
      </w:tr>
      <w:tr w:rsidR="00ED5833" w:rsidRPr="00C85D1B" w:rsidTr="00192A57">
        <w:trPr>
          <w:trHeight w:val="354"/>
        </w:trPr>
        <w:tc>
          <w:tcPr>
            <w:tcW w:w="3444" w:type="pct"/>
            <w:shd w:val="clear" w:color="auto" w:fill="auto"/>
            <w:vAlign w:val="center"/>
          </w:tcPr>
          <w:p w:rsidR="00ED5833" w:rsidRPr="00C85D1B" w:rsidRDefault="00ED5833" w:rsidP="00ED5833">
            <w:pPr>
              <w:rPr>
                <w:rFonts w:ascii="Times New Roman" w:hAnsi="Times New Roman" w:cs="Times New Roman"/>
                <w:highlight w:val="yellow"/>
                <w:lang w:val="en-US" w:bidi="ru-RU"/>
              </w:rPr>
            </w:pPr>
            <w:r w:rsidRPr="00C85D1B">
              <w:rPr>
                <w:rFonts w:ascii="Times New Roman" w:hAnsi="Times New Roman" w:cs="Times New Roman"/>
                <w:lang w:val="en-US"/>
              </w:rPr>
              <w:t xml:space="preserve">Information technologies for data processing and analysis in Microsoft Excel 2013: study guide / E.A. </w:t>
            </w:r>
            <w:proofErr w:type="spellStart"/>
            <w:r w:rsidRPr="00C85D1B">
              <w:rPr>
                <w:rFonts w:ascii="Times New Roman" w:hAnsi="Times New Roman" w:cs="Times New Roman"/>
                <w:lang w:val="en-US"/>
              </w:rPr>
              <w:t>Osipova</w:t>
            </w:r>
            <w:proofErr w:type="spellEnd"/>
            <w:r w:rsidRPr="00C85D1B">
              <w:rPr>
                <w:rFonts w:ascii="Times New Roman" w:hAnsi="Times New Roman" w:cs="Times New Roman"/>
                <w:lang w:val="en-US"/>
              </w:rPr>
              <w:t xml:space="preserve"> [et al.</w:t>
            </w:r>
            <w:proofErr w:type="gramStart"/>
            <w:r w:rsidRPr="00C85D1B">
              <w:rPr>
                <w:rFonts w:ascii="Times New Roman" w:hAnsi="Times New Roman" w:cs="Times New Roman"/>
                <w:lang w:val="en-US"/>
              </w:rPr>
              <w:t>] .</w:t>
            </w:r>
            <w:proofErr w:type="gramEnd"/>
            <w:r w:rsidRPr="00C85D1B">
              <w:rPr>
                <w:rFonts w:ascii="Times New Roman" w:hAnsi="Times New Roman" w:cs="Times New Roman"/>
                <w:lang w:val="en-US"/>
              </w:rPr>
              <w:t xml:space="preserve">- St. Petersburg: St. Petersburg State University of Economics, 2017 .- 119 p.- Among the authors: O.M. </w:t>
            </w:r>
            <w:proofErr w:type="spellStart"/>
            <w:r w:rsidRPr="00C85D1B">
              <w:rPr>
                <w:rFonts w:ascii="Times New Roman" w:hAnsi="Times New Roman" w:cs="Times New Roman"/>
                <w:lang w:val="en-US"/>
              </w:rPr>
              <w:t>Smetkina</w:t>
            </w:r>
            <w:proofErr w:type="spellEnd"/>
            <w:r w:rsidRPr="00C85D1B">
              <w:rPr>
                <w:rFonts w:ascii="Times New Roman" w:hAnsi="Times New Roman" w:cs="Times New Roman"/>
                <w:lang w:val="en-US"/>
              </w:rPr>
              <w:t xml:space="preserve">, </w:t>
            </w:r>
            <w:proofErr w:type="spellStart"/>
            <w:r w:rsidRPr="00C85D1B">
              <w:rPr>
                <w:rFonts w:ascii="Times New Roman" w:hAnsi="Times New Roman" w:cs="Times New Roman"/>
                <w:lang w:val="en-US"/>
              </w:rPr>
              <w:t>D.Yu</w:t>
            </w:r>
            <w:proofErr w:type="spellEnd"/>
            <w:r w:rsidRPr="00C85D1B">
              <w:rPr>
                <w:rFonts w:ascii="Times New Roman" w:hAnsi="Times New Roman" w:cs="Times New Roman"/>
                <w:lang w:val="en-US"/>
              </w:rPr>
              <w:t xml:space="preserve">. </w:t>
            </w:r>
            <w:proofErr w:type="spellStart"/>
            <w:r w:rsidRPr="00C85D1B">
              <w:rPr>
                <w:rFonts w:ascii="Times New Roman" w:hAnsi="Times New Roman" w:cs="Times New Roman"/>
                <w:lang w:val="en-US"/>
              </w:rPr>
              <w:t>Sokolova</w:t>
            </w:r>
            <w:proofErr w:type="spellEnd"/>
            <w:r w:rsidRPr="00C85D1B">
              <w:rPr>
                <w:rFonts w:ascii="Times New Roman" w:hAnsi="Times New Roman" w:cs="Times New Roman"/>
                <w:lang w:val="en-US"/>
              </w:rPr>
              <w:t xml:space="preserve">, A.S. </w:t>
            </w:r>
            <w:proofErr w:type="spellStart"/>
            <w:proofErr w:type="gramStart"/>
            <w:r w:rsidRPr="00C85D1B">
              <w:rPr>
                <w:rFonts w:ascii="Times New Roman" w:hAnsi="Times New Roman" w:cs="Times New Roman"/>
                <w:lang w:val="en-US"/>
              </w:rPr>
              <w:t>Rashchupkina</w:t>
            </w:r>
            <w:proofErr w:type="spellEnd"/>
            <w:r w:rsidRPr="00C85D1B">
              <w:rPr>
                <w:rFonts w:ascii="Times New Roman" w:hAnsi="Times New Roman" w:cs="Times New Roman"/>
                <w:lang w:val="en-US"/>
              </w:rPr>
              <w:t xml:space="preserve"> .</w:t>
            </w:r>
            <w:proofErr w:type="gramEnd"/>
            <w:r w:rsidRPr="00C85D1B">
              <w:rPr>
                <w:rFonts w:ascii="Times New Roman" w:hAnsi="Times New Roman" w:cs="Times New Roman"/>
                <w:lang w:val="en-US"/>
              </w:rPr>
              <w:t>— Information is also available on the Internet: opac.unecon.ru.</w:t>
            </w:r>
          </w:p>
        </w:tc>
        <w:tc>
          <w:tcPr>
            <w:tcW w:w="1556" w:type="pct"/>
            <w:shd w:val="clear" w:color="auto" w:fill="auto"/>
            <w:vAlign w:val="center"/>
            <w:hideMark/>
          </w:tcPr>
          <w:p w:rsidR="00ED5833" w:rsidRPr="00C85D1B" w:rsidRDefault="00722D09" w:rsidP="00ED5833">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ED5833" w:rsidRPr="00C85D1B">
                <w:rPr>
                  <w:rFonts w:ascii="Times New Roman" w:hAnsi="Times New Roman" w:cs="Times New Roman"/>
                  <w:color w:val="00008B"/>
                  <w:u w:val="single"/>
                  <w:lang w:val="en-US"/>
                </w:rPr>
                <w:t xml:space="preserve">http://opac.unecon.ru/elibrary ... </w:t>
              </w:r>
              <w:r w:rsidR="00ED5833" w:rsidRPr="00C85D1B">
                <w:rPr>
                  <w:rFonts w:ascii="Times New Roman" w:hAnsi="Times New Roman" w:cs="Times New Roman"/>
                  <w:color w:val="00008B"/>
                  <w:u w:val="single"/>
                </w:rPr>
                <w:t>B1%D0%BE%D1%82%D0%BA%D0%B8.pdf</w:t>
              </w:r>
            </w:hyperlink>
          </w:p>
        </w:tc>
      </w:tr>
    </w:tbl>
    <w:p w:rsidR="0091168E" w:rsidRPr="004B5289" w:rsidRDefault="0091168E" w:rsidP="0091168E">
      <w:pPr>
        <w:jc w:val="center"/>
        <w:rPr>
          <w:rFonts w:ascii="Times New Roman" w:hAnsi="Times New Roman" w:cs="Times New Roman"/>
          <w:b/>
          <w:sz w:val="28"/>
          <w:szCs w:val="28"/>
        </w:rPr>
      </w:pPr>
    </w:p>
    <w:p w:rsidR="0091168E" w:rsidRPr="000D5AD7"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49660777"/>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C93163" w:rsidRPr="000D5AD7" w:rsidRDefault="00C93163" w:rsidP="00C93163">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C93163" w:rsidRPr="007E6725" w:rsidTr="00656B2D">
        <w:tc>
          <w:tcPr>
            <w:tcW w:w="9345" w:type="dxa"/>
          </w:tcPr>
          <w:p w:rsidR="00C93163" w:rsidRPr="007E6725" w:rsidRDefault="00C93163"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C93163" w:rsidRPr="007E6725" w:rsidTr="00656B2D">
        <w:tc>
          <w:tcPr>
            <w:tcW w:w="9345" w:type="dxa"/>
          </w:tcPr>
          <w:p w:rsidR="00C93163" w:rsidRPr="007E6725" w:rsidRDefault="00C93163"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C93163" w:rsidRPr="007E6725" w:rsidTr="00656B2D">
        <w:tc>
          <w:tcPr>
            <w:tcW w:w="9345" w:type="dxa"/>
          </w:tcPr>
          <w:p w:rsidR="00C93163" w:rsidRPr="007E6725" w:rsidRDefault="00C93163"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C93163" w:rsidRPr="007E6725" w:rsidTr="00656B2D">
        <w:tc>
          <w:tcPr>
            <w:tcW w:w="9345" w:type="dxa"/>
          </w:tcPr>
          <w:p w:rsidR="00C93163" w:rsidRPr="007E6725" w:rsidRDefault="00C93163"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draw.io</w:t>
            </w:r>
          </w:p>
        </w:tc>
      </w:tr>
      <w:tr w:rsidR="00C93163" w:rsidRPr="007E6725" w:rsidTr="00656B2D">
        <w:tc>
          <w:tcPr>
            <w:tcW w:w="9345" w:type="dxa"/>
          </w:tcPr>
          <w:p w:rsidR="00C93163" w:rsidRPr="007E6725" w:rsidRDefault="00C93163"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diagrams.net</w:t>
            </w:r>
          </w:p>
        </w:tc>
      </w:tr>
      <w:tr w:rsidR="00C93163" w:rsidRPr="007E6725" w:rsidTr="00656B2D">
        <w:tc>
          <w:tcPr>
            <w:tcW w:w="9345" w:type="dxa"/>
          </w:tcPr>
          <w:p w:rsidR="00C93163" w:rsidRPr="007E6725" w:rsidRDefault="00C93163"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lastRenderedPageBreak/>
              <w:t>-  LibreOffice Calc</w:t>
            </w:r>
          </w:p>
        </w:tc>
      </w:tr>
      <w:tr w:rsidR="00C93163" w:rsidRPr="007E6725" w:rsidTr="00656B2D">
        <w:tc>
          <w:tcPr>
            <w:tcW w:w="9345" w:type="dxa"/>
          </w:tcPr>
          <w:p w:rsidR="00C93163" w:rsidRPr="007E6725" w:rsidRDefault="00C93163"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8A222F" w:rsidRDefault="0091168E" w:rsidP="007B550D">
      <w:pPr>
        <w:rPr>
          <w:rFonts w:ascii="Times New Roman" w:hAnsi="Times New Roman" w:cs="Times New Roman"/>
          <w:b/>
          <w:sz w:val="28"/>
          <w:szCs w:val="28"/>
          <w:lang w:val="en-US"/>
        </w:rPr>
      </w:pPr>
    </w:p>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49660778"/>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F41423" w:rsidRPr="00722D09" w:rsidTr="00F41423">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jc w:val="center"/>
              <w:rPr>
                <w:rFonts w:ascii="Times New Roman" w:eastAsia="Times New Roman" w:hAnsi="Times New Roman" w:cs="Times New Roman"/>
                <w:b/>
                <w:lang w:eastAsia="ru-RU" w:bidi="ru-RU"/>
              </w:rPr>
            </w:pPr>
            <w:r w:rsidRPr="00F41423">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jc w:val="center"/>
              <w:rPr>
                <w:rFonts w:ascii="Times New Roman" w:eastAsia="Times New Roman" w:hAnsi="Times New Roman" w:cs="Times New Roman"/>
                <w:b/>
                <w:lang w:val="en-US" w:eastAsia="ru-RU" w:bidi="ru-RU"/>
              </w:rPr>
            </w:pPr>
            <w:r w:rsidRPr="00F41423">
              <w:rPr>
                <w:rFonts w:ascii="Times New Roman" w:eastAsia="Times New Roman" w:hAnsi="Times New Roman" w:cs="Times New Roman"/>
                <w:b/>
                <w:lang w:val="en-US" w:eastAsia="ru-RU" w:bidi="ru-RU"/>
              </w:rPr>
              <w:t>Name of reference systems and professional databases</w:t>
            </w:r>
          </w:p>
        </w:tc>
      </w:tr>
      <w:tr w:rsidR="00F41423" w:rsidRPr="00722D09" w:rsidTr="00F4142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hd w:val="clear" w:color="auto" w:fill="FFFFFF"/>
              <w:spacing w:after="0" w:line="240" w:lineRule="auto"/>
              <w:jc w:val="center"/>
              <w:rPr>
                <w:rFonts w:ascii="Times New Roman" w:eastAsia="Times New Roman" w:hAnsi="Times New Roman" w:cs="Times New Roman"/>
                <w:color w:val="000000"/>
                <w:lang w:eastAsia="ru-RU"/>
              </w:rPr>
            </w:pPr>
            <w:r w:rsidRPr="00F41423">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rPr>
                <w:rFonts w:ascii="Times New Roman" w:eastAsia="Times New Roman" w:hAnsi="Times New Roman" w:cs="Times New Roman"/>
                <w:color w:val="000000"/>
                <w:lang w:val="en-US" w:eastAsia="ru-RU"/>
              </w:rPr>
            </w:pPr>
            <w:r w:rsidRPr="00F41423">
              <w:rPr>
                <w:rFonts w:ascii="Times New Roman" w:eastAsia="Times New Roman" w:hAnsi="Times New Roman" w:cs="Times New Roman"/>
                <w:color w:val="000000"/>
                <w:lang w:val="en-US" w:eastAsia="ru-RU"/>
              </w:rPr>
              <w:t xml:space="preserve">Digital library Grebennikon.ru – </w:t>
            </w:r>
            <w:hyperlink r:id="rId14" w:history="1">
              <w:r w:rsidRPr="00F41423">
                <w:rPr>
                  <w:rStyle w:val="a8"/>
                  <w:rFonts w:ascii="Times New Roman" w:eastAsia="Times New Roman" w:hAnsi="Times New Roman" w:cs="Times New Roman"/>
                  <w:lang w:val="en-US" w:eastAsia="ru-RU"/>
                </w:rPr>
                <w:t>www.grebennikon.ru</w:t>
              </w:r>
            </w:hyperlink>
          </w:p>
        </w:tc>
      </w:tr>
      <w:tr w:rsidR="00F41423" w:rsidRPr="00722D09" w:rsidTr="00F4142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jc w:val="center"/>
              <w:rPr>
                <w:rFonts w:ascii="Times New Roman" w:eastAsia="Times New Roman" w:hAnsi="Times New Roman" w:cs="Times New Roman"/>
                <w:lang w:eastAsia="ru-RU"/>
              </w:rPr>
            </w:pPr>
            <w:r w:rsidRPr="00F41423">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rPr>
                <w:rFonts w:ascii="Times New Roman" w:eastAsia="Times New Roman" w:hAnsi="Times New Roman" w:cs="Times New Roman"/>
                <w:color w:val="000000"/>
                <w:lang w:val="en-US" w:eastAsia="ru-RU"/>
              </w:rPr>
            </w:pPr>
            <w:r w:rsidRPr="00F41423">
              <w:rPr>
                <w:rFonts w:ascii="Times New Roman" w:eastAsia="Times New Roman" w:hAnsi="Times New Roman" w:cs="Times New Roman"/>
                <w:color w:val="000000"/>
                <w:lang w:val="en-US" w:eastAsia="ru-RU"/>
              </w:rPr>
              <w:t xml:space="preserve">Science Digital Library </w:t>
            </w:r>
            <w:proofErr w:type="spellStart"/>
            <w:r w:rsidRPr="00F41423">
              <w:rPr>
                <w:rFonts w:ascii="Times New Roman" w:eastAsia="Times New Roman" w:hAnsi="Times New Roman" w:cs="Times New Roman"/>
                <w:color w:val="000000"/>
                <w:lang w:val="en-US" w:eastAsia="ru-RU"/>
              </w:rPr>
              <w:t>eLIBRARRY</w:t>
            </w:r>
            <w:proofErr w:type="spellEnd"/>
            <w:r w:rsidRPr="00F41423">
              <w:rPr>
                <w:rFonts w:ascii="Times New Roman" w:eastAsia="Times New Roman" w:hAnsi="Times New Roman" w:cs="Times New Roman"/>
                <w:color w:val="000000"/>
                <w:lang w:val="en-US" w:eastAsia="ru-RU"/>
              </w:rPr>
              <w:t xml:space="preserve"> – </w:t>
            </w:r>
            <w:hyperlink r:id="rId15" w:history="1">
              <w:r w:rsidRPr="00F41423">
                <w:rPr>
                  <w:rStyle w:val="a8"/>
                  <w:rFonts w:ascii="Times New Roman" w:eastAsia="Times New Roman" w:hAnsi="Times New Roman" w:cs="Times New Roman"/>
                  <w:lang w:val="en-US" w:eastAsia="ru-RU"/>
                </w:rPr>
                <w:t>www.elibrary.ru</w:t>
              </w:r>
            </w:hyperlink>
          </w:p>
        </w:tc>
      </w:tr>
      <w:tr w:rsidR="00F41423" w:rsidRPr="00722D09" w:rsidTr="00F4142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jc w:val="center"/>
              <w:rPr>
                <w:rFonts w:ascii="Times New Roman" w:eastAsia="Times New Roman" w:hAnsi="Times New Roman" w:cs="Times New Roman"/>
                <w:lang w:eastAsia="ru-RU"/>
              </w:rPr>
            </w:pPr>
            <w:r w:rsidRPr="00F41423">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rPr>
                <w:rFonts w:ascii="Times New Roman" w:eastAsia="Times New Roman" w:hAnsi="Times New Roman" w:cs="Times New Roman"/>
                <w:color w:val="000000"/>
                <w:lang w:val="en-US" w:eastAsia="ru-RU"/>
              </w:rPr>
            </w:pPr>
            <w:r w:rsidRPr="00F41423">
              <w:rPr>
                <w:rFonts w:ascii="Times New Roman" w:eastAsia="Times New Roman" w:hAnsi="Times New Roman" w:cs="Times New Roman"/>
                <w:color w:val="000000"/>
                <w:lang w:val="en-US" w:eastAsia="ru-RU"/>
              </w:rPr>
              <w:t xml:space="preserve">Science Digital Library </w:t>
            </w:r>
            <w:proofErr w:type="spellStart"/>
            <w:r w:rsidRPr="00F41423">
              <w:rPr>
                <w:rFonts w:ascii="Times New Roman" w:eastAsia="Times New Roman" w:hAnsi="Times New Roman" w:cs="Times New Roman"/>
                <w:color w:val="000000"/>
                <w:lang w:eastAsia="ru-RU"/>
              </w:rPr>
              <w:t>КиберЛеника</w:t>
            </w:r>
            <w:proofErr w:type="spellEnd"/>
            <w:r w:rsidRPr="00F41423">
              <w:rPr>
                <w:rFonts w:ascii="Times New Roman" w:eastAsia="Times New Roman" w:hAnsi="Times New Roman" w:cs="Times New Roman"/>
                <w:color w:val="000000"/>
                <w:lang w:val="en-US" w:eastAsia="ru-RU"/>
              </w:rPr>
              <w:t xml:space="preserve"> – </w:t>
            </w:r>
            <w:hyperlink r:id="rId16" w:history="1">
              <w:r w:rsidRPr="00F41423">
                <w:rPr>
                  <w:rStyle w:val="a8"/>
                  <w:rFonts w:ascii="Times New Roman" w:eastAsia="Times New Roman" w:hAnsi="Times New Roman" w:cs="Times New Roman"/>
                  <w:lang w:val="en-US" w:eastAsia="ru-RU"/>
                </w:rPr>
                <w:t>www.cyberleninka.ru</w:t>
              </w:r>
            </w:hyperlink>
          </w:p>
        </w:tc>
      </w:tr>
      <w:tr w:rsidR="00F41423" w:rsidRPr="00F41423" w:rsidTr="00F4142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jc w:val="center"/>
              <w:rPr>
                <w:rFonts w:ascii="Times New Roman" w:eastAsia="Times New Roman" w:hAnsi="Times New Roman" w:cs="Times New Roman"/>
                <w:lang w:eastAsia="ru-RU"/>
              </w:rPr>
            </w:pPr>
            <w:r w:rsidRPr="00F41423">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rPr>
                <w:rFonts w:ascii="Times New Roman" w:eastAsia="Times New Roman" w:hAnsi="Times New Roman" w:cs="Times New Roman"/>
                <w:color w:val="000000"/>
                <w:lang w:eastAsia="ru-RU"/>
              </w:rPr>
            </w:pPr>
            <w:proofErr w:type="spellStart"/>
            <w:r w:rsidRPr="00F41423">
              <w:rPr>
                <w:rFonts w:ascii="Times New Roman" w:eastAsia="Times New Roman" w:hAnsi="Times New Roman" w:cs="Times New Roman"/>
                <w:color w:val="000000"/>
                <w:lang w:eastAsia="ru-RU"/>
              </w:rPr>
              <w:t>Database</w:t>
            </w:r>
            <w:proofErr w:type="spellEnd"/>
            <w:r w:rsidRPr="00F41423">
              <w:rPr>
                <w:rFonts w:ascii="Times New Roman" w:eastAsia="Times New Roman" w:hAnsi="Times New Roman" w:cs="Times New Roman"/>
                <w:color w:val="000000"/>
                <w:lang w:eastAsia="ru-RU"/>
              </w:rPr>
              <w:t xml:space="preserve"> ПОЛПРЕД Справочники – </w:t>
            </w:r>
            <w:hyperlink r:id="rId17" w:history="1">
              <w:r w:rsidRPr="00F41423">
                <w:rPr>
                  <w:rStyle w:val="a8"/>
                  <w:rFonts w:ascii="Times New Roman" w:eastAsia="Times New Roman" w:hAnsi="Times New Roman" w:cs="Times New Roman"/>
                  <w:lang w:eastAsia="ru-RU"/>
                </w:rPr>
                <w:t>www.polpred.com</w:t>
              </w:r>
            </w:hyperlink>
          </w:p>
        </w:tc>
      </w:tr>
      <w:tr w:rsidR="00F41423" w:rsidRPr="00F41423" w:rsidTr="00F4142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jc w:val="center"/>
              <w:rPr>
                <w:rFonts w:ascii="Times New Roman" w:eastAsia="Times New Roman" w:hAnsi="Times New Roman" w:cs="Times New Roman"/>
                <w:lang w:eastAsia="ru-RU"/>
              </w:rPr>
            </w:pPr>
            <w:r w:rsidRPr="00F41423">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rPr>
                <w:rFonts w:ascii="Times New Roman" w:eastAsia="Times New Roman" w:hAnsi="Times New Roman" w:cs="Times New Roman"/>
                <w:color w:val="000000"/>
                <w:lang w:val="en-US" w:eastAsia="ru-RU"/>
              </w:rPr>
            </w:pPr>
            <w:r w:rsidRPr="00F41423">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F41423">
              <w:rPr>
                <w:rFonts w:ascii="Times New Roman" w:eastAsia="Times New Roman" w:hAnsi="Times New Roman" w:cs="Times New Roman"/>
                <w:color w:val="000000"/>
                <w:lang w:val="en-US" w:eastAsia="ru-RU"/>
              </w:rPr>
              <w:t>iLibrary</w:t>
            </w:r>
            <w:proofErr w:type="spellEnd"/>
          </w:p>
          <w:p w:rsidR="00F41423" w:rsidRPr="00F41423" w:rsidRDefault="00722D09">
            <w:pPr>
              <w:spacing w:after="0" w:line="240" w:lineRule="auto"/>
              <w:rPr>
                <w:rFonts w:ascii="Times New Roman" w:eastAsia="Times New Roman" w:hAnsi="Times New Roman" w:cs="Times New Roman"/>
                <w:color w:val="000000"/>
                <w:lang w:eastAsia="ru-RU"/>
              </w:rPr>
            </w:pPr>
            <w:hyperlink r:id="rId18" w:history="1">
              <w:r w:rsidR="00F41423" w:rsidRPr="00F41423">
                <w:rPr>
                  <w:rStyle w:val="a8"/>
                  <w:rFonts w:ascii="Times New Roman" w:eastAsia="Times New Roman" w:hAnsi="Times New Roman" w:cs="Times New Roman"/>
                  <w:lang w:eastAsia="ru-RU"/>
                </w:rPr>
                <w:t>www.oecd-ilibrary.org</w:t>
              </w:r>
            </w:hyperlink>
            <w:r w:rsidR="00F41423" w:rsidRPr="00F41423">
              <w:rPr>
                <w:rFonts w:ascii="Times New Roman" w:eastAsia="Times New Roman" w:hAnsi="Times New Roman" w:cs="Times New Roman"/>
                <w:color w:val="000000"/>
                <w:lang w:eastAsia="ru-RU"/>
              </w:rPr>
              <w:t xml:space="preserve"> </w:t>
            </w:r>
          </w:p>
        </w:tc>
      </w:tr>
      <w:tr w:rsidR="00F41423" w:rsidRPr="00722D09" w:rsidTr="00F4142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jc w:val="center"/>
              <w:rPr>
                <w:rFonts w:ascii="Times New Roman" w:eastAsia="Times New Roman" w:hAnsi="Times New Roman" w:cs="Times New Roman"/>
                <w:lang w:eastAsia="ru-RU"/>
              </w:rPr>
            </w:pPr>
            <w:r w:rsidRPr="00F41423">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rPr>
                <w:rFonts w:ascii="Times New Roman" w:eastAsia="Times New Roman" w:hAnsi="Times New Roman" w:cs="Times New Roman"/>
                <w:color w:val="000000"/>
                <w:lang w:val="en-US" w:eastAsia="ru-RU"/>
              </w:rPr>
            </w:pPr>
            <w:r w:rsidRPr="00F41423">
              <w:rPr>
                <w:rFonts w:ascii="Times New Roman" w:eastAsia="Times New Roman" w:hAnsi="Times New Roman" w:cs="Times New Roman"/>
                <w:color w:val="000000"/>
                <w:lang w:val="en-US" w:eastAsia="ru-RU"/>
              </w:rPr>
              <w:t xml:space="preserve">Legal reference system </w:t>
            </w:r>
            <w:r w:rsidRPr="00F41423">
              <w:rPr>
                <w:rFonts w:ascii="Times New Roman" w:eastAsia="Times New Roman" w:hAnsi="Times New Roman" w:cs="Times New Roman"/>
                <w:color w:val="000000"/>
                <w:lang w:eastAsia="ru-RU"/>
              </w:rPr>
              <w:t>КонсультантПлюс</w:t>
            </w:r>
            <w:r w:rsidRPr="00F41423">
              <w:rPr>
                <w:rFonts w:ascii="Times New Roman" w:eastAsia="Times New Roman" w:hAnsi="Times New Roman" w:cs="Times New Roman"/>
                <w:color w:val="000000"/>
                <w:lang w:val="en-US" w:eastAsia="ru-RU"/>
              </w:rPr>
              <w:t xml:space="preserve"> (installed resource UNECON or </w:t>
            </w:r>
            <w:hyperlink r:id="rId19" w:history="1">
              <w:r w:rsidRPr="00F41423">
                <w:rPr>
                  <w:rStyle w:val="a8"/>
                  <w:rFonts w:ascii="Times New Roman" w:eastAsia="Times New Roman" w:hAnsi="Times New Roman" w:cs="Times New Roman"/>
                  <w:lang w:val="en-US" w:eastAsia="ru-RU"/>
                </w:rPr>
                <w:t>www.consultant.ru</w:t>
              </w:r>
            </w:hyperlink>
            <w:r w:rsidRPr="00F41423">
              <w:rPr>
                <w:rFonts w:ascii="Times New Roman" w:eastAsia="Times New Roman" w:hAnsi="Times New Roman" w:cs="Times New Roman"/>
                <w:color w:val="000000"/>
                <w:lang w:val="en-US" w:eastAsia="ru-RU"/>
              </w:rPr>
              <w:t>)</w:t>
            </w:r>
          </w:p>
        </w:tc>
      </w:tr>
      <w:tr w:rsidR="00F41423" w:rsidRPr="00722D09" w:rsidTr="00F4142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jc w:val="center"/>
              <w:rPr>
                <w:rFonts w:ascii="Times New Roman" w:eastAsia="Times New Roman" w:hAnsi="Times New Roman" w:cs="Times New Roman"/>
                <w:lang w:eastAsia="ru-RU"/>
              </w:rPr>
            </w:pPr>
            <w:r w:rsidRPr="00F41423">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rPr>
                <w:rFonts w:ascii="Times New Roman" w:eastAsia="Times New Roman" w:hAnsi="Times New Roman" w:cs="Times New Roman"/>
                <w:color w:val="000000"/>
                <w:lang w:val="en-US" w:eastAsia="ru-RU"/>
              </w:rPr>
            </w:pPr>
            <w:r w:rsidRPr="00F41423">
              <w:rPr>
                <w:rFonts w:ascii="Times New Roman" w:eastAsia="Times New Roman" w:hAnsi="Times New Roman" w:cs="Times New Roman"/>
                <w:color w:val="000000"/>
                <w:lang w:val="en-US" w:eastAsia="ru-RU"/>
              </w:rPr>
              <w:t>Legal reference system «</w:t>
            </w:r>
            <w:r w:rsidRPr="00F41423">
              <w:rPr>
                <w:rFonts w:ascii="Times New Roman" w:eastAsia="Times New Roman" w:hAnsi="Times New Roman" w:cs="Times New Roman"/>
                <w:color w:val="000000"/>
                <w:lang w:eastAsia="ru-RU"/>
              </w:rPr>
              <w:t>ГАРАНТ</w:t>
            </w:r>
            <w:r w:rsidRPr="00F41423">
              <w:rPr>
                <w:rFonts w:ascii="Times New Roman" w:eastAsia="Times New Roman" w:hAnsi="Times New Roman" w:cs="Times New Roman"/>
                <w:color w:val="000000"/>
                <w:lang w:val="en-US" w:eastAsia="ru-RU"/>
              </w:rPr>
              <w:t xml:space="preserve">» (installed resource UNECON or </w:t>
            </w:r>
            <w:hyperlink r:id="rId20" w:history="1">
              <w:r w:rsidRPr="00F41423">
                <w:rPr>
                  <w:rStyle w:val="a8"/>
                  <w:rFonts w:ascii="Times New Roman" w:eastAsia="Times New Roman" w:hAnsi="Times New Roman" w:cs="Times New Roman"/>
                  <w:lang w:val="en-US" w:eastAsia="ru-RU"/>
                </w:rPr>
                <w:t>www.garant.ru</w:t>
              </w:r>
            </w:hyperlink>
            <w:r w:rsidRPr="00F41423">
              <w:rPr>
                <w:rFonts w:ascii="Times New Roman" w:eastAsia="Times New Roman" w:hAnsi="Times New Roman" w:cs="Times New Roman"/>
                <w:color w:val="000000"/>
                <w:lang w:val="en-US" w:eastAsia="ru-RU"/>
              </w:rPr>
              <w:t>)</w:t>
            </w:r>
          </w:p>
        </w:tc>
      </w:tr>
      <w:tr w:rsidR="00F41423" w:rsidRPr="00722D09" w:rsidTr="00F4142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jc w:val="center"/>
              <w:rPr>
                <w:rFonts w:ascii="Times New Roman" w:eastAsia="Times New Roman" w:hAnsi="Times New Roman" w:cs="Times New Roman"/>
                <w:lang w:eastAsia="ru-RU"/>
              </w:rPr>
            </w:pPr>
            <w:r w:rsidRPr="00F41423">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rPr>
                <w:rFonts w:ascii="Times New Roman" w:eastAsia="Times New Roman" w:hAnsi="Times New Roman" w:cs="Times New Roman"/>
                <w:color w:val="000000"/>
                <w:lang w:val="en-US" w:eastAsia="ru-RU"/>
              </w:rPr>
            </w:pPr>
            <w:r w:rsidRPr="00F41423">
              <w:rPr>
                <w:rFonts w:ascii="Times New Roman" w:eastAsia="Times New Roman" w:hAnsi="Times New Roman" w:cs="Times New Roman"/>
                <w:color w:val="000000"/>
                <w:lang w:val="en-US" w:eastAsia="ru-RU"/>
              </w:rPr>
              <w:t>Information and referral system «</w:t>
            </w:r>
            <w:r w:rsidRPr="00F41423">
              <w:rPr>
                <w:rFonts w:ascii="Times New Roman" w:eastAsia="Times New Roman" w:hAnsi="Times New Roman" w:cs="Times New Roman"/>
                <w:color w:val="000000"/>
                <w:lang w:eastAsia="ru-RU"/>
              </w:rPr>
              <w:t>Кодекс</w:t>
            </w:r>
            <w:r w:rsidRPr="00F41423">
              <w:rPr>
                <w:rFonts w:ascii="Times New Roman" w:eastAsia="Times New Roman" w:hAnsi="Times New Roman" w:cs="Times New Roman"/>
                <w:color w:val="000000"/>
                <w:lang w:val="en-US" w:eastAsia="ru-RU"/>
              </w:rPr>
              <w:t xml:space="preserve">» (installed resource UNECON or </w:t>
            </w:r>
            <w:hyperlink r:id="rId21" w:history="1">
              <w:r w:rsidRPr="00F41423">
                <w:rPr>
                  <w:rStyle w:val="a8"/>
                  <w:rFonts w:ascii="Times New Roman" w:eastAsia="Times New Roman" w:hAnsi="Times New Roman" w:cs="Times New Roman"/>
                  <w:lang w:val="en-US" w:eastAsia="ru-RU"/>
                </w:rPr>
                <w:t>www.kodeks.ru</w:t>
              </w:r>
            </w:hyperlink>
            <w:r w:rsidRPr="00F41423">
              <w:rPr>
                <w:rFonts w:ascii="Times New Roman" w:eastAsia="Times New Roman" w:hAnsi="Times New Roman" w:cs="Times New Roman"/>
                <w:color w:val="000000"/>
                <w:lang w:val="en-US" w:eastAsia="ru-RU"/>
              </w:rPr>
              <w:t>)</w:t>
            </w:r>
          </w:p>
        </w:tc>
      </w:tr>
      <w:tr w:rsidR="00F41423" w:rsidRPr="00722D09" w:rsidTr="00F4142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jc w:val="center"/>
              <w:rPr>
                <w:rFonts w:ascii="Times New Roman" w:eastAsia="Times New Roman" w:hAnsi="Times New Roman" w:cs="Times New Roman"/>
                <w:lang w:eastAsia="ru-RU"/>
              </w:rPr>
            </w:pPr>
            <w:r w:rsidRPr="00F41423">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rPr>
                <w:rFonts w:ascii="Times New Roman" w:eastAsia="Times New Roman" w:hAnsi="Times New Roman" w:cs="Times New Roman"/>
                <w:color w:val="000000"/>
                <w:lang w:val="en-US" w:eastAsia="ru-RU"/>
              </w:rPr>
            </w:pPr>
            <w:r w:rsidRPr="00F41423">
              <w:rPr>
                <w:rFonts w:ascii="Times New Roman" w:eastAsia="Times New Roman" w:hAnsi="Times New Roman" w:cs="Times New Roman"/>
                <w:color w:val="000000"/>
                <w:lang w:val="en-US" w:eastAsia="ru-RU"/>
              </w:rPr>
              <w:t xml:space="preserve">Digital library system BOOK.ru - </w:t>
            </w:r>
            <w:hyperlink r:id="rId22" w:history="1">
              <w:r w:rsidRPr="00F41423">
                <w:rPr>
                  <w:rStyle w:val="a8"/>
                  <w:rFonts w:ascii="Times New Roman" w:eastAsia="Times New Roman" w:hAnsi="Times New Roman" w:cs="Times New Roman"/>
                  <w:lang w:val="en-US" w:eastAsia="ru-RU"/>
                </w:rPr>
                <w:t>www.book.ru</w:t>
              </w:r>
            </w:hyperlink>
          </w:p>
        </w:tc>
      </w:tr>
      <w:tr w:rsidR="00F41423" w:rsidRPr="00722D09" w:rsidTr="00F4142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jc w:val="center"/>
              <w:rPr>
                <w:rFonts w:ascii="Times New Roman" w:eastAsia="Times New Roman" w:hAnsi="Times New Roman" w:cs="Times New Roman"/>
                <w:lang w:eastAsia="ru-RU"/>
              </w:rPr>
            </w:pPr>
            <w:r w:rsidRPr="00F41423">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rPr>
                <w:rFonts w:ascii="Times New Roman" w:eastAsia="Times New Roman" w:hAnsi="Times New Roman" w:cs="Times New Roman"/>
                <w:color w:val="000000"/>
                <w:lang w:val="en-US" w:eastAsia="ru-RU"/>
              </w:rPr>
            </w:pPr>
            <w:r w:rsidRPr="00F41423">
              <w:rPr>
                <w:rFonts w:ascii="Times New Roman" w:eastAsia="Times New Roman" w:hAnsi="Times New Roman" w:cs="Times New Roman"/>
                <w:color w:val="000000"/>
                <w:lang w:val="en-US" w:eastAsia="ru-RU"/>
              </w:rPr>
              <w:t xml:space="preserve">Digital library system </w:t>
            </w:r>
            <w:r w:rsidRPr="00F41423">
              <w:rPr>
                <w:rFonts w:ascii="Times New Roman" w:eastAsia="Times New Roman" w:hAnsi="Times New Roman" w:cs="Times New Roman"/>
                <w:color w:val="000000"/>
                <w:lang w:eastAsia="ru-RU"/>
              </w:rPr>
              <w:t>ЭБС</w:t>
            </w:r>
            <w:r w:rsidRPr="00F41423">
              <w:rPr>
                <w:rFonts w:ascii="Times New Roman" w:eastAsia="Times New Roman" w:hAnsi="Times New Roman" w:cs="Times New Roman"/>
                <w:color w:val="000000"/>
                <w:lang w:val="en-US" w:eastAsia="ru-RU"/>
              </w:rPr>
              <w:t xml:space="preserve"> </w:t>
            </w:r>
            <w:r w:rsidRPr="00F41423">
              <w:rPr>
                <w:rFonts w:ascii="Times New Roman" w:eastAsia="Times New Roman" w:hAnsi="Times New Roman" w:cs="Times New Roman"/>
                <w:color w:val="000000"/>
                <w:lang w:eastAsia="ru-RU"/>
              </w:rPr>
              <w:t>ЮРАЙТ</w:t>
            </w:r>
            <w:r w:rsidRPr="00F41423">
              <w:rPr>
                <w:rFonts w:ascii="Times New Roman" w:eastAsia="Times New Roman" w:hAnsi="Times New Roman" w:cs="Times New Roman"/>
                <w:color w:val="000000"/>
                <w:lang w:val="en-US" w:eastAsia="ru-RU"/>
              </w:rPr>
              <w:t xml:space="preserve"> – </w:t>
            </w:r>
            <w:hyperlink r:id="rId23" w:history="1">
              <w:r w:rsidRPr="00F41423">
                <w:rPr>
                  <w:rStyle w:val="a8"/>
                  <w:rFonts w:ascii="Times New Roman" w:eastAsia="Times New Roman" w:hAnsi="Times New Roman" w:cs="Times New Roman"/>
                  <w:lang w:val="en-US" w:eastAsia="ru-RU"/>
                </w:rPr>
                <w:t>www.urait.ru</w:t>
              </w:r>
            </w:hyperlink>
          </w:p>
        </w:tc>
      </w:tr>
      <w:tr w:rsidR="00F41423" w:rsidRPr="00722D09" w:rsidTr="00F4142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jc w:val="center"/>
              <w:rPr>
                <w:rFonts w:ascii="Times New Roman" w:eastAsia="Times New Roman" w:hAnsi="Times New Roman" w:cs="Times New Roman"/>
                <w:lang w:eastAsia="ru-RU"/>
              </w:rPr>
            </w:pPr>
            <w:r w:rsidRPr="00F41423">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rPr>
                <w:rFonts w:ascii="Times New Roman" w:eastAsia="Times New Roman" w:hAnsi="Times New Roman" w:cs="Times New Roman"/>
                <w:color w:val="000000"/>
                <w:lang w:val="en-US" w:eastAsia="ru-RU"/>
              </w:rPr>
            </w:pPr>
            <w:r w:rsidRPr="00F41423">
              <w:rPr>
                <w:rFonts w:ascii="Times New Roman" w:eastAsia="Times New Roman" w:hAnsi="Times New Roman" w:cs="Times New Roman"/>
                <w:color w:val="000000"/>
                <w:lang w:val="en-US" w:eastAsia="ru-RU"/>
              </w:rPr>
              <w:t xml:space="preserve">Digital library system </w:t>
            </w:r>
            <w:r w:rsidRPr="00F41423">
              <w:rPr>
                <w:rFonts w:ascii="Times New Roman" w:eastAsia="Times New Roman" w:hAnsi="Times New Roman" w:cs="Times New Roman"/>
                <w:color w:val="000000"/>
                <w:lang w:eastAsia="ru-RU"/>
              </w:rPr>
              <w:t>ЗНАНИУМ</w:t>
            </w:r>
            <w:r w:rsidRPr="00F41423">
              <w:rPr>
                <w:rFonts w:ascii="Times New Roman" w:eastAsia="Times New Roman" w:hAnsi="Times New Roman" w:cs="Times New Roman"/>
                <w:color w:val="000000"/>
                <w:lang w:val="en-US" w:eastAsia="ru-RU"/>
              </w:rPr>
              <w:t xml:space="preserve"> (ZNANIUM) – </w:t>
            </w:r>
            <w:hyperlink r:id="rId24" w:history="1">
              <w:r w:rsidRPr="00F41423">
                <w:rPr>
                  <w:rStyle w:val="a8"/>
                  <w:rFonts w:ascii="Times New Roman" w:eastAsia="Times New Roman" w:hAnsi="Times New Roman" w:cs="Times New Roman"/>
                  <w:lang w:val="en-US" w:eastAsia="ru-RU"/>
                </w:rPr>
                <w:t>www.znanium.com</w:t>
              </w:r>
            </w:hyperlink>
            <w:r w:rsidRPr="00F41423">
              <w:rPr>
                <w:rFonts w:ascii="Times New Roman" w:eastAsia="Times New Roman" w:hAnsi="Times New Roman" w:cs="Times New Roman"/>
                <w:color w:val="000000"/>
                <w:lang w:val="en-US" w:eastAsia="ru-RU"/>
              </w:rPr>
              <w:t xml:space="preserve"> </w:t>
            </w:r>
          </w:p>
        </w:tc>
      </w:tr>
      <w:tr w:rsidR="00F41423" w:rsidRPr="00722D09" w:rsidTr="00F4142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jc w:val="center"/>
              <w:rPr>
                <w:rFonts w:ascii="Times New Roman" w:eastAsia="Times New Roman" w:hAnsi="Times New Roman" w:cs="Times New Roman"/>
                <w:lang w:eastAsia="ru-RU"/>
              </w:rPr>
            </w:pPr>
            <w:r w:rsidRPr="00F41423">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1423" w:rsidRPr="00F41423" w:rsidRDefault="00F41423">
            <w:pPr>
              <w:spacing w:after="0" w:line="240" w:lineRule="auto"/>
              <w:rPr>
                <w:rFonts w:ascii="Times New Roman" w:eastAsia="Times New Roman" w:hAnsi="Times New Roman" w:cs="Times New Roman"/>
                <w:color w:val="000000"/>
                <w:lang w:val="en-US" w:eastAsia="ru-RU"/>
              </w:rPr>
            </w:pPr>
            <w:r w:rsidRPr="00F41423">
              <w:rPr>
                <w:rFonts w:ascii="Times New Roman" w:eastAsia="Times New Roman" w:hAnsi="Times New Roman" w:cs="Times New Roman"/>
                <w:color w:val="000000"/>
                <w:lang w:val="en-US" w:eastAsia="ru-RU"/>
              </w:rPr>
              <w:t xml:space="preserve">Digital library UNECON – </w:t>
            </w:r>
            <w:hyperlink r:id="rId25" w:history="1">
              <w:r w:rsidRPr="00F41423">
                <w:rPr>
                  <w:rStyle w:val="a8"/>
                  <w:rFonts w:ascii="Times New Roman" w:eastAsia="Times New Roman" w:hAnsi="Times New Roman" w:cs="Times New Roman"/>
                  <w:lang w:val="en-US" w:eastAsia="ru-RU"/>
                </w:rPr>
                <w:t>opac.unecon.ru</w:t>
              </w:r>
            </w:hyperlink>
          </w:p>
        </w:tc>
      </w:tr>
    </w:tbl>
    <w:p w:rsidR="007B323A" w:rsidRPr="008A222F" w:rsidRDefault="007B323A" w:rsidP="006027C7">
      <w:pPr>
        <w:rPr>
          <w:rFonts w:ascii="Times New Roman" w:hAnsi="Times New Roman" w:cs="Times New Roman"/>
          <w:b/>
          <w:sz w:val="28"/>
          <w:szCs w:val="28"/>
          <w:lang w:val="en-US"/>
        </w:rPr>
      </w:pPr>
    </w:p>
    <w:p w:rsidR="00315CA6" w:rsidRPr="008A222F"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49660779"/>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8A222F" w:rsidTr="00A277D2">
        <w:tc>
          <w:tcPr>
            <w:tcW w:w="7684"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ED5833" w:rsidRDefault="00ED5833">
            <w:pPr>
              <w:pStyle w:val="Style214"/>
              <w:spacing w:line="240" w:lineRule="auto"/>
              <w:ind w:firstLine="0"/>
              <w:rPr>
                <w:sz w:val="22"/>
                <w:szCs w:val="22"/>
                <w:lang w:val="en-US" w:eastAsia="en-US"/>
              </w:rPr>
            </w:pPr>
            <w:r w:rsidRPr="00ED5833">
              <w:rPr>
                <w:sz w:val="22"/>
                <w:szCs w:val="22"/>
                <w:lang w:val="en-US" w:eastAsia="en-US"/>
              </w:rPr>
              <w:t xml:space="preserve">Classroom 2014 Training classroom (for conducting lecture-type classes and seminar-type classes, course design (term papers), group and individual consultations, current control and intermediate certification) is equipped with a multimedia complex. Specialized furniture and equipment: Educational furniture for 56 seats (training table 28 pcs. chairs 56 pcs.), teacher's workplace, table m / m, chalk board 2 pcs. (single section), chair 1 pc., chair 1 pc. Computer Intel i3-2100 2.4 </w:t>
            </w:r>
            <w:proofErr w:type="spellStart"/>
            <w:r w:rsidRPr="00ED5833">
              <w:rPr>
                <w:sz w:val="22"/>
                <w:szCs w:val="22"/>
                <w:lang w:val="en-US" w:eastAsia="en-US"/>
              </w:rPr>
              <w:t>Ghz</w:t>
            </w:r>
            <w:proofErr w:type="spellEnd"/>
            <w:r w:rsidRPr="00ED5833">
              <w:rPr>
                <w:sz w:val="22"/>
                <w:szCs w:val="22"/>
                <w:lang w:val="en-US" w:eastAsia="en-US"/>
              </w:rPr>
              <w:t xml:space="preserve"> /4Gb/500Gb/Acer V193 19" - 1 pc., Multimedia projector </w:t>
            </w:r>
            <w:proofErr w:type="spellStart"/>
            <w:r w:rsidRPr="00ED5833">
              <w:rPr>
                <w:sz w:val="22"/>
                <w:szCs w:val="22"/>
                <w:lang w:val="en-US" w:eastAsia="en-US"/>
              </w:rPr>
              <w:t>Optoma</w:t>
            </w:r>
            <w:proofErr w:type="spellEnd"/>
            <w:r w:rsidRPr="00ED5833">
              <w:rPr>
                <w:sz w:val="22"/>
                <w:szCs w:val="22"/>
                <w:lang w:val="en-US" w:eastAsia="en-US"/>
              </w:rPr>
              <w:t xml:space="preserve"> x 400 - 1 pc., Screen with electric drive, DRAPER 96 160x210 - 1 set of demonstration equipment and visual aids: multimedia applications for lecture courses and practical exercises, interactive educational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ED5833" w:rsidRDefault="008C5C95">
            <w:pPr>
              <w:pStyle w:val="Style214"/>
              <w:spacing w:line="240" w:lineRule="auto"/>
              <w:ind w:firstLine="0"/>
              <w:rPr>
                <w:sz w:val="22"/>
                <w:szCs w:val="22"/>
                <w:lang w:val="en-US" w:eastAsia="en-US"/>
              </w:rPr>
            </w:pPr>
            <w:r w:rsidRPr="00ED5833">
              <w:rPr>
                <w:sz w:val="22"/>
                <w:szCs w:val="22"/>
                <w:lang w:val="en-US" w:eastAsia="en-US"/>
              </w:rPr>
              <w:t xml:space="preserve">191023, St. Petersburg, </w:t>
            </w:r>
            <w:proofErr w:type="spellStart"/>
            <w:r w:rsidRPr="00ED5833">
              <w:rPr>
                <w:sz w:val="22"/>
                <w:szCs w:val="22"/>
                <w:lang w:val="en-US" w:eastAsia="en-US"/>
              </w:rPr>
              <w:t>Griboedova</w:t>
            </w:r>
            <w:proofErr w:type="spellEnd"/>
            <w:r w:rsidRPr="00ED5833">
              <w:rPr>
                <w:sz w:val="22"/>
                <w:szCs w:val="22"/>
                <w:lang w:val="en-US" w:eastAsia="en-US"/>
              </w:rPr>
              <w:t xml:space="preserve"> canal, 30-32, lit. A, Б, P</w:t>
            </w:r>
          </w:p>
        </w:tc>
      </w:tr>
      <w:tr w:rsidR="00B947DA" w:rsidRPr="00ED5833" w:rsidTr="00ED5833">
        <w:tc>
          <w:tcPr>
            <w:tcW w:w="7684" w:type="dxa"/>
            <w:tcBorders>
              <w:top w:val="single" w:sz="4" w:space="0" w:color="auto"/>
              <w:left w:val="single" w:sz="4" w:space="0" w:color="auto"/>
              <w:bottom w:val="single" w:sz="4" w:space="0" w:color="auto"/>
              <w:right w:val="single" w:sz="4" w:space="0" w:color="auto"/>
            </w:tcBorders>
          </w:tcPr>
          <w:p w:rsidR="00B947DA" w:rsidRPr="00ED5833" w:rsidRDefault="00ED5833" w:rsidP="000268A9">
            <w:pPr>
              <w:pStyle w:val="Style214"/>
              <w:spacing w:line="240" w:lineRule="auto"/>
              <w:ind w:firstLine="0"/>
              <w:rPr>
                <w:sz w:val="22"/>
                <w:szCs w:val="22"/>
                <w:lang w:val="en-US" w:eastAsia="en-US"/>
              </w:rPr>
            </w:pPr>
            <w:r w:rsidRPr="00ED5833">
              <w:rPr>
                <w:sz w:val="22"/>
                <w:szCs w:val="22"/>
                <w:lang w:val="en-US" w:eastAsia="en-US"/>
              </w:rPr>
              <w:t xml:space="preserve">Classroom 2020 Computer class (for conducting practical classes, course design (performing term papers) using computer technology). Equipped with a multimedia complex. Specialized furniture and equipment: Educational furniture for 25 seats, teacher's workplace, marker board on wheels 2 pcs, table 1 pc, chair 6 pcs, blinds 2 pcs, rack hanger 2 pcs. Computer Intel I5-7400/ 16Gb/1Tb/ video card NVIDIA GeForce GT 710/Monitor DELL S2218H - 25 pcs., Telecommunication wall cabinet CMO ShRN-E-6.650 - 1 pc., Switch </w:t>
            </w:r>
            <w:proofErr w:type="spellStart"/>
            <w:r w:rsidRPr="00ED5833">
              <w:rPr>
                <w:sz w:val="22"/>
                <w:szCs w:val="22"/>
                <w:lang w:val="en-US" w:eastAsia="en-US"/>
              </w:rPr>
              <w:t>ProCurve</w:t>
            </w:r>
            <w:proofErr w:type="spellEnd"/>
            <w:r w:rsidRPr="00ED5833">
              <w:rPr>
                <w:sz w:val="22"/>
                <w:szCs w:val="22"/>
                <w:lang w:val="en-US" w:eastAsia="en-US"/>
              </w:rPr>
              <w:t xml:space="preserve"> Switch 2626 - 1 pc., Multimedia </w:t>
            </w:r>
            <w:r w:rsidRPr="00ED5833">
              <w:rPr>
                <w:sz w:val="22"/>
                <w:szCs w:val="22"/>
                <w:lang w:val="en-US" w:eastAsia="en-US"/>
              </w:rPr>
              <w:lastRenderedPageBreak/>
              <w:t xml:space="preserve">projector </w:t>
            </w:r>
            <w:proofErr w:type="spellStart"/>
            <w:r w:rsidRPr="00ED5833">
              <w:rPr>
                <w:sz w:val="22"/>
                <w:szCs w:val="22"/>
                <w:lang w:val="en-US" w:eastAsia="en-US"/>
              </w:rPr>
              <w:t>Optoma</w:t>
            </w:r>
            <w:proofErr w:type="spellEnd"/>
            <w:r w:rsidRPr="00ED5833">
              <w:rPr>
                <w:sz w:val="22"/>
                <w:szCs w:val="22"/>
                <w:lang w:val="en-US" w:eastAsia="en-US"/>
              </w:rPr>
              <w:t xml:space="preserve"> x 400 - 1 pc</w:t>
            </w:r>
            <w:proofErr w:type="gramStart"/>
            <w:r w:rsidRPr="00ED5833">
              <w:rPr>
                <w:sz w:val="22"/>
                <w:szCs w:val="22"/>
                <w:lang w:val="en-US" w:eastAsia="en-US"/>
              </w:rPr>
              <w:t>. .</w:t>
            </w:r>
            <w:proofErr w:type="gramEnd"/>
            <w:r w:rsidRPr="00ED5833">
              <w:rPr>
                <w:sz w:val="22"/>
                <w:szCs w:val="22"/>
                <w:lang w:val="en-US" w:eastAsia="en-US"/>
              </w:rPr>
              <w:t xml:space="preserve">, Spring-loaded manual screen MW </w:t>
            </w:r>
            <w:proofErr w:type="spellStart"/>
            <w:r w:rsidRPr="00ED5833">
              <w:rPr>
                <w:sz w:val="22"/>
                <w:szCs w:val="22"/>
                <w:lang w:val="en-US" w:eastAsia="en-US"/>
              </w:rPr>
              <w:t>Cinerollo</w:t>
            </w:r>
            <w:proofErr w:type="spellEnd"/>
            <w:r w:rsidRPr="00ED5833">
              <w:rPr>
                <w:sz w:val="22"/>
                <w:szCs w:val="22"/>
                <w:lang w:val="en-US" w:eastAsia="en-US"/>
              </w:rPr>
              <w:t xml:space="preserve"> 200x200cm (S/N) - 1 pc. Sets of demonstration equipment and visual aids: multimedia applications for lecture courses and practical exercises, interactive educational visual aids.</w:t>
            </w:r>
          </w:p>
        </w:tc>
        <w:tc>
          <w:tcPr>
            <w:tcW w:w="2262" w:type="dxa"/>
            <w:tcBorders>
              <w:top w:val="single" w:sz="4" w:space="0" w:color="auto"/>
              <w:left w:val="single" w:sz="4" w:space="0" w:color="auto"/>
              <w:bottom w:val="single" w:sz="4" w:space="0" w:color="auto"/>
              <w:right w:val="single" w:sz="4" w:space="0" w:color="auto"/>
            </w:tcBorders>
          </w:tcPr>
          <w:p w:rsidR="00B947DA" w:rsidRPr="00ED5833" w:rsidRDefault="00855AE8">
            <w:pPr>
              <w:pStyle w:val="Style214"/>
              <w:spacing w:line="240" w:lineRule="auto"/>
              <w:ind w:firstLine="0"/>
              <w:rPr>
                <w:sz w:val="22"/>
                <w:szCs w:val="22"/>
                <w:lang w:val="en-US" w:eastAsia="en-US"/>
              </w:rPr>
            </w:pPr>
            <w:r w:rsidRPr="00ED5833">
              <w:rPr>
                <w:sz w:val="22"/>
                <w:szCs w:val="22"/>
                <w:lang w:val="en-US" w:eastAsia="en-US"/>
              </w:rPr>
              <w:lastRenderedPageBreak/>
              <w:t xml:space="preserve">191023, St. Petersburg, </w:t>
            </w:r>
            <w:proofErr w:type="spellStart"/>
            <w:r w:rsidRPr="00ED5833">
              <w:rPr>
                <w:sz w:val="22"/>
                <w:szCs w:val="22"/>
                <w:lang w:val="en-US" w:eastAsia="en-US"/>
              </w:rPr>
              <w:t>Griboedova</w:t>
            </w:r>
            <w:proofErr w:type="spellEnd"/>
            <w:r w:rsidRPr="00ED5833">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ED5833" w:rsidRDefault="008C5C95">
            <w:pPr>
              <w:pStyle w:val="Style214"/>
              <w:spacing w:line="240" w:lineRule="auto"/>
              <w:ind w:firstLine="0"/>
              <w:rPr>
                <w:sz w:val="22"/>
                <w:szCs w:val="22"/>
                <w:lang w:val="en-US" w:eastAsia="en-US"/>
              </w:rPr>
            </w:pPr>
            <w:r w:rsidRPr="00ED5833">
              <w:rPr>
                <w:sz w:val="22"/>
                <w:szCs w:val="22"/>
                <w:lang w:val="en-US" w:eastAsia="en-US"/>
              </w:rPr>
              <w:t>Classroom</w:t>
            </w:r>
            <w:r w:rsidR="00B947DA" w:rsidRPr="00ED5833">
              <w:rPr>
                <w:sz w:val="22"/>
                <w:szCs w:val="22"/>
                <w:lang w:val="en-US" w:eastAsia="en-US"/>
              </w:rPr>
              <w:t xml:space="preserve"> 2028 </w:t>
            </w:r>
            <w:r w:rsidR="00A277D2" w:rsidRPr="00ED5833">
              <w:rPr>
                <w:sz w:val="22"/>
                <w:szCs w:val="22"/>
                <w:lang w:val="en-US" w:eastAsia="en-US"/>
              </w:rPr>
              <w:t>Training classroom (for lecture- and seminar-type classes, coursework, group and individual consultations, current control and intermediate attestation), equipped with a multimedia system</w:t>
            </w:r>
            <w:r w:rsidR="00B947DA" w:rsidRPr="00ED5833">
              <w:rPr>
                <w:sz w:val="22"/>
                <w:szCs w:val="22"/>
                <w:lang w:val="en-US" w:eastAsia="en-US"/>
              </w:rPr>
              <w:t>.</w:t>
            </w:r>
            <w:r w:rsidR="00A277D2" w:rsidRPr="00ED5833">
              <w:rPr>
                <w:sz w:val="22"/>
                <w:szCs w:val="22"/>
                <w:lang w:val="en-US" w:eastAsia="en-US"/>
              </w:rPr>
              <w:t xml:space="preserve"> </w:t>
            </w:r>
            <w:r w:rsidR="000268A9" w:rsidRPr="00ED5833">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ED5833">
              <w:rPr>
                <w:sz w:val="22"/>
                <w:szCs w:val="22"/>
                <w:lang w:val="en-US" w:eastAsia="en-US"/>
              </w:rPr>
              <w:t xml:space="preserve">  </w:t>
            </w:r>
            <w:r w:rsidR="001830D3" w:rsidRPr="00ED5833">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ED5833" w:rsidRDefault="008C5C95">
            <w:pPr>
              <w:pStyle w:val="Style214"/>
              <w:spacing w:line="240" w:lineRule="auto"/>
              <w:ind w:firstLine="0"/>
              <w:rPr>
                <w:sz w:val="22"/>
                <w:szCs w:val="22"/>
                <w:lang w:val="en-US" w:eastAsia="en-US"/>
              </w:rPr>
            </w:pPr>
            <w:r w:rsidRPr="00ED5833">
              <w:rPr>
                <w:sz w:val="22"/>
                <w:szCs w:val="22"/>
                <w:lang w:val="en-US" w:eastAsia="en-US"/>
              </w:rPr>
              <w:t xml:space="preserve">191023, St. Petersburg, </w:t>
            </w:r>
            <w:proofErr w:type="spellStart"/>
            <w:r w:rsidRPr="00ED5833">
              <w:rPr>
                <w:sz w:val="22"/>
                <w:szCs w:val="22"/>
                <w:lang w:val="en-US" w:eastAsia="en-US"/>
              </w:rPr>
              <w:t>Griboedova</w:t>
            </w:r>
            <w:proofErr w:type="spellEnd"/>
            <w:r w:rsidRPr="00ED5833">
              <w:rPr>
                <w:sz w:val="22"/>
                <w:szCs w:val="22"/>
                <w:lang w:val="en-US" w:eastAsia="en-US"/>
              </w:rPr>
              <w:t xml:space="preserve"> canal, 30-32, lit. A, Б, P</w:t>
            </w:r>
          </w:p>
        </w:tc>
      </w:tr>
    </w:tbl>
    <w:p w:rsidR="0092300D" w:rsidRPr="008A222F" w:rsidRDefault="0092300D" w:rsidP="0092300D">
      <w:pPr>
        <w:autoSpaceDE w:val="0"/>
        <w:autoSpaceDN w:val="0"/>
        <w:adjustRightInd w:val="0"/>
        <w:jc w:val="both"/>
        <w:rPr>
          <w:rStyle w:val="FontStyle76"/>
          <w:i/>
          <w:color w:val="E36C0A"/>
          <w:lang w:val="en-US"/>
        </w:rPr>
      </w:pPr>
    </w:p>
    <w:p w:rsidR="00FC241A" w:rsidRPr="008A222F" w:rsidRDefault="00090AC1" w:rsidP="00511619">
      <w:pPr>
        <w:pStyle w:val="1"/>
        <w:jc w:val="center"/>
        <w:rPr>
          <w:rFonts w:ascii="Times New Roman" w:hAnsi="Times New Roman" w:cs="Times New Roman"/>
          <w:b/>
          <w:color w:val="auto"/>
          <w:sz w:val="28"/>
          <w:szCs w:val="28"/>
          <w:lang w:val="en-US"/>
        </w:rPr>
      </w:pPr>
      <w:bookmarkStart w:id="21" w:name="_Toc119508330"/>
      <w:bookmarkStart w:id="22" w:name="_Toc149660780"/>
      <w:bookmarkStart w:id="23" w:name="_Hlk70518379"/>
      <w:r w:rsidRPr="008A222F">
        <w:rPr>
          <w:rFonts w:ascii="Times New Roman" w:hAnsi="Times New Roman" w:cs="Times New Roman"/>
          <w:b/>
          <w:color w:val="auto"/>
          <w:sz w:val="28"/>
          <w:szCs w:val="28"/>
          <w:lang w:val="en-US"/>
        </w:rPr>
        <w:t>7</w:t>
      </w:r>
      <w:r w:rsidR="00D40EAD" w:rsidRPr="008A222F">
        <w:rPr>
          <w:rFonts w:ascii="Times New Roman" w:hAnsi="Times New Roman" w:cs="Times New Roman"/>
          <w:b/>
          <w:color w:val="auto"/>
          <w:sz w:val="28"/>
          <w:szCs w:val="28"/>
          <w:lang w:val="en-US"/>
        </w:rPr>
        <w:t xml:space="preserve">. </w:t>
      </w:r>
      <w:bookmarkEnd w:id="21"/>
      <w:r w:rsidR="001830D3" w:rsidRPr="008A222F">
        <w:rPr>
          <w:rFonts w:ascii="Times New Roman" w:hAnsi="Times New Roman" w:cs="Times New Roman"/>
          <w:b/>
          <w:color w:val="auto"/>
          <w:sz w:val="28"/>
          <w:szCs w:val="28"/>
          <w:lang w:val="en-US"/>
        </w:rPr>
        <w:t>METHODOLOGICAL GUIDELINES FOR STUDENTS</w:t>
      </w:r>
      <w:bookmarkEnd w:id="22"/>
    </w:p>
    <w:p w:rsidR="001830D3" w:rsidRPr="008A222F" w:rsidRDefault="001830D3" w:rsidP="001830D3">
      <w:pPr>
        <w:spacing w:after="0"/>
        <w:ind w:firstLine="709"/>
        <w:jc w:val="both"/>
        <w:rPr>
          <w:rFonts w:ascii="Times New Roman" w:hAnsi="Times New Roman" w:cs="Times New Roman"/>
          <w:sz w:val="28"/>
          <w:szCs w:val="28"/>
          <w:lang w:val="en-US"/>
        </w:rPr>
      </w:pPr>
      <w:bookmarkStart w:id="24" w:name="_Toc119508331"/>
      <w:bookmarkEnd w:id="23"/>
      <w:r w:rsidRPr="008A222F">
        <w:rPr>
          <w:rFonts w:ascii="Times New Roman" w:hAnsi="Times New Roman" w:cs="Times New Roman"/>
          <w:sz w:val="28"/>
          <w:szCs w:val="28"/>
          <w:lang w:val="en-US"/>
        </w:rPr>
        <w:t xml:space="preserve">The following documents should be made available to the trainee before the start of the course: </w:t>
      </w:r>
    </w:p>
    <w:p w:rsidR="001830D3" w:rsidRPr="008A222F" w:rsidRDefault="001830D3" w:rsidP="001830D3">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1830D3" w:rsidRPr="008A222F" w:rsidRDefault="001830D3" w:rsidP="001830D3">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local normative acts regulating the main issues of the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830D3" w:rsidRPr="008A222F" w:rsidRDefault="001830D3" w:rsidP="001830D3">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the schedule of consultations of the teaching staff.</w:t>
      </w:r>
    </w:p>
    <w:p w:rsidR="001830D3" w:rsidRPr="008A222F" w:rsidRDefault="001830D3" w:rsidP="001830D3">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of work, which allows distributing the academic workload evenly in accordance with the schedule of the educational process.</w:t>
      </w:r>
    </w:p>
    <w:p w:rsidR="001830D3" w:rsidRPr="008A222F" w:rsidRDefault="001830D3" w:rsidP="00F41423">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1830D3" w:rsidRPr="008A222F" w:rsidRDefault="001830D3" w:rsidP="00F41423">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students' in- and out-of-classroom work should aim to form: </w:t>
      </w:r>
    </w:p>
    <w:p w:rsidR="001830D3" w:rsidRPr="008A222F" w:rsidRDefault="001830D3" w:rsidP="00F41423">
      <w:pPr>
        <w:pStyle w:val="a3"/>
        <w:numPr>
          <w:ilvl w:val="0"/>
          <w:numId w:val="7"/>
        </w:numPr>
        <w:spacing w:after="0"/>
        <w:ind w:left="0" w:firstLine="709"/>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1830D3" w:rsidRPr="008A222F" w:rsidRDefault="001830D3" w:rsidP="00F41423">
      <w:pPr>
        <w:pStyle w:val="a3"/>
        <w:numPr>
          <w:ilvl w:val="0"/>
          <w:numId w:val="7"/>
        </w:numPr>
        <w:spacing w:after="0"/>
        <w:ind w:left="0" w:firstLine="709"/>
        <w:jc w:val="both"/>
        <w:rPr>
          <w:rFonts w:ascii="Times New Roman" w:hAnsi="Times New Roman"/>
          <w:sz w:val="28"/>
          <w:szCs w:val="28"/>
          <w:lang w:val="en-US"/>
        </w:rPr>
      </w:pPr>
      <w:r w:rsidRPr="008A222F">
        <w:rPr>
          <w:rFonts w:ascii="Times New Roman" w:hAnsi="Times New Roman"/>
          <w:sz w:val="28"/>
          <w:szCs w:val="28"/>
          <w:lang w:val="en-US"/>
        </w:rPr>
        <w:t>basic knowledge relevant to the training area and the declared professional field, forming the target and professional basis for training;</w:t>
      </w:r>
    </w:p>
    <w:p w:rsidR="001830D3" w:rsidRPr="008A222F" w:rsidRDefault="001830D3" w:rsidP="00F41423">
      <w:pPr>
        <w:pStyle w:val="a3"/>
        <w:numPr>
          <w:ilvl w:val="0"/>
          <w:numId w:val="7"/>
        </w:numPr>
        <w:spacing w:after="0"/>
        <w:ind w:left="0" w:firstLine="709"/>
        <w:jc w:val="both"/>
        <w:rPr>
          <w:rFonts w:ascii="Times New Roman" w:hAnsi="Times New Roman"/>
          <w:sz w:val="28"/>
          <w:szCs w:val="28"/>
          <w:lang w:val="en-US"/>
        </w:rPr>
      </w:pPr>
      <w:r w:rsidRPr="008A222F">
        <w:rPr>
          <w:rFonts w:ascii="Times New Roman" w:hAnsi="Times New Roman"/>
          <w:sz w:val="28"/>
          <w:szCs w:val="28"/>
          <w:lang w:val="en-US"/>
        </w:rPr>
        <w:t xml:space="preserve">professional competences oriented towards the needs of the </w:t>
      </w:r>
      <w:proofErr w:type="spellStart"/>
      <w:r w:rsidRPr="008A222F">
        <w:rPr>
          <w:rFonts w:ascii="Times New Roman" w:hAnsi="Times New Roman"/>
          <w:sz w:val="28"/>
          <w:szCs w:val="28"/>
          <w:lang w:val="en-US"/>
        </w:rPr>
        <w:t>labour</w:t>
      </w:r>
      <w:proofErr w:type="spellEnd"/>
      <w:r w:rsidRPr="008A222F">
        <w:rPr>
          <w:rFonts w:ascii="Times New Roman" w:hAnsi="Times New Roman"/>
          <w:sz w:val="28"/>
          <w:szCs w:val="28"/>
          <w:lang w:val="en-US"/>
        </w:rPr>
        <w:t xml:space="preserve"> market;</w:t>
      </w:r>
    </w:p>
    <w:p w:rsidR="001830D3" w:rsidRPr="008A222F" w:rsidRDefault="00F41423" w:rsidP="00F41423">
      <w:pPr>
        <w:pStyle w:val="Default"/>
        <w:numPr>
          <w:ilvl w:val="0"/>
          <w:numId w:val="7"/>
        </w:numPr>
        <w:ind w:left="0" w:firstLine="709"/>
        <w:jc w:val="both"/>
        <w:rPr>
          <w:sz w:val="28"/>
          <w:szCs w:val="28"/>
          <w:lang w:val="en-US"/>
        </w:rPr>
      </w:pPr>
      <w:r>
        <w:rPr>
          <w:sz w:val="28"/>
          <w:szCs w:val="28"/>
          <w:lang w:val="en-US"/>
        </w:rPr>
        <w:t>a</w:t>
      </w:r>
      <w:r w:rsidR="001830D3" w:rsidRPr="008A222F">
        <w:rPr>
          <w:sz w:val="28"/>
          <w:szCs w:val="28"/>
          <w:lang w:val="en-US"/>
        </w:rPr>
        <w:t xml:space="preserve">n individual trajectory by mastering a unique set of professional competences that complement the learner's competence model, through a focus on specific professional </w:t>
      </w:r>
      <w:proofErr w:type="spellStart"/>
      <w:r w:rsidR="001830D3" w:rsidRPr="008A222F">
        <w:rPr>
          <w:sz w:val="28"/>
          <w:szCs w:val="28"/>
          <w:lang w:val="en-US"/>
        </w:rPr>
        <w:t>specialised</w:t>
      </w:r>
      <w:proofErr w:type="spellEnd"/>
      <w:r w:rsidR="001830D3" w:rsidRPr="008A222F">
        <w:rPr>
          <w:sz w:val="28"/>
          <w:szCs w:val="28"/>
          <w:lang w:val="en-US"/>
        </w:rPr>
        <w:t xml:space="preserve"> areas of knowledge defined by </w:t>
      </w:r>
      <w:proofErr w:type="spellStart"/>
      <w:r w:rsidR="001830D3" w:rsidRPr="008A222F">
        <w:rPr>
          <w:sz w:val="28"/>
          <w:szCs w:val="28"/>
          <w:lang w:val="en-US"/>
        </w:rPr>
        <w:t>labour</w:t>
      </w:r>
      <w:proofErr w:type="spellEnd"/>
      <w:r w:rsidR="001830D3" w:rsidRPr="008A222F">
        <w:rPr>
          <w:sz w:val="28"/>
          <w:szCs w:val="28"/>
          <w:lang w:val="en-US"/>
        </w:rPr>
        <w:t xml:space="preserve"> market representatives;</w:t>
      </w:r>
    </w:p>
    <w:p w:rsidR="001830D3" w:rsidRPr="008A222F" w:rsidRDefault="001830D3" w:rsidP="00F41423">
      <w:pPr>
        <w:pStyle w:val="Default"/>
        <w:numPr>
          <w:ilvl w:val="0"/>
          <w:numId w:val="7"/>
        </w:numPr>
        <w:ind w:left="0" w:firstLine="709"/>
        <w:jc w:val="both"/>
        <w:rPr>
          <w:sz w:val="28"/>
          <w:szCs w:val="28"/>
          <w:lang w:val="en-US"/>
        </w:rPr>
      </w:pPr>
      <w:proofErr w:type="spellStart"/>
      <w:r w:rsidRPr="008A222F">
        <w:rPr>
          <w:sz w:val="28"/>
          <w:szCs w:val="28"/>
          <w:lang w:val="en-US"/>
        </w:rPr>
        <w:t>metha</w:t>
      </w:r>
      <w:proofErr w:type="spellEnd"/>
      <w:r w:rsidRPr="008A222F">
        <w:rPr>
          <w:sz w:val="28"/>
          <w:szCs w:val="28"/>
          <w:lang w:val="en-US"/>
        </w:rPr>
        <w:t>-skills for learners, such as teamwork and leadership, data analysis, digital skills, project design and implementation, intercultural interaction</w:t>
      </w:r>
      <w:r w:rsidR="001869D4" w:rsidRPr="008A222F">
        <w:rPr>
          <w:sz w:val="28"/>
          <w:szCs w:val="28"/>
          <w:lang w:val="en-US"/>
        </w:rPr>
        <w:t>.</w:t>
      </w:r>
    </w:p>
    <w:p w:rsidR="00192A57" w:rsidRDefault="001830D3" w:rsidP="00C85D1B">
      <w:pPr>
        <w:pStyle w:val="Default"/>
        <w:ind w:left="284"/>
        <w:rPr>
          <w:sz w:val="28"/>
          <w:szCs w:val="28"/>
          <w:lang w:val="en-US"/>
        </w:rPr>
      </w:pPr>
      <w:r w:rsidRPr="008A222F">
        <w:rPr>
          <w:sz w:val="28"/>
          <w:szCs w:val="28"/>
          <w:lang w:val="en-US"/>
        </w:rPr>
        <w:t xml:space="preserve"> </w:t>
      </w:r>
    </w:p>
    <w:p w:rsidR="00D40EAD" w:rsidRPr="00192A57" w:rsidRDefault="00090AC1" w:rsidP="00192A57">
      <w:pPr>
        <w:pStyle w:val="1"/>
        <w:spacing w:before="0" w:line="240" w:lineRule="auto"/>
        <w:jc w:val="center"/>
        <w:rPr>
          <w:rFonts w:ascii="Times New Roman" w:hAnsi="Times New Roman" w:cs="Times New Roman"/>
          <w:b/>
          <w:color w:val="auto"/>
          <w:sz w:val="28"/>
          <w:szCs w:val="28"/>
          <w:lang w:val="en-US"/>
        </w:rPr>
      </w:pPr>
      <w:bookmarkStart w:id="25" w:name="_Toc149660781"/>
      <w:r w:rsidRPr="00192A57">
        <w:rPr>
          <w:rFonts w:ascii="Times New Roman" w:hAnsi="Times New Roman" w:cs="Times New Roman"/>
          <w:b/>
          <w:color w:val="auto"/>
          <w:sz w:val="28"/>
          <w:szCs w:val="28"/>
          <w:lang w:val="en-US"/>
        </w:rPr>
        <w:lastRenderedPageBreak/>
        <w:t>8</w:t>
      </w:r>
      <w:r w:rsidR="00D40EAD" w:rsidRPr="00192A57">
        <w:rPr>
          <w:rFonts w:ascii="Times New Roman" w:hAnsi="Times New Roman" w:cs="Times New Roman"/>
          <w:b/>
          <w:color w:val="auto"/>
          <w:sz w:val="28"/>
          <w:szCs w:val="28"/>
          <w:lang w:val="en-US"/>
        </w:rPr>
        <w:t xml:space="preserve">. </w:t>
      </w:r>
      <w:bookmarkEnd w:id="24"/>
      <w:r w:rsidR="001869D4" w:rsidRPr="00192A57">
        <w:rPr>
          <w:rFonts w:ascii="Times New Roman" w:hAnsi="Times New Roman" w:cs="Times New Roman"/>
          <w:b/>
          <w:color w:val="auto"/>
          <w:sz w:val="28"/>
          <w:szCs w:val="28"/>
          <w:lang w:val="en-US"/>
        </w:rPr>
        <w:t>SPECIFICATIONS FOR TEACHING DISABLED PERSONS</w:t>
      </w:r>
      <w:bookmarkEnd w:id="25"/>
    </w:p>
    <w:p w:rsidR="00090AC1" w:rsidRPr="008A222F" w:rsidRDefault="00090AC1" w:rsidP="00C85D1B">
      <w:pPr>
        <w:spacing w:after="0"/>
        <w:rPr>
          <w:lang w:val="en-US"/>
        </w:rPr>
      </w:pPr>
    </w:p>
    <w:p w:rsidR="001869D4" w:rsidRPr="008A222F" w:rsidRDefault="001869D4" w:rsidP="00C85D1B">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w:t>
      </w:r>
      <w:proofErr w:type="spellStart"/>
      <w:r w:rsidRPr="008A222F">
        <w:rPr>
          <w:rFonts w:ascii="Times New Roman" w:hAnsi="Times New Roman" w:cs="Times New Roman"/>
          <w:sz w:val="28"/>
          <w:szCs w:val="28"/>
          <w:lang w:val="en-US"/>
        </w:rPr>
        <w:t>programme</w:t>
      </w:r>
      <w:proofErr w:type="spellEnd"/>
      <w:r w:rsidRPr="008A222F">
        <w:rPr>
          <w:rFonts w:ascii="Times New Roman" w:hAnsi="Times New Roman" w:cs="Times New Roman"/>
          <w:sz w:val="28"/>
          <w:szCs w:val="28"/>
          <w:lang w:val="en-US"/>
        </w:rPr>
        <w:t xml:space="preserve"> using special teaching methods and didactic materials that </w:t>
      </w:r>
      <w:proofErr w:type="gramStart"/>
      <w:r w:rsidRPr="008A222F">
        <w:rPr>
          <w:rFonts w:ascii="Times New Roman" w:hAnsi="Times New Roman" w:cs="Times New Roman"/>
          <w:sz w:val="28"/>
          <w:szCs w:val="28"/>
          <w:lang w:val="en-US"/>
        </w:rPr>
        <w:t>take into account</w:t>
      </w:r>
      <w:proofErr w:type="gramEnd"/>
      <w:r w:rsidRPr="008A222F">
        <w:rPr>
          <w:rFonts w:ascii="Times New Roman" w:hAnsi="Times New Roman" w:cs="Times New Roman"/>
          <w:sz w:val="28"/>
          <w:szCs w:val="28"/>
          <w:lang w:val="en-US"/>
        </w:rPr>
        <w:t xml:space="preserve"> the particularities of their psychophysical development, individual capacities and health status. </w:t>
      </w:r>
    </w:p>
    <w:p w:rsidR="001869D4" w:rsidRPr="008A222F" w:rsidRDefault="001869D4" w:rsidP="00F41423">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8A222F" w:rsidRDefault="001869D4" w:rsidP="00F41423">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8A222F" w:rsidRDefault="001869D4" w:rsidP="00F41423">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hearing-impaired and hearing-impaired: adequate sound reproduction of information; </w:t>
      </w:r>
    </w:p>
    <w:p w:rsidR="001869D4" w:rsidRPr="008A222F" w:rsidRDefault="001869D4" w:rsidP="00F41423">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315CA6" w:rsidRPr="008A222F" w:rsidRDefault="001869D4" w:rsidP="00F41423">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8A222F">
        <w:rPr>
          <w:rFonts w:ascii="Times New Roman" w:hAnsi="Times New Roman" w:cs="Times New Roman"/>
          <w:sz w:val="28"/>
          <w:szCs w:val="28"/>
          <w:lang w:val="en-US"/>
        </w:rPr>
        <w:t>organised</w:t>
      </w:r>
      <w:proofErr w:type="spellEnd"/>
      <w:r w:rsidRPr="008A222F">
        <w:rPr>
          <w:rFonts w:ascii="Times New Roman" w:hAnsi="Times New Roman" w:cs="Times New Roman"/>
          <w:sz w:val="28"/>
          <w:szCs w:val="28"/>
          <w:lang w:val="en-US"/>
        </w:rPr>
        <w:t xml:space="preserve"> with other students or in separate groups or </w:t>
      </w:r>
      <w:proofErr w:type="spellStart"/>
      <w:r w:rsidRPr="008A222F">
        <w:rPr>
          <w:rFonts w:ascii="Times New Roman" w:hAnsi="Times New Roman" w:cs="Times New Roman"/>
          <w:sz w:val="28"/>
          <w:szCs w:val="28"/>
          <w:lang w:val="en-US"/>
        </w:rPr>
        <w:t>organisations</w:t>
      </w:r>
      <w:proofErr w:type="spellEnd"/>
      <w:r w:rsidRPr="008A222F">
        <w:rPr>
          <w:rFonts w:ascii="Times New Roman" w:hAnsi="Times New Roman" w:cs="Times New Roman"/>
          <w:sz w:val="28"/>
          <w:szCs w:val="28"/>
          <w:lang w:val="en-US"/>
        </w:rPr>
        <w:t>.</w:t>
      </w:r>
    </w:p>
    <w:p w:rsidR="00090AC1" w:rsidRPr="008A222F" w:rsidRDefault="00090AC1">
      <w:pPr>
        <w:rPr>
          <w:rFonts w:ascii="Times New Roman" w:hAnsi="Times New Roman" w:cs="Times New Roman"/>
          <w:sz w:val="24"/>
          <w:szCs w:val="28"/>
          <w:lang w:val="en-US"/>
        </w:rPr>
      </w:pPr>
      <w:r w:rsidRPr="008A222F">
        <w:rPr>
          <w:rFonts w:ascii="Times New Roman" w:hAnsi="Times New Roman" w:cs="Times New Roman"/>
          <w:sz w:val="24"/>
          <w:szCs w:val="28"/>
          <w:lang w:val="en-US"/>
        </w:rPr>
        <w:br w:type="page"/>
      </w:r>
    </w:p>
    <w:p w:rsidR="001869D4" w:rsidRPr="00192A57" w:rsidRDefault="001869D4" w:rsidP="00192A57">
      <w:pPr>
        <w:pStyle w:val="1"/>
        <w:spacing w:before="0" w:line="240" w:lineRule="auto"/>
        <w:jc w:val="center"/>
        <w:rPr>
          <w:rFonts w:ascii="Times New Roman" w:hAnsi="Times New Roman" w:cs="Times New Roman"/>
          <w:b/>
          <w:color w:val="auto"/>
          <w:sz w:val="28"/>
          <w:szCs w:val="28"/>
          <w:lang w:val="en-US"/>
        </w:rPr>
      </w:pPr>
      <w:bookmarkStart w:id="26" w:name="_Toc149660782"/>
      <w:r w:rsidRPr="00192A57">
        <w:rPr>
          <w:rFonts w:ascii="Times New Roman" w:hAnsi="Times New Roman" w:cs="Times New Roman"/>
          <w:b/>
          <w:color w:val="auto"/>
          <w:sz w:val="28"/>
          <w:szCs w:val="28"/>
          <w:lang w:val="en-US"/>
        </w:rPr>
        <w:lastRenderedPageBreak/>
        <w:t>ASSESSMENT RESOURSES</w:t>
      </w:r>
      <w:bookmarkEnd w:id="26"/>
    </w:p>
    <w:p w:rsidR="001869D4" w:rsidRPr="008A222F" w:rsidRDefault="001869D4" w:rsidP="001869D4">
      <w:pPr>
        <w:pStyle w:val="Default"/>
        <w:rPr>
          <w:rFonts w:eastAsiaTheme="majorEastAsia"/>
          <w:b/>
          <w:sz w:val="28"/>
          <w:szCs w:val="28"/>
          <w:lang w:val="en-US"/>
        </w:rPr>
      </w:pPr>
    </w:p>
    <w:p w:rsidR="001869D4" w:rsidRPr="00192A57" w:rsidRDefault="001869D4" w:rsidP="00192A57">
      <w:pPr>
        <w:pStyle w:val="1"/>
        <w:spacing w:before="0" w:line="240" w:lineRule="auto"/>
        <w:jc w:val="center"/>
        <w:rPr>
          <w:rFonts w:ascii="Times New Roman" w:hAnsi="Times New Roman" w:cs="Times New Roman"/>
          <w:b/>
          <w:color w:val="auto"/>
          <w:sz w:val="28"/>
          <w:szCs w:val="28"/>
          <w:lang w:val="en-US"/>
        </w:rPr>
      </w:pPr>
      <w:bookmarkStart w:id="27" w:name="_Toc149660783"/>
      <w:r w:rsidRPr="00192A57">
        <w:rPr>
          <w:rFonts w:ascii="Times New Roman" w:hAnsi="Times New Roman" w:cs="Times New Roman"/>
          <w:b/>
          <w:color w:val="auto"/>
          <w:sz w:val="28"/>
          <w:szCs w:val="28"/>
          <w:lang w:val="en-US"/>
        </w:rPr>
        <w:t>1.1 Control tasks and assignments for interim attestation</w:t>
      </w:r>
      <w:bookmarkEnd w:id="27"/>
    </w:p>
    <w:p w:rsidR="00090AC1" w:rsidRPr="008A222F" w:rsidRDefault="00090AC1" w:rsidP="00090AC1">
      <w:pPr>
        <w:pStyle w:val="Default"/>
        <w:rPr>
          <w:lang w:val="en-US"/>
        </w:rPr>
      </w:pPr>
    </w:p>
    <w:p w:rsidR="00F41423" w:rsidRDefault="00F41423" w:rsidP="00F41423">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B37A7" w:rsidRPr="00855AE8" w:rsidRDefault="005B37A7" w:rsidP="00523021">
      <w:pPr>
        <w:pStyle w:val="Default"/>
        <w:spacing w:after="30"/>
        <w:jc w:val="both"/>
        <w:rPr>
          <w:sz w:val="23"/>
          <w:szCs w:val="23"/>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28" w:name="_Toc149660784"/>
      <w:bookmarkStart w:id="29"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28"/>
      <w:r w:rsidR="001869D4" w:rsidRPr="008A222F">
        <w:rPr>
          <w:rFonts w:ascii="Times New Roman" w:hAnsi="Times New Roman" w:cs="Times New Roman"/>
          <w:b/>
          <w:color w:val="auto"/>
          <w:sz w:val="28"/>
          <w:szCs w:val="28"/>
          <w:lang w:val="en-US"/>
        </w:rPr>
        <w:t xml:space="preserve"> </w:t>
      </w:r>
      <w:bookmarkEnd w:id="29"/>
    </w:p>
    <w:p w:rsidR="00AD3A54" w:rsidRPr="008A222F" w:rsidRDefault="00090AC1" w:rsidP="00090AC1">
      <w:pPr>
        <w:pStyle w:val="Default"/>
        <w:rPr>
          <w:sz w:val="23"/>
          <w:szCs w:val="23"/>
          <w:lang w:val="en-US"/>
        </w:rPr>
      </w:pPr>
      <w:r w:rsidRPr="008A222F">
        <w:rPr>
          <w:sz w:val="23"/>
          <w:szCs w:val="23"/>
          <w:lang w:val="en-US"/>
        </w:rPr>
        <w:t xml:space="preserve"> </w:t>
      </w:r>
    </w:p>
    <w:p w:rsidR="00F41423" w:rsidRDefault="00F41423" w:rsidP="00F41423">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855AE8" w:rsidRDefault="005D65A5" w:rsidP="005D65A5">
      <w:pPr>
        <w:jc w:val="both"/>
        <w:rPr>
          <w:rFonts w:ascii="Times New Roman" w:hAnsi="Times New Roman" w:cs="Times New Roman"/>
          <w:b/>
          <w:sz w:val="28"/>
          <w:szCs w:val="28"/>
          <w:highlight w:val="yellow"/>
          <w:lang w:val="en-US"/>
        </w:rPr>
      </w:pPr>
    </w:p>
    <w:p w:rsidR="005D65A5" w:rsidRPr="008A222F" w:rsidRDefault="005D65A5" w:rsidP="005D65A5">
      <w:pPr>
        <w:pStyle w:val="2"/>
        <w:jc w:val="center"/>
        <w:rPr>
          <w:rFonts w:ascii="Times New Roman" w:hAnsi="Times New Roman" w:cs="Times New Roman"/>
          <w:b/>
          <w:color w:val="auto"/>
          <w:sz w:val="28"/>
          <w:szCs w:val="28"/>
          <w:lang w:val="en-US"/>
        </w:rPr>
      </w:pPr>
      <w:bookmarkStart w:id="30" w:name="_Toc149660785"/>
      <w:bookmarkStart w:id="31" w:name="_Toc82187016"/>
      <w:bookmarkStart w:id="32"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0"/>
      <w:r w:rsidRPr="008A222F">
        <w:rPr>
          <w:rFonts w:ascii="Times New Roman" w:hAnsi="Times New Roman" w:cs="Times New Roman"/>
          <w:b/>
          <w:color w:val="auto"/>
          <w:sz w:val="28"/>
          <w:szCs w:val="28"/>
          <w:lang w:val="en-US"/>
        </w:rPr>
        <w:t xml:space="preserve"> </w:t>
      </w:r>
      <w:bookmarkEnd w:id="31"/>
      <w:bookmarkEnd w:id="32"/>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855AE8" w:rsidRPr="00855AE8" w:rsidTr="00801458">
        <w:tc>
          <w:tcPr>
            <w:tcW w:w="2336" w:type="dxa"/>
          </w:tcPr>
          <w:p w:rsidR="00855AE8" w:rsidRPr="00855AE8" w:rsidRDefault="00855AE8" w:rsidP="00855AE8">
            <w:pPr>
              <w:jc w:val="center"/>
              <w:rPr>
                <w:rFonts w:ascii="Times New Roman" w:hAnsi="Times New Roman" w:cs="Times New Roman"/>
                <w:sz w:val="24"/>
                <w:szCs w:val="24"/>
                <w:lang w:val="en-US"/>
              </w:rPr>
            </w:pPr>
            <w:r w:rsidRPr="00855AE8">
              <w:rPr>
                <w:rFonts w:ascii="Times New Roman" w:hAnsi="Times New Roman" w:cs="Times New Roman"/>
                <w:sz w:val="24"/>
                <w:szCs w:val="24"/>
                <w:lang w:val="en-US"/>
              </w:rPr>
              <w:t>1</w:t>
            </w:r>
          </w:p>
        </w:tc>
        <w:tc>
          <w:tcPr>
            <w:tcW w:w="2336" w:type="dxa"/>
          </w:tcPr>
          <w:p w:rsidR="00855AE8" w:rsidRPr="00855AE8" w:rsidRDefault="00855AE8" w:rsidP="00855AE8">
            <w:pPr>
              <w:rPr>
                <w:rFonts w:ascii="Times New Roman" w:hAnsi="Times New Roman" w:cs="Times New Roman"/>
                <w:sz w:val="24"/>
                <w:szCs w:val="24"/>
                <w:highlight w:val="yellow"/>
                <w:lang w:val="en-US"/>
              </w:rPr>
            </w:pPr>
            <w:proofErr w:type="spellStart"/>
            <w:r w:rsidRPr="00855AE8">
              <w:rPr>
                <w:rFonts w:ascii="Times New Roman" w:hAnsi="Times New Roman" w:cs="Times New Roman"/>
                <w:sz w:val="24"/>
                <w:szCs w:val="24"/>
              </w:rPr>
              <w:t>Individual</w:t>
            </w:r>
            <w:proofErr w:type="spellEnd"/>
            <w:r w:rsidRPr="00855AE8">
              <w:rPr>
                <w:rFonts w:ascii="Times New Roman" w:hAnsi="Times New Roman" w:cs="Times New Roman"/>
                <w:sz w:val="24"/>
                <w:szCs w:val="24"/>
              </w:rPr>
              <w:t xml:space="preserve"> </w:t>
            </w:r>
            <w:proofErr w:type="spellStart"/>
            <w:r w:rsidRPr="00855AE8">
              <w:rPr>
                <w:rFonts w:ascii="Times New Roman" w:hAnsi="Times New Roman" w:cs="Times New Roman"/>
                <w:sz w:val="24"/>
                <w:szCs w:val="24"/>
              </w:rPr>
              <w:t>task</w:t>
            </w:r>
            <w:proofErr w:type="spellEnd"/>
          </w:p>
        </w:tc>
        <w:tc>
          <w:tcPr>
            <w:tcW w:w="2336" w:type="dxa"/>
          </w:tcPr>
          <w:p w:rsidR="00855AE8" w:rsidRPr="00855AE8" w:rsidRDefault="00855AE8" w:rsidP="00855AE8">
            <w:pPr>
              <w:rPr>
                <w:rFonts w:ascii="Times New Roman" w:hAnsi="Times New Roman" w:cs="Times New Roman"/>
                <w:sz w:val="24"/>
                <w:szCs w:val="24"/>
                <w:highlight w:val="yellow"/>
                <w:lang w:val="en-US"/>
              </w:rPr>
            </w:pPr>
            <w:r w:rsidRPr="00855AE8">
              <w:rPr>
                <w:rFonts w:ascii="Times New Roman" w:hAnsi="Times New Roman" w:cs="Times New Roman"/>
                <w:sz w:val="24"/>
                <w:szCs w:val="24"/>
                <w:lang w:val="en-US"/>
              </w:rPr>
              <w:t>with the help of technical means and information systems</w:t>
            </w:r>
          </w:p>
        </w:tc>
        <w:tc>
          <w:tcPr>
            <w:tcW w:w="2337" w:type="dxa"/>
          </w:tcPr>
          <w:p w:rsidR="00855AE8" w:rsidRPr="00855AE8" w:rsidRDefault="00855AE8" w:rsidP="00855AE8">
            <w:pPr>
              <w:rPr>
                <w:rFonts w:ascii="Times New Roman" w:hAnsi="Times New Roman" w:cs="Times New Roman"/>
                <w:sz w:val="24"/>
                <w:szCs w:val="24"/>
                <w:highlight w:val="yellow"/>
                <w:lang w:val="en-US"/>
              </w:rPr>
            </w:pPr>
            <w:r w:rsidRPr="00855AE8">
              <w:rPr>
                <w:rFonts w:ascii="Times New Roman" w:hAnsi="Times New Roman" w:cs="Times New Roman"/>
                <w:sz w:val="24"/>
                <w:szCs w:val="24"/>
                <w:lang w:val="en-US"/>
              </w:rPr>
              <w:t>6-7</w:t>
            </w:r>
          </w:p>
        </w:tc>
      </w:tr>
      <w:tr w:rsidR="00855AE8" w:rsidRPr="00855AE8" w:rsidTr="00801458">
        <w:tc>
          <w:tcPr>
            <w:tcW w:w="2336" w:type="dxa"/>
          </w:tcPr>
          <w:p w:rsidR="00855AE8" w:rsidRPr="00855AE8" w:rsidRDefault="00855AE8" w:rsidP="00855AE8">
            <w:pPr>
              <w:jc w:val="center"/>
              <w:rPr>
                <w:rFonts w:ascii="Times New Roman" w:hAnsi="Times New Roman" w:cs="Times New Roman"/>
                <w:sz w:val="24"/>
                <w:szCs w:val="24"/>
                <w:lang w:val="en-US"/>
              </w:rPr>
            </w:pPr>
            <w:r w:rsidRPr="00855AE8">
              <w:rPr>
                <w:rFonts w:ascii="Times New Roman" w:hAnsi="Times New Roman" w:cs="Times New Roman"/>
                <w:sz w:val="24"/>
                <w:szCs w:val="24"/>
                <w:lang w:val="en-US"/>
              </w:rPr>
              <w:t>2</w:t>
            </w:r>
          </w:p>
        </w:tc>
        <w:tc>
          <w:tcPr>
            <w:tcW w:w="2336" w:type="dxa"/>
          </w:tcPr>
          <w:p w:rsidR="00855AE8" w:rsidRPr="00855AE8" w:rsidRDefault="00855AE8" w:rsidP="00855AE8">
            <w:pPr>
              <w:rPr>
                <w:rFonts w:ascii="Times New Roman" w:hAnsi="Times New Roman" w:cs="Times New Roman"/>
                <w:sz w:val="24"/>
                <w:szCs w:val="24"/>
                <w:highlight w:val="yellow"/>
                <w:lang w:val="en-US"/>
              </w:rPr>
            </w:pPr>
            <w:proofErr w:type="spellStart"/>
            <w:r w:rsidRPr="00855AE8">
              <w:rPr>
                <w:rFonts w:ascii="Times New Roman" w:hAnsi="Times New Roman" w:cs="Times New Roman"/>
                <w:sz w:val="24"/>
                <w:szCs w:val="24"/>
              </w:rPr>
              <w:t>Individual</w:t>
            </w:r>
            <w:proofErr w:type="spellEnd"/>
            <w:r w:rsidRPr="00855AE8">
              <w:rPr>
                <w:rFonts w:ascii="Times New Roman" w:hAnsi="Times New Roman" w:cs="Times New Roman"/>
                <w:sz w:val="24"/>
                <w:szCs w:val="24"/>
              </w:rPr>
              <w:t xml:space="preserve"> </w:t>
            </w:r>
            <w:proofErr w:type="spellStart"/>
            <w:r w:rsidRPr="00855AE8">
              <w:rPr>
                <w:rFonts w:ascii="Times New Roman" w:hAnsi="Times New Roman" w:cs="Times New Roman"/>
                <w:sz w:val="24"/>
                <w:szCs w:val="24"/>
              </w:rPr>
              <w:t>task</w:t>
            </w:r>
            <w:proofErr w:type="spellEnd"/>
          </w:p>
        </w:tc>
        <w:tc>
          <w:tcPr>
            <w:tcW w:w="2336" w:type="dxa"/>
          </w:tcPr>
          <w:p w:rsidR="00855AE8" w:rsidRPr="00855AE8" w:rsidRDefault="00855AE8" w:rsidP="00855AE8">
            <w:pPr>
              <w:rPr>
                <w:rFonts w:ascii="Times New Roman" w:hAnsi="Times New Roman" w:cs="Times New Roman"/>
                <w:sz w:val="24"/>
                <w:szCs w:val="24"/>
                <w:highlight w:val="yellow"/>
                <w:lang w:val="en-US"/>
              </w:rPr>
            </w:pPr>
            <w:r w:rsidRPr="00855AE8">
              <w:rPr>
                <w:rFonts w:ascii="Times New Roman" w:hAnsi="Times New Roman" w:cs="Times New Roman"/>
                <w:sz w:val="24"/>
                <w:szCs w:val="24"/>
                <w:lang w:val="en-US"/>
              </w:rPr>
              <w:t>with the help of technical means and information systems</w:t>
            </w:r>
          </w:p>
        </w:tc>
        <w:tc>
          <w:tcPr>
            <w:tcW w:w="2337" w:type="dxa"/>
          </w:tcPr>
          <w:p w:rsidR="00855AE8" w:rsidRPr="00855AE8" w:rsidRDefault="00855AE8" w:rsidP="00855AE8">
            <w:pPr>
              <w:rPr>
                <w:rFonts w:ascii="Times New Roman" w:hAnsi="Times New Roman" w:cs="Times New Roman"/>
                <w:sz w:val="24"/>
                <w:szCs w:val="24"/>
                <w:highlight w:val="yellow"/>
                <w:lang w:val="en-US"/>
              </w:rPr>
            </w:pPr>
            <w:r w:rsidRPr="00855AE8">
              <w:rPr>
                <w:rFonts w:ascii="Times New Roman" w:hAnsi="Times New Roman" w:cs="Times New Roman"/>
                <w:sz w:val="24"/>
                <w:szCs w:val="24"/>
                <w:lang w:val="en-US"/>
              </w:rPr>
              <w:t>8</w:t>
            </w:r>
          </w:p>
        </w:tc>
      </w:tr>
      <w:tr w:rsidR="00855AE8" w:rsidRPr="00855AE8" w:rsidTr="00801458">
        <w:tc>
          <w:tcPr>
            <w:tcW w:w="2336" w:type="dxa"/>
          </w:tcPr>
          <w:p w:rsidR="00855AE8" w:rsidRPr="00855AE8" w:rsidRDefault="00855AE8" w:rsidP="00855AE8">
            <w:pPr>
              <w:jc w:val="center"/>
              <w:rPr>
                <w:rFonts w:ascii="Times New Roman" w:hAnsi="Times New Roman" w:cs="Times New Roman"/>
                <w:sz w:val="24"/>
                <w:szCs w:val="24"/>
                <w:lang w:val="en-US"/>
              </w:rPr>
            </w:pPr>
            <w:r w:rsidRPr="00855AE8">
              <w:rPr>
                <w:rFonts w:ascii="Times New Roman" w:hAnsi="Times New Roman" w:cs="Times New Roman"/>
                <w:sz w:val="24"/>
                <w:szCs w:val="24"/>
                <w:lang w:val="en-US"/>
              </w:rPr>
              <w:t>3</w:t>
            </w:r>
          </w:p>
        </w:tc>
        <w:tc>
          <w:tcPr>
            <w:tcW w:w="2336" w:type="dxa"/>
          </w:tcPr>
          <w:p w:rsidR="00855AE8" w:rsidRPr="00855AE8" w:rsidRDefault="00C85D1B" w:rsidP="00855AE8">
            <w:pPr>
              <w:rPr>
                <w:rFonts w:ascii="Times New Roman" w:hAnsi="Times New Roman" w:cs="Times New Roman"/>
                <w:sz w:val="24"/>
                <w:szCs w:val="24"/>
                <w:highlight w:val="yellow"/>
                <w:lang w:val="en-US"/>
              </w:rPr>
            </w:pPr>
            <w:r>
              <w:rPr>
                <w:rFonts w:ascii="Times New Roman" w:hAnsi="Times New Roman" w:cs="Times New Roman"/>
                <w:sz w:val="24"/>
                <w:szCs w:val="24"/>
                <w:lang w:val="en-US"/>
              </w:rPr>
              <w:t>Monitoring</w:t>
            </w:r>
          </w:p>
        </w:tc>
        <w:tc>
          <w:tcPr>
            <w:tcW w:w="2336" w:type="dxa"/>
          </w:tcPr>
          <w:p w:rsidR="00855AE8" w:rsidRPr="00855AE8" w:rsidRDefault="00855AE8" w:rsidP="00855AE8">
            <w:pPr>
              <w:rPr>
                <w:rFonts w:ascii="Times New Roman" w:hAnsi="Times New Roman" w:cs="Times New Roman"/>
                <w:sz w:val="24"/>
                <w:szCs w:val="24"/>
                <w:highlight w:val="yellow"/>
                <w:lang w:val="en-US"/>
              </w:rPr>
            </w:pPr>
            <w:r w:rsidRPr="00855AE8">
              <w:rPr>
                <w:rFonts w:ascii="Times New Roman" w:hAnsi="Times New Roman" w:cs="Times New Roman"/>
                <w:sz w:val="24"/>
                <w:szCs w:val="24"/>
                <w:lang w:val="en-US"/>
              </w:rPr>
              <w:t>with the help of technical means and information systems</w:t>
            </w:r>
          </w:p>
        </w:tc>
        <w:tc>
          <w:tcPr>
            <w:tcW w:w="2337" w:type="dxa"/>
          </w:tcPr>
          <w:p w:rsidR="00855AE8" w:rsidRPr="00855AE8" w:rsidRDefault="00855AE8" w:rsidP="00855AE8">
            <w:pPr>
              <w:rPr>
                <w:rFonts w:ascii="Times New Roman" w:hAnsi="Times New Roman" w:cs="Times New Roman"/>
                <w:sz w:val="24"/>
                <w:szCs w:val="24"/>
                <w:highlight w:val="yellow"/>
                <w:lang w:val="en-US"/>
              </w:rPr>
            </w:pPr>
            <w:r w:rsidRPr="00855AE8">
              <w:rPr>
                <w:rFonts w:ascii="Times New Roman" w:hAnsi="Times New Roman" w:cs="Times New Roman"/>
                <w:sz w:val="24"/>
                <w:szCs w:val="24"/>
                <w:lang w:val="en-US"/>
              </w:rPr>
              <w:t>1-8</w:t>
            </w:r>
          </w:p>
        </w:tc>
      </w:tr>
    </w:tbl>
    <w:p w:rsidR="00F56264" w:rsidRPr="00855AE8" w:rsidRDefault="00F56264" w:rsidP="00090AC1">
      <w:pPr>
        <w:jc w:val="both"/>
        <w:rPr>
          <w:rFonts w:ascii="Times New Roman" w:hAnsi="Times New Roman" w:cs="Times New Roman"/>
          <w:b/>
          <w:sz w:val="24"/>
          <w:szCs w:val="24"/>
          <w:lang w:val="en-US"/>
        </w:rPr>
      </w:pPr>
    </w:p>
    <w:p w:rsidR="00B947DA" w:rsidRPr="00192A57" w:rsidRDefault="001869D4" w:rsidP="00192A57">
      <w:pPr>
        <w:pStyle w:val="1"/>
        <w:spacing w:before="0" w:line="240" w:lineRule="auto"/>
        <w:jc w:val="center"/>
        <w:rPr>
          <w:rFonts w:ascii="Times New Roman" w:hAnsi="Times New Roman" w:cs="Times New Roman"/>
          <w:b/>
          <w:color w:val="auto"/>
          <w:sz w:val="28"/>
          <w:szCs w:val="28"/>
          <w:lang w:val="en-US"/>
        </w:rPr>
      </w:pPr>
      <w:bookmarkStart w:id="33" w:name="_Toc149660786"/>
      <w:r w:rsidRPr="00192A57">
        <w:rPr>
          <w:rFonts w:ascii="Times New Roman" w:hAnsi="Times New Roman" w:cs="Times New Roman"/>
          <w:b/>
          <w:color w:val="auto"/>
          <w:sz w:val="28"/>
          <w:szCs w:val="28"/>
          <w:lang w:val="en-US"/>
        </w:rPr>
        <w:t>1.4 Other assessment objects</w:t>
      </w:r>
      <w:bookmarkEnd w:id="33"/>
    </w:p>
    <w:p w:rsidR="00F41423" w:rsidRDefault="00F41423" w:rsidP="00F41423">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192A57" w:rsidRDefault="00C23E7F" w:rsidP="00192A57">
      <w:pPr>
        <w:pStyle w:val="1"/>
        <w:spacing w:before="0" w:line="240" w:lineRule="auto"/>
        <w:jc w:val="center"/>
        <w:rPr>
          <w:rFonts w:ascii="Times New Roman" w:hAnsi="Times New Roman" w:cs="Times New Roman"/>
          <w:b/>
          <w:color w:val="auto"/>
          <w:sz w:val="28"/>
          <w:szCs w:val="28"/>
          <w:lang w:val="en-US"/>
        </w:rPr>
      </w:pPr>
    </w:p>
    <w:p w:rsidR="00B8237E" w:rsidRPr="00192A57" w:rsidRDefault="001869D4" w:rsidP="00192A57">
      <w:pPr>
        <w:pStyle w:val="1"/>
        <w:spacing w:before="0" w:line="240" w:lineRule="auto"/>
        <w:jc w:val="center"/>
        <w:rPr>
          <w:rFonts w:ascii="Times New Roman" w:hAnsi="Times New Roman" w:cs="Times New Roman"/>
          <w:b/>
          <w:color w:val="auto"/>
          <w:sz w:val="28"/>
          <w:szCs w:val="28"/>
          <w:lang w:val="en-US"/>
        </w:rPr>
      </w:pPr>
      <w:bookmarkStart w:id="34" w:name="_Toc149660787"/>
      <w:r w:rsidRPr="00192A57">
        <w:rPr>
          <w:rFonts w:ascii="Times New Roman" w:hAnsi="Times New Roman" w:cs="Times New Roman"/>
          <w:b/>
          <w:color w:val="auto"/>
          <w:sz w:val="28"/>
          <w:szCs w:val="28"/>
          <w:lang w:val="en-US"/>
        </w:rPr>
        <w:t>1.5 Self-study</w:t>
      </w:r>
      <w:bookmarkEnd w:id="34"/>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855AE8" w:rsidRPr="00855AE8" w:rsidTr="00801458">
        <w:tc>
          <w:tcPr>
            <w:tcW w:w="2500" w:type="pct"/>
          </w:tcPr>
          <w:p w:rsidR="00855AE8" w:rsidRPr="00855AE8" w:rsidRDefault="00855AE8" w:rsidP="00855AE8">
            <w:pPr>
              <w:rPr>
                <w:rFonts w:ascii="Times New Roman" w:hAnsi="Times New Roman" w:cs="Times New Roman"/>
                <w:sz w:val="24"/>
                <w:szCs w:val="24"/>
                <w:lang w:val="en-US"/>
              </w:rPr>
            </w:pPr>
            <w:proofErr w:type="spellStart"/>
            <w:r w:rsidRPr="00855AE8">
              <w:rPr>
                <w:rFonts w:ascii="Times New Roman" w:hAnsi="Times New Roman" w:cs="Times New Roman"/>
                <w:sz w:val="24"/>
                <w:szCs w:val="24"/>
              </w:rPr>
              <w:t>Doing</w:t>
            </w:r>
            <w:proofErr w:type="spellEnd"/>
            <w:r w:rsidRPr="00855AE8">
              <w:rPr>
                <w:rFonts w:ascii="Times New Roman" w:hAnsi="Times New Roman" w:cs="Times New Roman"/>
                <w:sz w:val="24"/>
                <w:szCs w:val="24"/>
              </w:rPr>
              <w:t xml:space="preserve"> </w:t>
            </w:r>
            <w:proofErr w:type="spellStart"/>
            <w:r w:rsidRPr="00855AE8">
              <w:rPr>
                <w:rFonts w:ascii="Times New Roman" w:hAnsi="Times New Roman" w:cs="Times New Roman"/>
                <w:sz w:val="24"/>
                <w:szCs w:val="24"/>
              </w:rPr>
              <w:t>homework</w:t>
            </w:r>
            <w:proofErr w:type="spellEnd"/>
          </w:p>
        </w:tc>
        <w:tc>
          <w:tcPr>
            <w:tcW w:w="2500" w:type="pct"/>
          </w:tcPr>
          <w:p w:rsidR="00855AE8" w:rsidRPr="00855AE8" w:rsidRDefault="00855AE8" w:rsidP="00855AE8">
            <w:pPr>
              <w:rPr>
                <w:rFonts w:ascii="Times New Roman" w:hAnsi="Times New Roman" w:cs="Times New Roman"/>
                <w:lang w:val="en-US"/>
              </w:rPr>
            </w:pPr>
            <w:r w:rsidRPr="00855AE8">
              <w:rPr>
                <w:rFonts w:ascii="Times New Roman" w:hAnsi="Times New Roman" w:cs="Times New Roman"/>
                <w:lang w:val="en-US"/>
              </w:rPr>
              <w:t>1-8</w:t>
            </w:r>
          </w:p>
        </w:tc>
      </w:tr>
      <w:tr w:rsidR="00855AE8" w:rsidRPr="00810BDB" w:rsidTr="00801458">
        <w:tc>
          <w:tcPr>
            <w:tcW w:w="2500" w:type="pct"/>
          </w:tcPr>
          <w:p w:rsidR="00855AE8" w:rsidRPr="00855AE8" w:rsidRDefault="00855AE8" w:rsidP="00855AE8">
            <w:pPr>
              <w:rPr>
                <w:rFonts w:ascii="Times New Roman" w:hAnsi="Times New Roman" w:cs="Times New Roman"/>
                <w:sz w:val="24"/>
                <w:szCs w:val="24"/>
                <w:lang w:val="en-US"/>
              </w:rPr>
            </w:pPr>
            <w:r w:rsidRPr="00855AE8">
              <w:rPr>
                <w:rFonts w:ascii="Times New Roman" w:hAnsi="Times New Roman" w:cs="Times New Roman"/>
                <w:sz w:val="24"/>
                <w:szCs w:val="24"/>
                <w:lang w:val="en-US"/>
              </w:rPr>
              <w:t>Preparation for lectures and practical classes</w:t>
            </w:r>
          </w:p>
        </w:tc>
        <w:tc>
          <w:tcPr>
            <w:tcW w:w="2500" w:type="pct"/>
          </w:tcPr>
          <w:p w:rsidR="00855AE8" w:rsidRPr="00855AE8" w:rsidRDefault="00855AE8" w:rsidP="00855AE8">
            <w:pPr>
              <w:rPr>
                <w:rFonts w:ascii="Times New Roman" w:hAnsi="Times New Roman" w:cs="Times New Roman"/>
                <w:lang w:val="en-US"/>
              </w:rPr>
            </w:pPr>
            <w:r w:rsidRPr="00855AE8">
              <w:rPr>
                <w:rFonts w:ascii="Times New Roman" w:hAnsi="Times New Roman" w:cs="Times New Roman"/>
                <w:lang w:val="en-US"/>
              </w:rPr>
              <w:t>1-8</w:t>
            </w:r>
          </w:p>
        </w:tc>
      </w:tr>
    </w:tbl>
    <w:p w:rsidR="00C23E7F" w:rsidRPr="008A222F" w:rsidRDefault="00C23E7F" w:rsidP="00090AC1">
      <w:pPr>
        <w:jc w:val="both"/>
        <w:rPr>
          <w:rFonts w:ascii="Times New Roman" w:hAnsi="Times New Roman" w:cs="Times New Roman"/>
          <w:b/>
          <w:sz w:val="28"/>
          <w:szCs w:val="28"/>
          <w:lang w:val="en-US"/>
        </w:rPr>
      </w:pPr>
    </w:p>
    <w:p w:rsidR="00142518" w:rsidRPr="008A222F" w:rsidRDefault="00142518" w:rsidP="00142518">
      <w:pPr>
        <w:pStyle w:val="2"/>
        <w:jc w:val="center"/>
        <w:rPr>
          <w:rFonts w:ascii="Times New Roman" w:hAnsi="Times New Roman" w:cs="Times New Roman"/>
          <w:b/>
          <w:color w:val="auto"/>
          <w:sz w:val="28"/>
          <w:szCs w:val="28"/>
          <w:lang w:val="en-US"/>
        </w:rPr>
      </w:pPr>
      <w:bookmarkStart w:id="35" w:name="_Toc82187019"/>
      <w:bookmarkStart w:id="36" w:name="_Toc119508338"/>
      <w:bookmarkStart w:id="37" w:name="_Toc149660788"/>
      <w:r w:rsidRPr="008A222F">
        <w:rPr>
          <w:rFonts w:ascii="Times New Roman" w:hAnsi="Times New Roman" w:cs="Times New Roman"/>
          <w:b/>
          <w:color w:val="auto"/>
          <w:sz w:val="28"/>
          <w:szCs w:val="28"/>
          <w:lang w:val="en-US"/>
        </w:rPr>
        <w:t xml:space="preserve">1.6 </w:t>
      </w:r>
      <w:bookmarkEnd w:id="35"/>
      <w:bookmarkEnd w:id="36"/>
      <w:r w:rsidR="00A277D2" w:rsidRPr="008A222F">
        <w:rPr>
          <w:rFonts w:ascii="Times New Roman" w:hAnsi="Times New Roman" w:cs="Times New Roman"/>
          <w:b/>
          <w:color w:val="auto"/>
          <w:sz w:val="28"/>
          <w:szCs w:val="28"/>
          <w:lang w:val="en-US"/>
        </w:rPr>
        <w:t>Grading scale</w:t>
      </w:r>
      <w:bookmarkEnd w:id="37"/>
    </w:p>
    <w:p w:rsidR="00142518" w:rsidRPr="008A222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w:t>
      </w:r>
      <w:proofErr w:type="gramStart"/>
      <w:r w:rsidRPr="008A222F">
        <w:rPr>
          <w:rFonts w:ascii="Times New Roman" w:hAnsi="Times New Roman" w:cs="Times New Roman"/>
          <w:color w:val="000000"/>
          <w:sz w:val="28"/>
          <w:szCs w:val="28"/>
          <w:lang w:val="en-US"/>
        </w:rPr>
        <w:t>is</w:t>
      </w:r>
      <w:proofErr w:type="gramEnd"/>
      <w:r w:rsidRPr="008A222F">
        <w:rPr>
          <w:rFonts w:ascii="Times New Roman" w:hAnsi="Times New Roman" w:cs="Times New Roman"/>
          <w:color w:val="000000"/>
          <w:sz w:val="28"/>
          <w:szCs w:val="28"/>
          <w:lang w:val="en-US"/>
        </w:rPr>
        <w:t xml:space="preserve">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F41423" w:rsidRPr="008A222F" w:rsidRDefault="00F41423"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8A222F"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Grade</w:t>
            </w:r>
          </w:p>
        </w:tc>
      </w:tr>
      <w:tr w:rsidR="00ED6AF6" w:rsidRPr="008A222F"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Not passed</w:t>
            </w:r>
          </w:p>
        </w:tc>
      </w:tr>
      <w:tr w:rsidR="00ED6AF6" w:rsidRPr="008A222F"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Passed</w:t>
            </w:r>
          </w:p>
        </w:tc>
      </w:tr>
    </w:tbl>
    <w:p w:rsidR="006203C9" w:rsidRPr="008A222F" w:rsidRDefault="006203C9" w:rsidP="00142518">
      <w:pPr>
        <w:rPr>
          <w:rFonts w:ascii="Times New Roman" w:hAnsi="Times New Roman" w:cs="Times New Roman"/>
          <w:b/>
          <w:sz w:val="28"/>
          <w:szCs w:val="28"/>
          <w:lang w:val="en-US"/>
        </w:rPr>
      </w:pPr>
    </w:p>
    <w:p w:rsidR="00142518" w:rsidRPr="008A222F" w:rsidRDefault="00AC405D" w:rsidP="00142518">
      <w:pPr>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Grading sca</w:t>
      </w:r>
      <w:r w:rsidR="00A277D2"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722D09"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r w:rsidR="00142518" w:rsidRPr="008A222F">
              <w:rPr>
                <w:rFonts w:ascii="Times New Roman" w:hAnsi="Times New Roman" w:cs="Times New Roman"/>
                <w:color w:val="000000"/>
                <w:lang w:val="en-US"/>
              </w:rPr>
              <w:t xml:space="preserve"> </w:t>
            </w:r>
          </w:p>
        </w:tc>
      </w:tr>
      <w:tr w:rsidR="00142518" w:rsidRPr="00722D09"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722D09"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722D09"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142518">
      <w:pPr>
        <w:ind w:firstLine="708"/>
        <w:jc w:val="both"/>
        <w:rPr>
          <w:rFonts w:ascii="Times New Roman" w:hAnsi="Times New Roman" w:cs="Times New Roman"/>
          <w:sz w:val="24"/>
          <w:szCs w:val="28"/>
          <w:lang w:val="en-US"/>
        </w:rPr>
      </w:pPr>
    </w:p>
    <w:p w:rsidR="00142518" w:rsidRPr="008A222F" w:rsidRDefault="00142518" w:rsidP="00090AC1">
      <w:pPr>
        <w:jc w:val="both"/>
        <w:rPr>
          <w:rFonts w:ascii="Times New Roman" w:hAnsi="Times New Roman" w:cs="Times New Roman"/>
          <w:b/>
          <w:sz w:val="28"/>
          <w:szCs w:val="28"/>
          <w:lang w:val="en-US"/>
        </w:rPr>
      </w:pPr>
    </w:p>
    <w:sectPr w:rsidR="00142518" w:rsidRPr="008A222F"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4ACB" w:rsidRDefault="00034ACB" w:rsidP="00315CA6">
      <w:pPr>
        <w:spacing w:after="0" w:line="240" w:lineRule="auto"/>
      </w:pPr>
      <w:r>
        <w:separator/>
      </w:r>
    </w:p>
  </w:endnote>
  <w:endnote w:type="continuationSeparator" w:id="0">
    <w:p w:rsidR="00034ACB" w:rsidRDefault="00034AC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A277D2" w:rsidRDefault="00AF2472">
        <w:pPr>
          <w:pStyle w:val="af4"/>
          <w:jc w:val="center"/>
        </w:pPr>
        <w:r>
          <w:fldChar w:fldCharType="begin"/>
        </w:r>
        <w:r w:rsidR="00A277D2">
          <w:instrText>PAGE   \* MERGEFORMAT</w:instrText>
        </w:r>
        <w:r>
          <w:fldChar w:fldCharType="separate"/>
        </w:r>
        <w:r w:rsidR="009D7286">
          <w:rPr>
            <w:noProof/>
          </w:rPr>
          <w:t>10</w:t>
        </w:r>
        <w:r>
          <w:fldChar w:fldCharType="end"/>
        </w:r>
      </w:p>
    </w:sdtContent>
  </w:sdt>
  <w:p w:rsidR="00A277D2" w:rsidRDefault="00A277D2">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4ACB" w:rsidRDefault="00034ACB" w:rsidP="00315CA6">
      <w:pPr>
        <w:spacing w:after="0" w:line="240" w:lineRule="auto"/>
      </w:pPr>
      <w:r>
        <w:separator/>
      </w:r>
    </w:p>
  </w:footnote>
  <w:footnote w:type="continuationSeparator" w:id="0">
    <w:p w:rsidR="00034ACB" w:rsidRDefault="00034AC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268A9"/>
    <w:rsid w:val="00034ACB"/>
    <w:rsid w:val="00041FD1"/>
    <w:rsid w:val="00055263"/>
    <w:rsid w:val="000642C9"/>
    <w:rsid w:val="00090AC1"/>
    <w:rsid w:val="000922F5"/>
    <w:rsid w:val="000A0ED4"/>
    <w:rsid w:val="000A6348"/>
    <w:rsid w:val="000B317E"/>
    <w:rsid w:val="000C5535"/>
    <w:rsid w:val="000D5AD7"/>
    <w:rsid w:val="000E24FD"/>
    <w:rsid w:val="0010715C"/>
    <w:rsid w:val="001116DF"/>
    <w:rsid w:val="001129CD"/>
    <w:rsid w:val="0011347D"/>
    <w:rsid w:val="00115F8D"/>
    <w:rsid w:val="00122512"/>
    <w:rsid w:val="00123185"/>
    <w:rsid w:val="001400FE"/>
    <w:rsid w:val="00142518"/>
    <w:rsid w:val="0014422E"/>
    <w:rsid w:val="0016180F"/>
    <w:rsid w:val="00164858"/>
    <w:rsid w:val="00181C12"/>
    <w:rsid w:val="0018274C"/>
    <w:rsid w:val="001830D3"/>
    <w:rsid w:val="001869D4"/>
    <w:rsid w:val="00192A57"/>
    <w:rsid w:val="00194175"/>
    <w:rsid w:val="001B1DCA"/>
    <w:rsid w:val="001D06D9"/>
    <w:rsid w:val="00205002"/>
    <w:rsid w:val="002053A5"/>
    <w:rsid w:val="002300C9"/>
    <w:rsid w:val="0023371F"/>
    <w:rsid w:val="002404FA"/>
    <w:rsid w:val="00242621"/>
    <w:rsid w:val="002427CF"/>
    <w:rsid w:val="00255F04"/>
    <w:rsid w:val="00262CF0"/>
    <w:rsid w:val="002718E2"/>
    <w:rsid w:val="00273D8E"/>
    <w:rsid w:val="00276B76"/>
    <w:rsid w:val="00282115"/>
    <w:rsid w:val="00294937"/>
    <w:rsid w:val="002A6258"/>
    <w:rsid w:val="002A6F66"/>
    <w:rsid w:val="002A7BE5"/>
    <w:rsid w:val="002C0732"/>
    <w:rsid w:val="002C1AFD"/>
    <w:rsid w:val="002C735C"/>
    <w:rsid w:val="002E16F8"/>
    <w:rsid w:val="002E4044"/>
    <w:rsid w:val="002F7621"/>
    <w:rsid w:val="00313ACD"/>
    <w:rsid w:val="00315CA6"/>
    <w:rsid w:val="00316402"/>
    <w:rsid w:val="00323E90"/>
    <w:rsid w:val="00342EBC"/>
    <w:rsid w:val="00352B6F"/>
    <w:rsid w:val="00355FB7"/>
    <w:rsid w:val="00365ECE"/>
    <w:rsid w:val="00370A02"/>
    <w:rsid w:val="003752EA"/>
    <w:rsid w:val="003817FD"/>
    <w:rsid w:val="003830D3"/>
    <w:rsid w:val="0039407B"/>
    <w:rsid w:val="003A3814"/>
    <w:rsid w:val="003C34AB"/>
    <w:rsid w:val="003D0D34"/>
    <w:rsid w:val="003D6487"/>
    <w:rsid w:val="00405FE5"/>
    <w:rsid w:val="004063C6"/>
    <w:rsid w:val="0041061D"/>
    <w:rsid w:val="00433B9E"/>
    <w:rsid w:val="0043677A"/>
    <w:rsid w:val="004475DA"/>
    <w:rsid w:val="004535A3"/>
    <w:rsid w:val="00453EB6"/>
    <w:rsid w:val="004619CB"/>
    <w:rsid w:val="00466076"/>
    <w:rsid w:val="00466C15"/>
    <w:rsid w:val="0049412D"/>
    <w:rsid w:val="004A1B2D"/>
    <w:rsid w:val="004A7B35"/>
    <w:rsid w:val="004B5289"/>
    <w:rsid w:val="004C3083"/>
    <w:rsid w:val="004C4B89"/>
    <w:rsid w:val="004E10C1"/>
    <w:rsid w:val="004E72F6"/>
    <w:rsid w:val="004F2F48"/>
    <w:rsid w:val="00511619"/>
    <w:rsid w:val="00523021"/>
    <w:rsid w:val="00525214"/>
    <w:rsid w:val="00533004"/>
    <w:rsid w:val="00533933"/>
    <w:rsid w:val="00546A9C"/>
    <w:rsid w:val="00553BBB"/>
    <w:rsid w:val="005570A7"/>
    <w:rsid w:val="00562FAA"/>
    <w:rsid w:val="005904A2"/>
    <w:rsid w:val="00594A0C"/>
    <w:rsid w:val="005962D4"/>
    <w:rsid w:val="005B37A7"/>
    <w:rsid w:val="005B4DAC"/>
    <w:rsid w:val="005C548A"/>
    <w:rsid w:val="005D07D0"/>
    <w:rsid w:val="005D65A5"/>
    <w:rsid w:val="005E192E"/>
    <w:rsid w:val="005F42A5"/>
    <w:rsid w:val="006027C7"/>
    <w:rsid w:val="00607F43"/>
    <w:rsid w:val="00611CC7"/>
    <w:rsid w:val="00614454"/>
    <w:rsid w:val="006203C9"/>
    <w:rsid w:val="00632575"/>
    <w:rsid w:val="006337FE"/>
    <w:rsid w:val="00642635"/>
    <w:rsid w:val="00653999"/>
    <w:rsid w:val="00656702"/>
    <w:rsid w:val="006664D7"/>
    <w:rsid w:val="00682C6D"/>
    <w:rsid w:val="006945E7"/>
    <w:rsid w:val="006A3967"/>
    <w:rsid w:val="006A6696"/>
    <w:rsid w:val="006B4287"/>
    <w:rsid w:val="006D4F51"/>
    <w:rsid w:val="006E6367"/>
    <w:rsid w:val="00702A42"/>
    <w:rsid w:val="00713C24"/>
    <w:rsid w:val="00722D09"/>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416EB"/>
    <w:rsid w:val="00853C95"/>
    <w:rsid w:val="00855AE8"/>
    <w:rsid w:val="00871E14"/>
    <w:rsid w:val="008741FA"/>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28E9"/>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D7286"/>
    <w:rsid w:val="009E5201"/>
    <w:rsid w:val="009E6058"/>
    <w:rsid w:val="009F62AE"/>
    <w:rsid w:val="00A0551E"/>
    <w:rsid w:val="00A21240"/>
    <w:rsid w:val="00A277D2"/>
    <w:rsid w:val="00A3152F"/>
    <w:rsid w:val="00A407D6"/>
    <w:rsid w:val="00A57517"/>
    <w:rsid w:val="00A77598"/>
    <w:rsid w:val="00A86C18"/>
    <w:rsid w:val="00AA24DD"/>
    <w:rsid w:val="00AA7A6A"/>
    <w:rsid w:val="00AA7B6D"/>
    <w:rsid w:val="00AC3C95"/>
    <w:rsid w:val="00AC405D"/>
    <w:rsid w:val="00AD3A54"/>
    <w:rsid w:val="00AD6122"/>
    <w:rsid w:val="00AE2B1A"/>
    <w:rsid w:val="00AF2472"/>
    <w:rsid w:val="00B03EA6"/>
    <w:rsid w:val="00B162D4"/>
    <w:rsid w:val="00B37079"/>
    <w:rsid w:val="00B43524"/>
    <w:rsid w:val="00B4774E"/>
    <w:rsid w:val="00B50FCD"/>
    <w:rsid w:val="00B53060"/>
    <w:rsid w:val="00B8237E"/>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6394"/>
    <w:rsid w:val="00C82A94"/>
    <w:rsid w:val="00C85D1B"/>
    <w:rsid w:val="00C93163"/>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75436"/>
    <w:rsid w:val="00D8262E"/>
    <w:rsid w:val="00DC4D9A"/>
    <w:rsid w:val="00DC5B3C"/>
    <w:rsid w:val="00DE029E"/>
    <w:rsid w:val="00DE6C90"/>
    <w:rsid w:val="00DF2144"/>
    <w:rsid w:val="00E00C94"/>
    <w:rsid w:val="00E02B14"/>
    <w:rsid w:val="00E1429F"/>
    <w:rsid w:val="00E23467"/>
    <w:rsid w:val="00E35A52"/>
    <w:rsid w:val="00E4641F"/>
    <w:rsid w:val="00E525E4"/>
    <w:rsid w:val="00E87B1F"/>
    <w:rsid w:val="00E948C3"/>
    <w:rsid w:val="00ED01B2"/>
    <w:rsid w:val="00ED39ED"/>
    <w:rsid w:val="00ED54AA"/>
    <w:rsid w:val="00ED577F"/>
    <w:rsid w:val="00ED5833"/>
    <w:rsid w:val="00ED6AF6"/>
    <w:rsid w:val="00EE1C3E"/>
    <w:rsid w:val="00EE24E1"/>
    <w:rsid w:val="00F00293"/>
    <w:rsid w:val="00F01BE3"/>
    <w:rsid w:val="00F12F74"/>
    <w:rsid w:val="00F207FF"/>
    <w:rsid w:val="00F41423"/>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CE86DB6"/>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95529693">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789201103">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62866400">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16100833">
      <w:bodyDiv w:val="1"/>
      <w:marLeft w:val="0"/>
      <w:marRight w:val="0"/>
      <w:marTop w:val="0"/>
      <w:marBottom w:val="0"/>
      <w:divBdr>
        <w:top w:val="none" w:sz="0" w:space="0" w:color="auto"/>
        <w:left w:val="none" w:sz="0" w:space="0" w:color="auto"/>
        <w:bottom w:val="none" w:sz="0" w:space="0" w:color="auto"/>
        <w:right w:val="none" w:sz="0" w:space="0" w:color="auto"/>
      </w:divBdr>
    </w:div>
    <w:div w:id="194943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pac.unecon.ru/elibrary/2015/ucheb/%D0%98%D0%BD%D1%84%D0%BE%D1%80%D0%BC%D0%B0%D1%86%D0%B8%D0%BE%D0%BD%D0%BD%D1%8B%D0%B5%20%D1%82%D0%B5%D1%85%D0%BD%D0%BE%D0%BB%D0%BE%D0%B3%D0%B8%D0%B8%20%D0%BE%D0%B1%D1%80%D0%B0%D0%B1%D0%BE%D1%82%D0%BA%D0%B8.pdf"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openxmlformats.org/officeDocument/2006/relationships/settings" Target="settings.xml"/><Relationship Id="rId12" Type="http://schemas.openxmlformats.org/officeDocument/2006/relationships/hyperlink" Target="https://urait.ru/viewer/informacionnye-sistemy-i-tehnologii-v-ekonomike-i-upravlenii-v-2-ch-chast-2-441969"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informacionnye-sistemy-i-tehnologii-v-ekonomike-i-upravlenii-v-2-ch-chast-1-441968" TargetMode="Externa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37C21CC7-F46B-414E-BCFB-A243F9589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3113</Words>
  <Characters>17750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10</cp:revision>
  <cp:lastPrinted>2021-04-28T14:42:00Z</cp:lastPrinted>
  <dcterms:created xsi:type="dcterms:W3CDTF">2023-04-18T12:25:00Z</dcterms:created>
  <dcterms:modified xsi:type="dcterms:W3CDTF">2024-11-05T11:24:00Z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