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учебной и методической работе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2B74FA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Дизайн</w:t>
      </w:r>
      <w:r w:rsidRPr="002B74FA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мышление</w:t>
      </w:r>
      <w:r w:rsidRPr="002B74FA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</w:t>
      </w:r>
      <w:r w:rsidRPr="002B74FA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</w:t>
      </w:r>
      <w:r w:rsidRPr="002B74FA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>-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</w:t>
      </w:r>
      <w:r w:rsidRPr="002B74FA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Design thinking and business modeling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33374" w:rsidRDefault="006333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74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4FA">
              <w:rPr>
                <w:rFonts w:ascii="Times New Roman" w:hAnsi="Times New Roman" w:cs="Times New Roman"/>
                <w:sz w:val="20"/>
                <w:szCs w:val="20"/>
              </w:rPr>
              <w:t>к.э.н, Салихова Яна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633374" w:rsidRDefault="0063337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33374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33374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33374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633374" w:rsidRDefault="0063337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633374" w:rsidRDefault="0063337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33374" w:rsidRDefault="0063337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33374" w:rsidRDefault="0063337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33374" w:rsidRDefault="006333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633374" w:rsidRDefault="007972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3462173" w:history="1">
            <w:r w:rsidR="00633374"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33374">
              <w:rPr>
                <w:noProof/>
                <w:webHidden/>
              </w:rPr>
              <w:tab/>
            </w:r>
            <w:r w:rsidR="00633374">
              <w:rPr>
                <w:noProof/>
                <w:webHidden/>
              </w:rPr>
              <w:fldChar w:fldCharType="begin"/>
            </w:r>
            <w:r w:rsidR="00633374">
              <w:rPr>
                <w:noProof/>
                <w:webHidden/>
              </w:rPr>
              <w:instrText xml:space="preserve"> PAGEREF _Toc193462173 \h </w:instrText>
            </w:r>
            <w:r w:rsidR="00633374">
              <w:rPr>
                <w:noProof/>
                <w:webHidden/>
              </w:rPr>
            </w:r>
            <w:r w:rsidR="00633374">
              <w:rPr>
                <w:noProof/>
                <w:webHidden/>
              </w:rPr>
              <w:fldChar w:fldCharType="separate"/>
            </w:r>
            <w:r w:rsidR="00633374">
              <w:rPr>
                <w:noProof/>
                <w:webHidden/>
              </w:rPr>
              <w:t>3</w:t>
            </w:r>
            <w:r w:rsidR="00633374"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4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5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6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7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8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79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0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1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2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3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4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5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6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7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8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89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3374" w:rsidRDefault="006333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2190" w:history="1">
            <w:r w:rsidRPr="002A791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72D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21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2B74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знаний и навыков методологии дизайн-мышления при создании инновационных бизнес моделей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21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633374" w:rsidRPr="00352B6F" w:rsidRDefault="00ED39ED" w:rsidP="0063337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633374">
        <w:rPr>
          <w:sz w:val="28"/>
          <w:szCs w:val="28"/>
        </w:rPr>
        <w:t xml:space="preserve"> Б</w:t>
      </w:r>
      <w:proofErr w:type="gramStart"/>
      <w:r w:rsidR="00633374">
        <w:rPr>
          <w:sz w:val="28"/>
          <w:szCs w:val="28"/>
        </w:rPr>
        <w:t>1</w:t>
      </w:r>
      <w:proofErr w:type="gramEnd"/>
      <w:r w:rsidR="00633374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Дизайн-мышление и бизнес-моделирование / Design thinking </w:t>
      </w:r>
      <w:proofErr w:type="spellStart"/>
      <w:r w:rsidRPr="00352B6F">
        <w:rPr>
          <w:sz w:val="28"/>
          <w:szCs w:val="28"/>
        </w:rPr>
        <w:t>and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business</w:t>
      </w:r>
      <w:proofErr w:type="spell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modeling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33374" w:rsidRPr="00352B6F">
        <w:rPr>
          <w:sz w:val="28"/>
          <w:szCs w:val="28"/>
        </w:rPr>
        <w:t>относится к обязательной части Блока 1.</w:t>
      </w:r>
    </w:p>
    <w:p w:rsidR="00C220D9" w:rsidRPr="00352B6F" w:rsidRDefault="00C220D9" w:rsidP="00853C95">
      <w:pPr>
        <w:pStyle w:val="Style5"/>
        <w:widowControl/>
        <w:jc w:val="left"/>
      </w:pP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2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B74F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74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4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4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4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4F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74F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74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74F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2B74F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74FA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4F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74FA">
              <w:rPr>
                <w:rFonts w:ascii="Times New Roman" w:hAnsi="Times New Roman" w:cs="Times New Roman"/>
              </w:rPr>
              <w:t xml:space="preserve">методологию </w:t>
            </w:r>
            <w:proofErr w:type="gramStart"/>
            <w:r w:rsidR="00316402" w:rsidRPr="002B74FA">
              <w:rPr>
                <w:rFonts w:ascii="Times New Roman" w:hAnsi="Times New Roman" w:cs="Times New Roman"/>
              </w:rPr>
              <w:t>дизайн-мышления</w:t>
            </w:r>
            <w:proofErr w:type="gramEnd"/>
            <w:r w:rsidR="00316402" w:rsidRPr="002B74FA">
              <w:rPr>
                <w:rFonts w:ascii="Times New Roman" w:hAnsi="Times New Roman" w:cs="Times New Roman"/>
              </w:rPr>
              <w:t>, подходы к разработке бизнес-моделей</w:t>
            </w:r>
            <w:r w:rsidRPr="002B74F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74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74FA">
              <w:rPr>
                <w:rFonts w:ascii="Times New Roman" w:hAnsi="Times New Roman" w:cs="Times New Roman"/>
              </w:rPr>
              <w:t xml:space="preserve">определять свою роль в социальном </w:t>
            </w:r>
            <w:proofErr w:type="gramStart"/>
            <w:r w:rsidR="00FD518F" w:rsidRPr="002B74FA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2B74FA">
              <w:rPr>
                <w:rFonts w:ascii="Times New Roman" w:hAnsi="Times New Roman" w:cs="Times New Roman"/>
              </w:rPr>
              <w:t xml:space="preserve"> и командной работе исходя из стратегии сотрудничества для достижения поставленной цели</w:t>
            </w:r>
            <w:r w:rsidRPr="002B74F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74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74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74FA">
              <w:rPr>
                <w:rFonts w:ascii="Times New Roman" w:hAnsi="Times New Roman" w:cs="Times New Roman"/>
              </w:rPr>
              <w:t>навыками оценки идеи других членов команды для достижения поставленной цели; обмена информацией, знаниями и опытом с членами команды; взаимодействия с учетом возможных последствий личных действий в социальном взаимодействии и командной работе</w:t>
            </w:r>
            <w:proofErr w:type="gramStart"/>
            <w:r w:rsidR="00FD518F" w:rsidRPr="002B74FA">
              <w:rPr>
                <w:rFonts w:ascii="Times New Roman" w:hAnsi="Times New Roman" w:cs="Times New Roman"/>
              </w:rPr>
              <w:t>.</w:t>
            </w:r>
            <w:r w:rsidRPr="002B74F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B74F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B74F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74F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4FA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4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74FA">
              <w:rPr>
                <w:rFonts w:ascii="Times New Roman" w:hAnsi="Times New Roman" w:cs="Times New Roman"/>
              </w:rPr>
              <w:t xml:space="preserve">приемы целеполагания и планирования для разработки </w:t>
            </w:r>
            <w:proofErr w:type="gramStart"/>
            <w:r w:rsidR="00316402" w:rsidRPr="002B74FA">
              <w:rPr>
                <w:rFonts w:ascii="Times New Roman" w:hAnsi="Times New Roman" w:cs="Times New Roman"/>
              </w:rPr>
              <w:t>бизнес-модели</w:t>
            </w:r>
            <w:proofErr w:type="gramEnd"/>
            <w:r w:rsidR="00316402" w:rsidRPr="002B74FA">
              <w:rPr>
                <w:rFonts w:ascii="Times New Roman" w:hAnsi="Times New Roman" w:cs="Times New Roman"/>
              </w:rPr>
              <w:t xml:space="preserve"> организации с применением методологии дизайн-мышления</w:t>
            </w:r>
            <w:r w:rsidRPr="002B74F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74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74FA">
              <w:rPr>
                <w:rFonts w:ascii="Times New Roman" w:hAnsi="Times New Roman" w:cs="Times New Roman"/>
              </w:rPr>
              <w:t xml:space="preserve">планировать этапы реализации проекта по использованию методологии </w:t>
            </w:r>
            <w:proofErr w:type="gramStart"/>
            <w:r w:rsidR="00FD518F" w:rsidRPr="002B74FA">
              <w:rPr>
                <w:rFonts w:ascii="Times New Roman" w:hAnsi="Times New Roman" w:cs="Times New Roman"/>
              </w:rPr>
              <w:t>дизайн-мышления</w:t>
            </w:r>
            <w:proofErr w:type="gramEnd"/>
            <w:r w:rsidR="00FD518F" w:rsidRPr="002B74FA">
              <w:rPr>
                <w:rFonts w:ascii="Times New Roman" w:hAnsi="Times New Roman" w:cs="Times New Roman"/>
              </w:rPr>
              <w:t xml:space="preserve"> для развития бизнес-модели организации с учетом условий, средств, личностных возможностей и временных ограничений</w:t>
            </w:r>
            <w:r w:rsidRPr="002B74F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74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74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74FA">
              <w:rPr>
                <w:rFonts w:ascii="Times New Roman" w:hAnsi="Times New Roman" w:cs="Times New Roman"/>
              </w:rPr>
              <w:t>подходами и методами творческого мышления, технологиями самоорганизации и самопроверки</w:t>
            </w:r>
            <w:r w:rsidRPr="002B74F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4FA" w:rsidRDefault="002B74F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4FA" w:rsidRPr="002B74FA" w:rsidRDefault="002B74F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21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бизнес-модели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Структура курса. Понятие "бизнес-модель". Разные уровни понимания бизнес-моделей. Шаблон бизнес-модели по Остервальдеру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Дизайн-мышление и разработка ценностных предложений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Бизнес-моделирование и дизайн-мышление. Дизайн-мышление и его роль в создании ценности. Шаблон ценностного предложения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Инструменты дизайн-мышления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дизайн-мышления. Методы эмпатии. Методы фокусировки. Методы генерации идей. Методы прототипирования. Методы тестирования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Сферы применения дизайн-мышления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Продуктовый дизайн. UX/UI. Сервис-дизайн. Операционный маркетинг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Платформы и цифровые экосистемы как бизнес-модели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цифровой платформы. Виды платформ. Сетевые эффекты. Деловые экосистемы. Структура деловой экосистемы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Создание бизнес-моделей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Как искать бизнес-идеи. Как быстро протестировать бизнес-идеи (cusdev). Как создавать бизнес-модели (Остервальдер + Гассман). Как запускать бизнес-модели (lean startup)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Дизайн-мышление в действии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Как объяснить руководству, что такое дизайн-мышление и почему без не обойтись. Гибкость и обратная связь (agile). Как сместить фокус компании с продукта, на клиента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63337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6333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6333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63337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B74FA" w:rsidRDefault="002B74F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B74FA" w:rsidRDefault="002B74F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B74FA" w:rsidRDefault="002B74F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B74FA" w:rsidRPr="005B37A7" w:rsidRDefault="002B74F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21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21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33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 А. Разработка ценностных предложений: Как создавать товары и услуги, которые захотят купить потребители.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Ваш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шаг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- М.: Альпина Паблишер, 2018.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F4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74FA">
                <w:rPr>
                  <w:color w:val="00008B"/>
                  <w:u w:val="single"/>
                  <w:lang w:val="en-US"/>
                </w:rPr>
                <w:t>https://znanium.com/read?id=250810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4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Леврик</w:t>
            </w:r>
            <w:proofErr w:type="spell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Линк</w:t>
            </w:r>
            <w:proofErr w:type="spell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 П., </w:t>
            </w:r>
            <w:proofErr w:type="spell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Лейфер</w:t>
            </w:r>
            <w:proofErr w:type="spell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 Л. Дизайн-мышление. От </w:t>
            </w:r>
            <w:proofErr w:type="spell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инсайта</w:t>
            </w:r>
            <w:proofErr w:type="spell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 к новым продуктам и рынкам. - СПб</w:t>
            </w:r>
            <w:proofErr w:type="gramStart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2B74FA">
              <w:rPr>
                <w:rFonts w:ascii="Times New Roman" w:hAnsi="Times New Roman" w:cs="Times New Roman"/>
                <w:sz w:val="24"/>
                <w:szCs w:val="24"/>
              </w:rPr>
              <w:t>Питер,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B74FA" w:rsidRDefault="007F4F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https://znanium.com/read?id=391699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21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633374" w:rsidRPr="00633374" w:rsidRDefault="00633374" w:rsidP="0063337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3374" w:rsidRPr="007E6725" w:rsidTr="002F67C6">
        <w:tc>
          <w:tcPr>
            <w:tcW w:w="9345" w:type="dxa"/>
          </w:tcPr>
          <w:p w:rsidR="00633374" w:rsidRPr="007E6725" w:rsidRDefault="00633374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33374" w:rsidRPr="007E6725" w:rsidTr="002F67C6">
        <w:tc>
          <w:tcPr>
            <w:tcW w:w="9345" w:type="dxa"/>
          </w:tcPr>
          <w:p w:rsidR="00633374" w:rsidRPr="007E6725" w:rsidRDefault="00633374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33374" w:rsidRPr="007E6725" w:rsidTr="002F67C6">
        <w:tc>
          <w:tcPr>
            <w:tcW w:w="9345" w:type="dxa"/>
          </w:tcPr>
          <w:p w:rsidR="00633374" w:rsidRPr="007E6725" w:rsidRDefault="00633374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33374" w:rsidRPr="007E6725" w:rsidTr="002F67C6">
        <w:tc>
          <w:tcPr>
            <w:tcW w:w="9345" w:type="dxa"/>
          </w:tcPr>
          <w:p w:rsidR="00633374" w:rsidRPr="007E6725" w:rsidRDefault="00633374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33374" w:rsidRPr="007E6725" w:rsidTr="002F67C6">
        <w:tc>
          <w:tcPr>
            <w:tcW w:w="9345" w:type="dxa"/>
          </w:tcPr>
          <w:p w:rsidR="00633374" w:rsidRPr="007E6725" w:rsidRDefault="00633374" w:rsidP="002F67C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742D7" w:rsidRPr="007E6725" w:rsidRDefault="008742D7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21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F4F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21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74FA" w:rsidTr="008416EB">
        <w:tc>
          <w:tcPr>
            <w:tcW w:w="7797" w:type="dxa"/>
            <w:shd w:val="clear" w:color="auto" w:fill="auto"/>
          </w:tcPr>
          <w:p w:rsidR="002C735C" w:rsidRPr="002B74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4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74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4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74FA" w:rsidTr="008416EB">
        <w:tc>
          <w:tcPr>
            <w:tcW w:w="7797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74FA">
              <w:rPr>
                <w:sz w:val="22"/>
                <w:szCs w:val="22"/>
              </w:rPr>
              <w:t>комплексом</w:t>
            </w:r>
            <w:proofErr w:type="gramStart"/>
            <w:r w:rsidRPr="002B74FA">
              <w:rPr>
                <w:sz w:val="22"/>
                <w:szCs w:val="22"/>
              </w:rPr>
              <w:t>.С</w:t>
            </w:r>
            <w:proofErr w:type="gramEnd"/>
            <w:r w:rsidRPr="002B74FA">
              <w:rPr>
                <w:sz w:val="22"/>
                <w:szCs w:val="22"/>
              </w:rPr>
              <w:t>пециализированная</w:t>
            </w:r>
            <w:proofErr w:type="spellEnd"/>
            <w:r w:rsidRPr="002B74F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74FA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x</w:t>
            </w:r>
            <w:r w:rsidRPr="002B74FA">
              <w:rPr>
                <w:sz w:val="22"/>
                <w:szCs w:val="22"/>
              </w:rPr>
              <w:t xml:space="preserve">2 </w:t>
            </w:r>
            <w:r w:rsidRPr="002B74FA">
              <w:rPr>
                <w:sz w:val="22"/>
                <w:szCs w:val="22"/>
                <w:lang w:val="en-US"/>
              </w:rPr>
              <w:t>g</w:t>
            </w:r>
            <w:r w:rsidRPr="002B74FA">
              <w:rPr>
                <w:sz w:val="22"/>
                <w:szCs w:val="22"/>
              </w:rPr>
              <w:t>3250 /8</w:t>
            </w:r>
            <w:r w:rsidRPr="002B74FA">
              <w:rPr>
                <w:sz w:val="22"/>
                <w:szCs w:val="22"/>
                <w:lang w:val="en-US"/>
              </w:rPr>
              <w:t>Gb</w:t>
            </w:r>
            <w:r w:rsidRPr="002B74FA">
              <w:rPr>
                <w:sz w:val="22"/>
                <w:szCs w:val="22"/>
              </w:rPr>
              <w:t>/500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B74FA">
              <w:rPr>
                <w:sz w:val="22"/>
                <w:szCs w:val="22"/>
              </w:rPr>
              <w:t xml:space="preserve">/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B74FA">
              <w:rPr>
                <w:sz w:val="22"/>
                <w:szCs w:val="22"/>
              </w:rPr>
              <w:t xml:space="preserve"> 21.5') - 1 шт., Компьютер </w:t>
            </w:r>
            <w:r w:rsidRPr="002B74FA">
              <w:rPr>
                <w:sz w:val="22"/>
                <w:szCs w:val="22"/>
                <w:lang w:val="en-US"/>
              </w:rPr>
              <w:t>Intel</w:t>
            </w:r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X</w:t>
            </w:r>
            <w:r w:rsidRPr="002B74FA">
              <w:rPr>
                <w:sz w:val="22"/>
                <w:szCs w:val="22"/>
              </w:rPr>
              <w:t xml:space="preserve">2 </w:t>
            </w:r>
            <w:r w:rsidRPr="002B74FA">
              <w:rPr>
                <w:sz w:val="22"/>
                <w:szCs w:val="22"/>
                <w:lang w:val="en-US"/>
              </w:rPr>
              <w:t>G</w:t>
            </w:r>
            <w:r w:rsidRPr="002B74FA">
              <w:rPr>
                <w:sz w:val="22"/>
                <w:szCs w:val="22"/>
              </w:rPr>
              <w:t xml:space="preserve">3420/8 </w:t>
            </w:r>
            <w:r w:rsidRPr="002B74FA">
              <w:rPr>
                <w:sz w:val="22"/>
                <w:szCs w:val="22"/>
                <w:lang w:val="en-US"/>
              </w:rPr>
              <w:t>Gb</w:t>
            </w:r>
            <w:r w:rsidRPr="002B74FA">
              <w:rPr>
                <w:sz w:val="22"/>
                <w:szCs w:val="22"/>
              </w:rPr>
              <w:t xml:space="preserve">/500 </w:t>
            </w:r>
            <w:r w:rsidRPr="002B74FA">
              <w:rPr>
                <w:sz w:val="22"/>
                <w:szCs w:val="22"/>
                <w:lang w:val="en-US"/>
              </w:rPr>
              <w:t>HDD</w:t>
            </w:r>
            <w:r w:rsidRPr="002B74FA">
              <w:rPr>
                <w:sz w:val="22"/>
                <w:szCs w:val="22"/>
              </w:rPr>
              <w:t>/</w:t>
            </w:r>
            <w:r w:rsidRPr="002B74FA">
              <w:rPr>
                <w:sz w:val="22"/>
                <w:szCs w:val="22"/>
                <w:lang w:val="en-US"/>
              </w:rPr>
              <w:t>PHILIPS</w:t>
            </w:r>
            <w:r w:rsidRPr="002B74FA">
              <w:rPr>
                <w:sz w:val="22"/>
                <w:szCs w:val="22"/>
              </w:rPr>
              <w:t xml:space="preserve"> 200</w:t>
            </w:r>
            <w:r w:rsidRPr="002B74FA">
              <w:rPr>
                <w:sz w:val="22"/>
                <w:szCs w:val="22"/>
                <w:lang w:val="en-US"/>
              </w:rPr>
              <w:t>V</w:t>
            </w:r>
            <w:r w:rsidRPr="002B74FA">
              <w:rPr>
                <w:sz w:val="22"/>
                <w:szCs w:val="22"/>
              </w:rPr>
              <w:t xml:space="preserve">4- 23 шт., Ноутбук </w:t>
            </w:r>
            <w:r w:rsidRPr="002B74FA">
              <w:rPr>
                <w:sz w:val="22"/>
                <w:szCs w:val="22"/>
                <w:lang w:val="en-US"/>
              </w:rPr>
              <w:t>HP</w:t>
            </w:r>
            <w:r w:rsidRPr="002B74FA">
              <w:rPr>
                <w:sz w:val="22"/>
                <w:szCs w:val="22"/>
              </w:rPr>
              <w:t xml:space="preserve"> 250 </w:t>
            </w:r>
            <w:r w:rsidRPr="002B74FA">
              <w:rPr>
                <w:sz w:val="22"/>
                <w:szCs w:val="22"/>
                <w:lang w:val="en-US"/>
              </w:rPr>
              <w:t>G</w:t>
            </w:r>
            <w:r w:rsidRPr="002B74FA">
              <w:rPr>
                <w:sz w:val="22"/>
                <w:szCs w:val="22"/>
              </w:rPr>
              <w:t>6 1</w:t>
            </w:r>
            <w:r w:rsidRPr="002B74FA">
              <w:rPr>
                <w:sz w:val="22"/>
                <w:szCs w:val="22"/>
                <w:lang w:val="en-US"/>
              </w:rPr>
              <w:t>WY</w:t>
            </w:r>
            <w:r w:rsidRPr="002B74FA">
              <w:rPr>
                <w:sz w:val="22"/>
                <w:szCs w:val="22"/>
              </w:rPr>
              <w:t>58</w:t>
            </w:r>
            <w:r w:rsidRPr="002B74FA">
              <w:rPr>
                <w:sz w:val="22"/>
                <w:szCs w:val="22"/>
                <w:lang w:val="en-US"/>
              </w:rPr>
              <w:t>EA</w:t>
            </w:r>
            <w:r w:rsidRPr="002B74FA">
              <w:rPr>
                <w:sz w:val="22"/>
                <w:szCs w:val="22"/>
              </w:rPr>
              <w:t xml:space="preserve"> -2</w:t>
            </w:r>
            <w:proofErr w:type="gramEnd"/>
            <w:r w:rsidRPr="002B74FA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x</w:t>
            </w:r>
            <w:r w:rsidRPr="002B74F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74FA" w:rsidTr="008416EB">
        <w:tc>
          <w:tcPr>
            <w:tcW w:w="7797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74FA">
              <w:rPr>
                <w:sz w:val="22"/>
                <w:szCs w:val="22"/>
              </w:rPr>
              <w:t>комплексом</w:t>
            </w:r>
            <w:proofErr w:type="gramStart"/>
            <w:r w:rsidRPr="002B74FA">
              <w:rPr>
                <w:sz w:val="22"/>
                <w:szCs w:val="22"/>
              </w:rPr>
              <w:t>.С</w:t>
            </w:r>
            <w:proofErr w:type="gramEnd"/>
            <w:r w:rsidRPr="002B74FA">
              <w:rPr>
                <w:sz w:val="22"/>
                <w:szCs w:val="22"/>
              </w:rPr>
              <w:t>пециализированная</w:t>
            </w:r>
            <w:proofErr w:type="spellEnd"/>
            <w:r w:rsidRPr="002B74FA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2B74FA">
              <w:rPr>
                <w:sz w:val="22"/>
                <w:szCs w:val="22"/>
              </w:rPr>
              <w:t>.К</w:t>
            </w:r>
            <w:proofErr w:type="gramEnd"/>
            <w:r w:rsidRPr="002B74FA">
              <w:rPr>
                <w:sz w:val="22"/>
                <w:szCs w:val="22"/>
              </w:rPr>
              <w:t xml:space="preserve">омпьютер </w:t>
            </w:r>
            <w:r w:rsidRPr="002B74FA">
              <w:rPr>
                <w:sz w:val="22"/>
                <w:szCs w:val="22"/>
                <w:lang w:val="en-US"/>
              </w:rPr>
              <w:t>Intel</w:t>
            </w:r>
            <w:r w:rsidRPr="002B74FA">
              <w:rPr>
                <w:sz w:val="22"/>
                <w:szCs w:val="22"/>
              </w:rPr>
              <w:t xml:space="preserve">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4FA">
              <w:rPr>
                <w:sz w:val="22"/>
                <w:szCs w:val="22"/>
              </w:rPr>
              <w:t>5 7400/1</w:t>
            </w:r>
            <w:r w:rsidRPr="002B74FA">
              <w:rPr>
                <w:sz w:val="22"/>
                <w:szCs w:val="22"/>
                <w:lang w:val="en-US"/>
              </w:rPr>
              <w:t>Tb</w:t>
            </w:r>
            <w:r w:rsidRPr="002B74FA">
              <w:rPr>
                <w:sz w:val="22"/>
                <w:szCs w:val="22"/>
              </w:rPr>
              <w:t>/8</w:t>
            </w:r>
            <w:r w:rsidRPr="002B74FA">
              <w:rPr>
                <w:sz w:val="22"/>
                <w:szCs w:val="22"/>
                <w:lang w:val="en-US"/>
              </w:rPr>
              <w:t>Gb</w:t>
            </w:r>
            <w:r w:rsidRPr="002B74FA">
              <w:rPr>
                <w:sz w:val="22"/>
                <w:szCs w:val="22"/>
              </w:rPr>
              <w:t>/</w:t>
            </w:r>
            <w:r w:rsidRPr="002B74FA">
              <w:rPr>
                <w:sz w:val="22"/>
                <w:szCs w:val="22"/>
                <w:lang w:val="en-US"/>
              </w:rPr>
              <w:t>Philips</w:t>
            </w:r>
            <w:r w:rsidRPr="002B74FA">
              <w:rPr>
                <w:sz w:val="22"/>
                <w:szCs w:val="22"/>
              </w:rPr>
              <w:t xml:space="preserve"> 243</w:t>
            </w:r>
            <w:r w:rsidRPr="002B74FA">
              <w:rPr>
                <w:sz w:val="22"/>
                <w:szCs w:val="22"/>
                <w:lang w:val="en-US"/>
              </w:rPr>
              <w:t>V</w:t>
            </w:r>
            <w:r w:rsidRPr="002B74FA">
              <w:rPr>
                <w:sz w:val="22"/>
                <w:szCs w:val="22"/>
              </w:rPr>
              <w:t>5</w:t>
            </w:r>
            <w:r w:rsidRPr="002B74FA">
              <w:rPr>
                <w:sz w:val="22"/>
                <w:szCs w:val="22"/>
                <w:lang w:val="en-US"/>
              </w:rPr>
              <w:t>Q</w:t>
            </w:r>
            <w:r w:rsidRPr="002B74FA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B74FA" w:rsidTr="008416EB">
        <w:tc>
          <w:tcPr>
            <w:tcW w:w="7797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4FA">
              <w:rPr>
                <w:sz w:val="22"/>
                <w:szCs w:val="22"/>
              </w:rPr>
              <w:t>комплексом</w:t>
            </w:r>
            <w:proofErr w:type="gramStart"/>
            <w:r w:rsidRPr="002B74FA">
              <w:rPr>
                <w:sz w:val="22"/>
                <w:szCs w:val="22"/>
              </w:rPr>
              <w:t>.С</w:t>
            </w:r>
            <w:proofErr w:type="gramEnd"/>
            <w:r w:rsidRPr="002B74FA">
              <w:rPr>
                <w:sz w:val="22"/>
                <w:szCs w:val="22"/>
              </w:rPr>
              <w:t>пециализированная</w:t>
            </w:r>
            <w:proofErr w:type="spellEnd"/>
            <w:r w:rsidRPr="002B74FA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2B74FA">
              <w:rPr>
                <w:sz w:val="22"/>
                <w:szCs w:val="22"/>
              </w:rPr>
              <w:t>посадочных</w:t>
            </w:r>
            <w:proofErr w:type="gramEnd"/>
            <w:r w:rsidRPr="002B74FA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2B74FA">
              <w:rPr>
                <w:sz w:val="22"/>
                <w:szCs w:val="22"/>
              </w:rPr>
              <w:t xml:space="preserve">Компьютер </w:t>
            </w:r>
            <w:r w:rsidRPr="002B74FA">
              <w:rPr>
                <w:sz w:val="22"/>
                <w:szCs w:val="22"/>
                <w:lang w:val="en-US"/>
              </w:rPr>
              <w:t>Intel</w:t>
            </w:r>
            <w:r w:rsidRPr="002B74FA">
              <w:rPr>
                <w:sz w:val="22"/>
                <w:szCs w:val="22"/>
              </w:rPr>
              <w:t xml:space="preserve">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4FA">
              <w:rPr>
                <w:sz w:val="22"/>
                <w:szCs w:val="22"/>
              </w:rPr>
              <w:t xml:space="preserve">3-2100 2.4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74FA">
              <w:rPr>
                <w:sz w:val="22"/>
                <w:szCs w:val="22"/>
              </w:rPr>
              <w:t>/500/4/</w:t>
            </w:r>
            <w:r w:rsidRPr="002B74FA">
              <w:rPr>
                <w:sz w:val="22"/>
                <w:szCs w:val="22"/>
                <w:lang w:val="en-US"/>
              </w:rPr>
              <w:t>Acer</w:t>
            </w:r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V</w:t>
            </w:r>
            <w:r w:rsidRPr="002B74FA">
              <w:rPr>
                <w:sz w:val="22"/>
                <w:szCs w:val="22"/>
              </w:rPr>
              <w:t xml:space="preserve">193 19" - 1 шт., Проектор </w:t>
            </w:r>
            <w:r w:rsidRPr="002B74FA">
              <w:rPr>
                <w:sz w:val="22"/>
                <w:szCs w:val="22"/>
                <w:lang w:val="en-US"/>
              </w:rPr>
              <w:t>Epson</w:t>
            </w:r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EB</w:t>
            </w:r>
            <w:r w:rsidRPr="002B74FA">
              <w:rPr>
                <w:sz w:val="22"/>
                <w:szCs w:val="22"/>
              </w:rPr>
              <w:t xml:space="preserve"> 410</w:t>
            </w:r>
            <w:r w:rsidRPr="002B74FA">
              <w:rPr>
                <w:sz w:val="22"/>
                <w:szCs w:val="22"/>
                <w:lang w:val="en-US"/>
              </w:rPr>
              <w:t>W</w:t>
            </w:r>
            <w:r w:rsidRPr="002B74FA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2B74FA">
              <w:rPr>
                <w:sz w:val="22"/>
                <w:szCs w:val="22"/>
              </w:rPr>
              <w:t xml:space="preserve"> </w:t>
            </w:r>
            <w:proofErr w:type="spellStart"/>
            <w:r w:rsidRPr="002B74FA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2B74FA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2B74FA">
              <w:rPr>
                <w:sz w:val="22"/>
                <w:szCs w:val="22"/>
                <w:lang w:val="en-US"/>
              </w:rPr>
              <w:t>Wi</w:t>
            </w:r>
            <w:r w:rsidRPr="002B74FA">
              <w:rPr>
                <w:sz w:val="22"/>
                <w:szCs w:val="22"/>
              </w:rPr>
              <w:t>-</w:t>
            </w:r>
            <w:r w:rsidRPr="002B74FA">
              <w:rPr>
                <w:sz w:val="22"/>
                <w:szCs w:val="22"/>
                <w:lang w:val="en-US"/>
              </w:rPr>
              <w:t>Fi</w:t>
            </w:r>
            <w:r w:rsidRPr="002B74FA">
              <w:rPr>
                <w:sz w:val="22"/>
                <w:szCs w:val="22"/>
              </w:rPr>
              <w:t xml:space="preserve"> Тип 2 </w:t>
            </w:r>
            <w:r w:rsidRPr="002B74FA">
              <w:rPr>
                <w:sz w:val="22"/>
                <w:szCs w:val="22"/>
                <w:lang w:val="en-US"/>
              </w:rPr>
              <w:t>UBIQUITI</w:t>
            </w:r>
            <w:r w:rsidRPr="002B74FA">
              <w:rPr>
                <w:sz w:val="22"/>
                <w:szCs w:val="22"/>
              </w:rPr>
              <w:t xml:space="preserve"> </w:t>
            </w:r>
            <w:r w:rsidRPr="002B74FA">
              <w:rPr>
                <w:sz w:val="22"/>
                <w:szCs w:val="22"/>
                <w:lang w:val="en-US"/>
              </w:rPr>
              <w:t>UAP</w:t>
            </w:r>
            <w:r w:rsidRPr="002B74FA">
              <w:rPr>
                <w:sz w:val="22"/>
                <w:szCs w:val="22"/>
              </w:rPr>
              <w:t>-</w:t>
            </w:r>
            <w:r w:rsidRPr="002B74FA">
              <w:rPr>
                <w:sz w:val="22"/>
                <w:szCs w:val="22"/>
                <w:lang w:val="en-US"/>
              </w:rPr>
              <w:t>AC</w:t>
            </w:r>
            <w:r w:rsidRPr="002B74FA">
              <w:rPr>
                <w:sz w:val="22"/>
                <w:szCs w:val="22"/>
              </w:rPr>
              <w:t>-</w:t>
            </w:r>
            <w:r w:rsidRPr="002B74FA">
              <w:rPr>
                <w:sz w:val="22"/>
                <w:szCs w:val="22"/>
                <w:lang w:val="en-US"/>
              </w:rPr>
              <w:t>HD</w:t>
            </w:r>
            <w:r w:rsidRPr="002B74F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B74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4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21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2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21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21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74FA" w:rsidTr="00213E23">
        <w:tc>
          <w:tcPr>
            <w:tcW w:w="562" w:type="dxa"/>
          </w:tcPr>
          <w:p w:rsidR="002B74FA" w:rsidRPr="008742D7" w:rsidRDefault="002B74FA" w:rsidP="00213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B74FA" w:rsidRPr="002B74FA" w:rsidRDefault="002B74FA" w:rsidP="00213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4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21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74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4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21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74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74FA" w:rsidTr="00801458">
        <w:tc>
          <w:tcPr>
            <w:tcW w:w="2336" w:type="dxa"/>
          </w:tcPr>
          <w:p w:rsidR="005D65A5" w:rsidRPr="002B74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74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74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74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74FA" w:rsidTr="00801458">
        <w:tc>
          <w:tcPr>
            <w:tcW w:w="2336" w:type="dxa"/>
          </w:tcPr>
          <w:p w:rsidR="005D65A5" w:rsidRPr="002B74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2B74FA" w:rsidTr="00801458">
        <w:tc>
          <w:tcPr>
            <w:tcW w:w="2336" w:type="dxa"/>
          </w:tcPr>
          <w:p w:rsidR="005D65A5" w:rsidRPr="002B74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Защита результатов исследования</w:t>
            </w:r>
          </w:p>
        </w:tc>
        <w:tc>
          <w:tcPr>
            <w:tcW w:w="2336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2B74FA" w:rsidTr="00801458">
        <w:tc>
          <w:tcPr>
            <w:tcW w:w="2336" w:type="dxa"/>
          </w:tcPr>
          <w:p w:rsidR="005D65A5" w:rsidRPr="002B74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B74FA" w:rsidRDefault="002B74FA" w:rsidP="00801458">
            <w:pPr>
              <w:rPr>
                <w:rFonts w:ascii="Times New Roman" w:hAnsi="Times New Roman" w:cs="Times New Roman"/>
              </w:rPr>
            </w:pPr>
            <w:r w:rsidRPr="00C971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74FA" w:rsidRDefault="007478E0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B74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74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2188"/>
      <w:r w:rsidRPr="002B74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B74FA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74FA" w:rsidRPr="002B74FA" w:rsidTr="00213E23">
        <w:tc>
          <w:tcPr>
            <w:tcW w:w="562" w:type="dxa"/>
          </w:tcPr>
          <w:p w:rsidR="002B74FA" w:rsidRPr="002B74FA" w:rsidRDefault="002B74FA" w:rsidP="00213E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B74FA" w:rsidRPr="002B74FA" w:rsidRDefault="002B74FA" w:rsidP="00213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4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2B74F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74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2189"/>
      <w:r w:rsidRPr="002B74F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74F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74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74FA" w:rsidTr="00801458">
        <w:tc>
          <w:tcPr>
            <w:tcW w:w="2500" w:type="pct"/>
          </w:tcPr>
          <w:p w:rsidR="00B8237E" w:rsidRPr="002B74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74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4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74FA" w:rsidTr="00801458">
        <w:tc>
          <w:tcPr>
            <w:tcW w:w="2500" w:type="pct"/>
          </w:tcPr>
          <w:p w:rsidR="00B8237E" w:rsidRPr="002B74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2B74FA" w:rsidRDefault="005C548A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2B74FA" w:rsidTr="00801458">
        <w:tc>
          <w:tcPr>
            <w:tcW w:w="2500" w:type="pct"/>
          </w:tcPr>
          <w:p w:rsidR="00B8237E" w:rsidRPr="002B74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:rsidR="00B8237E" w:rsidRPr="002B74FA" w:rsidRDefault="005C548A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2B74FA" w:rsidTr="00801458">
        <w:tc>
          <w:tcPr>
            <w:tcW w:w="2500" w:type="pct"/>
          </w:tcPr>
          <w:p w:rsidR="00B8237E" w:rsidRPr="002B74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:rsidR="00B8237E" w:rsidRPr="002B74FA" w:rsidRDefault="005C548A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2B74FA" w:rsidTr="00801458">
        <w:tc>
          <w:tcPr>
            <w:tcW w:w="2500" w:type="pct"/>
          </w:tcPr>
          <w:p w:rsidR="00B8237E" w:rsidRPr="002B74FA" w:rsidRDefault="00B8237E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74FA" w:rsidRDefault="005C548A" w:rsidP="00801458">
            <w:pPr>
              <w:rPr>
                <w:rFonts w:ascii="Times New Roman" w:hAnsi="Times New Roman" w:cs="Times New Roman"/>
              </w:rPr>
            </w:pPr>
            <w:r w:rsidRPr="002B74F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B74F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21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2B" w:rsidRDefault="007F4F2B" w:rsidP="00315CA6">
      <w:pPr>
        <w:spacing w:after="0" w:line="240" w:lineRule="auto"/>
      </w:pPr>
      <w:r>
        <w:separator/>
      </w:r>
    </w:p>
  </w:endnote>
  <w:endnote w:type="continuationSeparator" w:id="0">
    <w:p w:rsidR="007F4F2B" w:rsidRDefault="007F4F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72D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3337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2B" w:rsidRDefault="007F4F2B" w:rsidP="00315CA6">
      <w:pPr>
        <w:spacing w:after="0" w:line="240" w:lineRule="auto"/>
      </w:pPr>
      <w:r>
        <w:separator/>
      </w:r>
    </w:p>
  </w:footnote>
  <w:footnote w:type="continuationSeparator" w:id="0">
    <w:p w:rsidR="007F4F2B" w:rsidRDefault="007F4F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4FA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33374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2D7"/>
    <w:rsid w:val="007A7979"/>
    <w:rsid w:val="007B323A"/>
    <w:rsid w:val="007B39F4"/>
    <w:rsid w:val="007B550D"/>
    <w:rsid w:val="007B5D8D"/>
    <w:rsid w:val="007D27FA"/>
    <w:rsid w:val="007E6725"/>
    <w:rsid w:val="007F1A52"/>
    <w:rsid w:val="007F4F2B"/>
    <w:rsid w:val="007F544A"/>
    <w:rsid w:val="007F5F5A"/>
    <w:rsid w:val="0080100A"/>
    <w:rsid w:val="00801458"/>
    <w:rsid w:val="008416EB"/>
    <w:rsid w:val="00853C95"/>
    <w:rsid w:val="00871E14"/>
    <w:rsid w:val="008741FA"/>
    <w:rsid w:val="008742D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A1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D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169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2508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C59648-C919-4038-B836-1F8CE3FE2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2025-03-21T12:09:00Z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