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Правовые аспекты антикоррупционной политики и предотвращение финансовых правонарушений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ADCC05" w:rsidR="00A77598" w:rsidRPr="003815DB" w:rsidRDefault="003815D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73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349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0B7349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0B7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7349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D2602E" w:rsidR="004475DA" w:rsidRPr="003815DB" w:rsidRDefault="003815D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A4E83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A71B05" w:rsidR="00D75436" w:rsidRDefault="00BE3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F0D5F08" w:rsidR="00D75436" w:rsidRDefault="00BE3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A0671D" w:rsidR="00D75436" w:rsidRDefault="00BE3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61030D" w:rsidR="00D75436" w:rsidRDefault="00BE3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2D5C0DD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6E10A2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334506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22A686" w:rsidR="00D75436" w:rsidRDefault="00BE3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C1F7E9" w:rsidR="00D75436" w:rsidRDefault="00BE3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40C051" w:rsidR="00D75436" w:rsidRDefault="00BE3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E4419E" w:rsidR="00D75436" w:rsidRDefault="00BE3E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654652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3E74D4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2E5F13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05AA23F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3A103E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BA75C8" w:rsidR="00D75436" w:rsidRDefault="00BE3E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41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теоретические основы науки предпринимательского права; изучить действующие нормативные акты в сфере антикоррупционной политики и предотвращение финансовых правонарушений в России; изучить практику их применения и тенденции развития различных институтов.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Правовые аспекты антикоррупционной политики и предотвращение финансовых правонарушений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1"/>
        <w:gridCol w:w="2428"/>
        <w:gridCol w:w="5231"/>
      </w:tblGrid>
      <w:tr w:rsidR="00751095" w:rsidRPr="000B734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73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73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73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73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73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734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73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734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73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73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349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BB9E6A7" w:rsidR="00751095" w:rsidRPr="000B73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7349">
              <w:rPr>
                <w:rFonts w:ascii="Times New Roman" w:hAnsi="Times New Roman" w:cs="Times New Roman"/>
              </w:rPr>
              <w:t>сущность и содержание социальной и этической ответственности при принятии решений, различие форм и последовательности действий в стандартных и нестандартных ситуациях; закономерности поведения индивидуумов и социальных групп в стандартных и нестандартных ситуациях, формы социальной и этической ответственности за принятые решения</w:t>
            </w:r>
            <w:r w:rsidR="001841B2">
              <w:rPr>
                <w:rFonts w:ascii="Times New Roman" w:hAnsi="Times New Roman" w:cs="Times New Roman"/>
              </w:rPr>
              <w:t>.</w:t>
            </w:r>
            <w:r w:rsidRPr="000B734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B73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7349">
              <w:rPr>
                <w:rFonts w:ascii="Times New Roman" w:hAnsi="Times New Roman" w:cs="Times New Roman"/>
              </w:rPr>
              <w:t>анализировать альтернативные варианты действий в нестандартных ситуациях, определять меру социальной и этической ответственности за принятые решения; формировать представление об эффективных действиях в стандартных и нестандартных ситуациях, оценивать последствия принимаемых решений</w:t>
            </w:r>
            <w:r w:rsidRPr="000B734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B73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73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7349">
              <w:rPr>
                <w:rFonts w:ascii="Times New Roman" w:hAnsi="Times New Roman" w:cs="Times New Roman"/>
              </w:rPr>
              <w:t>целостной системой методов принятия решений в нестандартных ситуациях, прогнозировать результаты социальной и этической ответственности за принятые решения; навыками принятия решений в нестандартных ситуациях, методами научного обоснования результативности разработанного решения и программы его эффективной реализации</w:t>
            </w:r>
            <w:r w:rsidRPr="000B734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B7349" w14:paraId="06FF921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15F2" w14:textId="77777777" w:rsidR="00751095" w:rsidRPr="000B73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>ПК-4 - Способен организовывать работу по стандартизации процессов управления финансами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1D84F" w14:textId="77777777" w:rsidR="00751095" w:rsidRPr="000B73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7349">
              <w:rPr>
                <w:rFonts w:ascii="Times New Roman" w:hAnsi="Times New Roman" w:cs="Times New Roman"/>
                <w:lang w:bidi="ru-RU"/>
              </w:rPr>
              <w:t xml:space="preserve">ПК-4.2 - Использует </w:t>
            </w:r>
            <w:proofErr w:type="spellStart"/>
            <w:r w:rsidRPr="000B7349">
              <w:rPr>
                <w:rFonts w:ascii="Times New Roman" w:hAnsi="Times New Roman" w:cs="Times New Roman"/>
                <w:lang w:bidi="ru-RU"/>
              </w:rPr>
              <w:t>рискоориентированные</w:t>
            </w:r>
            <w:proofErr w:type="spellEnd"/>
            <w:r w:rsidRPr="000B7349">
              <w:rPr>
                <w:rFonts w:ascii="Times New Roman" w:hAnsi="Times New Roman" w:cs="Times New Roman"/>
                <w:lang w:bidi="ru-RU"/>
              </w:rPr>
              <w:t xml:space="preserve"> технологии управления и диагностики для разрешения проблемных ситуаций по ключевым блокам управления в операционной, финансовой, инвестиционной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F7AE" w14:textId="25D281EA" w:rsidR="00751095" w:rsidRPr="000B73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7349">
              <w:rPr>
                <w:rFonts w:ascii="Times New Roman" w:hAnsi="Times New Roman" w:cs="Times New Roman"/>
              </w:rPr>
              <w:t xml:space="preserve">теоретические и методологические основы инструментов и методов </w:t>
            </w:r>
            <w:proofErr w:type="spellStart"/>
            <w:r w:rsidR="00316402" w:rsidRPr="000B7349">
              <w:rPr>
                <w:rFonts w:ascii="Times New Roman" w:hAnsi="Times New Roman" w:cs="Times New Roman"/>
              </w:rPr>
              <w:t>рискоориентированных</w:t>
            </w:r>
            <w:proofErr w:type="spellEnd"/>
            <w:r w:rsidR="00316402" w:rsidRPr="000B7349">
              <w:rPr>
                <w:rFonts w:ascii="Times New Roman" w:hAnsi="Times New Roman" w:cs="Times New Roman"/>
              </w:rPr>
              <w:t xml:space="preserve"> технологий для оценки и анализа финансово-инвестиционной и операционной среды сферы</w:t>
            </w:r>
            <w:r w:rsidR="001841B2">
              <w:rPr>
                <w:rFonts w:ascii="Times New Roman" w:hAnsi="Times New Roman" w:cs="Times New Roman"/>
              </w:rPr>
              <w:t>.</w:t>
            </w:r>
            <w:r w:rsidRPr="000B7349">
              <w:rPr>
                <w:rFonts w:ascii="Times New Roman" w:hAnsi="Times New Roman" w:cs="Times New Roman"/>
              </w:rPr>
              <w:t xml:space="preserve"> </w:t>
            </w:r>
          </w:p>
          <w:p w14:paraId="1371DC21" w14:textId="77777777" w:rsidR="00751095" w:rsidRPr="000B73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7349">
              <w:rPr>
                <w:rFonts w:ascii="Times New Roman" w:hAnsi="Times New Roman" w:cs="Times New Roman"/>
              </w:rPr>
              <w:t xml:space="preserve">осуществлять сбор информации по финансовой и инвестиционной деятельности и анализировать ее с использованием </w:t>
            </w:r>
            <w:proofErr w:type="spellStart"/>
            <w:r w:rsidR="00FD518F" w:rsidRPr="000B7349">
              <w:rPr>
                <w:rFonts w:ascii="Times New Roman" w:hAnsi="Times New Roman" w:cs="Times New Roman"/>
              </w:rPr>
              <w:t>рискоориентированных</w:t>
            </w:r>
            <w:proofErr w:type="spellEnd"/>
            <w:r w:rsidR="00FD518F" w:rsidRPr="000B7349">
              <w:rPr>
                <w:rFonts w:ascii="Times New Roman" w:hAnsi="Times New Roman" w:cs="Times New Roman"/>
              </w:rPr>
              <w:t xml:space="preserve"> технологии управления и диагностики для разрешения проблемных ситуаций</w:t>
            </w:r>
            <w:r w:rsidRPr="000B7349">
              <w:rPr>
                <w:rFonts w:ascii="Times New Roman" w:hAnsi="Times New Roman" w:cs="Times New Roman"/>
              </w:rPr>
              <w:t xml:space="preserve">. </w:t>
            </w:r>
          </w:p>
          <w:p w14:paraId="12169284" w14:textId="77777777" w:rsidR="00751095" w:rsidRPr="000B73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73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7349">
              <w:rPr>
                <w:rFonts w:ascii="Times New Roman" w:hAnsi="Times New Roman" w:cs="Times New Roman"/>
              </w:rPr>
              <w:t xml:space="preserve">навыками применения </w:t>
            </w:r>
            <w:proofErr w:type="spellStart"/>
            <w:r w:rsidR="00FD518F" w:rsidRPr="000B7349">
              <w:rPr>
                <w:rFonts w:ascii="Times New Roman" w:hAnsi="Times New Roman" w:cs="Times New Roman"/>
              </w:rPr>
              <w:t>рискоориентированных</w:t>
            </w:r>
            <w:proofErr w:type="spellEnd"/>
            <w:r w:rsidR="00FD518F" w:rsidRPr="000B7349">
              <w:rPr>
                <w:rFonts w:ascii="Times New Roman" w:hAnsi="Times New Roman" w:cs="Times New Roman"/>
              </w:rPr>
              <w:t xml:space="preserve"> технологии управления и диагностики для формирования аналитических оценок по инвестиционной и финансовой деятельности предприятия</w:t>
            </w:r>
            <w:r w:rsidRPr="000B734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B73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841B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841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841B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841B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841B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>(ак</w:t>
            </w:r>
            <w:r w:rsidR="00AE2B1A" w:rsidRPr="001841B2">
              <w:rPr>
                <w:rFonts w:ascii="Times New Roman" w:hAnsi="Times New Roman" w:cs="Times New Roman"/>
                <w:b/>
              </w:rPr>
              <w:t>адемические</w:t>
            </w:r>
            <w:r w:rsidRPr="001841B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841B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84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84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84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84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841B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841B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84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84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84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84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841B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41B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841B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841B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84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Тема 1. Социально-правовая сущность и основные признаки коррупции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84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bidi="ru-RU"/>
              </w:rPr>
              <w:t>Понятие, признаки и виды коррупции. Типология и классификация участников коррупционных отношений: коррупционер и корруптер. Основные направления, объемы и методы изучения участников коррупционных отношений. Практическое значение изучения участников коррупционных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84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84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841B2" w14:paraId="2CB889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9468C8" w14:textId="77777777" w:rsidR="004475DA" w:rsidRPr="00184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Тема 2. Антикоррупционная политика как явление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846DC3" w14:textId="77777777" w:rsidR="004475DA" w:rsidRPr="00184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bidi="ru-RU"/>
              </w:rPr>
              <w:t>Понятие «антикоррупционная политика». Содержание антикоррупционной политики. Классификация антикоррупционной политики по видам. Субъекты антикоррупционной политики: международные, национальные, региональные и муниципальные. Виды, уровни и направления антикоррупционной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73B904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DACF0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04EE6" w14:textId="77777777" w:rsidR="004475DA" w:rsidRPr="00184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4FB3FC" w14:textId="77777777" w:rsidR="004475DA" w:rsidRPr="00184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841B2" w14:paraId="5F7410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8509CE" w14:textId="77777777" w:rsidR="004475DA" w:rsidRPr="00184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Тема 3. Законодательная основа антикоррупционной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D60AA4" w14:textId="77777777" w:rsidR="004475DA" w:rsidRPr="00184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bidi="ru-RU"/>
              </w:rPr>
              <w:t>Законотворческие проблемы антикоррупционной политики. Международное, национальное и региональное антикоррупционное законодательство: содержание и проблемы формирования. Принципы формирования антикоррупционного законодательства. Механизм принятия антикоррупционного законодательства. Региональные и национальные проблемы правового регулирования антикоррупционной политики и особенности ее отражения в антикоррупционном законодательстве. Взаимосвязь антикоррупционного законодательства с законодательством о прохождении государственной и муниципальной службы и иными правовыми актами.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2F125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CA01CB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38B0F" w14:textId="77777777" w:rsidR="004475DA" w:rsidRPr="00184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EA8EC6" w14:textId="77777777" w:rsidR="004475DA" w:rsidRPr="00184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841B2" w14:paraId="6B9BDC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BC38DE" w14:textId="77777777" w:rsidR="004475DA" w:rsidRPr="00184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Тема 4. Создание механизма реализации антикоррупционной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DE3B4C" w14:textId="77777777" w:rsidR="004475DA" w:rsidRPr="00184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bidi="ru-RU"/>
              </w:rPr>
              <w:t>Основные этапы разработки и реализации антикоррупционной политики. Выработка стратегии противодействия коррупции. Виды стратегий антикоррупционной политики. Создание специализированных органов противодействия коррупции и реализации антикоррупционной политики. Вовлечение в разработку и реализацию антикоррупционной политики органов государственной власти, органов местного самоуправления, коммерческих структур, общественных организаций, средств массовых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59141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22F63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10D02E" w14:textId="77777777" w:rsidR="004475DA" w:rsidRPr="00184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0F4376" w14:textId="77777777" w:rsidR="004475DA" w:rsidRPr="00184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841B2" w14:paraId="77EEF5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551AC3" w14:textId="77777777" w:rsidR="004475DA" w:rsidRPr="00184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Тема 5. Классификация финансовых правонарушений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F08E6C" w14:textId="77777777" w:rsidR="004475DA" w:rsidRPr="00184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bidi="ru-RU"/>
              </w:rPr>
              <w:t>Основные теории и терминология. Классификация финансовых правонарушений по разным основаниям.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48811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34F547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B27D6F" w14:textId="77777777" w:rsidR="004475DA" w:rsidRPr="00184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2E098" w14:textId="77777777" w:rsidR="004475DA" w:rsidRPr="00184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841B2" w14:paraId="652F92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94186" w14:textId="77777777" w:rsidR="004475DA" w:rsidRPr="001841B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Тема 6. Правовые основы регулирования финансовыми правонарушениями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33690D" w14:textId="77777777" w:rsidR="004475DA" w:rsidRPr="001841B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bidi="ru-RU"/>
              </w:rPr>
              <w:t>Нормативно-правовое обеспечение регулирования финансовых правонарушений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1FA7B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030398" w14:textId="77777777" w:rsidR="004475DA" w:rsidRPr="001841B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ADBFEE" w14:textId="77777777" w:rsidR="004475DA" w:rsidRPr="001841B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8BB8A" w14:textId="77777777" w:rsidR="004475DA" w:rsidRPr="001841B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41B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841B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841B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41B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841B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41B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841B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841B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841B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841B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841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41B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841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41B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841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41B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841B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841B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77"/>
      </w:tblGrid>
      <w:tr w:rsidR="00262CF0" w:rsidRPr="001841B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841B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41B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841B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41B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841B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84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841B2">
              <w:rPr>
                <w:rFonts w:ascii="Times New Roman" w:hAnsi="Times New Roman" w:cs="Times New Roman"/>
              </w:rPr>
              <w:t xml:space="preserve">Дронов, Роман Владимирович Антикоррупционная политика : учебное пособие / </w:t>
            </w:r>
            <w:proofErr w:type="spellStart"/>
            <w:r w:rsidRPr="001841B2">
              <w:rPr>
                <w:rFonts w:ascii="Times New Roman" w:hAnsi="Times New Roman" w:cs="Times New Roman"/>
              </w:rPr>
              <w:t>Р.В.Дронов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41B2">
              <w:rPr>
                <w:rFonts w:ascii="Times New Roman" w:hAnsi="Times New Roman" w:cs="Times New Roman"/>
              </w:rPr>
              <w:t>В.В.Кузьмин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страхования и упр. рисками Электрон. текстовые дан. </w:t>
            </w:r>
            <w:r w:rsidRPr="001841B2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1841B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841B2">
              <w:rPr>
                <w:rFonts w:ascii="Times New Roman" w:hAnsi="Times New Roman" w:cs="Times New Roman"/>
                <w:lang w:val="en-US"/>
              </w:rPr>
              <w:t xml:space="preserve"> : 456 </w:t>
            </w:r>
            <w:proofErr w:type="spellStart"/>
            <w:r w:rsidRPr="001841B2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proofErr w:type="gramStart"/>
            <w:r w:rsidRPr="001841B2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1841B2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1841B2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1841B2">
              <w:rPr>
                <w:rFonts w:ascii="Times New Roman" w:hAnsi="Times New Roman" w:cs="Times New Roman"/>
                <w:lang w:val="en-US"/>
              </w:rPr>
              <w:t xml:space="preserve">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841B2" w:rsidRDefault="00BE3E0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841B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841B2">
                <w:rPr>
                  <w:color w:val="00008B"/>
                  <w:u w:val="single"/>
                </w:rPr>
                <w:t>B8%D1%82%D0%B8%D0%BA%D0%B0.pdf</w:t>
              </w:r>
            </w:hyperlink>
          </w:p>
        </w:tc>
      </w:tr>
      <w:tr w:rsidR="00262CF0" w:rsidRPr="001841B2" w14:paraId="4D7DD0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07712E" w14:textId="77777777" w:rsidR="00262CF0" w:rsidRPr="001841B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841B2">
              <w:rPr>
                <w:rFonts w:ascii="Times New Roman" w:hAnsi="Times New Roman" w:cs="Times New Roman"/>
              </w:rPr>
              <w:t>Ашмарина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1B2">
              <w:rPr>
                <w:rFonts w:ascii="Times New Roman" w:hAnsi="Times New Roman" w:cs="Times New Roman"/>
              </w:rPr>
              <w:t>Е.М.Особенности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 судебно-экономической экспертизы в сфере целевого расходования бюджетных средств и экономическое право</w:t>
            </w:r>
            <w:proofErr w:type="gramStart"/>
            <w:r w:rsidRPr="001841B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41B2">
              <w:rPr>
                <w:rFonts w:ascii="Times New Roman" w:hAnsi="Times New Roman" w:cs="Times New Roman"/>
              </w:rPr>
              <w:t xml:space="preserve"> Монография / </w:t>
            </w:r>
            <w:proofErr w:type="spellStart"/>
            <w:r w:rsidRPr="001841B2">
              <w:rPr>
                <w:rFonts w:ascii="Times New Roman" w:hAnsi="Times New Roman" w:cs="Times New Roman"/>
              </w:rPr>
              <w:t>Ашмарина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1B2">
              <w:rPr>
                <w:rFonts w:ascii="Times New Roman" w:hAnsi="Times New Roman" w:cs="Times New Roman"/>
              </w:rPr>
              <w:t>Е.М.Электрон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841B2">
              <w:rPr>
                <w:rFonts w:ascii="Times New Roman" w:hAnsi="Times New Roman" w:cs="Times New Roman"/>
              </w:rPr>
              <w:t>дан</w:t>
            </w:r>
            <w:proofErr w:type="gramStart"/>
            <w:r w:rsidRPr="001841B2">
              <w:rPr>
                <w:rFonts w:ascii="Times New Roman" w:hAnsi="Times New Roman" w:cs="Times New Roman"/>
              </w:rPr>
              <w:t>.М</w:t>
            </w:r>
            <w:proofErr w:type="gramEnd"/>
            <w:r w:rsidRPr="001841B2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1841B2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, 2019200 </w:t>
            </w:r>
            <w:proofErr w:type="spellStart"/>
            <w:r w:rsidRPr="001841B2">
              <w:rPr>
                <w:rFonts w:ascii="Times New Roman" w:hAnsi="Times New Roman" w:cs="Times New Roman"/>
              </w:rPr>
              <w:t>с.Режим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 доступа: </w:t>
            </w:r>
            <w:r w:rsidRPr="001841B2">
              <w:rPr>
                <w:rFonts w:ascii="Times New Roman" w:hAnsi="Times New Roman" w:cs="Times New Roman"/>
                <w:lang w:val="en-US"/>
              </w:rPr>
              <w:t>book</w:t>
            </w:r>
            <w:r w:rsidRPr="001841B2">
              <w:rPr>
                <w:rFonts w:ascii="Times New Roman" w:hAnsi="Times New Roman" w:cs="Times New Roman"/>
              </w:rPr>
              <w:t>.</w:t>
            </w:r>
            <w:proofErr w:type="spellStart"/>
            <w:r w:rsidRPr="001841B2">
              <w:rPr>
                <w:rFonts w:ascii="Times New Roman" w:hAnsi="Times New Roman" w:cs="Times New Roman"/>
                <w:lang w:val="en-US"/>
              </w:rPr>
              <w:t>ruInternet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 </w:t>
            </w:r>
            <w:r w:rsidRPr="001841B2">
              <w:rPr>
                <w:rFonts w:ascii="Times New Roman" w:hAnsi="Times New Roman" w:cs="Times New Roman"/>
                <w:lang w:val="en-US"/>
              </w:rPr>
              <w:t>access</w:t>
            </w:r>
            <w:r w:rsidRPr="001841B2">
              <w:rPr>
                <w:rFonts w:ascii="Times New Roman" w:hAnsi="Times New Roman" w:cs="Times New Roman"/>
              </w:rPr>
              <w:t xml:space="preserve">ЭБС </w:t>
            </w:r>
            <w:r w:rsidRPr="001841B2">
              <w:rPr>
                <w:rFonts w:ascii="Times New Roman" w:hAnsi="Times New Roman" w:cs="Times New Roman"/>
                <w:lang w:val="en-US"/>
              </w:rPr>
              <w:t>BOOK</w:t>
            </w:r>
            <w:r w:rsidRPr="001841B2">
              <w:rPr>
                <w:rFonts w:ascii="Times New Roman" w:hAnsi="Times New Roman" w:cs="Times New Roman"/>
              </w:rPr>
              <w:t>.</w:t>
            </w:r>
            <w:proofErr w:type="spellStart"/>
            <w:r w:rsidRPr="001841B2">
              <w:rPr>
                <w:rFonts w:ascii="Times New Roman" w:hAnsi="Times New Roman" w:cs="Times New Roman"/>
                <w:lang w:val="en-US"/>
              </w:rPr>
              <w:t>ruISBN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 978-5-4365-4222-5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8DF1B0" w14:textId="77777777" w:rsidR="00262CF0" w:rsidRPr="001841B2" w:rsidRDefault="00BE3E0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841B2">
                <w:rPr>
                  <w:color w:val="00008B"/>
                  <w:u w:val="single"/>
                </w:rPr>
                <w:t>https://book.ru/books/934515</w:t>
              </w:r>
            </w:hyperlink>
          </w:p>
        </w:tc>
      </w:tr>
      <w:tr w:rsidR="00262CF0" w:rsidRPr="001841B2" w14:paraId="5FE96E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A401ED" w14:textId="77777777" w:rsidR="00262CF0" w:rsidRPr="001841B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841B2">
              <w:rPr>
                <w:rFonts w:ascii="Times New Roman" w:hAnsi="Times New Roman" w:cs="Times New Roman"/>
              </w:rPr>
              <w:t>Прозоровская, Камилла Александровна Актуальные проблемы борьбы с преступлениями в сфере экономики : учебное пособие / К.А. Прозоровская ; под ред. В.К. Потемкина ; М-во науки и высш. образования</w:t>
            </w:r>
            <w:proofErr w:type="gramStart"/>
            <w:r w:rsidRPr="001841B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841B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841B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841B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841B2">
              <w:rPr>
                <w:rFonts w:ascii="Times New Roman" w:hAnsi="Times New Roman" w:cs="Times New Roman"/>
              </w:rPr>
              <w:t xml:space="preserve">. ун-т, Каф. упр. персоналом Электрон. текстовые дан. </w:t>
            </w:r>
            <w:r w:rsidRPr="001841B2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1841B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841B2">
              <w:rPr>
                <w:rFonts w:ascii="Times New Roman" w:hAnsi="Times New Roman" w:cs="Times New Roman"/>
                <w:lang w:val="en-US"/>
              </w:rPr>
              <w:t xml:space="preserve"> : 8,65 МБ</w:t>
            </w:r>
            <w:proofErr w:type="gramStart"/>
            <w:r w:rsidRPr="001841B2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1841B2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1841B2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1841B2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EAD490" w14:textId="77777777" w:rsidR="00262CF0" w:rsidRPr="001841B2" w:rsidRDefault="00BE3E0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841B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841B2">
                <w:rPr>
                  <w:color w:val="00008B"/>
                  <w:u w:val="single"/>
                </w:rPr>
                <w:t>BD%D0%B8%D1%8F%D0%BC%D0%B8.pdf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D7F187" w14:textId="77777777" w:rsidTr="007B550D">
        <w:tc>
          <w:tcPr>
            <w:tcW w:w="9345" w:type="dxa"/>
          </w:tcPr>
          <w:p w14:paraId="1948D9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A517E91" w14:textId="77777777" w:rsidTr="007B550D">
        <w:tc>
          <w:tcPr>
            <w:tcW w:w="9345" w:type="dxa"/>
          </w:tcPr>
          <w:p w14:paraId="695985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E756F2" w14:textId="77777777" w:rsidTr="007B550D">
        <w:tc>
          <w:tcPr>
            <w:tcW w:w="9345" w:type="dxa"/>
          </w:tcPr>
          <w:p w14:paraId="137141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0A2C40" w14:textId="77777777" w:rsidTr="007B550D">
        <w:tc>
          <w:tcPr>
            <w:tcW w:w="9345" w:type="dxa"/>
          </w:tcPr>
          <w:p w14:paraId="17FF81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3E0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01"/>
        <w:gridCol w:w="2858"/>
      </w:tblGrid>
      <w:tr w:rsidR="001841B2" w:rsidRPr="001841B2" w14:paraId="64651736" w14:textId="77777777" w:rsidTr="001841B2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4C4C" w14:textId="77777777" w:rsidR="001841B2" w:rsidRPr="001841B2" w:rsidRDefault="001841B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841B2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BAE0" w14:textId="77777777" w:rsidR="001841B2" w:rsidRPr="001841B2" w:rsidRDefault="001841B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841B2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841B2" w:rsidRPr="001841B2" w14:paraId="4F4BAFD1" w14:textId="77777777" w:rsidTr="001841B2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6BEE" w14:textId="77777777" w:rsidR="001841B2" w:rsidRPr="001841B2" w:rsidRDefault="001841B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eastAsia="en-US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41B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841B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1841B2">
              <w:rPr>
                <w:sz w:val="22"/>
                <w:szCs w:val="22"/>
                <w:lang w:val="en-US" w:eastAsia="en-US"/>
              </w:rPr>
              <w:t>HP</w:t>
            </w:r>
            <w:r w:rsidRPr="001841B2">
              <w:rPr>
                <w:sz w:val="22"/>
                <w:szCs w:val="22"/>
                <w:lang w:eastAsia="en-US"/>
              </w:rPr>
              <w:t xml:space="preserve"> 250 </w:t>
            </w:r>
            <w:r w:rsidRPr="001841B2">
              <w:rPr>
                <w:sz w:val="22"/>
                <w:szCs w:val="22"/>
                <w:lang w:val="en-US" w:eastAsia="en-US"/>
              </w:rPr>
              <w:t>G</w:t>
            </w:r>
            <w:r w:rsidRPr="001841B2">
              <w:rPr>
                <w:sz w:val="22"/>
                <w:szCs w:val="22"/>
                <w:lang w:eastAsia="en-US"/>
              </w:rPr>
              <w:t>6 1</w:t>
            </w:r>
            <w:r w:rsidRPr="001841B2">
              <w:rPr>
                <w:sz w:val="22"/>
                <w:szCs w:val="22"/>
                <w:lang w:val="en-US" w:eastAsia="en-US"/>
              </w:rPr>
              <w:t>WY</w:t>
            </w:r>
            <w:r w:rsidRPr="001841B2">
              <w:rPr>
                <w:sz w:val="22"/>
                <w:szCs w:val="22"/>
                <w:lang w:eastAsia="en-US"/>
              </w:rPr>
              <w:t>58</w:t>
            </w:r>
            <w:r w:rsidRPr="001841B2">
              <w:rPr>
                <w:sz w:val="22"/>
                <w:szCs w:val="22"/>
                <w:lang w:val="en-US" w:eastAsia="en-US"/>
              </w:rPr>
              <w:t>EA</w:t>
            </w:r>
            <w:r w:rsidRPr="001841B2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1841B2">
              <w:rPr>
                <w:sz w:val="22"/>
                <w:szCs w:val="22"/>
                <w:lang w:val="en-US" w:eastAsia="en-US"/>
              </w:rPr>
              <w:t>LG</w:t>
            </w:r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PF</w:t>
            </w:r>
            <w:r w:rsidRPr="001841B2">
              <w:rPr>
                <w:sz w:val="22"/>
                <w:szCs w:val="22"/>
                <w:lang w:eastAsia="en-US"/>
              </w:rPr>
              <w:t>1500</w:t>
            </w:r>
            <w:r w:rsidRPr="001841B2">
              <w:rPr>
                <w:sz w:val="22"/>
                <w:szCs w:val="22"/>
                <w:lang w:val="en-US" w:eastAsia="en-US"/>
              </w:rPr>
              <w:t>G</w:t>
            </w:r>
            <w:r w:rsidRPr="001841B2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3FDC" w14:textId="77777777" w:rsidR="001841B2" w:rsidRPr="001841B2" w:rsidRDefault="001841B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841B2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841B2" w:rsidRPr="001841B2" w14:paraId="4EEC6E07" w14:textId="77777777" w:rsidTr="001841B2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B70D" w14:textId="77777777" w:rsidR="001841B2" w:rsidRPr="001841B2" w:rsidRDefault="001841B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eastAsia="en-US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41B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841B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841B2">
              <w:rPr>
                <w:sz w:val="22"/>
                <w:szCs w:val="22"/>
                <w:lang w:val="en-US" w:eastAsia="en-US"/>
              </w:rPr>
              <w:t>HP</w:t>
            </w:r>
            <w:r w:rsidRPr="001841B2">
              <w:rPr>
                <w:sz w:val="22"/>
                <w:szCs w:val="22"/>
                <w:lang w:eastAsia="en-US"/>
              </w:rPr>
              <w:t xml:space="preserve"> 250 </w:t>
            </w:r>
            <w:r w:rsidRPr="001841B2">
              <w:rPr>
                <w:sz w:val="22"/>
                <w:szCs w:val="22"/>
                <w:lang w:val="en-US" w:eastAsia="en-US"/>
              </w:rPr>
              <w:t>G</w:t>
            </w:r>
            <w:r w:rsidRPr="001841B2">
              <w:rPr>
                <w:sz w:val="22"/>
                <w:szCs w:val="22"/>
                <w:lang w:eastAsia="en-US"/>
              </w:rPr>
              <w:t>6 1</w:t>
            </w:r>
            <w:r w:rsidRPr="001841B2">
              <w:rPr>
                <w:sz w:val="22"/>
                <w:szCs w:val="22"/>
                <w:lang w:val="en-US" w:eastAsia="en-US"/>
              </w:rPr>
              <w:t>WY</w:t>
            </w:r>
            <w:r w:rsidRPr="001841B2">
              <w:rPr>
                <w:sz w:val="22"/>
                <w:szCs w:val="22"/>
                <w:lang w:eastAsia="en-US"/>
              </w:rPr>
              <w:t>58</w:t>
            </w:r>
            <w:r w:rsidRPr="001841B2">
              <w:rPr>
                <w:sz w:val="22"/>
                <w:szCs w:val="22"/>
                <w:lang w:val="en-US" w:eastAsia="en-US"/>
              </w:rPr>
              <w:t>EA</w:t>
            </w:r>
            <w:r w:rsidRPr="001841B2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1841B2">
              <w:rPr>
                <w:sz w:val="22"/>
                <w:szCs w:val="22"/>
                <w:lang w:val="en-US" w:eastAsia="en-US"/>
              </w:rPr>
              <w:t>LG</w:t>
            </w:r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PF</w:t>
            </w:r>
            <w:r w:rsidRPr="001841B2">
              <w:rPr>
                <w:sz w:val="22"/>
                <w:szCs w:val="22"/>
                <w:lang w:eastAsia="en-US"/>
              </w:rPr>
              <w:t>1500</w:t>
            </w:r>
            <w:r w:rsidRPr="001841B2">
              <w:rPr>
                <w:sz w:val="22"/>
                <w:szCs w:val="22"/>
                <w:lang w:val="en-US" w:eastAsia="en-US"/>
              </w:rPr>
              <w:t>G</w:t>
            </w:r>
            <w:r w:rsidRPr="001841B2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2432" w14:textId="77777777" w:rsidR="001841B2" w:rsidRPr="001841B2" w:rsidRDefault="001841B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841B2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841B2" w:rsidRPr="001841B2" w14:paraId="7F0B9517" w14:textId="77777777" w:rsidTr="001841B2"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D08B" w14:textId="77777777" w:rsidR="001841B2" w:rsidRPr="001841B2" w:rsidRDefault="001841B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eastAsia="en-US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41B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841B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1841B2">
              <w:rPr>
                <w:sz w:val="22"/>
                <w:szCs w:val="22"/>
                <w:lang w:val="en-US" w:eastAsia="en-US"/>
              </w:rPr>
              <w:t>Acer</w:t>
            </w:r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Aspire</w:t>
            </w:r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Z</w:t>
            </w:r>
            <w:r w:rsidRPr="001841B2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841B2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841B2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841B2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841B2">
              <w:rPr>
                <w:sz w:val="22"/>
                <w:szCs w:val="22"/>
                <w:lang w:eastAsia="en-US"/>
              </w:rPr>
              <w:t>5 2400</w:t>
            </w:r>
            <w:r w:rsidRPr="001841B2">
              <w:rPr>
                <w:sz w:val="22"/>
                <w:szCs w:val="22"/>
                <w:lang w:val="en-US" w:eastAsia="en-US"/>
              </w:rPr>
              <w:t>s</w:t>
            </w:r>
            <w:r w:rsidRPr="001841B2">
              <w:rPr>
                <w:sz w:val="22"/>
                <w:szCs w:val="22"/>
                <w:lang w:eastAsia="en-US"/>
              </w:rPr>
              <w:t>/4</w:t>
            </w:r>
            <w:r w:rsidRPr="001841B2">
              <w:rPr>
                <w:sz w:val="22"/>
                <w:szCs w:val="22"/>
                <w:lang w:val="en-US" w:eastAsia="en-US"/>
              </w:rPr>
              <w:t>Gb</w:t>
            </w:r>
            <w:r w:rsidRPr="001841B2">
              <w:rPr>
                <w:sz w:val="22"/>
                <w:szCs w:val="22"/>
                <w:lang w:eastAsia="en-US"/>
              </w:rPr>
              <w:t>/1</w:t>
            </w:r>
            <w:r w:rsidRPr="001841B2">
              <w:rPr>
                <w:sz w:val="22"/>
                <w:szCs w:val="22"/>
                <w:lang w:val="en-US" w:eastAsia="en-US"/>
              </w:rPr>
              <w:t>T</w:t>
            </w:r>
            <w:r w:rsidRPr="001841B2">
              <w:rPr>
                <w:sz w:val="22"/>
                <w:szCs w:val="22"/>
                <w:lang w:eastAsia="en-US"/>
              </w:rPr>
              <w:t xml:space="preserve">б/ - 1 шт., Компьютер </w:t>
            </w:r>
            <w:r w:rsidRPr="001841B2">
              <w:rPr>
                <w:sz w:val="22"/>
                <w:szCs w:val="22"/>
                <w:lang w:val="en-US" w:eastAsia="en-US"/>
              </w:rPr>
              <w:t>Intel</w:t>
            </w:r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Core</w:t>
            </w:r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841B2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841B2">
              <w:rPr>
                <w:sz w:val="22"/>
                <w:szCs w:val="22"/>
                <w:lang w:eastAsia="en-US"/>
              </w:rPr>
              <w:t xml:space="preserve">5-3570 </w:t>
            </w:r>
            <w:proofErr w:type="spellStart"/>
            <w:r w:rsidRPr="001841B2">
              <w:rPr>
                <w:sz w:val="22"/>
                <w:szCs w:val="22"/>
                <w:lang w:val="en-US" w:eastAsia="en-US"/>
              </w:rPr>
              <w:t>Sigabyte</w:t>
            </w:r>
            <w:proofErr w:type="spellEnd"/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GA</w:t>
            </w:r>
            <w:r w:rsidRPr="001841B2">
              <w:rPr>
                <w:sz w:val="22"/>
                <w:szCs w:val="22"/>
                <w:lang w:eastAsia="en-US"/>
              </w:rPr>
              <w:t>-</w:t>
            </w:r>
            <w:r w:rsidRPr="001841B2">
              <w:rPr>
                <w:sz w:val="22"/>
                <w:szCs w:val="22"/>
                <w:lang w:val="en-US" w:eastAsia="en-US"/>
              </w:rPr>
              <w:t>H</w:t>
            </w:r>
            <w:r w:rsidRPr="001841B2">
              <w:rPr>
                <w:sz w:val="22"/>
                <w:szCs w:val="22"/>
                <w:lang w:eastAsia="en-US"/>
              </w:rPr>
              <w:t>77</w:t>
            </w:r>
            <w:r w:rsidRPr="001841B2">
              <w:rPr>
                <w:sz w:val="22"/>
                <w:szCs w:val="22"/>
                <w:lang w:val="en-US" w:eastAsia="en-US"/>
              </w:rPr>
              <w:t>M</w:t>
            </w:r>
            <w:r w:rsidRPr="001841B2">
              <w:rPr>
                <w:sz w:val="22"/>
                <w:szCs w:val="22"/>
                <w:lang w:eastAsia="en-US"/>
              </w:rPr>
              <w:t xml:space="preserve"> - 1 шт., Громкоговоритель </w:t>
            </w:r>
            <w:proofErr w:type="spellStart"/>
            <w:r w:rsidRPr="001841B2">
              <w:rPr>
                <w:sz w:val="22"/>
                <w:szCs w:val="22"/>
                <w:lang w:val="en-US" w:eastAsia="en-US"/>
              </w:rPr>
              <w:t>Electrolvoice</w:t>
            </w:r>
            <w:proofErr w:type="spellEnd"/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EVID</w:t>
            </w:r>
            <w:r w:rsidRPr="001841B2">
              <w:rPr>
                <w:sz w:val="22"/>
                <w:szCs w:val="22"/>
                <w:lang w:eastAsia="en-US"/>
              </w:rPr>
              <w:t xml:space="preserve"> 3.2 - 2 шт., Мультимедийный проектор </w:t>
            </w:r>
            <w:r w:rsidRPr="001841B2">
              <w:rPr>
                <w:sz w:val="22"/>
                <w:szCs w:val="22"/>
                <w:lang w:val="en-US" w:eastAsia="en-US"/>
              </w:rPr>
              <w:t>NEC</w:t>
            </w:r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ME</w:t>
            </w:r>
            <w:r w:rsidRPr="001841B2">
              <w:rPr>
                <w:sz w:val="22"/>
                <w:szCs w:val="22"/>
                <w:lang w:eastAsia="en-US"/>
              </w:rPr>
              <w:t>402</w:t>
            </w:r>
            <w:r w:rsidRPr="001841B2">
              <w:rPr>
                <w:sz w:val="22"/>
                <w:szCs w:val="22"/>
                <w:lang w:val="en-US" w:eastAsia="en-US"/>
              </w:rPr>
              <w:t>X</w:t>
            </w:r>
            <w:r w:rsidRPr="001841B2">
              <w:rPr>
                <w:sz w:val="22"/>
                <w:szCs w:val="22"/>
                <w:lang w:eastAsia="en-US"/>
              </w:rPr>
              <w:t xml:space="preserve"> - 1 шт., Микшер усилитель ТА-1120-1шт. в комплекте с </w:t>
            </w:r>
            <w:r w:rsidRPr="001841B2">
              <w:rPr>
                <w:sz w:val="22"/>
                <w:szCs w:val="22"/>
                <w:lang w:val="en-US" w:eastAsia="en-US"/>
              </w:rPr>
              <w:t>Behringer</w:t>
            </w:r>
            <w:r w:rsidRPr="001841B2">
              <w:rPr>
                <w:sz w:val="22"/>
                <w:szCs w:val="22"/>
                <w:lang w:eastAsia="en-US"/>
              </w:rPr>
              <w:t xml:space="preserve"> </w:t>
            </w:r>
            <w:r w:rsidRPr="001841B2">
              <w:rPr>
                <w:sz w:val="22"/>
                <w:szCs w:val="22"/>
                <w:lang w:val="en-US" w:eastAsia="en-US"/>
              </w:rPr>
              <w:t>XM</w:t>
            </w:r>
            <w:r w:rsidRPr="001841B2">
              <w:rPr>
                <w:sz w:val="22"/>
                <w:szCs w:val="22"/>
                <w:lang w:eastAsia="en-US"/>
              </w:rPr>
              <w:t xml:space="preserve">8500 </w:t>
            </w:r>
            <w:r w:rsidRPr="001841B2">
              <w:rPr>
                <w:sz w:val="22"/>
                <w:szCs w:val="22"/>
                <w:lang w:val="en-US" w:eastAsia="en-US"/>
              </w:rPr>
              <w:t>ULTRAVOICE</w:t>
            </w:r>
            <w:r w:rsidRPr="001841B2">
              <w:rPr>
                <w:sz w:val="22"/>
                <w:szCs w:val="22"/>
                <w:lang w:eastAsia="en-US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E41B6" w14:textId="77777777" w:rsidR="001841B2" w:rsidRPr="001841B2" w:rsidRDefault="001841B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841B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841B2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7349" w14:paraId="18A13762" w14:textId="77777777" w:rsidTr="000B7349">
        <w:tc>
          <w:tcPr>
            <w:tcW w:w="562" w:type="dxa"/>
          </w:tcPr>
          <w:p w14:paraId="29684323" w14:textId="77777777" w:rsidR="000B7349" w:rsidRPr="001841B2" w:rsidRDefault="000B73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FE4691D" w14:textId="77777777" w:rsidR="000B7349" w:rsidRDefault="000B73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73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73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B734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7349" w14:paraId="5A1C9382" w14:textId="77777777" w:rsidTr="00801458">
        <w:tc>
          <w:tcPr>
            <w:tcW w:w="2336" w:type="dxa"/>
          </w:tcPr>
          <w:p w14:paraId="4C518DAB" w14:textId="77777777" w:rsidR="005D65A5" w:rsidRPr="000B73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3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73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3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73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3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73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7349" w14:paraId="07658034" w14:textId="77777777" w:rsidTr="00801458">
        <w:tc>
          <w:tcPr>
            <w:tcW w:w="2336" w:type="dxa"/>
          </w:tcPr>
          <w:p w14:paraId="1553D698" w14:textId="78F29BFB" w:rsidR="005D65A5" w:rsidRPr="000B73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B7349" w14:paraId="5F075B2A" w14:textId="77777777" w:rsidTr="00801458">
        <w:tc>
          <w:tcPr>
            <w:tcW w:w="2336" w:type="dxa"/>
          </w:tcPr>
          <w:p w14:paraId="61507BD9" w14:textId="77777777" w:rsidR="005D65A5" w:rsidRPr="000B73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AC238C" w14:textId="77777777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1DCAB64" w14:textId="77777777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A80CFF" w14:textId="77777777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B7349" w14:paraId="2B8A9A90" w14:textId="77777777" w:rsidTr="00801458">
        <w:tc>
          <w:tcPr>
            <w:tcW w:w="2336" w:type="dxa"/>
          </w:tcPr>
          <w:p w14:paraId="384153DE" w14:textId="77777777" w:rsidR="005D65A5" w:rsidRPr="000B73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3B3DEC" w14:textId="77777777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C34B25" w14:textId="77777777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269E0F" w14:textId="77777777" w:rsidR="005D65A5" w:rsidRPr="000B7349" w:rsidRDefault="007478E0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0B734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B734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B73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B734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7349" w:rsidRPr="000B7349" w14:paraId="773B66D7" w14:textId="77777777" w:rsidTr="000B7349">
        <w:tc>
          <w:tcPr>
            <w:tcW w:w="562" w:type="dxa"/>
          </w:tcPr>
          <w:p w14:paraId="362F8BBF" w14:textId="77777777" w:rsidR="000B7349" w:rsidRPr="000B7349" w:rsidRDefault="000B73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910DEAD" w14:textId="77777777" w:rsidR="000B7349" w:rsidRPr="000B7349" w:rsidRDefault="000B73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73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D666C4" w14:textId="77777777" w:rsidR="000B7349" w:rsidRPr="000B7349" w:rsidRDefault="000B734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B734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B734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B734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7349" w14:paraId="0267C479" w14:textId="77777777" w:rsidTr="00801458">
        <w:tc>
          <w:tcPr>
            <w:tcW w:w="2500" w:type="pct"/>
          </w:tcPr>
          <w:p w14:paraId="37F699C9" w14:textId="77777777" w:rsidR="00B8237E" w:rsidRPr="000B73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3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73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7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7349" w14:paraId="3F240151" w14:textId="77777777" w:rsidTr="00801458">
        <w:tc>
          <w:tcPr>
            <w:tcW w:w="2500" w:type="pct"/>
          </w:tcPr>
          <w:p w14:paraId="61E91592" w14:textId="61A0874C" w:rsidR="00B8237E" w:rsidRPr="000B7349" w:rsidRDefault="00B8237E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B7349" w:rsidRDefault="005C548A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7349" w14:paraId="6419FBBE" w14:textId="77777777" w:rsidTr="00801458">
        <w:tc>
          <w:tcPr>
            <w:tcW w:w="2500" w:type="pct"/>
          </w:tcPr>
          <w:p w14:paraId="7F585C8D" w14:textId="77777777" w:rsidR="00B8237E" w:rsidRPr="000B73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BE3900B" w14:textId="77777777" w:rsidR="00B8237E" w:rsidRPr="000B7349" w:rsidRDefault="005C548A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7349" w14:paraId="45657B7E" w14:textId="77777777" w:rsidTr="00801458">
        <w:tc>
          <w:tcPr>
            <w:tcW w:w="2500" w:type="pct"/>
          </w:tcPr>
          <w:p w14:paraId="53DB8AB4" w14:textId="77777777" w:rsidR="00B8237E" w:rsidRPr="000B73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864FDB3" w14:textId="77777777" w:rsidR="00B8237E" w:rsidRPr="000B7349" w:rsidRDefault="005C548A" w:rsidP="00801458">
            <w:pPr>
              <w:rPr>
                <w:rFonts w:ascii="Times New Roman" w:hAnsi="Times New Roman" w:cs="Times New Roman"/>
              </w:rPr>
            </w:pPr>
            <w:r w:rsidRPr="000B734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0B734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B734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B7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B734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B734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734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B7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B7349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EECDB" w14:textId="77777777" w:rsidR="00BE3E00" w:rsidRDefault="00BE3E00" w:rsidP="00315CA6">
      <w:pPr>
        <w:spacing w:after="0" w:line="240" w:lineRule="auto"/>
      </w:pPr>
      <w:r>
        <w:separator/>
      </w:r>
    </w:p>
  </w:endnote>
  <w:endnote w:type="continuationSeparator" w:id="0">
    <w:p w14:paraId="00C6223D" w14:textId="77777777" w:rsidR="00BE3E00" w:rsidRDefault="00BE3E0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5DB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64D46" w14:textId="77777777" w:rsidR="00BE3E00" w:rsidRDefault="00BE3E00" w:rsidP="00315CA6">
      <w:pPr>
        <w:spacing w:after="0" w:line="240" w:lineRule="auto"/>
      </w:pPr>
      <w:r>
        <w:separator/>
      </w:r>
    </w:p>
  </w:footnote>
  <w:footnote w:type="continuationSeparator" w:id="0">
    <w:p w14:paraId="78C753B1" w14:textId="77777777" w:rsidR="00BE3E00" w:rsidRDefault="00BE3E0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349"/>
    <w:rsid w:val="000C5535"/>
    <w:rsid w:val="000E24FD"/>
    <w:rsid w:val="0010715C"/>
    <w:rsid w:val="001116DF"/>
    <w:rsid w:val="001129CD"/>
    <w:rsid w:val="0011347D"/>
    <w:rsid w:val="00115F8D"/>
    <w:rsid w:val="00132A3F"/>
    <w:rsid w:val="001400FE"/>
    <w:rsid w:val="00142518"/>
    <w:rsid w:val="0014422E"/>
    <w:rsid w:val="0016180F"/>
    <w:rsid w:val="00164858"/>
    <w:rsid w:val="00181C12"/>
    <w:rsid w:val="0018274C"/>
    <w:rsid w:val="001841B2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5DB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500F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E0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451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0%D0%BD%D1%82%D0%B8%D0%BA%D0%BE%D1%80%D1%80%D1%83%D0%BF%D1%86%D0%B8%D0%BE%D0%BD%D0%BD%D0%B0%D1%8F%20%D0%BF%D0%BE%D0%BB%D0%B8%D1%82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0%D0%9F%20%D0%B1%D0%BE%D1%80%D1%8C%D0%B1%D1%8B%20%D1%81%20%D0%BF%D1%80%D0%B5%D1%81%D1%82%D1%83%D0%BF%D0%BB%D0%B5%D0%BD%D0%B8%D1%8F%D0%BC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A6854C-72BB-4297-86BD-D5A6B0F6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3207</Words>
  <Characters>18283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