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Логистические затраты и формирование тарифов на грузоперевозки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B5C80B" w:rsidR="00A77598" w:rsidRPr="00A44B4D" w:rsidRDefault="00A44B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5B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BC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65BC7">
              <w:rPr>
                <w:rFonts w:ascii="Times New Roman" w:hAnsi="Times New Roman" w:cs="Times New Roman"/>
                <w:sz w:val="20"/>
                <w:szCs w:val="20"/>
              </w:rPr>
              <w:t>Качмашев</w:t>
            </w:r>
            <w:proofErr w:type="spellEnd"/>
            <w:r w:rsidRPr="00A65BC7">
              <w:rPr>
                <w:rFonts w:ascii="Times New Roman" w:hAnsi="Times New Roman" w:cs="Times New Roman"/>
                <w:sz w:val="20"/>
                <w:szCs w:val="20"/>
              </w:rPr>
              <w:t xml:space="preserve"> Олег Евгеньевич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EF2A71" w:rsidR="004475DA" w:rsidRPr="00A44B4D" w:rsidRDefault="00A44B4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9059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7787CA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4BA48D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59574B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5904E9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CE1790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1A852A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A87AC6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84C6A9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622AC2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14D950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4C8483" w:rsidR="00D75436" w:rsidRDefault="00756B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96B254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DF1ABD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4A5572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948E29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6B7D8D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57A5E8" w:rsidR="00D75436" w:rsidRDefault="00756B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A38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целостного представления о правовом обеспечении, системе, механизме, инструментах и практике формирования логистических затрат и тарифов на грузоперевозки.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Логистические затраты и формирование тарифов на грузоперевозки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953"/>
        <w:gridCol w:w="4981"/>
      </w:tblGrid>
      <w:tr w:rsidR="00751095" w:rsidRPr="00A65BC7" w14:paraId="456F168A" w14:textId="77777777" w:rsidTr="00A65BC7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5B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B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5B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B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5B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65B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5BC7" w14:paraId="15D0A9B4" w14:textId="77777777" w:rsidTr="00A65BC7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5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5B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ПК-1.3 - Осуществляет выбор и оценивает применение современных концепций/технологий в логистической деятельности компаний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65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BC7">
              <w:rPr>
                <w:rFonts w:ascii="Times New Roman" w:hAnsi="Times New Roman" w:cs="Times New Roman"/>
              </w:rPr>
              <w:t>механизм и инструменты оптимизации запасов и транспортных затрат; - результаты полученные отечественными и зарубежными исследователями при оценке управления логистическими затратами; - основные концепции и технологии, способствующие сокращению издержек логистической системы</w:t>
            </w:r>
            <w:proofErr w:type="gramStart"/>
            <w:r w:rsidR="00316402" w:rsidRPr="00A65BC7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A65BC7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316402" w:rsidRPr="00A65BC7">
              <w:rPr>
                <w:rFonts w:ascii="Times New Roman" w:hAnsi="Times New Roman" w:cs="Times New Roman"/>
              </w:rPr>
              <w:t>с</w:t>
            </w:r>
            <w:proofErr w:type="gramEnd"/>
            <w:r w:rsidR="00316402" w:rsidRPr="00A65BC7">
              <w:rPr>
                <w:rFonts w:ascii="Times New Roman" w:hAnsi="Times New Roman" w:cs="Times New Roman"/>
              </w:rPr>
              <w:t>тратегию ценообразования и определения «полезных» затрат при организации перевозок, учет транспортных расходов.</w:t>
            </w:r>
            <w:r w:rsidRPr="00A65B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96C9DA" w:rsidR="00751095" w:rsidRPr="00A65B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BC7">
              <w:rPr>
                <w:rFonts w:ascii="Times New Roman" w:hAnsi="Times New Roman" w:cs="Times New Roman"/>
              </w:rPr>
              <w:t xml:space="preserve">- применять методологические основы базисных систем управления </w:t>
            </w:r>
            <w:r w:rsidR="004A3836" w:rsidRPr="00A65BC7">
              <w:rPr>
                <w:rFonts w:ascii="Times New Roman" w:hAnsi="Times New Roman" w:cs="Times New Roman"/>
              </w:rPr>
              <w:t>логистическими затратами</w:t>
            </w:r>
            <w:r w:rsidR="00FD518F" w:rsidRPr="00A65BC7">
              <w:rPr>
                <w:rFonts w:ascii="Times New Roman" w:hAnsi="Times New Roman" w:cs="Times New Roman"/>
              </w:rPr>
              <w:t xml:space="preserve"> в конкретных ситуациях; - оценивать рациональность структуры логистических затрат; - рассчитывать транспортные тарифы.</w:t>
            </w:r>
            <w:r w:rsidRPr="00A65BC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C7B5D1" w:rsidR="00751095" w:rsidRPr="00A65B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BC7">
              <w:rPr>
                <w:rFonts w:ascii="Times New Roman" w:hAnsi="Times New Roman" w:cs="Times New Roman"/>
              </w:rPr>
              <w:t>- приемами использования техник и методик учета логистических затрат; - методами определения транспортных тарифов; - методами выявления и исправления ошибок, обнаруженных в системе определения логистических затрат.</w:t>
            </w:r>
          </w:p>
        </w:tc>
      </w:tr>
    </w:tbl>
    <w:p w14:paraId="010B1EC2" w14:textId="0A186440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CA9595" w14:textId="4AD96705" w:rsidR="00A65BC7" w:rsidRDefault="00A65BC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520841" w14:textId="77777777" w:rsidR="00A65BC7" w:rsidRPr="00A65BC7" w:rsidRDefault="00A65BC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65BC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65B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65BC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65BC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65B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(ак</w:t>
            </w:r>
            <w:r w:rsidR="00AE2B1A" w:rsidRPr="00A65BC7">
              <w:rPr>
                <w:rFonts w:ascii="Times New Roman" w:hAnsi="Times New Roman" w:cs="Times New Roman"/>
                <w:b/>
              </w:rPr>
              <w:t>адемические</w:t>
            </w:r>
            <w:r w:rsidRPr="00A65BC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65BC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65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65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65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65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65B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65BC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65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65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65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65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65BC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65B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65BC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1. Общие понятия: логистические затраты, тарифы на грузоперевозки.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8BAFD03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 xml:space="preserve">Термины и </w:t>
            </w:r>
            <w:r w:rsidR="004A3836" w:rsidRPr="00A65BC7">
              <w:rPr>
                <w:sz w:val="22"/>
                <w:szCs w:val="22"/>
                <w:lang w:bidi="ru-RU"/>
              </w:rPr>
              <w:t>понятия,</w:t>
            </w:r>
            <w:r w:rsidRPr="00A65BC7">
              <w:rPr>
                <w:sz w:val="22"/>
                <w:szCs w:val="22"/>
                <w:lang w:bidi="ru-RU"/>
              </w:rPr>
              <w:t xml:space="preserve"> используемые при формировании логистических затрат. Тарифное регулирование в сфере транспорта, основные термины и определения.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65BC7" w14:paraId="031CD3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856FFF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2. Основные элементы и структура логистических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65E15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Многоуровневая структура логистических затрат. Методы нормирования логистических затрат на грузоперевозку.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41A4E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A1F189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BBEE61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B508BB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1BA50B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F4B3FD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3. Основные проблемы, возникающие при планировании логистических затрат и пути их 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9A3B6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Факторы, влияющие на уровень и динамику затрат. Основные проблемы, возникающие при планировании логистических затрат. Применения информационных систем для планирования затрат и формирования аналитической базы.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A73CB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918DF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7C12F4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F002B8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30F3BB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1E7AD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4. Методы анализа логистических затрат на грузоперевозки.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E1A088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Методы анализа и контроля затрат на грузоперевозки. Виды методов контроля затрат. Применение технических средств и информационных систем для контроля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83C39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B4719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3759A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387F7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1E0B00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65C8D4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5. Оптимизация логистических затрат на грузоперевозки.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D6270D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Выявление потенциала оптимизации логистических затрат на грузоперевозки. Пути оптимизации логистических затрат грузоперевозок.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4D822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4473D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DB7CD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12450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511737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D0D1F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6. Методы расчета тарифов на грузоперевозку.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BD2C6A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Обзор законодательства в области тарифного регулирования. Нерегулируемые и регулируемые тарифы. Особенности используемых методик для регулирования тарифов в сфере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DA34C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4E4458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0C47A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9E545D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339D3D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F8AB2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7. Государственное регулирование тарифов на грузоперевозки.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386D8A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Роль государственного тарифного регулирования в обеспечении баланса интересов потребителей и естественных монополий, повышения инвестиционной привлекательности отраслей, прозрачности, долгосрочности и предсказуемости изменения тарифов на грузоперевозки.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CEF451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7FA634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7DAD5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2CADD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1E5416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502092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8. Российская и мировая практика государственного регулирования тарифов в сфере грузоперевозок.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E57A8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Эволюция развития тарифного регулирования в сфере грузоперевозок. Мировая практика государственного тарифного регулирования в сфере транспорта (грузоперевозок).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5A0F9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D3B3D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C65146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8DA86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6A5286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E97194" w14:textId="77777777" w:rsidR="004475DA" w:rsidRPr="00A65B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Тема 9. Инструменты контроля и мониторинга, используемые в тарифном регулировании.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B7052C" w14:textId="77777777" w:rsidR="004475DA" w:rsidRPr="00A65B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5BC7">
              <w:rPr>
                <w:sz w:val="22"/>
                <w:szCs w:val="22"/>
                <w:lang w:bidi="ru-RU"/>
              </w:rPr>
              <w:t>Обзор существующих инструментов контроля и мониторинга, обеспечивающих достоверность информации, необходимой для осуществления тарифного регулирования в сфере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E2A9E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5F41A" w14:textId="77777777" w:rsidR="004475DA" w:rsidRPr="00A65B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230EF" w14:textId="77777777" w:rsidR="004475DA" w:rsidRPr="00A65B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C1019" w14:textId="77777777" w:rsidR="004475DA" w:rsidRPr="00A65B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5BC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65BC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BC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65BC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BC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65BC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65BC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65BC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65BC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65B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BC7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65B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BC7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65B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5BC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65B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65BC7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8"/>
        <w:gridCol w:w="3479"/>
      </w:tblGrid>
      <w:tr w:rsidR="00262CF0" w:rsidRPr="00A65BC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65BC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BC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65BC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BC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65BC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65B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5BC7">
              <w:rPr>
                <w:rFonts w:ascii="Times New Roman" w:hAnsi="Times New Roman" w:cs="Times New Roman"/>
              </w:rPr>
              <w:t>Экономика транспорта</w:t>
            </w:r>
            <w:proofErr w:type="gramStart"/>
            <w:r w:rsidRPr="00A65B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5BC7">
              <w:rPr>
                <w:rFonts w:ascii="Times New Roman" w:hAnsi="Times New Roman" w:cs="Times New Roman"/>
              </w:rPr>
              <w:t xml:space="preserve"> учебник и практикум для вузов / Е. В. Будрина [и др.] ; под редакцией Е. В. </w:t>
            </w:r>
            <w:proofErr w:type="spellStart"/>
            <w:r w:rsidRPr="00A65BC7">
              <w:rPr>
                <w:rFonts w:ascii="Times New Roman" w:hAnsi="Times New Roman" w:cs="Times New Roman"/>
              </w:rPr>
              <w:t>Будриной</w:t>
            </w:r>
            <w:proofErr w:type="spellEnd"/>
            <w:r w:rsidRPr="00A65BC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65B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5BC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65BC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65BC7">
              <w:rPr>
                <w:rFonts w:ascii="Times New Roman" w:hAnsi="Times New Roman" w:cs="Times New Roman"/>
              </w:rPr>
              <w:t>, 2022. — 366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65BC7" w:rsidRDefault="00756B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65BC7">
                <w:rPr>
                  <w:color w:val="00008B"/>
                  <w:u w:val="single"/>
                </w:rPr>
                <w:t>https://urait.ru/bcode/489678</w:t>
              </w:r>
            </w:hyperlink>
          </w:p>
        </w:tc>
      </w:tr>
      <w:tr w:rsidR="00262CF0" w:rsidRPr="00A65BC7" w14:paraId="739E08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052410" w14:textId="77777777" w:rsidR="00262CF0" w:rsidRPr="00A65B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BC7">
              <w:rPr>
                <w:rFonts w:ascii="Times New Roman" w:hAnsi="Times New Roman" w:cs="Times New Roman"/>
              </w:rPr>
              <w:t>Неруш</w:t>
            </w:r>
            <w:proofErr w:type="spellEnd"/>
            <w:r w:rsidRPr="00A65BC7">
              <w:rPr>
                <w:rFonts w:ascii="Times New Roman" w:hAnsi="Times New Roman" w:cs="Times New Roman"/>
              </w:rPr>
              <w:t>, Ю. М.  Транспортная логистика</w:t>
            </w:r>
            <w:proofErr w:type="gramStart"/>
            <w:r w:rsidRPr="00A65B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5BC7">
              <w:rPr>
                <w:rFonts w:ascii="Times New Roman" w:hAnsi="Times New Roman" w:cs="Times New Roman"/>
              </w:rPr>
              <w:t xml:space="preserve"> учебник для вузов / Ю. М. </w:t>
            </w:r>
            <w:proofErr w:type="spellStart"/>
            <w:r w:rsidRPr="00A65BC7">
              <w:rPr>
                <w:rFonts w:ascii="Times New Roman" w:hAnsi="Times New Roman" w:cs="Times New Roman"/>
              </w:rPr>
              <w:t>Неруш</w:t>
            </w:r>
            <w:proofErr w:type="spellEnd"/>
            <w:r w:rsidRPr="00A65BC7">
              <w:rPr>
                <w:rFonts w:ascii="Times New Roman" w:hAnsi="Times New Roman" w:cs="Times New Roman"/>
              </w:rPr>
              <w:t>, С. В. Саркисов. — Москва</w:t>
            </w:r>
            <w:proofErr w:type="gramStart"/>
            <w:r w:rsidRPr="00A65B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65BC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65BC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65BC7">
              <w:rPr>
                <w:rFonts w:ascii="Times New Roman" w:hAnsi="Times New Roman" w:cs="Times New Roman"/>
              </w:rPr>
              <w:t>, 2022. —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4560C4" w14:textId="77777777" w:rsidR="00262CF0" w:rsidRPr="00A65BC7" w:rsidRDefault="00756B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65BC7">
                <w:rPr>
                  <w:color w:val="00008B"/>
                  <w:u w:val="single"/>
                </w:rPr>
                <w:t>https://urait.ru/viewer/transportnaya-logistika-489300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3EFD47" w14:textId="77777777" w:rsidTr="007B550D">
        <w:tc>
          <w:tcPr>
            <w:tcW w:w="9345" w:type="dxa"/>
          </w:tcPr>
          <w:p w14:paraId="10C6A8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3149C2" w14:textId="77777777" w:rsidTr="007B550D">
        <w:tc>
          <w:tcPr>
            <w:tcW w:w="9345" w:type="dxa"/>
          </w:tcPr>
          <w:p w14:paraId="7B8764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15D790" w14:textId="77777777" w:rsidTr="007B550D">
        <w:tc>
          <w:tcPr>
            <w:tcW w:w="9345" w:type="dxa"/>
          </w:tcPr>
          <w:p w14:paraId="41E76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80B885" w14:textId="77777777" w:rsidTr="007B550D">
        <w:tc>
          <w:tcPr>
            <w:tcW w:w="9345" w:type="dxa"/>
          </w:tcPr>
          <w:p w14:paraId="11FBA8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6B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5BC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65B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B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65B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B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65BC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65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BC7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65BC7">
              <w:rPr>
                <w:sz w:val="22"/>
                <w:szCs w:val="22"/>
              </w:rPr>
              <w:t>шт</w:t>
            </w:r>
            <w:proofErr w:type="gramStart"/>
            <w:r w:rsidRPr="00A65BC7">
              <w:rPr>
                <w:sz w:val="22"/>
                <w:szCs w:val="22"/>
              </w:rPr>
              <w:t>.Э</w:t>
            </w:r>
            <w:proofErr w:type="gramEnd"/>
            <w:r w:rsidRPr="00A65BC7">
              <w:rPr>
                <w:sz w:val="22"/>
                <w:szCs w:val="22"/>
              </w:rPr>
              <w:t>кран</w:t>
            </w:r>
            <w:proofErr w:type="spellEnd"/>
            <w:r w:rsidRPr="00A65BC7">
              <w:rPr>
                <w:sz w:val="22"/>
                <w:szCs w:val="22"/>
              </w:rPr>
              <w:t xml:space="preserve"> переносной </w:t>
            </w:r>
            <w:r w:rsidRPr="00A65BC7">
              <w:rPr>
                <w:sz w:val="22"/>
                <w:szCs w:val="22"/>
                <w:lang w:val="en-US"/>
              </w:rPr>
              <w:t>Consul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AV</w:t>
            </w:r>
            <w:r w:rsidRPr="00A65BC7">
              <w:rPr>
                <w:sz w:val="22"/>
                <w:szCs w:val="22"/>
              </w:rPr>
              <w:t xml:space="preserve"> (1:1) 70/70" 178*178 </w:t>
            </w:r>
            <w:r w:rsidRPr="00A65BC7">
              <w:rPr>
                <w:sz w:val="22"/>
                <w:szCs w:val="22"/>
                <w:lang w:val="en-US"/>
              </w:rPr>
              <w:t>MW</w:t>
            </w:r>
            <w:r w:rsidRPr="00A65BC7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A65BC7">
              <w:rPr>
                <w:sz w:val="22"/>
                <w:szCs w:val="22"/>
                <w:lang w:val="en-US"/>
              </w:rPr>
              <w:t>Solo</w:t>
            </w:r>
            <w:r w:rsidRPr="00A65BC7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A65BC7">
              <w:rPr>
                <w:sz w:val="22"/>
                <w:szCs w:val="22"/>
              </w:rPr>
              <w:t>сост.:монитор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Samsung</w:t>
            </w:r>
            <w:r w:rsidRPr="00A65BC7">
              <w:rPr>
                <w:sz w:val="22"/>
                <w:szCs w:val="22"/>
              </w:rPr>
              <w:t xml:space="preserve"> Е1920 </w:t>
            </w:r>
            <w:r w:rsidRPr="00A65BC7">
              <w:rPr>
                <w:sz w:val="22"/>
                <w:szCs w:val="22"/>
                <w:lang w:val="en-US"/>
              </w:rPr>
              <w:t>NR</w:t>
            </w:r>
            <w:r w:rsidRPr="00A65BC7">
              <w:rPr>
                <w:sz w:val="22"/>
                <w:szCs w:val="22"/>
              </w:rPr>
              <w:t>+сист.</w:t>
            </w:r>
            <w:proofErr w:type="spellStart"/>
            <w:r w:rsidRPr="00A65BC7">
              <w:rPr>
                <w:sz w:val="22"/>
                <w:szCs w:val="22"/>
              </w:rPr>
              <w:t>блок+клав</w:t>
            </w:r>
            <w:proofErr w:type="spellEnd"/>
            <w:r w:rsidRPr="00A65BC7">
              <w:rPr>
                <w:sz w:val="22"/>
                <w:szCs w:val="22"/>
              </w:rPr>
              <w:t xml:space="preserve">.+мышь) - 1 шт., Колонки </w:t>
            </w:r>
            <w:r w:rsidRPr="00A65BC7">
              <w:rPr>
                <w:sz w:val="22"/>
                <w:szCs w:val="22"/>
                <w:lang w:val="en-US"/>
              </w:rPr>
              <w:t>DEFENDER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MERCURY</w:t>
            </w:r>
            <w:r w:rsidRPr="00A65BC7">
              <w:rPr>
                <w:sz w:val="22"/>
                <w:szCs w:val="22"/>
              </w:rPr>
              <w:t xml:space="preserve"> 35 </w:t>
            </w:r>
            <w:r w:rsidRPr="00A65BC7">
              <w:rPr>
                <w:sz w:val="22"/>
                <w:szCs w:val="22"/>
                <w:lang w:val="en-US"/>
              </w:rPr>
              <w:t>MK</w:t>
            </w:r>
            <w:r w:rsidRPr="00A65BC7">
              <w:rPr>
                <w:sz w:val="22"/>
                <w:szCs w:val="22"/>
              </w:rPr>
              <w:t>-</w:t>
            </w:r>
            <w:r w:rsidRPr="00A65BC7">
              <w:rPr>
                <w:sz w:val="22"/>
                <w:szCs w:val="22"/>
                <w:lang w:val="en-US"/>
              </w:rPr>
              <w:t>II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Brown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box</w:t>
            </w:r>
            <w:r w:rsidRPr="00A65BC7">
              <w:rPr>
                <w:sz w:val="22"/>
                <w:szCs w:val="22"/>
              </w:rPr>
              <w:t xml:space="preserve"> . 2*20</w:t>
            </w:r>
            <w:r w:rsidRPr="00A65BC7">
              <w:rPr>
                <w:sz w:val="22"/>
                <w:szCs w:val="22"/>
                <w:lang w:val="en-US"/>
              </w:rPr>
              <w:t>w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RMS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Brown</w:t>
            </w:r>
            <w:r w:rsidRPr="00A65BC7">
              <w:rPr>
                <w:sz w:val="22"/>
                <w:szCs w:val="22"/>
              </w:rPr>
              <w:t xml:space="preserve"> Дерево - 1 шт., Коммутатор </w:t>
            </w:r>
            <w:r w:rsidRPr="00A65BC7">
              <w:rPr>
                <w:sz w:val="22"/>
                <w:szCs w:val="22"/>
                <w:lang w:val="en-US"/>
              </w:rPr>
              <w:t>HP</w:t>
            </w:r>
            <w:r w:rsidRPr="00A65BC7">
              <w:rPr>
                <w:sz w:val="22"/>
                <w:szCs w:val="22"/>
              </w:rPr>
              <w:t xml:space="preserve"> </w:t>
            </w:r>
            <w:proofErr w:type="spellStart"/>
            <w:r w:rsidRPr="00A65BC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proofErr w:type="spellStart"/>
            <w:r w:rsidRPr="00A65BC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65BC7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A65BC7">
              <w:rPr>
                <w:sz w:val="22"/>
                <w:szCs w:val="22"/>
              </w:rPr>
              <w:t>Некс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proofErr w:type="spellStart"/>
            <w:r w:rsidRPr="00A65BC7">
              <w:rPr>
                <w:sz w:val="22"/>
                <w:szCs w:val="22"/>
              </w:rPr>
              <w:t>Оптима</w:t>
            </w:r>
            <w:proofErr w:type="spellEnd"/>
            <w:r w:rsidRPr="00A65BC7">
              <w:rPr>
                <w:sz w:val="22"/>
                <w:szCs w:val="22"/>
              </w:rPr>
              <w:t xml:space="preserve">" в </w:t>
            </w:r>
            <w:proofErr w:type="spellStart"/>
            <w:r w:rsidRPr="00A65BC7">
              <w:rPr>
                <w:sz w:val="22"/>
                <w:szCs w:val="22"/>
              </w:rPr>
              <w:t>составе:Процессор</w:t>
            </w:r>
            <w:proofErr w:type="spellEnd"/>
            <w:r w:rsidRPr="00A65BC7">
              <w:rPr>
                <w:sz w:val="22"/>
                <w:szCs w:val="22"/>
              </w:rPr>
              <w:t xml:space="preserve"> с </w:t>
            </w:r>
            <w:proofErr w:type="spellStart"/>
            <w:r w:rsidRPr="00A65BC7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proofErr w:type="spellStart"/>
            <w:r w:rsidRPr="00A65BC7">
              <w:rPr>
                <w:sz w:val="22"/>
                <w:szCs w:val="22"/>
              </w:rPr>
              <w:t>память,Жесткий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proofErr w:type="spellStart"/>
            <w:r w:rsidRPr="00A65BC7">
              <w:rPr>
                <w:sz w:val="22"/>
                <w:szCs w:val="22"/>
              </w:rPr>
              <w:t>диск,Материнская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proofErr w:type="spellStart"/>
            <w:r w:rsidRPr="00A65BC7">
              <w:rPr>
                <w:sz w:val="22"/>
                <w:szCs w:val="22"/>
              </w:rPr>
              <w:t>плата,Корпус</w:t>
            </w:r>
            <w:proofErr w:type="spellEnd"/>
            <w:r w:rsidRPr="00A65BC7">
              <w:rPr>
                <w:sz w:val="22"/>
                <w:szCs w:val="22"/>
              </w:rPr>
              <w:t xml:space="preserve"> с блоком </w:t>
            </w:r>
            <w:proofErr w:type="spellStart"/>
            <w:r w:rsidRPr="00A65BC7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A65BC7">
              <w:rPr>
                <w:sz w:val="22"/>
                <w:szCs w:val="22"/>
              </w:rPr>
              <w:t xml:space="preserve"> - 20 шт., Моноблок </w:t>
            </w:r>
            <w:r w:rsidRPr="00A65BC7">
              <w:rPr>
                <w:sz w:val="22"/>
                <w:szCs w:val="22"/>
                <w:lang w:val="en-US"/>
              </w:rPr>
              <w:t>ACER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Aspire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Z</w:t>
            </w:r>
            <w:r w:rsidRPr="00A65BC7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A65BC7">
              <w:rPr>
                <w:sz w:val="22"/>
                <w:szCs w:val="22"/>
                <w:lang w:val="en-US"/>
              </w:rPr>
              <w:t>Panasonic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PT</w:t>
            </w:r>
            <w:r w:rsidRPr="00A65BC7">
              <w:rPr>
                <w:sz w:val="22"/>
                <w:szCs w:val="22"/>
              </w:rPr>
              <w:t>-</w:t>
            </w:r>
            <w:r w:rsidRPr="00A65BC7">
              <w:rPr>
                <w:sz w:val="22"/>
                <w:szCs w:val="22"/>
                <w:lang w:val="en-US"/>
              </w:rPr>
              <w:t>VX</w:t>
            </w:r>
            <w:r w:rsidRPr="00A65BC7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65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B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65BC7">
              <w:rPr>
                <w:sz w:val="22"/>
                <w:szCs w:val="22"/>
              </w:rPr>
              <w:t>Прилукская</w:t>
            </w:r>
            <w:proofErr w:type="spellEnd"/>
            <w:r w:rsidRPr="00A65BC7">
              <w:rPr>
                <w:sz w:val="22"/>
                <w:szCs w:val="22"/>
              </w:rPr>
              <w:t xml:space="preserve">, д. 3, лит. </w:t>
            </w:r>
            <w:r w:rsidRPr="00A65B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65BC7" w14:paraId="43222F63" w14:textId="77777777" w:rsidTr="008416EB">
        <w:tc>
          <w:tcPr>
            <w:tcW w:w="7797" w:type="dxa"/>
            <w:shd w:val="clear" w:color="auto" w:fill="auto"/>
          </w:tcPr>
          <w:p w14:paraId="2B33C193" w14:textId="77777777" w:rsidR="002C735C" w:rsidRPr="00A65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BC7">
              <w:rPr>
                <w:sz w:val="22"/>
                <w:szCs w:val="22"/>
              </w:rPr>
              <w:t xml:space="preserve">Ауд. 513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5B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BC7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A65BC7">
              <w:rPr>
                <w:sz w:val="22"/>
                <w:szCs w:val="22"/>
              </w:rPr>
              <w:t>.М</w:t>
            </w:r>
            <w:proofErr w:type="gramEnd"/>
            <w:r w:rsidRPr="00A65BC7">
              <w:rPr>
                <w:sz w:val="22"/>
                <w:szCs w:val="22"/>
              </w:rPr>
              <w:t xml:space="preserve">оноблок </w:t>
            </w:r>
            <w:r w:rsidRPr="00A65BC7">
              <w:rPr>
                <w:sz w:val="22"/>
                <w:szCs w:val="22"/>
                <w:lang w:val="en-US"/>
              </w:rPr>
              <w:t>Acer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Aspire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Z</w:t>
            </w:r>
            <w:r w:rsidRPr="00A65BC7">
              <w:rPr>
                <w:sz w:val="22"/>
                <w:szCs w:val="22"/>
              </w:rPr>
              <w:t xml:space="preserve">1811 </w:t>
            </w:r>
            <w:r w:rsidRPr="00A65BC7">
              <w:rPr>
                <w:sz w:val="22"/>
                <w:szCs w:val="22"/>
                <w:lang w:val="en-US"/>
              </w:rPr>
              <w:t>Intel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Core</w:t>
            </w:r>
            <w:r w:rsidRPr="00A65BC7">
              <w:rPr>
                <w:sz w:val="22"/>
                <w:szCs w:val="22"/>
              </w:rPr>
              <w:t xml:space="preserve"> </w:t>
            </w:r>
            <w:proofErr w:type="spellStart"/>
            <w:r w:rsidRPr="00A65B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BC7">
              <w:rPr>
                <w:sz w:val="22"/>
                <w:szCs w:val="22"/>
              </w:rPr>
              <w:t>5-2400</w:t>
            </w:r>
            <w:r w:rsidRPr="00A65BC7">
              <w:rPr>
                <w:sz w:val="22"/>
                <w:szCs w:val="22"/>
                <w:lang w:val="en-US"/>
              </w:rPr>
              <w:t>S</w:t>
            </w:r>
            <w:r w:rsidRPr="00A65BC7">
              <w:rPr>
                <w:sz w:val="22"/>
                <w:szCs w:val="22"/>
              </w:rPr>
              <w:t>@2.50</w:t>
            </w:r>
            <w:r w:rsidRPr="00A65BC7">
              <w:rPr>
                <w:sz w:val="22"/>
                <w:szCs w:val="22"/>
                <w:lang w:val="en-US"/>
              </w:rPr>
              <w:t>GHz</w:t>
            </w:r>
            <w:r w:rsidRPr="00A65BC7">
              <w:rPr>
                <w:sz w:val="22"/>
                <w:szCs w:val="22"/>
              </w:rPr>
              <w:t>/4</w:t>
            </w:r>
            <w:r w:rsidRPr="00A65BC7">
              <w:rPr>
                <w:sz w:val="22"/>
                <w:szCs w:val="22"/>
                <w:lang w:val="en-US"/>
              </w:rPr>
              <w:t>Gb</w:t>
            </w:r>
            <w:r w:rsidRPr="00A65BC7">
              <w:rPr>
                <w:sz w:val="22"/>
                <w:szCs w:val="22"/>
              </w:rPr>
              <w:t>/1</w:t>
            </w:r>
            <w:r w:rsidRPr="00A65BC7">
              <w:rPr>
                <w:sz w:val="22"/>
                <w:szCs w:val="22"/>
                <w:lang w:val="en-US"/>
              </w:rPr>
              <w:t>Tb</w:t>
            </w:r>
            <w:r w:rsidRPr="00A65BC7">
              <w:rPr>
                <w:sz w:val="22"/>
                <w:szCs w:val="22"/>
              </w:rPr>
              <w:t xml:space="preserve"> - 1 шт., Мультимедийный проектор </w:t>
            </w:r>
            <w:r w:rsidRPr="00A65BC7">
              <w:rPr>
                <w:sz w:val="22"/>
                <w:szCs w:val="22"/>
                <w:lang w:val="en-US"/>
              </w:rPr>
              <w:t>NEC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NP</w:t>
            </w:r>
            <w:r w:rsidRPr="00A65BC7">
              <w:rPr>
                <w:sz w:val="22"/>
                <w:szCs w:val="22"/>
              </w:rPr>
              <w:t>-</w:t>
            </w:r>
            <w:r w:rsidRPr="00A65BC7">
              <w:rPr>
                <w:sz w:val="22"/>
                <w:szCs w:val="22"/>
                <w:lang w:val="en-US"/>
              </w:rPr>
              <w:t>ME</w:t>
            </w:r>
            <w:r w:rsidRPr="00A65BC7">
              <w:rPr>
                <w:sz w:val="22"/>
                <w:szCs w:val="22"/>
              </w:rPr>
              <w:t>402</w:t>
            </w:r>
            <w:r w:rsidRPr="00A65BC7">
              <w:rPr>
                <w:sz w:val="22"/>
                <w:szCs w:val="22"/>
                <w:lang w:val="en-US"/>
              </w:rPr>
              <w:t>X</w:t>
            </w:r>
            <w:r w:rsidRPr="00A65BC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65B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TA</w:t>
            </w:r>
            <w:r w:rsidRPr="00A65BC7">
              <w:rPr>
                <w:sz w:val="22"/>
                <w:szCs w:val="22"/>
              </w:rPr>
              <w:t xml:space="preserve">-1120 - 1 шт., Экран 183х240 в </w:t>
            </w:r>
            <w:proofErr w:type="spellStart"/>
            <w:r w:rsidRPr="00A65BC7">
              <w:rPr>
                <w:sz w:val="22"/>
                <w:szCs w:val="22"/>
              </w:rPr>
              <w:t>доп.комплект</w:t>
            </w:r>
            <w:proofErr w:type="spellEnd"/>
            <w:r w:rsidRPr="00A65BC7">
              <w:rPr>
                <w:sz w:val="22"/>
                <w:szCs w:val="22"/>
              </w:rPr>
              <w:t xml:space="preserve">. - 1 </w:t>
            </w:r>
            <w:proofErr w:type="spellStart"/>
            <w:r w:rsidRPr="00A65BC7">
              <w:rPr>
                <w:sz w:val="22"/>
                <w:szCs w:val="22"/>
              </w:rPr>
              <w:t>шт.,Колонки</w:t>
            </w:r>
            <w:proofErr w:type="spellEnd"/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Hi</w:t>
            </w:r>
            <w:r w:rsidRPr="00A65BC7">
              <w:rPr>
                <w:sz w:val="22"/>
                <w:szCs w:val="22"/>
              </w:rPr>
              <w:t>-</w:t>
            </w:r>
            <w:r w:rsidRPr="00A65BC7">
              <w:rPr>
                <w:sz w:val="22"/>
                <w:szCs w:val="22"/>
                <w:lang w:val="en-US"/>
              </w:rPr>
              <w:t>Fi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PRO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MASK</w:t>
            </w:r>
            <w:r w:rsidRPr="00A65BC7">
              <w:rPr>
                <w:sz w:val="22"/>
                <w:szCs w:val="22"/>
              </w:rPr>
              <w:t>6</w:t>
            </w:r>
            <w:r w:rsidRPr="00A65BC7">
              <w:rPr>
                <w:sz w:val="22"/>
                <w:szCs w:val="22"/>
                <w:lang w:val="en-US"/>
              </w:rPr>
              <w:t>T</w:t>
            </w:r>
            <w:r w:rsidRPr="00A65BC7">
              <w:rPr>
                <w:sz w:val="22"/>
                <w:szCs w:val="22"/>
              </w:rPr>
              <w:t>-</w:t>
            </w:r>
            <w:r w:rsidRPr="00A65BC7">
              <w:rPr>
                <w:sz w:val="22"/>
                <w:szCs w:val="22"/>
                <w:lang w:val="en-US"/>
              </w:rPr>
              <w:t>W</w:t>
            </w:r>
            <w:r w:rsidRPr="00A65BC7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95F698" w14:textId="77777777" w:rsidR="002C735C" w:rsidRPr="00A65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B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65BC7">
              <w:rPr>
                <w:sz w:val="22"/>
                <w:szCs w:val="22"/>
              </w:rPr>
              <w:t>Прилукская</w:t>
            </w:r>
            <w:proofErr w:type="spellEnd"/>
            <w:r w:rsidRPr="00A65BC7">
              <w:rPr>
                <w:sz w:val="22"/>
                <w:szCs w:val="22"/>
              </w:rPr>
              <w:t xml:space="preserve">, д. 3, лит. </w:t>
            </w:r>
            <w:r w:rsidRPr="00A65B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65BC7" w14:paraId="71BE01AD" w14:textId="77777777" w:rsidTr="008416EB">
        <w:tc>
          <w:tcPr>
            <w:tcW w:w="7797" w:type="dxa"/>
            <w:shd w:val="clear" w:color="auto" w:fill="auto"/>
          </w:tcPr>
          <w:p w14:paraId="1180C0B6" w14:textId="77777777" w:rsidR="002C735C" w:rsidRPr="00A65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BC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5BC7">
              <w:rPr>
                <w:sz w:val="22"/>
                <w:szCs w:val="22"/>
              </w:rPr>
              <w:t>комплексом</w:t>
            </w:r>
            <w:proofErr w:type="gramStart"/>
            <w:r w:rsidRPr="00A65BC7">
              <w:rPr>
                <w:sz w:val="22"/>
                <w:szCs w:val="22"/>
              </w:rPr>
              <w:t>.С</w:t>
            </w:r>
            <w:proofErr w:type="gramEnd"/>
            <w:r w:rsidRPr="00A65BC7">
              <w:rPr>
                <w:sz w:val="22"/>
                <w:szCs w:val="22"/>
              </w:rPr>
              <w:t>пециализированная</w:t>
            </w:r>
            <w:proofErr w:type="spellEnd"/>
            <w:r w:rsidRPr="00A65BC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5BC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65BC7">
              <w:rPr>
                <w:sz w:val="22"/>
                <w:szCs w:val="22"/>
                <w:lang w:val="en-US"/>
              </w:rPr>
              <w:t>FOX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MIMO</w:t>
            </w:r>
            <w:r w:rsidRPr="00A65BC7">
              <w:rPr>
                <w:sz w:val="22"/>
                <w:szCs w:val="22"/>
              </w:rPr>
              <w:t xml:space="preserve"> 4450 2.8</w:t>
            </w:r>
            <w:proofErr w:type="spellStart"/>
            <w:r w:rsidRPr="00A65BC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65BC7">
              <w:rPr>
                <w:sz w:val="22"/>
                <w:szCs w:val="22"/>
              </w:rPr>
              <w:t>\4</w:t>
            </w:r>
            <w:proofErr w:type="spellStart"/>
            <w:r w:rsidRPr="00A65BC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65BC7">
              <w:rPr>
                <w:sz w:val="22"/>
                <w:szCs w:val="22"/>
              </w:rPr>
              <w:t>\500</w:t>
            </w:r>
            <w:r w:rsidRPr="00A65BC7">
              <w:rPr>
                <w:sz w:val="22"/>
                <w:szCs w:val="22"/>
                <w:lang w:val="en-US"/>
              </w:rPr>
              <w:t>GB</w:t>
            </w:r>
            <w:r w:rsidRPr="00A65BC7">
              <w:rPr>
                <w:sz w:val="22"/>
                <w:szCs w:val="22"/>
              </w:rPr>
              <w:t>\</w:t>
            </w:r>
            <w:r w:rsidRPr="00A65BC7">
              <w:rPr>
                <w:sz w:val="22"/>
                <w:szCs w:val="22"/>
                <w:lang w:val="en-US"/>
              </w:rPr>
              <w:t>DVD</w:t>
            </w:r>
            <w:r w:rsidRPr="00A65BC7">
              <w:rPr>
                <w:sz w:val="22"/>
                <w:szCs w:val="22"/>
              </w:rPr>
              <w:t>-</w:t>
            </w:r>
            <w:r w:rsidRPr="00A65BC7">
              <w:rPr>
                <w:sz w:val="22"/>
                <w:szCs w:val="22"/>
                <w:lang w:val="en-US"/>
              </w:rPr>
              <w:t>RW</w:t>
            </w:r>
            <w:r w:rsidRPr="00A65BC7">
              <w:rPr>
                <w:sz w:val="22"/>
                <w:szCs w:val="22"/>
              </w:rPr>
              <w:t>\21.5\</w:t>
            </w:r>
            <w:proofErr w:type="spellStart"/>
            <w:r w:rsidRPr="00A65BC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65BC7">
              <w:rPr>
                <w:sz w:val="22"/>
                <w:szCs w:val="22"/>
              </w:rPr>
              <w:t>\</w:t>
            </w:r>
            <w:r w:rsidRPr="00A65BC7">
              <w:rPr>
                <w:sz w:val="22"/>
                <w:szCs w:val="22"/>
                <w:lang w:val="en-US"/>
              </w:rPr>
              <w:t>Lan</w:t>
            </w:r>
            <w:r w:rsidRPr="00A65BC7">
              <w:rPr>
                <w:sz w:val="22"/>
                <w:szCs w:val="22"/>
              </w:rPr>
              <w:t xml:space="preserve"> - 16 шт., Проектор </w:t>
            </w:r>
            <w:r w:rsidRPr="00A65BC7">
              <w:rPr>
                <w:sz w:val="22"/>
                <w:szCs w:val="22"/>
                <w:lang w:val="en-US"/>
              </w:rPr>
              <w:t>NEC</w:t>
            </w:r>
            <w:r w:rsidRPr="00A65BC7">
              <w:rPr>
                <w:sz w:val="22"/>
                <w:szCs w:val="22"/>
              </w:rPr>
              <w:t xml:space="preserve"> </w:t>
            </w:r>
            <w:r w:rsidRPr="00A65BC7">
              <w:rPr>
                <w:sz w:val="22"/>
                <w:szCs w:val="22"/>
                <w:lang w:val="en-US"/>
              </w:rPr>
              <w:t>NP</w:t>
            </w:r>
            <w:r w:rsidRPr="00A65BC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36DAE22" w14:textId="77777777" w:rsidR="002C735C" w:rsidRPr="00A65B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5B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65BC7">
              <w:rPr>
                <w:sz w:val="22"/>
                <w:szCs w:val="22"/>
              </w:rPr>
              <w:t>Прилукская</w:t>
            </w:r>
            <w:proofErr w:type="spellEnd"/>
            <w:r w:rsidRPr="00A65BC7">
              <w:rPr>
                <w:sz w:val="22"/>
                <w:szCs w:val="22"/>
              </w:rPr>
              <w:t xml:space="preserve">, д. 3, лит. </w:t>
            </w:r>
            <w:r w:rsidRPr="00A65BC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BC7" w14:paraId="5E58BAD3" w14:textId="77777777" w:rsidTr="00A90343">
        <w:tc>
          <w:tcPr>
            <w:tcW w:w="562" w:type="dxa"/>
          </w:tcPr>
          <w:p w14:paraId="0582B7D1" w14:textId="77777777" w:rsidR="00A65BC7" w:rsidRPr="004A3836" w:rsidRDefault="00A65BC7" w:rsidP="00A903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2D2717F" w14:textId="77777777" w:rsidR="00A65BC7" w:rsidRPr="00A65BC7" w:rsidRDefault="00A65BC7" w:rsidP="00A903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65B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5BC7" w14:paraId="5A1C9382" w14:textId="77777777" w:rsidTr="00801458">
        <w:tc>
          <w:tcPr>
            <w:tcW w:w="2336" w:type="dxa"/>
          </w:tcPr>
          <w:p w14:paraId="4C518DAB" w14:textId="77777777" w:rsidR="005D65A5" w:rsidRPr="00A65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5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5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5B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5BC7" w14:paraId="07658034" w14:textId="77777777" w:rsidTr="00801458">
        <w:tc>
          <w:tcPr>
            <w:tcW w:w="2336" w:type="dxa"/>
          </w:tcPr>
          <w:p w14:paraId="1553D698" w14:textId="78F29BFB" w:rsidR="005D65A5" w:rsidRPr="00A65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65BC7" w14:paraId="34E6D089" w14:textId="77777777" w:rsidTr="00801458">
        <w:tc>
          <w:tcPr>
            <w:tcW w:w="2336" w:type="dxa"/>
          </w:tcPr>
          <w:p w14:paraId="215333F3" w14:textId="77777777" w:rsidR="005D65A5" w:rsidRPr="00A65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FCAC8D" w14:textId="77777777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B744455" w14:textId="77777777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6E6A09" w14:textId="77777777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A65BC7" w14:paraId="7B2DD7AE" w14:textId="77777777" w:rsidTr="00801458">
        <w:tc>
          <w:tcPr>
            <w:tcW w:w="2336" w:type="dxa"/>
          </w:tcPr>
          <w:p w14:paraId="15DAD583" w14:textId="77777777" w:rsidR="005D65A5" w:rsidRPr="00A65B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3DCFD8" w14:textId="77777777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5B4F5B" w14:textId="77777777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00579B" w14:textId="77777777" w:rsidR="005D65A5" w:rsidRPr="00A65BC7" w:rsidRDefault="007478E0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BC7" w14:paraId="64A3A1A7" w14:textId="77777777" w:rsidTr="00A90343">
        <w:tc>
          <w:tcPr>
            <w:tcW w:w="562" w:type="dxa"/>
          </w:tcPr>
          <w:p w14:paraId="0D041882" w14:textId="77777777" w:rsidR="00A65BC7" w:rsidRPr="009E6058" w:rsidRDefault="00A65BC7" w:rsidP="00A903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2CF443" w14:textId="77777777" w:rsidR="00A65BC7" w:rsidRPr="00A65BC7" w:rsidRDefault="00A65BC7" w:rsidP="00A903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B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5BC7" w14:paraId="0267C479" w14:textId="77777777" w:rsidTr="00801458">
        <w:tc>
          <w:tcPr>
            <w:tcW w:w="2500" w:type="pct"/>
          </w:tcPr>
          <w:p w14:paraId="37F699C9" w14:textId="77777777" w:rsidR="00B8237E" w:rsidRPr="00A65B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5B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B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5BC7" w14:paraId="3F240151" w14:textId="77777777" w:rsidTr="00801458">
        <w:tc>
          <w:tcPr>
            <w:tcW w:w="2500" w:type="pct"/>
          </w:tcPr>
          <w:p w14:paraId="61E91592" w14:textId="61A0874C" w:rsidR="00B8237E" w:rsidRPr="00A65BC7" w:rsidRDefault="00B8237E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65BC7" w:rsidRDefault="005C548A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A65BC7" w14:paraId="0B81B4EA" w14:textId="77777777" w:rsidTr="00801458">
        <w:tc>
          <w:tcPr>
            <w:tcW w:w="2500" w:type="pct"/>
          </w:tcPr>
          <w:p w14:paraId="28B83083" w14:textId="77777777" w:rsidR="00B8237E" w:rsidRPr="00A65B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3D29E6A2" w14:textId="77777777" w:rsidR="00B8237E" w:rsidRPr="00A65BC7" w:rsidRDefault="005C548A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A65BC7" w14:paraId="39D0EDE3" w14:textId="77777777" w:rsidTr="00801458">
        <w:tc>
          <w:tcPr>
            <w:tcW w:w="2500" w:type="pct"/>
          </w:tcPr>
          <w:p w14:paraId="0A06233E" w14:textId="77777777" w:rsidR="00B8237E" w:rsidRPr="00A65BC7" w:rsidRDefault="00B8237E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82B7C6" w14:textId="77777777" w:rsidR="00B8237E" w:rsidRPr="00A65BC7" w:rsidRDefault="005C548A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B8237E" w:rsidRPr="00A65BC7" w14:paraId="5F1C3459" w14:textId="77777777" w:rsidTr="00801458">
        <w:tc>
          <w:tcPr>
            <w:tcW w:w="2500" w:type="pct"/>
          </w:tcPr>
          <w:p w14:paraId="1F42F7D5" w14:textId="77777777" w:rsidR="00B8237E" w:rsidRPr="00A65BC7" w:rsidRDefault="00B8237E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2A5C1A" w14:textId="77777777" w:rsidR="00B8237E" w:rsidRPr="00A65BC7" w:rsidRDefault="005C548A" w:rsidP="00801458">
            <w:pPr>
              <w:rPr>
                <w:rFonts w:ascii="Times New Roman" w:hAnsi="Times New Roman" w:cs="Times New Roman"/>
              </w:rPr>
            </w:pPr>
            <w:r w:rsidRPr="00A65BC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2A80F" w14:textId="77777777" w:rsidR="00756BCE" w:rsidRDefault="00756BCE" w:rsidP="00315CA6">
      <w:pPr>
        <w:spacing w:after="0" w:line="240" w:lineRule="auto"/>
      </w:pPr>
      <w:r>
        <w:separator/>
      </w:r>
    </w:p>
  </w:endnote>
  <w:endnote w:type="continuationSeparator" w:id="0">
    <w:p w14:paraId="76A6CBB0" w14:textId="77777777" w:rsidR="00756BCE" w:rsidRDefault="00756B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B4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352A" w14:textId="77777777" w:rsidR="00756BCE" w:rsidRDefault="00756BCE" w:rsidP="00315CA6">
      <w:pPr>
        <w:spacing w:after="0" w:line="240" w:lineRule="auto"/>
      </w:pPr>
      <w:r>
        <w:separator/>
      </w:r>
    </w:p>
  </w:footnote>
  <w:footnote w:type="continuationSeparator" w:id="0">
    <w:p w14:paraId="55AD582C" w14:textId="77777777" w:rsidR="00756BCE" w:rsidRDefault="00756B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383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547"/>
    <w:rsid w:val="00740AB9"/>
    <w:rsid w:val="00741AAE"/>
    <w:rsid w:val="00745B7E"/>
    <w:rsid w:val="007478E0"/>
    <w:rsid w:val="00751095"/>
    <w:rsid w:val="00756BCE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4B4D"/>
    <w:rsid w:val="00A57517"/>
    <w:rsid w:val="00A65BC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ransportnaya-logistika-48930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67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D8AEF8-344C-4527-8364-0BD3D095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2934</Words>
  <Characters>16728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