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транспорта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847315B" w:rsidR="00A77598" w:rsidRPr="004B1C08" w:rsidRDefault="004B1C0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70B7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0B7B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C70B7B">
              <w:rPr>
                <w:rFonts w:ascii="Times New Roman" w:hAnsi="Times New Roman" w:cs="Times New Roman"/>
                <w:sz w:val="20"/>
                <w:szCs w:val="20"/>
              </w:rPr>
              <w:t>, Бочкарев Андрей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6E5EEC1" w:rsidR="004475DA" w:rsidRPr="004B1C08" w:rsidRDefault="004B1C0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ECAF8B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7C6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6DD9924" w:rsidR="00D75436" w:rsidRDefault="00DA60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7C6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D4A856B" w:rsidR="00D75436" w:rsidRDefault="00DA60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7C6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28EB5C8" w:rsidR="00D75436" w:rsidRDefault="00DA60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7C6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DBCA6B5" w:rsidR="00D75436" w:rsidRDefault="00DA60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7C6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EA2F6B2" w:rsidR="00D75436" w:rsidRDefault="00DA60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7C6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CF7AF9F" w:rsidR="00D75436" w:rsidRDefault="00DA60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7C6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B708CC8" w:rsidR="00D75436" w:rsidRDefault="00DA60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7C6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727AD8A" w:rsidR="00D75436" w:rsidRDefault="00DA60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7C6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3D8CFE0" w:rsidR="00D75436" w:rsidRDefault="00DA60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7C6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9968082" w:rsidR="00D75436" w:rsidRDefault="00DA60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7C6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EADAC6F" w:rsidR="00D75436" w:rsidRDefault="00DA60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7C6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F66BC2E" w:rsidR="00D75436" w:rsidRDefault="00DA60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7C6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6CECA8E" w:rsidR="00D75436" w:rsidRDefault="00DA60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7C6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CE99D4B" w:rsidR="00D75436" w:rsidRDefault="00DA60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7C6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208194E" w:rsidR="00D75436" w:rsidRDefault="00DA60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7C6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4195530" w:rsidR="00D75436" w:rsidRDefault="00DA60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7C6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5C84E5C" w:rsidR="00D75436" w:rsidRDefault="00DA60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27C6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обучающимися теоретических знаний и практических навыков для решения актуальных задач в области экономики транспорта.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Экономика транспорта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7"/>
        <w:gridCol w:w="1897"/>
        <w:gridCol w:w="5496"/>
      </w:tblGrid>
      <w:tr w:rsidR="00751095" w:rsidRPr="00C70B7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70B7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70B7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70B7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70B7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70B7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0B7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70B7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70B7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70B7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70B7B">
              <w:rPr>
                <w:rFonts w:ascii="Times New Roman" w:hAnsi="Times New Roman" w:cs="Times New Roman"/>
              </w:rPr>
              <w:t>ПК-1 - Способен организовать логистическую деятельность по перевозке грузов с использованием современных концепций/технологий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70B7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0B7B">
              <w:rPr>
                <w:rFonts w:ascii="Times New Roman" w:hAnsi="Times New Roman" w:cs="Times New Roman"/>
                <w:lang w:bidi="ru-RU"/>
              </w:rPr>
              <w:t xml:space="preserve">ПК-1.2 - Обосновывает решения задач по управлению операционной логистической деятельностью </w:t>
            </w:r>
            <w:r w:rsidRPr="00C70B7B">
              <w:rPr>
                <w:rFonts w:ascii="Times New Roman" w:hAnsi="Times New Roman" w:cs="Times New Roman"/>
                <w:lang w:val="en-US" w:bidi="ru-RU"/>
              </w:rPr>
              <w:t xml:space="preserve">(процессами </w:t>
            </w:r>
            <w:proofErr w:type="spellStart"/>
            <w:r w:rsidRPr="00C70B7B">
              <w:rPr>
                <w:rFonts w:ascii="Times New Roman" w:hAnsi="Times New Roman" w:cs="Times New Roman"/>
                <w:lang w:val="en-US" w:bidi="ru-RU"/>
              </w:rPr>
              <w:t>транспортировки</w:t>
            </w:r>
            <w:proofErr w:type="spellEnd"/>
            <w:r w:rsidRPr="00C70B7B">
              <w:rPr>
                <w:rFonts w:ascii="Times New Roman" w:hAnsi="Times New Roman" w:cs="Times New Roman"/>
                <w:lang w:val="en-US" w:bidi="ru-RU"/>
              </w:rPr>
              <w:t xml:space="preserve">, </w:t>
            </w:r>
            <w:proofErr w:type="spellStart"/>
            <w:r w:rsidRPr="00C70B7B">
              <w:rPr>
                <w:rFonts w:ascii="Times New Roman" w:hAnsi="Times New Roman" w:cs="Times New Roman"/>
                <w:lang w:val="en-US" w:bidi="ru-RU"/>
              </w:rPr>
              <w:t>складской</w:t>
            </w:r>
            <w:proofErr w:type="spellEnd"/>
            <w:r w:rsidRPr="00C70B7B">
              <w:rPr>
                <w:rFonts w:ascii="Times New Roman" w:hAnsi="Times New Roman" w:cs="Times New Roman"/>
                <w:lang w:val="en-US" w:bidi="ru-RU"/>
              </w:rPr>
              <w:t xml:space="preserve"> </w:t>
            </w:r>
            <w:proofErr w:type="spellStart"/>
            <w:r w:rsidRPr="00C70B7B">
              <w:rPr>
                <w:rFonts w:ascii="Times New Roman" w:hAnsi="Times New Roman" w:cs="Times New Roman"/>
                <w:lang w:val="en-US" w:bidi="ru-RU"/>
              </w:rPr>
              <w:t>грузопереработки</w:t>
            </w:r>
            <w:proofErr w:type="spellEnd"/>
            <w:r w:rsidRPr="00C70B7B">
              <w:rPr>
                <w:rFonts w:ascii="Times New Roman" w:hAnsi="Times New Roman" w:cs="Times New Roman"/>
                <w:lang w:val="en-US" w:bidi="ru-RU"/>
              </w:rPr>
              <w:t xml:space="preserve"> и т.п.)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70B7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0B7B">
              <w:rPr>
                <w:rFonts w:ascii="Times New Roman" w:hAnsi="Times New Roman" w:cs="Times New Roman"/>
              </w:rPr>
              <w:t xml:space="preserve">Знать: </w:t>
            </w:r>
            <w:r w:rsidR="00316402" w:rsidRPr="00C70B7B">
              <w:rPr>
                <w:rFonts w:ascii="Times New Roman" w:hAnsi="Times New Roman" w:cs="Times New Roman"/>
              </w:rPr>
              <w:t>теоретические основы экономики транспорта и теорию управления транспортным процессом перевозки грузов и пассажиров.</w:t>
            </w:r>
            <w:r w:rsidRPr="00C70B7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6C3CFC7" w:rsidR="00751095" w:rsidRPr="00C70B7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0B7B">
              <w:rPr>
                <w:rFonts w:ascii="Times New Roman" w:hAnsi="Times New Roman" w:cs="Times New Roman"/>
              </w:rPr>
              <w:t xml:space="preserve">Уметь: </w:t>
            </w:r>
            <w:r w:rsidR="00FD518F" w:rsidRPr="00C70B7B">
              <w:rPr>
                <w:rFonts w:ascii="Times New Roman" w:hAnsi="Times New Roman" w:cs="Times New Roman"/>
              </w:rPr>
              <w:t>организовывать логистическую деятельность по перевозке грузов и пассажиров с использованием современных концепций и технологий.</w:t>
            </w:r>
            <w:r w:rsidRPr="00C70B7B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106E50D" w:rsidR="00751095" w:rsidRPr="00C70B7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70B7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70B7B">
              <w:rPr>
                <w:rFonts w:ascii="Times New Roman" w:hAnsi="Times New Roman" w:cs="Times New Roman"/>
              </w:rPr>
              <w:t>навыками обоснования решения задач управления транспортным процессом перевозки грузов и пассажиров с использованием современных концепций и технологий.</w:t>
            </w:r>
          </w:p>
        </w:tc>
      </w:tr>
    </w:tbl>
    <w:p w14:paraId="010B1EC2" w14:textId="77777777" w:rsidR="00E1429F" w:rsidRPr="00C70B7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70B7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0B7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70B7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0B7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70B7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0B7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70B7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0B7B">
              <w:rPr>
                <w:rFonts w:ascii="Times New Roman" w:hAnsi="Times New Roman" w:cs="Times New Roman"/>
                <w:b/>
              </w:rPr>
              <w:t>(ак</w:t>
            </w:r>
            <w:r w:rsidR="00AE2B1A" w:rsidRPr="00C70B7B">
              <w:rPr>
                <w:rFonts w:ascii="Times New Roman" w:hAnsi="Times New Roman" w:cs="Times New Roman"/>
                <w:b/>
              </w:rPr>
              <w:t>адемические</w:t>
            </w:r>
            <w:r w:rsidRPr="00C70B7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70B7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70B7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70B7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0B7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70B7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70B7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0B7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70B7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70B7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70B7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0B7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70B7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0B7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70B7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0B7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70B7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70B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0B7B">
              <w:rPr>
                <w:rFonts w:ascii="Times New Roman" w:hAnsi="Times New Roman" w:cs="Times New Roman"/>
                <w:lang w:bidi="ru-RU"/>
              </w:rPr>
              <w:t>Тема 1. Роль и место транспорта в отраслевой структуре национальной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70B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0B7B">
              <w:rPr>
                <w:sz w:val="22"/>
                <w:szCs w:val="22"/>
                <w:lang w:bidi="ru-RU"/>
              </w:rPr>
              <w:t>Роль транспорта в социально-экономической жизни страны. Модели экономики и особенности работы транспорта в современных условиях. Транспортная услуга и ее свойства. Рынок транспортных услуг: анализ структуры и конъюнктуры. Участники рынка транспортных услуг. Классификация транспортных услуг. Методы регулирования рынка транспортных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70B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0B7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70B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70B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70B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0B7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3C1BD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02836E" w14:textId="77777777" w:rsidR="004475DA" w:rsidRPr="00C70B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0B7B">
              <w:rPr>
                <w:rFonts w:ascii="Times New Roman" w:hAnsi="Times New Roman" w:cs="Times New Roman"/>
                <w:lang w:bidi="ru-RU"/>
              </w:rPr>
              <w:t>Тема 2. Методы и модели прогнозирования спроса на транспортные услуги.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78B534" w14:textId="77777777" w:rsidR="004475DA" w:rsidRPr="00C70B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0B7B">
              <w:rPr>
                <w:sz w:val="22"/>
                <w:szCs w:val="22"/>
                <w:lang w:bidi="ru-RU"/>
              </w:rPr>
              <w:t>Основные понятия регрессионного и корреляционного анализа. Метод наименьших квадратов (МНК). Линейная регрессия. Прогноз на основе линейной модели регрессии. Интервальный прогноз. Прогнозирование по временным рядам. Методы простого и взвешенного скользящего среднего. Простое (однопараметрическое) экспоненциальное сглаживание (метод Брауна). Двухпараметрическое экспоненциальное сглаживание (метод Хольта). Трехпараметрическое экспоненциальное сглаживание (метод Уинтерса).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CC661B" w14:textId="77777777" w:rsidR="004475DA" w:rsidRPr="00C70B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0B7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75F36D" w14:textId="77777777" w:rsidR="004475DA" w:rsidRPr="00C70B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0B7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08595D" w14:textId="77777777" w:rsidR="004475DA" w:rsidRPr="00C70B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592A89" w14:textId="77777777" w:rsidR="004475DA" w:rsidRPr="00C70B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0B7B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6655810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857D31" w14:textId="77777777" w:rsidR="004475DA" w:rsidRPr="00C70B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0B7B">
              <w:rPr>
                <w:rFonts w:ascii="Times New Roman" w:hAnsi="Times New Roman" w:cs="Times New Roman"/>
                <w:lang w:bidi="ru-RU"/>
              </w:rPr>
              <w:t>Тема 3. Транспортная система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2084D6" w14:textId="77777777" w:rsidR="004475DA" w:rsidRPr="00C70B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0B7B">
              <w:rPr>
                <w:sz w:val="22"/>
                <w:szCs w:val="22"/>
                <w:lang w:bidi="ru-RU"/>
              </w:rPr>
              <w:t>Особенности и структура транспортной системы России. Характеристика различных видов транспорта. Динамика грузоперевозок магистральным транспортом. Транспортные узлы и взаимодействие в них различных видов транспорта. Транспортные коридоры. Транспортное законодательство. Проблемы и перспективы развития транспортной системы РФ. Типы транспортных предприятий.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94DCE3" w14:textId="77777777" w:rsidR="004475DA" w:rsidRPr="00C70B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0B7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EAAD76" w14:textId="77777777" w:rsidR="004475DA" w:rsidRPr="00C70B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0D35CD" w14:textId="77777777" w:rsidR="004475DA" w:rsidRPr="00C70B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D5BA37" w14:textId="77777777" w:rsidR="004475DA" w:rsidRPr="00C70B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0B7B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3EB04A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44F550" w14:textId="77777777" w:rsidR="004475DA" w:rsidRPr="00C70B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0B7B">
              <w:rPr>
                <w:rFonts w:ascii="Times New Roman" w:hAnsi="Times New Roman" w:cs="Times New Roman"/>
                <w:lang w:bidi="ru-RU"/>
              </w:rPr>
              <w:t>Тема 4. Экономические показатели деятельности транспортных предприятий.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83E83C" w14:textId="77777777" w:rsidR="004475DA" w:rsidRPr="00C70B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0B7B">
              <w:rPr>
                <w:sz w:val="22"/>
                <w:szCs w:val="22"/>
                <w:lang w:bidi="ru-RU"/>
              </w:rPr>
              <w:t>Грузовые перевозки: основные показатели грузовых перевозок, неравномерность грузовых перевозок во времени и по направлениям. Показатели работы предприятий железнодорожного, водного, воздушного, автомобильного и трубопроводного транспорта: натуральные и стоимостные, количественные и качественные. Система показателей эксплуатационной работы транспорта.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712E7A" w14:textId="77777777" w:rsidR="004475DA" w:rsidRPr="00C70B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0B7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10A847" w14:textId="77777777" w:rsidR="004475DA" w:rsidRPr="00C70B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0B7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14A134" w14:textId="77777777" w:rsidR="004475DA" w:rsidRPr="00C70B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7939EE" w14:textId="77777777" w:rsidR="004475DA" w:rsidRPr="00C70B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0B7B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77E7B3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33B263" w14:textId="77777777" w:rsidR="004475DA" w:rsidRPr="00C70B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0B7B">
              <w:rPr>
                <w:rFonts w:ascii="Times New Roman" w:hAnsi="Times New Roman" w:cs="Times New Roman"/>
                <w:lang w:bidi="ru-RU"/>
              </w:rPr>
              <w:t>Тема 5. Основные фонды и оборотные средства на транспорте.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4F2DBF" w14:textId="77777777" w:rsidR="004475DA" w:rsidRPr="00C70B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0B7B">
              <w:rPr>
                <w:sz w:val="22"/>
                <w:szCs w:val="22"/>
                <w:lang w:bidi="ru-RU"/>
              </w:rPr>
              <w:t>Основные фонды транспорта: определение, экономическая сущность, классификация, оценка. Способы денежной оценки основных фондов. Физический и моральный износ основных фондов. Амортизация основных фондов. Показатели использования основных фондов. Основные пути повышения качества использования основных фондов. Оборотные средства и показатели их использования.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9AD18E" w14:textId="77777777" w:rsidR="004475DA" w:rsidRPr="00C70B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0B7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65EDE8" w14:textId="77777777" w:rsidR="004475DA" w:rsidRPr="00C70B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0B7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64B565" w14:textId="77777777" w:rsidR="004475DA" w:rsidRPr="00C70B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8FD4E9" w14:textId="77777777" w:rsidR="004475DA" w:rsidRPr="00C70B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0B7B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74B7FA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E9B26A" w14:textId="77777777" w:rsidR="004475DA" w:rsidRPr="00C70B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0B7B">
              <w:rPr>
                <w:rFonts w:ascii="Times New Roman" w:hAnsi="Times New Roman" w:cs="Times New Roman"/>
                <w:lang w:bidi="ru-RU"/>
              </w:rPr>
              <w:t>Тема 6. Трудовые ресурсы транспортного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6E5890" w14:textId="77777777" w:rsidR="004475DA" w:rsidRPr="00C70B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0B7B">
              <w:rPr>
                <w:sz w:val="22"/>
                <w:szCs w:val="22"/>
                <w:lang w:bidi="ru-RU"/>
              </w:rPr>
              <w:t>Кадровое обеспечение транспортно-логистической отрасли. Производительность труда на транспорте. Организация, планирование и оплата труда на транспорте. Факторы, влияющие на рост производительности труда. Организация труда работников в транспортной отрасли.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484DCD" w14:textId="77777777" w:rsidR="004475DA" w:rsidRPr="00C70B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0B7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DD81DE" w14:textId="77777777" w:rsidR="004475DA" w:rsidRPr="00C70B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0B7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CC1E07" w14:textId="77777777" w:rsidR="004475DA" w:rsidRPr="00C70B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A8E077" w14:textId="77777777" w:rsidR="004475DA" w:rsidRPr="00C70B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0B7B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616492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163A84" w14:textId="77777777" w:rsidR="004475DA" w:rsidRPr="00C70B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0B7B">
              <w:rPr>
                <w:rFonts w:ascii="Times New Roman" w:hAnsi="Times New Roman" w:cs="Times New Roman"/>
                <w:lang w:bidi="ru-RU"/>
              </w:rPr>
              <w:t>Тема 7. Основы экономики пассажирских перевозок.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CFBFEE" w14:textId="77777777" w:rsidR="004475DA" w:rsidRPr="00C70B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0B7B">
              <w:rPr>
                <w:sz w:val="22"/>
                <w:szCs w:val="22"/>
                <w:lang w:bidi="ru-RU"/>
              </w:rPr>
              <w:t>Значение и динамика пассажирских перевозок. Структура пассажирских перевозок различными видами транспорта. Определение показателей транспортной подвижности населения. Неравномерность пассажирских перевозок и пути ее сглаживания. Планирование пассажирских перевозок. Маркетинг пассажирских перевозок.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02EF78" w14:textId="77777777" w:rsidR="004475DA" w:rsidRPr="00C70B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0B7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A9988C" w14:textId="77777777" w:rsidR="004475DA" w:rsidRPr="00C70B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0B7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4E176A" w14:textId="77777777" w:rsidR="004475DA" w:rsidRPr="00C70B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E50E5C" w14:textId="77777777" w:rsidR="004475DA" w:rsidRPr="00C70B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0B7B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358323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55F3DF" w14:textId="77777777" w:rsidR="004475DA" w:rsidRPr="00C70B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0B7B">
              <w:rPr>
                <w:rFonts w:ascii="Times New Roman" w:hAnsi="Times New Roman" w:cs="Times New Roman"/>
                <w:lang w:bidi="ru-RU"/>
              </w:rPr>
              <w:t>Тема 8. Особенности ценообразования, цены и тарифы на транспорте.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79A001" w14:textId="77777777" w:rsidR="004475DA" w:rsidRPr="00C70B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0B7B">
              <w:rPr>
                <w:sz w:val="22"/>
                <w:szCs w:val="22"/>
                <w:lang w:bidi="ru-RU"/>
              </w:rPr>
              <w:t>Методы и модели ценообразования на транспорте. Понятие издержек и себестоимости перевозок. Тарифная политика и тарифное поведение предприятия транспортной отрасли. Принципы формирования тарифов. Тарифы и фрахтовые ставки на перевозки в международном сообщении.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FC3915" w14:textId="77777777" w:rsidR="004475DA" w:rsidRPr="00C70B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0B7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2691B3" w14:textId="77777777" w:rsidR="004475DA" w:rsidRPr="00C70B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0B7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B06D46" w14:textId="77777777" w:rsidR="004475DA" w:rsidRPr="00C70B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5CE9D4" w14:textId="77777777" w:rsidR="004475DA" w:rsidRPr="00C70B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0B7B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0184137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039175" w14:textId="77777777" w:rsidR="004475DA" w:rsidRPr="00C70B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0B7B">
              <w:rPr>
                <w:rFonts w:ascii="Times New Roman" w:hAnsi="Times New Roman" w:cs="Times New Roman"/>
                <w:lang w:bidi="ru-RU"/>
              </w:rPr>
              <w:t>Тема 9. Экономическая эффективность планируемых мероприятий в транспортной отрасли.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EFE383" w14:textId="77777777" w:rsidR="004475DA" w:rsidRPr="00C70B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0B7B">
              <w:rPr>
                <w:sz w:val="22"/>
                <w:szCs w:val="22"/>
                <w:lang w:bidi="ru-RU"/>
              </w:rPr>
              <w:t>Понятие экономической эффективности и эффекта. Виды экономической эффективности. Принципы определения экономической эффективности плановых мероприятий. Инновационные транспортные технологии и их инвестиционная поддержка. Оценка экономической эффективности инноваций и инвестиций в развитие транспортной отрасли.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F7E04D" w14:textId="77777777" w:rsidR="004475DA" w:rsidRPr="00C70B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0B7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64ADF0" w14:textId="77777777" w:rsidR="004475DA" w:rsidRPr="00C70B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0B7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7179FF" w14:textId="77777777" w:rsidR="004475DA" w:rsidRPr="00C70B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62131D" w14:textId="77777777" w:rsidR="004475DA" w:rsidRPr="00C70B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0B7B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70B7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70B7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70B7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70B7B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70B7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70B7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70B7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70B7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70B7B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70B7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70B7B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70B7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70B7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70B7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70B7B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C70B7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70B7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70B7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70B7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70B7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70B7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70B7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70B7B">
              <w:rPr>
                <w:rFonts w:ascii="Times New Roman" w:hAnsi="Times New Roman" w:cs="Times New Roman"/>
              </w:rPr>
              <w:t>Экономика транспорта</w:t>
            </w:r>
            <w:proofErr w:type="gramStart"/>
            <w:r w:rsidRPr="00C70B7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70B7B">
              <w:rPr>
                <w:rFonts w:ascii="Times New Roman" w:hAnsi="Times New Roman" w:cs="Times New Roman"/>
              </w:rPr>
              <w:t xml:space="preserve"> учебник и практикум для вузов / Е. В. Будрина [и др.] ; под редакцией Е. В. </w:t>
            </w:r>
            <w:proofErr w:type="spellStart"/>
            <w:r w:rsidRPr="00C70B7B">
              <w:rPr>
                <w:rFonts w:ascii="Times New Roman" w:hAnsi="Times New Roman" w:cs="Times New Roman"/>
              </w:rPr>
              <w:t>Будриной</w:t>
            </w:r>
            <w:proofErr w:type="spellEnd"/>
            <w:r w:rsidRPr="00C70B7B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C70B7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70B7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70B7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70B7B">
              <w:rPr>
                <w:rFonts w:ascii="Times New Roman" w:hAnsi="Times New Roman" w:cs="Times New Roman"/>
              </w:rPr>
              <w:t>, 2023. — 358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70B7B" w:rsidRDefault="00DA60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70B7B">
                <w:rPr>
                  <w:color w:val="00008B"/>
                  <w:u w:val="single"/>
                </w:rPr>
                <w:t>https://urait.ru/bcode/531423</w:t>
              </w:r>
            </w:hyperlink>
          </w:p>
        </w:tc>
      </w:tr>
      <w:tr w:rsidR="00262CF0" w:rsidRPr="00C70B7B" w14:paraId="772805E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EB33C4" w14:textId="77777777" w:rsidR="00262CF0" w:rsidRPr="00C70B7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70B7B">
              <w:rPr>
                <w:rFonts w:ascii="Times New Roman" w:hAnsi="Times New Roman" w:cs="Times New Roman"/>
              </w:rPr>
              <w:t>Экономика и организация автотранспортного предприятия</w:t>
            </w:r>
            <w:proofErr w:type="gramStart"/>
            <w:r w:rsidRPr="00C70B7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70B7B">
              <w:rPr>
                <w:rFonts w:ascii="Times New Roman" w:hAnsi="Times New Roman" w:cs="Times New Roman"/>
              </w:rPr>
              <w:t xml:space="preserve"> учебник и практикум для вузов / Е. В. Будрина [и др.] ; под редакцией Е. В. </w:t>
            </w:r>
            <w:proofErr w:type="spellStart"/>
            <w:r w:rsidRPr="00C70B7B">
              <w:rPr>
                <w:rFonts w:ascii="Times New Roman" w:hAnsi="Times New Roman" w:cs="Times New Roman"/>
              </w:rPr>
              <w:t>Будриной</w:t>
            </w:r>
            <w:proofErr w:type="spellEnd"/>
            <w:r w:rsidRPr="00C70B7B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C70B7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70B7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70B7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70B7B">
              <w:rPr>
                <w:rFonts w:ascii="Times New Roman" w:hAnsi="Times New Roman" w:cs="Times New Roman"/>
              </w:rPr>
              <w:t>, 2023. — 268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2DABE3" w14:textId="77777777" w:rsidR="00262CF0" w:rsidRPr="00C70B7B" w:rsidRDefault="00DA60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70B7B">
                <w:rPr>
                  <w:color w:val="00008B"/>
                  <w:u w:val="single"/>
                </w:rPr>
                <w:t>https://urait.ru/bcode/511609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710969D" w14:textId="77777777" w:rsidTr="007B550D">
        <w:tc>
          <w:tcPr>
            <w:tcW w:w="9345" w:type="dxa"/>
          </w:tcPr>
          <w:p w14:paraId="5577FC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82BA6B5" w14:textId="77777777" w:rsidTr="007B550D">
        <w:tc>
          <w:tcPr>
            <w:tcW w:w="9345" w:type="dxa"/>
          </w:tcPr>
          <w:p w14:paraId="526F05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5F034DFE" w14:textId="77777777" w:rsidTr="007B550D">
        <w:tc>
          <w:tcPr>
            <w:tcW w:w="9345" w:type="dxa"/>
          </w:tcPr>
          <w:p w14:paraId="0DA71CA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AD8DD63" w14:textId="77777777" w:rsidTr="007B550D">
        <w:tc>
          <w:tcPr>
            <w:tcW w:w="9345" w:type="dxa"/>
          </w:tcPr>
          <w:p w14:paraId="1CD3F7D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0E391B56" w14:textId="77777777" w:rsidTr="007B550D">
        <w:tc>
          <w:tcPr>
            <w:tcW w:w="9345" w:type="dxa"/>
          </w:tcPr>
          <w:p w14:paraId="3CB1DB5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A60C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027C6B" w:rsidRPr="00027C6B" w14:paraId="49BCD773" w14:textId="77777777" w:rsidTr="00027C6B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35E2E" w14:textId="77777777" w:rsidR="00027C6B" w:rsidRPr="00027C6B" w:rsidRDefault="00027C6B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027C6B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0DAF6" w14:textId="77777777" w:rsidR="00027C6B" w:rsidRPr="00027C6B" w:rsidRDefault="00027C6B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027C6B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027C6B" w:rsidRPr="00027C6B" w14:paraId="0217F195" w14:textId="77777777" w:rsidTr="00027C6B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22693" w14:textId="77777777" w:rsidR="00027C6B" w:rsidRPr="00027C6B" w:rsidRDefault="00027C6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027C6B">
              <w:rPr>
                <w:sz w:val="22"/>
                <w:szCs w:val="22"/>
                <w:lang w:eastAsia="en-US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27C6B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027C6B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28 посадочных мест, рабочее место преподавателя, доска аудиторная - 1шт. Переносной мультимедийный комплект: Ноутбук </w:t>
            </w:r>
            <w:r w:rsidRPr="00027C6B">
              <w:rPr>
                <w:sz w:val="22"/>
                <w:szCs w:val="22"/>
                <w:lang w:val="en-US" w:eastAsia="en-US"/>
              </w:rPr>
              <w:t>HP</w:t>
            </w:r>
            <w:r w:rsidRPr="00027C6B">
              <w:rPr>
                <w:sz w:val="22"/>
                <w:szCs w:val="22"/>
                <w:lang w:eastAsia="en-US"/>
              </w:rPr>
              <w:t xml:space="preserve"> 250 </w:t>
            </w:r>
            <w:r w:rsidRPr="00027C6B">
              <w:rPr>
                <w:sz w:val="22"/>
                <w:szCs w:val="22"/>
                <w:lang w:val="en-US" w:eastAsia="en-US"/>
              </w:rPr>
              <w:t>G</w:t>
            </w:r>
            <w:r w:rsidRPr="00027C6B">
              <w:rPr>
                <w:sz w:val="22"/>
                <w:szCs w:val="22"/>
                <w:lang w:eastAsia="en-US"/>
              </w:rPr>
              <w:t>6 1</w:t>
            </w:r>
            <w:r w:rsidRPr="00027C6B">
              <w:rPr>
                <w:sz w:val="22"/>
                <w:szCs w:val="22"/>
                <w:lang w:val="en-US" w:eastAsia="en-US"/>
              </w:rPr>
              <w:t>WY</w:t>
            </w:r>
            <w:r w:rsidRPr="00027C6B">
              <w:rPr>
                <w:sz w:val="22"/>
                <w:szCs w:val="22"/>
                <w:lang w:eastAsia="en-US"/>
              </w:rPr>
              <w:t>58</w:t>
            </w:r>
            <w:r w:rsidRPr="00027C6B">
              <w:rPr>
                <w:sz w:val="22"/>
                <w:szCs w:val="22"/>
                <w:lang w:val="en-US" w:eastAsia="en-US"/>
              </w:rPr>
              <w:t>EA</w:t>
            </w:r>
            <w:r w:rsidRPr="00027C6B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027C6B">
              <w:rPr>
                <w:sz w:val="22"/>
                <w:szCs w:val="22"/>
                <w:lang w:val="en-US" w:eastAsia="en-US"/>
              </w:rPr>
              <w:t>LG</w:t>
            </w:r>
            <w:r w:rsidRPr="00027C6B">
              <w:rPr>
                <w:sz w:val="22"/>
                <w:szCs w:val="22"/>
                <w:lang w:eastAsia="en-US"/>
              </w:rPr>
              <w:t xml:space="preserve"> </w:t>
            </w:r>
            <w:r w:rsidRPr="00027C6B">
              <w:rPr>
                <w:sz w:val="22"/>
                <w:szCs w:val="22"/>
                <w:lang w:val="en-US" w:eastAsia="en-US"/>
              </w:rPr>
              <w:t>PF</w:t>
            </w:r>
            <w:r w:rsidRPr="00027C6B">
              <w:rPr>
                <w:sz w:val="22"/>
                <w:szCs w:val="22"/>
                <w:lang w:eastAsia="en-US"/>
              </w:rPr>
              <w:t>1500</w:t>
            </w:r>
            <w:r w:rsidRPr="00027C6B">
              <w:rPr>
                <w:sz w:val="22"/>
                <w:szCs w:val="22"/>
                <w:lang w:val="en-US" w:eastAsia="en-US"/>
              </w:rPr>
              <w:t>G</w:t>
            </w:r>
            <w:r w:rsidRPr="00027C6B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EC067" w14:textId="77777777" w:rsidR="00027C6B" w:rsidRPr="00027C6B" w:rsidRDefault="00027C6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027C6B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027C6B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027C6B">
              <w:rPr>
                <w:sz w:val="22"/>
                <w:szCs w:val="22"/>
                <w:lang w:eastAsia="en-US"/>
              </w:rPr>
              <w:t xml:space="preserve">, д. 3, лит. </w:t>
            </w:r>
            <w:r w:rsidRPr="00027C6B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027C6B" w:rsidRPr="00027C6B" w14:paraId="4F1410D1" w14:textId="77777777" w:rsidTr="00027C6B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BA383" w14:textId="77777777" w:rsidR="00027C6B" w:rsidRPr="00027C6B" w:rsidRDefault="00027C6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027C6B">
              <w:rPr>
                <w:sz w:val="22"/>
                <w:szCs w:val="22"/>
                <w:lang w:eastAsia="en-US"/>
              </w:rPr>
              <w:t xml:space="preserve">Ауд. 517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27C6B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027C6B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трибуна аудиторная - 1 шт., доска аудиторная - 1 шт., Моноблок </w:t>
            </w:r>
            <w:r w:rsidRPr="00027C6B">
              <w:rPr>
                <w:sz w:val="22"/>
                <w:szCs w:val="22"/>
                <w:lang w:val="en-US" w:eastAsia="en-US"/>
              </w:rPr>
              <w:t>Acer</w:t>
            </w:r>
            <w:r w:rsidRPr="00027C6B">
              <w:rPr>
                <w:sz w:val="22"/>
                <w:szCs w:val="22"/>
                <w:lang w:eastAsia="en-US"/>
              </w:rPr>
              <w:t xml:space="preserve"> </w:t>
            </w:r>
            <w:r w:rsidRPr="00027C6B">
              <w:rPr>
                <w:sz w:val="22"/>
                <w:szCs w:val="22"/>
                <w:lang w:val="en-US" w:eastAsia="en-US"/>
              </w:rPr>
              <w:t>Aspire</w:t>
            </w:r>
            <w:r w:rsidRPr="00027C6B">
              <w:rPr>
                <w:sz w:val="22"/>
                <w:szCs w:val="22"/>
                <w:lang w:eastAsia="en-US"/>
              </w:rPr>
              <w:t xml:space="preserve"> </w:t>
            </w:r>
            <w:r w:rsidRPr="00027C6B">
              <w:rPr>
                <w:sz w:val="22"/>
                <w:szCs w:val="22"/>
                <w:lang w:val="en-US" w:eastAsia="en-US"/>
              </w:rPr>
              <w:t>Z</w:t>
            </w:r>
            <w:r w:rsidRPr="00027C6B">
              <w:rPr>
                <w:sz w:val="22"/>
                <w:szCs w:val="22"/>
                <w:lang w:eastAsia="en-US"/>
              </w:rPr>
              <w:t xml:space="preserve">1811 </w:t>
            </w:r>
            <w:r w:rsidRPr="00027C6B">
              <w:rPr>
                <w:sz w:val="22"/>
                <w:szCs w:val="22"/>
                <w:lang w:val="en-US" w:eastAsia="en-US"/>
              </w:rPr>
              <w:t>Intel</w:t>
            </w:r>
            <w:r w:rsidRPr="00027C6B">
              <w:rPr>
                <w:sz w:val="22"/>
                <w:szCs w:val="22"/>
                <w:lang w:eastAsia="en-US"/>
              </w:rPr>
              <w:t xml:space="preserve"> </w:t>
            </w:r>
            <w:r w:rsidRPr="00027C6B">
              <w:rPr>
                <w:sz w:val="22"/>
                <w:szCs w:val="22"/>
                <w:lang w:val="en-US" w:eastAsia="en-US"/>
              </w:rPr>
              <w:t>Core</w:t>
            </w:r>
            <w:r w:rsidRPr="00027C6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27C6B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027C6B">
              <w:rPr>
                <w:sz w:val="22"/>
                <w:szCs w:val="22"/>
                <w:lang w:eastAsia="en-US"/>
              </w:rPr>
              <w:t>5-2400</w:t>
            </w:r>
            <w:r w:rsidRPr="00027C6B">
              <w:rPr>
                <w:sz w:val="22"/>
                <w:szCs w:val="22"/>
                <w:lang w:val="en-US" w:eastAsia="en-US"/>
              </w:rPr>
              <w:t>S</w:t>
            </w:r>
            <w:r w:rsidRPr="00027C6B">
              <w:rPr>
                <w:sz w:val="22"/>
                <w:szCs w:val="22"/>
                <w:lang w:eastAsia="en-US"/>
              </w:rPr>
              <w:t>@2.50</w:t>
            </w:r>
            <w:r w:rsidRPr="00027C6B">
              <w:rPr>
                <w:sz w:val="22"/>
                <w:szCs w:val="22"/>
                <w:lang w:val="en-US" w:eastAsia="en-US"/>
              </w:rPr>
              <w:t>GHz</w:t>
            </w:r>
            <w:r w:rsidRPr="00027C6B">
              <w:rPr>
                <w:sz w:val="22"/>
                <w:szCs w:val="22"/>
                <w:lang w:eastAsia="en-US"/>
              </w:rPr>
              <w:t>/4</w:t>
            </w:r>
            <w:r w:rsidRPr="00027C6B">
              <w:rPr>
                <w:sz w:val="22"/>
                <w:szCs w:val="22"/>
                <w:lang w:val="en-US" w:eastAsia="en-US"/>
              </w:rPr>
              <w:t>Gb</w:t>
            </w:r>
            <w:r w:rsidRPr="00027C6B">
              <w:rPr>
                <w:sz w:val="22"/>
                <w:szCs w:val="22"/>
                <w:lang w:eastAsia="en-US"/>
              </w:rPr>
              <w:t>/1</w:t>
            </w:r>
            <w:r w:rsidRPr="00027C6B">
              <w:rPr>
                <w:sz w:val="22"/>
                <w:szCs w:val="22"/>
                <w:lang w:val="en-US" w:eastAsia="en-US"/>
              </w:rPr>
              <w:t>Tb</w:t>
            </w:r>
            <w:r w:rsidRPr="00027C6B">
              <w:rPr>
                <w:sz w:val="22"/>
                <w:szCs w:val="22"/>
                <w:lang w:eastAsia="en-US"/>
              </w:rPr>
              <w:t xml:space="preserve"> - 1 шт., Микшер усилитель </w:t>
            </w:r>
            <w:proofErr w:type="spellStart"/>
            <w:r w:rsidRPr="00027C6B"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027C6B">
              <w:rPr>
                <w:sz w:val="22"/>
                <w:szCs w:val="22"/>
                <w:lang w:eastAsia="en-US"/>
              </w:rPr>
              <w:t xml:space="preserve"> </w:t>
            </w:r>
            <w:r w:rsidRPr="00027C6B">
              <w:rPr>
                <w:sz w:val="22"/>
                <w:szCs w:val="22"/>
                <w:lang w:val="en-US" w:eastAsia="en-US"/>
              </w:rPr>
              <w:t>TA</w:t>
            </w:r>
            <w:r w:rsidRPr="00027C6B">
              <w:rPr>
                <w:sz w:val="22"/>
                <w:szCs w:val="22"/>
                <w:lang w:eastAsia="en-US"/>
              </w:rPr>
              <w:t xml:space="preserve">-1120 - 1 шт., Акустическая система </w:t>
            </w:r>
            <w:r w:rsidRPr="00027C6B">
              <w:rPr>
                <w:sz w:val="22"/>
                <w:szCs w:val="22"/>
                <w:lang w:val="en-US" w:eastAsia="en-US"/>
              </w:rPr>
              <w:t>Hi</w:t>
            </w:r>
            <w:r w:rsidRPr="00027C6B">
              <w:rPr>
                <w:sz w:val="22"/>
                <w:szCs w:val="22"/>
                <w:lang w:eastAsia="en-US"/>
              </w:rPr>
              <w:t>-</w:t>
            </w:r>
            <w:r w:rsidRPr="00027C6B">
              <w:rPr>
                <w:sz w:val="22"/>
                <w:szCs w:val="22"/>
                <w:lang w:val="en-US" w:eastAsia="en-US"/>
              </w:rPr>
              <w:t>Fi</w:t>
            </w:r>
            <w:r w:rsidRPr="00027C6B">
              <w:rPr>
                <w:sz w:val="22"/>
                <w:szCs w:val="22"/>
                <w:lang w:eastAsia="en-US"/>
              </w:rPr>
              <w:t xml:space="preserve"> </w:t>
            </w:r>
            <w:r w:rsidRPr="00027C6B">
              <w:rPr>
                <w:sz w:val="22"/>
                <w:szCs w:val="22"/>
                <w:lang w:val="en-US" w:eastAsia="en-US"/>
              </w:rPr>
              <w:t>PRO</w:t>
            </w:r>
            <w:r w:rsidRPr="00027C6B">
              <w:rPr>
                <w:sz w:val="22"/>
                <w:szCs w:val="22"/>
                <w:lang w:eastAsia="en-US"/>
              </w:rPr>
              <w:t xml:space="preserve"> </w:t>
            </w:r>
            <w:r w:rsidRPr="00027C6B">
              <w:rPr>
                <w:sz w:val="22"/>
                <w:szCs w:val="22"/>
                <w:lang w:val="en-US" w:eastAsia="en-US"/>
              </w:rPr>
              <w:t>MASK</w:t>
            </w:r>
            <w:r w:rsidRPr="00027C6B">
              <w:rPr>
                <w:sz w:val="22"/>
                <w:szCs w:val="22"/>
                <w:lang w:eastAsia="en-US"/>
              </w:rPr>
              <w:t>6</w:t>
            </w:r>
            <w:r w:rsidRPr="00027C6B">
              <w:rPr>
                <w:sz w:val="22"/>
                <w:szCs w:val="22"/>
                <w:lang w:val="en-US" w:eastAsia="en-US"/>
              </w:rPr>
              <w:t>T</w:t>
            </w:r>
            <w:r w:rsidRPr="00027C6B">
              <w:rPr>
                <w:sz w:val="22"/>
                <w:szCs w:val="22"/>
                <w:lang w:eastAsia="en-US"/>
              </w:rPr>
              <w:t>-</w:t>
            </w:r>
            <w:r w:rsidRPr="00027C6B">
              <w:rPr>
                <w:sz w:val="22"/>
                <w:szCs w:val="22"/>
                <w:lang w:val="en-US" w:eastAsia="en-US"/>
              </w:rPr>
              <w:t>W</w:t>
            </w:r>
            <w:r w:rsidRPr="00027C6B">
              <w:rPr>
                <w:sz w:val="22"/>
                <w:szCs w:val="22"/>
                <w:lang w:eastAsia="en-US"/>
              </w:rPr>
              <w:t xml:space="preserve"> - 2 шт., Мультимедийный проектор </w:t>
            </w:r>
            <w:proofErr w:type="spellStart"/>
            <w:r w:rsidRPr="00027C6B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027C6B">
              <w:rPr>
                <w:sz w:val="22"/>
                <w:szCs w:val="22"/>
                <w:lang w:eastAsia="en-US"/>
              </w:rPr>
              <w:t xml:space="preserve"> </w:t>
            </w:r>
            <w:r w:rsidRPr="00027C6B">
              <w:rPr>
                <w:sz w:val="22"/>
                <w:szCs w:val="22"/>
                <w:lang w:val="en-US" w:eastAsia="en-US"/>
              </w:rPr>
              <w:t>x</w:t>
            </w:r>
            <w:r w:rsidRPr="00027C6B">
              <w:rPr>
                <w:sz w:val="22"/>
                <w:szCs w:val="22"/>
                <w:lang w:eastAsia="en-US"/>
              </w:rPr>
              <w:t xml:space="preserve"> 400 - 1 шт., Экран </w:t>
            </w:r>
            <w:r w:rsidRPr="00027C6B">
              <w:rPr>
                <w:sz w:val="22"/>
                <w:szCs w:val="22"/>
                <w:lang w:val="en-US" w:eastAsia="en-US"/>
              </w:rPr>
              <w:t>Lumen</w:t>
            </w:r>
            <w:r w:rsidRPr="00027C6B">
              <w:rPr>
                <w:sz w:val="22"/>
                <w:szCs w:val="22"/>
                <w:lang w:eastAsia="en-US"/>
              </w:rPr>
              <w:t xml:space="preserve"> </w:t>
            </w:r>
            <w:r w:rsidRPr="00027C6B">
              <w:rPr>
                <w:sz w:val="22"/>
                <w:szCs w:val="22"/>
                <w:lang w:val="en-US" w:eastAsia="en-US"/>
              </w:rPr>
              <w:t>Master</w:t>
            </w:r>
            <w:r w:rsidRPr="00027C6B">
              <w:rPr>
                <w:sz w:val="22"/>
                <w:szCs w:val="22"/>
                <w:lang w:eastAsia="en-US"/>
              </w:rPr>
              <w:t xml:space="preserve"> 203*153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CD63F" w14:textId="77777777" w:rsidR="00027C6B" w:rsidRPr="00027C6B" w:rsidRDefault="00027C6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027C6B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027C6B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027C6B">
              <w:rPr>
                <w:sz w:val="22"/>
                <w:szCs w:val="22"/>
                <w:lang w:eastAsia="en-US"/>
              </w:rPr>
              <w:t xml:space="preserve">, д. 3, лит. </w:t>
            </w:r>
            <w:r w:rsidRPr="00027C6B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027C6B" w:rsidRPr="00027C6B" w14:paraId="55E28D21" w14:textId="77777777" w:rsidTr="00027C6B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60B46" w14:textId="77777777" w:rsidR="00027C6B" w:rsidRPr="00027C6B" w:rsidRDefault="00027C6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027C6B">
              <w:rPr>
                <w:sz w:val="22"/>
                <w:szCs w:val="22"/>
                <w:lang w:eastAsia="en-US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027C6B">
              <w:rPr>
                <w:sz w:val="22"/>
                <w:szCs w:val="22"/>
                <w:lang w:eastAsia="en-US"/>
              </w:rPr>
              <w:t>шт</w:t>
            </w:r>
            <w:proofErr w:type="gramStart"/>
            <w:r w:rsidRPr="00027C6B">
              <w:rPr>
                <w:sz w:val="22"/>
                <w:szCs w:val="22"/>
                <w:lang w:eastAsia="en-US"/>
              </w:rPr>
              <w:t>.Э</w:t>
            </w:r>
            <w:proofErr w:type="gramEnd"/>
            <w:r w:rsidRPr="00027C6B">
              <w:rPr>
                <w:sz w:val="22"/>
                <w:szCs w:val="22"/>
                <w:lang w:eastAsia="en-US"/>
              </w:rPr>
              <w:t>кран</w:t>
            </w:r>
            <w:proofErr w:type="spellEnd"/>
            <w:r w:rsidRPr="00027C6B">
              <w:rPr>
                <w:sz w:val="22"/>
                <w:szCs w:val="22"/>
                <w:lang w:eastAsia="en-US"/>
              </w:rPr>
              <w:t xml:space="preserve"> переносной </w:t>
            </w:r>
            <w:r w:rsidRPr="00027C6B">
              <w:rPr>
                <w:sz w:val="22"/>
                <w:szCs w:val="22"/>
                <w:lang w:val="en-US" w:eastAsia="en-US"/>
              </w:rPr>
              <w:t>Consul</w:t>
            </w:r>
            <w:r w:rsidRPr="00027C6B">
              <w:rPr>
                <w:sz w:val="22"/>
                <w:szCs w:val="22"/>
                <w:lang w:eastAsia="en-US"/>
              </w:rPr>
              <w:t xml:space="preserve"> </w:t>
            </w:r>
            <w:r w:rsidRPr="00027C6B">
              <w:rPr>
                <w:sz w:val="22"/>
                <w:szCs w:val="22"/>
                <w:lang w:val="en-US" w:eastAsia="en-US"/>
              </w:rPr>
              <w:t>AV</w:t>
            </w:r>
            <w:r w:rsidRPr="00027C6B">
              <w:rPr>
                <w:sz w:val="22"/>
                <w:szCs w:val="22"/>
                <w:lang w:eastAsia="en-US"/>
              </w:rPr>
              <w:t xml:space="preserve"> (1:1) 70/70" 178*178 </w:t>
            </w:r>
            <w:r w:rsidRPr="00027C6B">
              <w:rPr>
                <w:sz w:val="22"/>
                <w:szCs w:val="22"/>
                <w:lang w:val="en-US" w:eastAsia="en-US"/>
              </w:rPr>
              <w:t>MW</w:t>
            </w:r>
            <w:r w:rsidRPr="00027C6B">
              <w:rPr>
                <w:sz w:val="22"/>
                <w:szCs w:val="22"/>
                <w:lang w:eastAsia="en-US"/>
              </w:rPr>
              <w:t xml:space="preserve"> - 1 шт., Компьютер персональный "Полюс" - 2 шт., Проекционный столик </w:t>
            </w:r>
            <w:r w:rsidRPr="00027C6B">
              <w:rPr>
                <w:sz w:val="22"/>
                <w:szCs w:val="22"/>
                <w:lang w:val="en-US" w:eastAsia="en-US"/>
              </w:rPr>
              <w:t>Solo</w:t>
            </w:r>
            <w:r w:rsidRPr="00027C6B">
              <w:rPr>
                <w:sz w:val="22"/>
                <w:szCs w:val="22"/>
                <w:lang w:eastAsia="en-US"/>
              </w:rPr>
              <w:t xml:space="preserve"> 9000 д\проекторов - 1 шт., Компьютер персон. (в </w:t>
            </w:r>
            <w:proofErr w:type="spellStart"/>
            <w:r w:rsidRPr="00027C6B">
              <w:rPr>
                <w:sz w:val="22"/>
                <w:szCs w:val="22"/>
                <w:lang w:eastAsia="en-US"/>
              </w:rPr>
              <w:t>сост.:монитор</w:t>
            </w:r>
            <w:proofErr w:type="spellEnd"/>
            <w:r w:rsidRPr="00027C6B">
              <w:rPr>
                <w:sz w:val="22"/>
                <w:szCs w:val="22"/>
                <w:lang w:eastAsia="en-US"/>
              </w:rPr>
              <w:t xml:space="preserve"> </w:t>
            </w:r>
            <w:r w:rsidRPr="00027C6B">
              <w:rPr>
                <w:sz w:val="22"/>
                <w:szCs w:val="22"/>
                <w:lang w:val="en-US" w:eastAsia="en-US"/>
              </w:rPr>
              <w:t>Samsung</w:t>
            </w:r>
            <w:r w:rsidRPr="00027C6B">
              <w:rPr>
                <w:sz w:val="22"/>
                <w:szCs w:val="22"/>
                <w:lang w:eastAsia="en-US"/>
              </w:rPr>
              <w:t xml:space="preserve"> Е1920 </w:t>
            </w:r>
            <w:r w:rsidRPr="00027C6B">
              <w:rPr>
                <w:sz w:val="22"/>
                <w:szCs w:val="22"/>
                <w:lang w:val="en-US" w:eastAsia="en-US"/>
              </w:rPr>
              <w:t>NR</w:t>
            </w:r>
            <w:r w:rsidRPr="00027C6B">
              <w:rPr>
                <w:sz w:val="22"/>
                <w:szCs w:val="22"/>
                <w:lang w:eastAsia="en-US"/>
              </w:rPr>
              <w:t>+сист.</w:t>
            </w:r>
            <w:proofErr w:type="spellStart"/>
            <w:r w:rsidRPr="00027C6B">
              <w:rPr>
                <w:sz w:val="22"/>
                <w:szCs w:val="22"/>
                <w:lang w:eastAsia="en-US"/>
              </w:rPr>
              <w:t>блок+клав</w:t>
            </w:r>
            <w:proofErr w:type="spellEnd"/>
            <w:r w:rsidRPr="00027C6B">
              <w:rPr>
                <w:sz w:val="22"/>
                <w:szCs w:val="22"/>
                <w:lang w:eastAsia="en-US"/>
              </w:rPr>
              <w:t xml:space="preserve">.+мышь) - 1 шт., Колонки </w:t>
            </w:r>
            <w:r w:rsidRPr="00027C6B">
              <w:rPr>
                <w:sz w:val="22"/>
                <w:szCs w:val="22"/>
                <w:lang w:val="en-US" w:eastAsia="en-US"/>
              </w:rPr>
              <w:t>DEFENDER</w:t>
            </w:r>
            <w:r w:rsidRPr="00027C6B">
              <w:rPr>
                <w:sz w:val="22"/>
                <w:szCs w:val="22"/>
                <w:lang w:eastAsia="en-US"/>
              </w:rPr>
              <w:t xml:space="preserve"> </w:t>
            </w:r>
            <w:r w:rsidRPr="00027C6B">
              <w:rPr>
                <w:sz w:val="22"/>
                <w:szCs w:val="22"/>
                <w:lang w:val="en-US" w:eastAsia="en-US"/>
              </w:rPr>
              <w:t>MERCURY</w:t>
            </w:r>
            <w:r w:rsidRPr="00027C6B">
              <w:rPr>
                <w:sz w:val="22"/>
                <w:szCs w:val="22"/>
                <w:lang w:eastAsia="en-US"/>
              </w:rPr>
              <w:t xml:space="preserve"> 35 </w:t>
            </w:r>
            <w:r w:rsidRPr="00027C6B">
              <w:rPr>
                <w:sz w:val="22"/>
                <w:szCs w:val="22"/>
                <w:lang w:val="en-US" w:eastAsia="en-US"/>
              </w:rPr>
              <w:t>MK</w:t>
            </w:r>
            <w:r w:rsidRPr="00027C6B">
              <w:rPr>
                <w:sz w:val="22"/>
                <w:szCs w:val="22"/>
                <w:lang w:eastAsia="en-US"/>
              </w:rPr>
              <w:t>-</w:t>
            </w:r>
            <w:r w:rsidRPr="00027C6B">
              <w:rPr>
                <w:sz w:val="22"/>
                <w:szCs w:val="22"/>
                <w:lang w:val="en-US" w:eastAsia="en-US"/>
              </w:rPr>
              <w:t>II</w:t>
            </w:r>
            <w:r w:rsidRPr="00027C6B">
              <w:rPr>
                <w:sz w:val="22"/>
                <w:szCs w:val="22"/>
                <w:lang w:eastAsia="en-US"/>
              </w:rPr>
              <w:t xml:space="preserve"> </w:t>
            </w:r>
            <w:r w:rsidRPr="00027C6B">
              <w:rPr>
                <w:sz w:val="22"/>
                <w:szCs w:val="22"/>
                <w:lang w:val="en-US" w:eastAsia="en-US"/>
              </w:rPr>
              <w:t>Brown</w:t>
            </w:r>
            <w:r w:rsidRPr="00027C6B">
              <w:rPr>
                <w:sz w:val="22"/>
                <w:szCs w:val="22"/>
                <w:lang w:eastAsia="en-US"/>
              </w:rPr>
              <w:t xml:space="preserve"> </w:t>
            </w:r>
            <w:r w:rsidRPr="00027C6B">
              <w:rPr>
                <w:sz w:val="22"/>
                <w:szCs w:val="22"/>
                <w:lang w:val="en-US" w:eastAsia="en-US"/>
              </w:rPr>
              <w:t>box</w:t>
            </w:r>
            <w:r w:rsidRPr="00027C6B">
              <w:rPr>
                <w:sz w:val="22"/>
                <w:szCs w:val="22"/>
                <w:lang w:eastAsia="en-US"/>
              </w:rPr>
              <w:t xml:space="preserve"> . 2*20</w:t>
            </w:r>
            <w:r w:rsidRPr="00027C6B">
              <w:rPr>
                <w:sz w:val="22"/>
                <w:szCs w:val="22"/>
                <w:lang w:val="en-US" w:eastAsia="en-US"/>
              </w:rPr>
              <w:t>w</w:t>
            </w:r>
            <w:r w:rsidRPr="00027C6B">
              <w:rPr>
                <w:sz w:val="22"/>
                <w:szCs w:val="22"/>
                <w:lang w:eastAsia="en-US"/>
              </w:rPr>
              <w:t xml:space="preserve"> </w:t>
            </w:r>
            <w:r w:rsidRPr="00027C6B">
              <w:rPr>
                <w:sz w:val="22"/>
                <w:szCs w:val="22"/>
                <w:lang w:val="en-US" w:eastAsia="en-US"/>
              </w:rPr>
              <w:t>RMS</w:t>
            </w:r>
            <w:r w:rsidRPr="00027C6B">
              <w:rPr>
                <w:sz w:val="22"/>
                <w:szCs w:val="22"/>
                <w:lang w:eastAsia="en-US"/>
              </w:rPr>
              <w:t xml:space="preserve"> </w:t>
            </w:r>
            <w:r w:rsidRPr="00027C6B">
              <w:rPr>
                <w:sz w:val="22"/>
                <w:szCs w:val="22"/>
                <w:lang w:val="en-US" w:eastAsia="en-US"/>
              </w:rPr>
              <w:t>Brown</w:t>
            </w:r>
            <w:r w:rsidRPr="00027C6B">
              <w:rPr>
                <w:sz w:val="22"/>
                <w:szCs w:val="22"/>
                <w:lang w:eastAsia="en-US"/>
              </w:rPr>
              <w:t xml:space="preserve"> Дерево - 1 шт., Коммутатор </w:t>
            </w:r>
            <w:r w:rsidRPr="00027C6B">
              <w:rPr>
                <w:sz w:val="22"/>
                <w:szCs w:val="22"/>
                <w:lang w:val="en-US" w:eastAsia="en-US"/>
              </w:rPr>
              <w:t>HP</w:t>
            </w:r>
            <w:r w:rsidRPr="00027C6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27C6B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027C6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27C6B">
              <w:rPr>
                <w:sz w:val="22"/>
                <w:szCs w:val="22"/>
                <w:lang w:val="en-US" w:eastAsia="en-US"/>
              </w:rPr>
              <w:t>Swich</w:t>
            </w:r>
            <w:proofErr w:type="spellEnd"/>
            <w:r w:rsidRPr="00027C6B">
              <w:rPr>
                <w:sz w:val="22"/>
                <w:szCs w:val="22"/>
                <w:lang w:eastAsia="en-US"/>
              </w:rPr>
              <w:t xml:space="preserve"> 2650 - 2 шт., Персональный компьютер "</w:t>
            </w:r>
            <w:proofErr w:type="spellStart"/>
            <w:r w:rsidRPr="00027C6B">
              <w:rPr>
                <w:sz w:val="22"/>
                <w:szCs w:val="22"/>
                <w:lang w:eastAsia="en-US"/>
              </w:rPr>
              <w:t>Некс</w:t>
            </w:r>
            <w:proofErr w:type="spellEnd"/>
            <w:r w:rsidRPr="00027C6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27C6B">
              <w:rPr>
                <w:sz w:val="22"/>
                <w:szCs w:val="22"/>
                <w:lang w:eastAsia="en-US"/>
              </w:rPr>
              <w:t>Оптима</w:t>
            </w:r>
            <w:proofErr w:type="spellEnd"/>
            <w:r w:rsidRPr="00027C6B">
              <w:rPr>
                <w:sz w:val="22"/>
                <w:szCs w:val="22"/>
                <w:lang w:eastAsia="en-US"/>
              </w:rPr>
              <w:t xml:space="preserve">" в </w:t>
            </w:r>
            <w:proofErr w:type="spellStart"/>
            <w:r w:rsidRPr="00027C6B">
              <w:rPr>
                <w:sz w:val="22"/>
                <w:szCs w:val="22"/>
                <w:lang w:eastAsia="en-US"/>
              </w:rPr>
              <w:t>составе:Процессор</w:t>
            </w:r>
            <w:proofErr w:type="spellEnd"/>
            <w:r w:rsidRPr="00027C6B">
              <w:rPr>
                <w:sz w:val="22"/>
                <w:szCs w:val="22"/>
                <w:lang w:eastAsia="en-US"/>
              </w:rPr>
              <w:t xml:space="preserve"> с </w:t>
            </w:r>
            <w:proofErr w:type="spellStart"/>
            <w:r w:rsidRPr="00027C6B">
              <w:rPr>
                <w:sz w:val="22"/>
                <w:szCs w:val="22"/>
                <w:lang w:eastAsia="en-US"/>
              </w:rPr>
              <w:t>охлажд.устройством,Оперативная</w:t>
            </w:r>
            <w:proofErr w:type="spellEnd"/>
            <w:r w:rsidRPr="00027C6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27C6B">
              <w:rPr>
                <w:sz w:val="22"/>
                <w:szCs w:val="22"/>
                <w:lang w:eastAsia="en-US"/>
              </w:rPr>
              <w:t>память,Жесткий</w:t>
            </w:r>
            <w:proofErr w:type="spellEnd"/>
            <w:r w:rsidRPr="00027C6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27C6B">
              <w:rPr>
                <w:sz w:val="22"/>
                <w:szCs w:val="22"/>
                <w:lang w:eastAsia="en-US"/>
              </w:rPr>
              <w:t>диск,Материнская</w:t>
            </w:r>
            <w:proofErr w:type="spellEnd"/>
            <w:r w:rsidRPr="00027C6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27C6B">
              <w:rPr>
                <w:sz w:val="22"/>
                <w:szCs w:val="22"/>
                <w:lang w:eastAsia="en-US"/>
              </w:rPr>
              <w:t>плата,Корпус</w:t>
            </w:r>
            <w:proofErr w:type="spellEnd"/>
            <w:r w:rsidRPr="00027C6B">
              <w:rPr>
                <w:sz w:val="22"/>
                <w:szCs w:val="22"/>
                <w:lang w:eastAsia="en-US"/>
              </w:rPr>
              <w:t xml:space="preserve"> с блоком </w:t>
            </w:r>
            <w:proofErr w:type="spellStart"/>
            <w:r w:rsidRPr="00027C6B">
              <w:rPr>
                <w:sz w:val="22"/>
                <w:szCs w:val="22"/>
                <w:lang w:eastAsia="en-US"/>
              </w:rPr>
              <w:t>питания,Клавиатура,Мышь,Монитор</w:t>
            </w:r>
            <w:proofErr w:type="spellEnd"/>
            <w:r w:rsidRPr="00027C6B">
              <w:rPr>
                <w:sz w:val="22"/>
                <w:szCs w:val="22"/>
                <w:lang w:eastAsia="en-US"/>
              </w:rPr>
              <w:t xml:space="preserve"> - 20 шт., Моноблок </w:t>
            </w:r>
            <w:r w:rsidRPr="00027C6B">
              <w:rPr>
                <w:sz w:val="22"/>
                <w:szCs w:val="22"/>
                <w:lang w:val="en-US" w:eastAsia="en-US"/>
              </w:rPr>
              <w:t>ACER</w:t>
            </w:r>
            <w:r w:rsidRPr="00027C6B">
              <w:rPr>
                <w:sz w:val="22"/>
                <w:szCs w:val="22"/>
                <w:lang w:eastAsia="en-US"/>
              </w:rPr>
              <w:t xml:space="preserve"> </w:t>
            </w:r>
            <w:r w:rsidRPr="00027C6B">
              <w:rPr>
                <w:sz w:val="22"/>
                <w:szCs w:val="22"/>
                <w:lang w:val="en-US" w:eastAsia="en-US"/>
              </w:rPr>
              <w:t>Aspire</w:t>
            </w:r>
            <w:r w:rsidRPr="00027C6B">
              <w:rPr>
                <w:sz w:val="22"/>
                <w:szCs w:val="22"/>
                <w:lang w:eastAsia="en-US"/>
              </w:rPr>
              <w:t xml:space="preserve"> </w:t>
            </w:r>
            <w:r w:rsidRPr="00027C6B">
              <w:rPr>
                <w:sz w:val="22"/>
                <w:szCs w:val="22"/>
                <w:lang w:val="en-US" w:eastAsia="en-US"/>
              </w:rPr>
              <w:t>Z</w:t>
            </w:r>
            <w:r w:rsidRPr="00027C6B">
              <w:rPr>
                <w:sz w:val="22"/>
                <w:szCs w:val="22"/>
                <w:lang w:eastAsia="en-US"/>
              </w:rPr>
              <w:t xml:space="preserve">1811 - 3 шт., Экран с электроприводом 183х240 см Компакт - 1 шт., Мультимедийный проектор Тип 2 </w:t>
            </w:r>
            <w:r w:rsidRPr="00027C6B">
              <w:rPr>
                <w:sz w:val="22"/>
                <w:szCs w:val="22"/>
                <w:lang w:val="en-US" w:eastAsia="en-US"/>
              </w:rPr>
              <w:t>Panasonic</w:t>
            </w:r>
            <w:r w:rsidRPr="00027C6B">
              <w:rPr>
                <w:sz w:val="22"/>
                <w:szCs w:val="22"/>
                <w:lang w:eastAsia="en-US"/>
              </w:rPr>
              <w:t xml:space="preserve"> </w:t>
            </w:r>
            <w:r w:rsidRPr="00027C6B">
              <w:rPr>
                <w:sz w:val="22"/>
                <w:szCs w:val="22"/>
                <w:lang w:val="en-US" w:eastAsia="en-US"/>
              </w:rPr>
              <w:t>PT</w:t>
            </w:r>
            <w:r w:rsidRPr="00027C6B">
              <w:rPr>
                <w:sz w:val="22"/>
                <w:szCs w:val="22"/>
                <w:lang w:eastAsia="en-US"/>
              </w:rPr>
              <w:t>-</w:t>
            </w:r>
            <w:r w:rsidRPr="00027C6B">
              <w:rPr>
                <w:sz w:val="22"/>
                <w:szCs w:val="22"/>
                <w:lang w:val="en-US" w:eastAsia="en-US"/>
              </w:rPr>
              <w:t>VX</w:t>
            </w:r>
            <w:r w:rsidRPr="00027C6B">
              <w:rPr>
                <w:sz w:val="22"/>
                <w:szCs w:val="22"/>
                <w:lang w:eastAsia="en-US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B651A" w14:textId="77777777" w:rsidR="00027C6B" w:rsidRPr="00027C6B" w:rsidRDefault="00027C6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027C6B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027C6B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027C6B">
              <w:rPr>
                <w:sz w:val="22"/>
                <w:szCs w:val="22"/>
                <w:lang w:eastAsia="en-US"/>
              </w:rPr>
              <w:t xml:space="preserve">, д. 3, лит. </w:t>
            </w:r>
            <w:r w:rsidRPr="00027C6B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70B7B" w14:paraId="5F5127CD" w14:textId="77777777" w:rsidTr="00181A58">
        <w:tc>
          <w:tcPr>
            <w:tcW w:w="562" w:type="dxa"/>
          </w:tcPr>
          <w:p w14:paraId="74BB115C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bookmarkStart w:id="20" w:name="_Hlk115452193"/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4795F7D3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Роль транспорта в социально-экономической жизни страны. Модели экономики и особенности работы транспорта в современных условиях.</w:t>
            </w:r>
          </w:p>
        </w:tc>
      </w:tr>
      <w:tr w:rsidR="00C70B7B" w14:paraId="7956CD6D" w14:textId="77777777" w:rsidTr="00181A58">
        <w:tc>
          <w:tcPr>
            <w:tcW w:w="562" w:type="dxa"/>
          </w:tcPr>
          <w:p w14:paraId="4770CE9F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DB379DC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Транспортная услуга и ее свойства.</w:t>
            </w:r>
          </w:p>
        </w:tc>
      </w:tr>
      <w:tr w:rsidR="00C70B7B" w14:paraId="1C6B3754" w14:textId="77777777" w:rsidTr="00181A58">
        <w:tc>
          <w:tcPr>
            <w:tcW w:w="562" w:type="dxa"/>
          </w:tcPr>
          <w:p w14:paraId="1213CD01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CAC6353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Рынок транспортных услуг: анализ структуры и конъюнктуры.</w:t>
            </w:r>
          </w:p>
        </w:tc>
      </w:tr>
      <w:tr w:rsidR="00C70B7B" w14:paraId="7EF18667" w14:textId="77777777" w:rsidTr="00181A58">
        <w:tc>
          <w:tcPr>
            <w:tcW w:w="562" w:type="dxa"/>
          </w:tcPr>
          <w:p w14:paraId="583652A1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70CBE69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Участники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транспортных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услуг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0B7B" w14:paraId="3DA1ACDE" w14:textId="77777777" w:rsidTr="00181A58">
        <w:tc>
          <w:tcPr>
            <w:tcW w:w="562" w:type="dxa"/>
          </w:tcPr>
          <w:p w14:paraId="12BE0978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F7DF160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транспортных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услуг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0B7B" w14:paraId="4FFD861C" w14:textId="77777777" w:rsidTr="00181A58">
        <w:tc>
          <w:tcPr>
            <w:tcW w:w="562" w:type="dxa"/>
          </w:tcPr>
          <w:p w14:paraId="7E7194F0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66BC8A6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Методы регулирования рынка транспортных услуг.</w:t>
            </w:r>
          </w:p>
        </w:tc>
      </w:tr>
      <w:tr w:rsidR="00C70B7B" w14:paraId="2A626FA7" w14:textId="77777777" w:rsidTr="00181A58">
        <w:tc>
          <w:tcPr>
            <w:tcW w:w="562" w:type="dxa"/>
          </w:tcPr>
          <w:p w14:paraId="4C0EB909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BDD7871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Особенности и структура транспортной системы России.</w:t>
            </w:r>
          </w:p>
        </w:tc>
      </w:tr>
      <w:tr w:rsidR="00C70B7B" w14:paraId="1B70F800" w14:textId="77777777" w:rsidTr="00181A58">
        <w:tc>
          <w:tcPr>
            <w:tcW w:w="562" w:type="dxa"/>
          </w:tcPr>
          <w:p w14:paraId="1D622306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8E67059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Характеристика различных видов транспорта. Динамика грузоперевозок магистральным транспортом.</w:t>
            </w:r>
          </w:p>
        </w:tc>
      </w:tr>
      <w:tr w:rsidR="00C70B7B" w14:paraId="7B939CF0" w14:textId="77777777" w:rsidTr="00181A58">
        <w:tc>
          <w:tcPr>
            <w:tcW w:w="562" w:type="dxa"/>
          </w:tcPr>
          <w:p w14:paraId="57E6E088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F4094A7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Транспортные узлы и взаимодействие в них различных видов транспорта.</w:t>
            </w:r>
          </w:p>
        </w:tc>
      </w:tr>
      <w:tr w:rsidR="00C70B7B" w14:paraId="7AA23D87" w14:textId="77777777" w:rsidTr="00181A58">
        <w:tc>
          <w:tcPr>
            <w:tcW w:w="562" w:type="dxa"/>
          </w:tcPr>
          <w:p w14:paraId="68F88DF5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26AEA10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Транспортные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коридоры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0B7B" w14:paraId="39E5A095" w14:textId="77777777" w:rsidTr="00181A58">
        <w:tc>
          <w:tcPr>
            <w:tcW w:w="562" w:type="dxa"/>
          </w:tcPr>
          <w:p w14:paraId="3D1F5C74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72AA415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Транспортное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законодательство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0B7B" w14:paraId="1C7E8436" w14:textId="77777777" w:rsidTr="00181A58">
        <w:tc>
          <w:tcPr>
            <w:tcW w:w="562" w:type="dxa"/>
          </w:tcPr>
          <w:p w14:paraId="394E3DC9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9A510B4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Проблемы и перспективы развития транспортной системы РФ.</w:t>
            </w:r>
          </w:p>
        </w:tc>
      </w:tr>
      <w:tr w:rsidR="00C70B7B" w14:paraId="4C63CFCF" w14:textId="77777777" w:rsidTr="00181A58">
        <w:tc>
          <w:tcPr>
            <w:tcW w:w="562" w:type="dxa"/>
          </w:tcPr>
          <w:p w14:paraId="3CA2D5A6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DEB0677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транспортных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0B7B" w14:paraId="1EE92910" w14:textId="77777777" w:rsidTr="00181A58">
        <w:tc>
          <w:tcPr>
            <w:tcW w:w="562" w:type="dxa"/>
          </w:tcPr>
          <w:p w14:paraId="2C28041A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632335D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Грузовые перевозки: основные показатели грузовых перевозок, неравномерность грузовых перевозок во времени и по направлениям.</w:t>
            </w:r>
          </w:p>
        </w:tc>
      </w:tr>
      <w:tr w:rsidR="00C70B7B" w14:paraId="5E3363BD" w14:textId="77777777" w:rsidTr="00181A58">
        <w:tc>
          <w:tcPr>
            <w:tcW w:w="562" w:type="dxa"/>
          </w:tcPr>
          <w:p w14:paraId="71D92014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1B0943B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Показатели работы предприятий железнодорожного, водного, воздушного, автомобильного и трубопроводного транспорта: натуральные и стоимостные, количественные и качественные.</w:t>
            </w:r>
          </w:p>
        </w:tc>
      </w:tr>
      <w:tr w:rsidR="00C70B7B" w14:paraId="4DBDE698" w14:textId="77777777" w:rsidTr="00181A58">
        <w:tc>
          <w:tcPr>
            <w:tcW w:w="562" w:type="dxa"/>
          </w:tcPr>
          <w:p w14:paraId="74862E5C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AAD846B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Система показателей эксплуатационной работы транспорта.</w:t>
            </w:r>
          </w:p>
        </w:tc>
      </w:tr>
      <w:tr w:rsidR="00C70B7B" w14:paraId="65D50824" w14:textId="77777777" w:rsidTr="00181A58">
        <w:tc>
          <w:tcPr>
            <w:tcW w:w="562" w:type="dxa"/>
          </w:tcPr>
          <w:p w14:paraId="09443A60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9803098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Основные фонды транспорта: определение, экономическая сущность, классификация, оценка.</w:t>
            </w:r>
          </w:p>
        </w:tc>
      </w:tr>
      <w:tr w:rsidR="00C70B7B" w14:paraId="038E00C5" w14:textId="77777777" w:rsidTr="00181A58">
        <w:tc>
          <w:tcPr>
            <w:tcW w:w="562" w:type="dxa"/>
          </w:tcPr>
          <w:p w14:paraId="38A62D83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A2CCBA9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Способы денежной оценки основных фондов. Физический и моральный износ основных фондов. Амортизация основных фондов. Показатели использования основных фондов. Основные пути повышения качества использования основных фондов.</w:t>
            </w:r>
          </w:p>
        </w:tc>
      </w:tr>
      <w:tr w:rsidR="00C70B7B" w14:paraId="55A39067" w14:textId="77777777" w:rsidTr="00181A58">
        <w:tc>
          <w:tcPr>
            <w:tcW w:w="562" w:type="dxa"/>
          </w:tcPr>
          <w:p w14:paraId="79C02808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BCCAA06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Оборотные средства и показатели их использования.</w:t>
            </w:r>
          </w:p>
        </w:tc>
      </w:tr>
      <w:tr w:rsidR="00C70B7B" w14:paraId="1F4DD4B5" w14:textId="77777777" w:rsidTr="00181A58">
        <w:tc>
          <w:tcPr>
            <w:tcW w:w="562" w:type="dxa"/>
          </w:tcPr>
          <w:p w14:paraId="7EE7B2A7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9BDBECF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Кадровое обеспечение транспортно-логистической отрасли.</w:t>
            </w:r>
          </w:p>
        </w:tc>
      </w:tr>
      <w:tr w:rsidR="00C70B7B" w14:paraId="3DE43898" w14:textId="77777777" w:rsidTr="00181A58">
        <w:tc>
          <w:tcPr>
            <w:tcW w:w="562" w:type="dxa"/>
          </w:tcPr>
          <w:p w14:paraId="07E5DE80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8959790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Производительность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труда на </w:t>
            </w:r>
            <w:proofErr w:type="spellStart"/>
            <w:r>
              <w:rPr>
                <w:sz w:val="23"/>
                <w:szCs w:val="23"/>
                <w:lang w:val="en-US"/>
              </w:rPr>
              <w:t>транспорте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0B7B" w14:paraId="2B0CE48D" w14:textId="77777777" w:rsidTr="00181A58">
        <w:tc>
          <w:tcPr>
            <w:tcW w:w="562" w:type="dxa"/>
          </w:tcPr>
          <w:p w14:paraId="775BEB6B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C635DA9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Организация, планирование и оплата труда на транспорте. Факторы, влияющие на рост производительности труда.</w:t>
            </w:r>
          </w:p>
        </w:tc>
      </w:tr>
      <w:tr w:rsidR="00C70B7B" w14:paraId="06E6FAEC" w14:textId="77777777" w:rsidTr="00181A58">
        <w:tc>
          <w:tcPr>
            <w:tcW w:w="562" w:type="dxa"/>
          </w:tcPr>
          <w:p w14:paraId="28A8CBFE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EA68FC9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Организация труда работников в транспортной отрасли.</w:t>
            </w:r>
          </w:p>
        </w:tc>
      </w:tr>
      <w:tr w:rsidR="00C70B7B" w14:paraId="2E32AFA8" w14:textId="77777777" w:rsidTr="00181A58">
        <w:tc>
          <w:tcPr>
            <w:tcW w:w="562" w:type="dxa"/>
          </w:tcPr>
          <w:p w14:paraId="6634EE99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7B24CA2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Значение и динамика пассажирских перевозок. Структура пассажирских перевозок различными видами транспорта.</w:t>
            </w:r>
          </w:p>
        </w:tc>
      </w:tr>
      <w:tr w:rsidR="00C70B7B" w14:paraId="7499AFC6" w14:textId="77777777" w:rsidTr="00181A58">
        <w:tc>
          <w:tcPr>
            <w:tcW w:w="562" w:type="dxa"/>
          </w:tcPr>
          <w:p w14:paraId="69897A79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A2C67DF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Определение показателей транспортной подвижности населения.</w:t>
            </w:r>
          </w:p>
        </w:tc>
      </w:tr>
      <w:tr w:rsidR="00C70B7B" w14:paraId="53F48A86" w14:textId="77777777" w:rsidTr="00181A58">
        <w:tc>
          <w:tcPr>
            <w:tcW w:w="562" w:type="dxa"/>
          </w:tcPr>
          <w:p w14:paraId="46F92FFF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0B32738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Неравномерность пассажирских перевозок и пути ее сглаживания.</w:t>
            </w:r>
          </w:p>
        </w:tc>
      </w:tr>
      <w:tr w:rsidR="00C70B7B" w14:paraId="0D846BC1" w14:textId="77777777" w:rsidTr="00181A58">
        <w:tc>
          <w:tcPr>
            <w:tcW w:w="562" w:type="dxa"/>
          </w:tcPr>
          <w:p w14:paraId="67732832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7D9E71F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Планирование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пассажирских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перевозок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0B7B" w14:paraId="00A48293" w14:textId="77777777" w:rsidTr="00181A58">
        <w:tc>
          <w:tcPr>
            <w:tcW w:w="562" w:type="dxa"/>
          </w:tcPr>
          <w:p w14:paraId="2C267646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A9426E2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Маркетинг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пассажирских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перевозок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0B7B" w14:paraId="7F4113A5" w14:textId="77777777" w:rsidTr="00181A58">
        <w:tc>
          <w:tcPr>
            <w:tcW w:w="562" w:type="dxa"/>
          </w:tcPr>
          <w:p w14:paraId="4231E60B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F530705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Методы и модели ценообразования на транспорте.</w:t>
            </w:r>
          </w:p>
        </w:tc>
      </w:tr>
      <w:tr w:rsidR="00C70B7B" w14:paraId="60E5F4CC" w14:textId="77777777" w:rsidTr="00181A58">
        <w:tc>
          <w:tcPr>
            <w:tcW w:w="562" w:type="dxa"/>
          </w:tcPr>
          <w:p w14:paraId="7E9B900E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0F277AD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Понятие издержек и себестоимости перевозок.</w:t>
            </w:r>
          </w:p>
        </w:tc>
      </w:tr>
      <w:tr w:rsidR="00C70B7B" w14:paraId="58C6E13C" w14:textId="77777777" w:rsidTr="00181A58">
        <w:tc>
          <w:tcPr>
            <w:tcW w:w="562" w:type="dxa"/>
          </w:tcPr>
          <w:p w14:paraId="70ED24DA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54ABAADE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Тарифная политика и тарифное поведение предприятия транспортной отрасли. Принципы формирования тарифов. Тарифы и фрахтовые ставки на перевозки в международном сообщении.</w:t>
            </w:r>
          </w:p>
        </w:tc>
      </w:tr>
      <w:tr w:rsidR="00C70B7B" w14:paraId="75736811" w14:textId="77777777" w:rsidTr="00181A58">
        <w:tc>
          <w:tcPr>
            <w:tcW w:w="562" w:type="dxa"/>
          </w:tcPr>
          <w:p w14:paraId="60BBABC9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ABA3AED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Понятие экономической эффективности и эффекта. Виды экономической эффективности. Принципы определения экономической эффективности плановых мероприятий.</w:t>
            </w:r>
          </w:p>
        </w:tc>
      </w:tr>
      <w:tr w:rsidR="00C70B7B" w14:paraId="7967E5DD" w14:textId="77777777" w:rsidTr="00181A58">
        <w:tc>
          <w:tcPr>
            <w:tcW w:w="562" w:type="dxa"/>
          </w:tcPr>
          <w:p w14:paraId="676C4970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04A31DE" w14:textId="77777777" w:rsid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Инновационные транспортные технологии и их инвестиционная поддержка. Оценка экономической эффективности инноваций и инвестиций в развитие транспортной отрасли.</w:t>
            </w:r>
          </w:p>
        </w:tc>
      </w:tr>
      <w:bookmarkEnd w:id="20"/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1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70B7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0B7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2187016"/>
      <w:bookmarkStart w:id="23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2"/>
      <w:bookmarkEnd w:id="23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70B7B" w14:paraId="5A1C9382" w14:textId="77777777" w:rsidTr="00801458">
        <w:tc>
          <w:tcPr>
            <w:tcW w:w="2336" w:type="dxa"/>
          </w:tcPr>
          <w:p w14:paraId="4C518DAB" w14:textId="77777777" w:rsidR="005D65A5" w:rsidRPr="00C70B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0B7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70B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0B7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70B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0B7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70B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0B7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70B7B" w14:paraId="07658034" w14:textId="77777777" w:rsidTr="00801458">
        <w:tc>
          <w:tcPr>
            <w:tcW w:w="2336" w:type="dxa"/>
          </w:tcPr>
          <w:p w14:paraId="1553D698" w14:textId="78F29BFB" w:rsidR="005D65A5" w:rsidRPr="00C70B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70B7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70B7B" w:rsidRDefault="007478E0" w:rsidP="00801458">
            <w:pPr>
              <w:rPr>
                <w:rFonts w:ascii="Times New Roman" w:hAnsi="Times New Roman" w:cs="Times New Roman"/>
              </w:rPr>
            </w:pPr>
            <w:r w:rsidRPr="00C70B7B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C70B7B" w:rsidRDefault="007478E0" w:rsidP="00801458">
            <w:pPr>
              <w:rPr>
                <w:rFonts w:ascii="Times New Roman" w:hAnsi="Times New Roman" w:cs="Times New Roman"/>
              </w:rPr>
            </w:pPr>
            <w:r w:rsidRPr="00C70B7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70B7B" w:rsidRDefault="007478E0" w:rsidP="00801458">
            <w:pPr>
              <w:rPr>
                <w:rFonts w:ascii="Times New Roman" w:hAnsi="Times New Roman" w:cs="Times New Roman"/>
              </w:rPr>
            </w:pPr>
            <w:r w:rsidRPr="00C70B7B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  <w:tr w:rsidR="005D65A5" w:rsidRPr="00C70B7B" w14:paraId="40C2E86E" w14:textId="77777777" w:rsidTr="00801458">
        <w:tc>
          <w:tcPr>
            <w:tcW w:w="2336" w:type="dxa"/>
          </w:tcPr>
          <w:p w14:paraId="39C82546" w14:textId="77777777" w:rsidR="005D65A5" w:rsidRPr="00C70B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70B7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E4AB4DD" w14:textId="77777777" w:rsidR="005D65A5" w:rsidRPr="00C70B7B" w:rsidRDefault="007478E0" w:rsidP="00801458">
            <w:pPr>
              <w:rPr>
                <w:rFonts w:ascii="Times New Roman" w:hAnsi="Times New Roman" w:cs="Times New Roman"/>
              </w:rPr>
            </w:pPr>
            <w:r w:rsidRPr="00C70B7B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2309523C" w14:textId="77777777" w:rsidR="005D65A5" w:rsidRPr="00C70B7B" w:rsidRDefault="007478E0" w:rsidP="00801458">
            <w:pPr>
              <w:rPr>
                <w:rFonts w:ascii="Times New Roman" w:hAnsi="Times New Roman" w:cs="Times New Roman"/>
              </w:rPr>
            </w:pPr>
            <w:r w:rsidRPr="00C70B7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7A49A5E" w14:textId="77777777" w:rsidR="005D65A5" w:rsidRPr="00C70B7B" w:rsidRDefault="007478E0" w:rsidP="00801458">
            <w:pPr>
              <w:rPr>
                <w:rFonts w:ascii="Times New Roman" w:hAnsi="Times New Roman" w:cs="Times New Roman"/>
              </w:rPr>
            </w:pPr>
            <w:r w:rsidRPr="00C70B7B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C70B7B" w14:paraId="190D722F" w14:textId="77777777" w:rsidTr="00801458">
        <w:tc>
          <w:tcPr>
            <w:tcW w:w="2336" w:type="dxa"/>
          </w:tcPr>
          <w:p w14:paraId="105BAD77" w14:textId="77777777" w:rsidR="005D65A5" w:rsidRPr="00C70B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70B7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81A581E" w14:textId="77777777" w:rsidR="005D65A5" w:rsidRPr="00C70B7B" w:rsidRDefault="007478E0" w:rsidP="00801458">
            <w:pPr>
              <w:rPr>
                <w:rFonts w:ascii="Times New Roman" w:hAnsi="Times New Roman" w:cs="Times New Roman"/>
              </w:rPr>
            </w:pPr>
            <w:r w:rsidRPr="00C70B7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5B33EFB" w14:textId="77777777" w:rsidR="005D65A5" w:rsidRPr="00C70B7B" w:rsidRDefault="007478E0" w:rsidP="00801458">
            <w:pPr>
              <w:rPr>
                <w:rFonts w:ascii="Times New Roman" w:hAnsi="Times New Roman" w:cs="Times New Roman"/>
              </w:rPr>
            </w:pPr>
            <w:r w:rsidRPr="00C70B7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883F2FC" w14:textId="77777777" w:rsidR="005D65A5" w:rsidRPr="00C70B7B" w:rsidRDefault="007478E0" w:rsidP="00801458">
            <w:pPr>
              <w:rPr>
                <w:rFonts w:ascii="Times New Roman" w:hAnsi="Times New Roman" w:cs="Times New Roman"/>
              </w:rPr>
            </w:pPr>
            <w:r w:rsidRPr="00C70B7B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4" w:name="_Toc82187017"/>
      <w:bookmarkStart w:id="25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4"/>
      <w:bookmarkEnd w:id="25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70B7B" w14:paraId="61CC233C" w14:textId="77777777" w:rsidTr="00181A58">
        <w:tc>
          <w:tcPr>
            <w:tcW w:w="562" w:type="dxa"/>
          </w:tcPr>
          <w:p w14:paraId="71322BF6" w14:textId="77777777" w:rsidR="00C70B7B" w:rsidRPr="009E6058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CCD79F3" w14:textId="77777777" w:rsidR="00C70B7B" w:rsidRPr="00C70B7B" w:rsidRDefault="00C70B7B" w:rsidP="00181A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0B7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82187018"/>
      <w:bookmarkStart w:id="27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6"/>
      <w:bookmarkEnd w:id="27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70B7B" w14:paraId="0267C479" w14:textId="77777777" w:rsidTr="00801458">
        <w:tc>
          <w:tcPr>
            <w:tcW w:w="2500" w:type="pct"/>
          </w:tcPr>
          <w:p w14:paraId="37F699C9" w14:textId="77777777" w:rsidR="00B8237E" w:rsidRPr="00C70B7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0B7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70B7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0B7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70B7B" w14:paraId="3F240151" w14:textId="77777777" w:rsidTr="00801458">
        <w:tc>
          <w:tcPr>
            <w:tcW w:w="2500" w:type="pct"/>
          </w:tcPr>
          <w:p w14:paraId="61E91592" w14:textId="61A0874C" w:rsidR="00B8237E" w:rsidRPr="00C70B7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70B7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C70B7B" w:rsidRDefault="005C548A" w:rsidP="00801458">
            <w:pPr>
              <w:rPr>
                <w:rFonts w:ascii="Times New Roman" w:hAnsi="Times New Roman" w:cs="Times New Roman"/>
              </w:rPr>
            </w:pPr>
            <w:r w:rsidRPr="00C70B7B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  <w:tr w:rsidR="00B8237E" w:rsidRPr="00C70B7B" w14:paraId="7A728F26" w14:textId="77777777" w:rsidTr="00801458">
        <w:tc>
          <w:tcPr>
            <w:tcW w:w="2500" w:type="pct"/>
          </w:tcPr>
          <w:p w14:paraId="33E2373D" w14:textId="77777777" w:rsidR="00B8237E" w:rsidRPr="00C70B7B" w:rsidRDefault="00B8237E" w:rsidP="00801458">
            <w:pPr>
              <w:rPr>
                <w:rFonts w:ascii="Times New Roman" w:hAnsi="Times New Roman" w:cs="Times New Roman"/>
              </w:rPr>
            </w:pPr>
            <w:r w:rsidRPr="00C70B7B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086DE18D" w14:textId="77777777" w:rsidR="00B8237E" w:rsidRPr="00C70B7B" w:rsidRDefault="005C548A" w:rsidP="00801458">
            <w:pPr>
              <w:rPr>
                <w:rFonts w:ascii="Times New Roman" w:hAnsi="Times New Roman" w:cs="Times New Roman"/>
              </w:rPr>
            </w:pPr>
            <w:r w:rsidRPr="00C70B7B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  <w:tr w:rsidR="00B8237E" w:rsidRPr="00C70B7B" w14:paraId="46A44534" w14:textId="77777777" w:rsidTr="00801458">
        <w:tc>
          <w:tcPr>
            <w:tcW w:w="2500" w:type="pct"/>
          </w:tcPr>
          <w:p w14:paraId="17EA9619" w14:textId="77777777" w:rsidR="00B8237E" w:rsidRPr="00C70B7B" w:rsidRDefault="00B8237E" w:rsidP="00801458">
            <w:pPr>
              <w:rPr>
                <w:rFonts w:ascii="Times New Roman" w:hAnsi="Times New Roman" w:cs="Times New Roman"/>
              </w:rPr>
            </w:pPr>
            <w:r w:rsidRPr="00C70B7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D8D0923" w14:textId="77777777" w:rsidR="00B8237E" w:rsidRPr="00C70B7B" w:rsidRDefault="005C548A" w:rsidP="00801458">
            <w:pPr>
              <w:rPr>
                <w:rFonts w:ascii="Times New Roman" w:hAnsi="Times New Roman" w:cs="Times New Roman"/>
              </w:rPr>
            </w:pPr>
            <w:r w:rsidRPr="00C70B7B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C70B7B" w14:paraId="34A22D7A" w14:textId="77777777" w:rsidTr="00801458">
        <w:tc>
          <w:tcPr>
            <w:tcW w:w="2500" w:type="pct"/>
          </w:tcPr>
          <w:p w14:paraId="26FFAC4A" w14:textId="77777777" w:rsidR="00B8237E" w:rsidRPr="00C70B7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70B7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98168E7" w14:textId="77777777" w:rsidR="00B8237E" w:rsidRPr="00C70B7B" w:rsidRDefault="005C548A" w:rsidP="00801458">
            <w:pPr>
              <w:rPr>
                <w:rFonts w:ascii="Times New Roman" w:hAnsi="Times New Roman" w:cs="Times New Roman"/>
              </w:rPr>
            </w:pPr>
            <w:r w:rsidRPr="00C70B7B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C70B7B" w14:paraId="1F5198EB" w14:textId="77777777" w:rsidTr="00801458">
        <w:tc>
          <w:tcPr>
            <w:tcW w:w="2500" w:type="pct"/>
          </w:tcPr>
          <w:p w14:paraId="4CB766B4" w14:textId="77777777" w:rsidR="00B8237E" w:rsidRPr="00C70B7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70B7B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2EBE8E0" w14:textId="77777777" w:rsidR="00B8237E" w:rsidRPr="00C70B7B" w:rsidRDefault="005C548A" w:rsidP="00801458">
            <w:pPr>
              <w:rPr>
                <w:rFonts w:ascii="Times New Roman" w:hAnsi="Times New Roman" w:cs="Times New Roman"/>
              </w:rPr>
            </w:pPr>
            <w:r w:rsidRPr="00C70B7B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8" w:name="_Toc82187019"/>
      <w:bookmarkStart w:id="29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0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8"/>
      <w:bookmarkEnd w:id="29"/>
      <w:bookmarkEnd w:id="30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143F17" w14:textId="77777777" w:rsidR="00DA60C5" w:rsidRDefault="00DA60C5" w:rsidP="00315CA6">
      <w:pPr>
        <w:spacing w:after="0" w:line="240" w:lineRule="auto"/>
      </w:pPr>
      <w:r>
        <w:separator/>
      </w:r>
    </w:p>
  </w:endnote>
  <w:endnote w:type="continuationSeparator" w:id="0">
    <w:p w14:paraId="54957EF0" w14:textId="77777777" w:rsidR="00DA60C5" w:rsidRDefault="00DA60C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1C08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6040BB" w14:textId="77777777" w:rsidR="00DA60C5" w:rsidRDefault="00DA60C5" w:rsidP="00315CA6">
      <w:pPr>
        <w:spacing w:after="0" w:line="240" w:lineRule="auto"/>
      </w:pPr>
      <w:r>
        <w:separator/>
      </w:r>
    </w:p>
  </w:footnote>
  <w:footnote w:type="continuationSeparator" w:id="0">
    <w:p w14:paraId="436BB210" w14:textId="77777777" w:rsidR="00DA60C5" w:rsidRDefault="00DA60C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27C6B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1C08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15C42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0B7B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60C5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1609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31423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D1FA25-F220-4C52-9B69-5E2A82DF8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3467</Words>
  <Characters>19764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