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Управление логистическим проектом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Логистика и управление цепями поставок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2D10F57" w:rsidR="00A73C3F" w:rsidRPr="003F62A9" w:rsidRDefault="00104ABE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B04834">
              <w:rPr>
                <w:sz w:val="20"/>
                <w:szCs w:val="20"/>
              </w:rPr>
              <w:t>к.э.н, Рудковский Иван Федорович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1B7C1DF5" w:rsidR="0041008F" w:rsidRPr="00B04834" w:rsidRDefault="00B04834" w:rsidP="00FE07B2">
            <w:pPr>
              <w:rPr>
                <w:i/>
                <w:sz w:val="20"/>
                <w:szCs w:val="20"/>
              </w:rPr>
            </w:pPr>
            <w:r w:rsidRPr="00B04834">
              <w:rPr>
                <w:i/>
                <w:sz w:val="20"/>
                <w:szCs w:val="20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49C0ED9B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006E7E">
              <w:t xml:space="preserve"> (</w:t>
            </w:r>
            <w:r w:rsidR="00006E7E" w:rsidRPr="003F62A9">
              <w:t>практическая подготовка</w:t>
            </w:r>
            <w:r w:rsidR="00006E7E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2C96113E" w:rsidR="0041008F" w:rsidRPr="00B04834" w:rsidRDefault="00B04834" w:rsidP="00FE07B2">
            <w:pPr>
              <w:jc w:val="both"/>
              <w:rPr>
                <w:i/>
                <w:sz w:val="18"/>
                <w:szCs w:val="18"/>
              </w:rPr>
            </w:pPr>
            <w:r w:rsidRPr="00B04834"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FFD52DC" w:rsidR="003E2CE6" w:rsidRPr="003F62A9" w:rsidRDefault="00104ABE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5FEC5844" w14:textId="77777777" w:rsidR="00006E7E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5345556" w:history="1">
        <w:r w:rsidR="00006E7E" w:rsidRPr="00A00979">
          <w:rPr>
            <w:rStyle w:val="a4"/>
            <w:b/>
            <w:bCs/>
            <w:noProof/>
          </w:rPr>
          <w:t>1.</w:t>
        </w:r>
        <w:r w:rsidR="00006E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06E7E" w:rsidRPr="00A00979">
          <w:rPr>
            <w:rStyle w:val="a4"/>
            <w:b/>
            <w:noProof/>
          </w:rPr>
          <w:t>ЦЕЛЬ ОСВОЕНИЯ ДИСЦИПЛИНЫ</w:t>
        </w:r>
        <w:r w:rsidR="00006E7E">
          <w:rPr>
            <w:noProof/>
            <w:webHidden/>
          </w:rPr>
          <w:tab/>
        </w:r>
        <w:r w:rsidR="00006E7E">
          <w:rPr>
            <w:noProof/>
            <w:webHidden/>
          </w:rPr>
          <w:fldChar w:fldCharType="begin"/>
        </w:r>
        <w:r w:rsidR="00006E7E">
          <w:rPr>
            <w:noProof/>
            <w:webHidden/>
          </w:rPr>
          <w:instrText xml:space="preserve"> PAGEREF _Toc185345556 \h </w:instrText>
        </w:r>
        <w:r w:rsidR="00006E7E">
          <w:rPr>
            <w:noProof/>
            <w:webHidden/>
          </w:rPr>
        </w:r>
        <w:r w:rsidR="00006E7E">
          <w:rPr>
            <w:noProof/>
            <w:webHidden/>
          </w:rPr>
          <w:fldChar w:fldCharType="separate"/>
        </w:r>
        <w:r w:rsidR="00006E7E">
          <w:rPr>
            <w:noProof/>
            <w:webHidden/>
          </w:rPr>
          <w:t>3</w:t>
        </w:r>
        <w:r w:rsidR="00006E7E">
          <w:rPr>
            <w:noProof/>
            <w:webHidden/>
          </w:rPr>
          <w:fldChar w:fldCharType="end"/>
        </w:r>
      </w:hyperlink>
    </w:p>
    <w:p w14:paraId="0903241D" w14:textId="77777777" w:rsidR="00006E7E" w:rsidRDefault="00132B6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5557" w:history="1">
        <w:r w:rsidR="00006E7E" w:rsidRPr="00A00979">
          <w:rPr>
            <w:rStyle w:val="a4"/>
            <w:b/>
            <w:bCs/>
            <w:noProof/>
          </w:rPr>
          <w:t>2.</w:t>
        </w:r>
        <w:r w:rsidR="00006E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06E7E" w:rsidRPr="00A00979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006E7E">
          <w:rPr>
            <w:noProof/>
            <w:webHidden/>
          </w:rPr>
          <w:tab/>
        </w:r>
        <w:r w:rsidR="00006E7E">
          <w:rPr>
            <w:noProof/>
            <w:webHidden/>
          </w:rPr>
          <w:fldChar w:fldCharType="begin"/>
        </w:r>
        <w:r w:rsidR="00006E7E">
          <w:rPr>
            <w:noProof/>
            <w:webHidden/>
          </w:rPr>
          <w:instrText xml:space="preserve"> PAGEREF _Toc185345557 \h </w:instrText>
        </w:r>
        <w:r w:rsidR="00006E7E">
          <w:rPr>
            <w:noProof/>
            <w:webHidden/>
          </w:rPr>
        </w:r>
        <w:r w:rsidR="00006E7E">
          <w:rPr>
            <w:noProof/>
            <w:webHidden/>
          </w:rPr>
          <w:fldChar w:fldCharType="separate"/>
        </w:r>
        <w:r w:rsidR="00006E7E">
          <w:rPr>
            <w:noProof/>
            <w:webHidden/>
          </w:rPr>
          <w:t>3</w:t>
        </w:r>
        <w:r w:rsidR="00006E7E">
          <w:rPr>
            <w:noProof/>
            <w:webHidden/>
          </w:rPr>
          <w:fldChar w:fldCharType="end"/>
        </w:r>
      </w:hyperlink>
    </w:p>
    <w:p w14:paraId="588D263B" w14:textId="77777777" w:rsidR="00006E7E" w:rsidRDefault="00132B6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5558" w:history="1">
        <w:r w:rsidR="00006E7E" w:rsidRPr="00A00979">
          <w:rPr>
            <w:rStyle w:val="a4"/>
            <w:b/>
            <w:bCs/>
            <w:noProof/>
          </w:rPr>
          <w:t>3.</w:t>
        </w:r>
        <w:r w:rsidR="00006E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06E7E" w:rsidRPr="00A00979">
          <w:rPr>
            <w:rStyle w:val="a4"/>
            <w:b/>
            <w:noProof/>
          </w:rPr>
          <w:t>ПЛАНИРУЕМЫЕ РЕЗУЛЬТАТЫ ОБУЧЕНИЯ ПО ДИСЦИПЛИНЕ</w:t>
        </w:r>
        <w:r w:rsidR="00006E7E">
          <w:rPr>
            <w:noProof/>
            <w:webHidden/>
          </w:rPr>
          <w:tab/>
        </w:r>
        <w:r w:rsidR="00006E7E">
          <w:rPr>
            <w:noProof/>
            <w:webHidden/>
          </w:rPr>
          <w:fldChar w:fldCharType="begin"/>
        </w:r>
        <w:r w:rsidR="00006E7E">
          <w:rPr>
            <w:noProof/>
            <w:webHidden/>
          </w:rPr>
          <w:instrText xml:space="preserve"> PAGEREF _Toc185345558 \h </w:instrText>
        </w:r>
        <w:r w:rsidR="00006E7E">
          <w:rPr>
            <w:noProof/>
            <w:webHidden/>
          </w:rPr>
        </w:r>
        <w:r w:rsidR="00006E7E">
          <w:rPr>
            <w:noProof/>
            <w:webHidden/>
          </w:rPr>
          <w:fldChar w:fldCharType="separate"/>
        </w:r>
        <w:r w:rsidR="00006E7E">
          <w:rPr>
            <w:noProof/>
            <w:webHidden/>
          </w:rPr>
          <w:t>3</w:t>
        </w:r>
        <w:r w:rsidR="00006E7E">
          <w:rPr>
            <w:noProof/>
            <w:webHidden/>
          </w:rPr>
          <w:fldChar w:fldCharType="end"/>
        </w:r>
      </w:hyperlink>
    </w:p>
    <w:p w14:paraId="3A007A07" w14:textId="77777777" w:rsidR="00006E7E" w:rsidRDefault="00132B6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5559" w:history="1">
        <w:r w:rsidR="00006E7E" w:rsidRPr="00A00979">
          <w:rPr>
            <w:rStyle w:val="a4"/>
            <w:b/>
            <w:bCs/>
            <w:noProof/>
          </w:rPr>
          <w:t>4.</w:t>
        </w:r>
        <w:r w:rsidR="00006E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06E7E" w:rsidRPr="00A00979">
          <w:rPr>
            <w:rStyle w:val="a4"/>
            <w:b/>
            <w:noProof/>
          </w:rPr>
          <w:t>СТРУКТУРА И СОДЕРЖАНИЕ ДИСЦИПЛИНЫ</w:t>
        </w:r>
        <w:r w:rsidR="00006E7E">
          <w:rPr>
            <w:noProof/>
            <w:webHidden/>
          </w:rPr>
          <w:tab/>
        </w:r>
        <w:r w:rsidR="00006E7E">
          <w:rPr>
            <w:noProof/>
            <w:webHidden/>
          </w:rPr>
          <w:fldChar w:fldCharType="begin"/>
        </w:r>
        <w:r w:rsidR="00006E7E">
          <w:rPr>
            <w:noProof/>
            <w:webHidden/>
          </w:rPr>
          <w:instrText xml:space="preserve"> PAGEREF _Toc185345559 \h </w:instrText>
        </w:r>
        <w:r w:rsidR="00006E7E">
          <w:rPr>
            <w:noProof/>
            <w:webHidden/>
          </w:rPr>
        </w:r>
        <w:r w:rsidR="00006E7E">
          <w:rPr>
            <w:noProof/>
            <w:webHidden/>
          </w:rPr>
          <w:fldChar w:fldCharType="separate"/>
        </w:r>
        <w:r w:rsidR="00006E7E">
          <w:rPr>
            <w:noProof/>
            <w:webHidden/>
          </w:rPr>
          <w:t>4</w:t>
        </w:r>
        <w:r w:rsidR="00006E7E">
          <w:rPr>
            <w:noProof/>
            <w:webHidden/>
          </w:rPr>
          <w:fldChar w:fldCharType="end"/>
        </w:r>
      </w:hyperlink>
    </w:p>
    <w:p w14:paraId="3F563B28" w14:textId="77777777" w:rsidR="00006E7E" w:rsidRDefault="00132B6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5560" w:history="1">
        <w:r w:rsidR="00006E7E" w:rsidRPr="00A00979">
          <w:rPr>
            <w:rStyle w:val="a4"/>
            <w:b/>
            <w:bCs/>
            <w:noProof/>
          </w:rPr>
          <w:t>5.</w:t>
        </w:r>
        <w:r w:rsidR="00006E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06E7E" w:rsidRPr="00A00979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006E7E">
          <w:rPr>
            <w:noProof/>
            <w:webHidden/>
          </w:rPr>
          <w:tab/>
        </w:r>
        <w:r w:rsidR="00006E7E">
          <w:rPr>
            <w:noProof/>
            <w:webHidden/>
          </w:rPr>
          <w:fldChar w:fldCharType="begin"/>
        </w:r>
        <w:r w:rsidR="00006E7E">
          <w:rPr>
            <w:noProof/>
            <w:webHidden/>
          </w:rPr>
          <w:instrText xml:space="preserve"> PAGEREF _Toc185345560 \h </w:instrText>
        </w:r>
        <w:r w:rsidR="00006E7E">
          <w:rPr>
            <w:noProof/>
            <w:webHidden/>
          </w:rPr>
        </w:r>
        <w:r w:rsidR="00006E7E">
          <w:rPr>
            <w:noProof/>
            <w:webHidden/>
          </w:rPr>
          <w:fldChar w:fldCharType="separate"/>
        </w:r>
        <w:r w:rsidR="00006E7E">
          <w:rPr>
            <w:noProof/>
            <w:webHidden/>
          </w:rPr>
          <w:t>5</w:t>
        </w:r>
        <w:r w:rsidR="00006E7E">
          <w:rPr>
            <w:noProof/>
            <w:webHidden/>
          </w:rPr>
          <w:fldChar w:fldCharType="end"/>
        </w:r>
      </w:hyperlink>
    </w:p>
    <w:p w14:paraId="6A28347C" w14:textId="77777777" w:rsidR="00006E7E" w:rsidRDefault="00132B6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5561" w:history="1">
        <w:r w:rsidR="00006E7E" w:rsidRPr="00A00979">
          <w:rPr>
            <w:rStyle w:val="a4"/>
            <w:b/>
            <w:bCs/>
            <w:noProof/>
          </w:rPr>
          <w:t>6.</w:t>
        </w:r>
        <w:r w:rsidR="00006E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06E7E" w:rsidRPr="00A00979">
          <w:rPr>
            <w:rStyle w:val="a4"/>
            <w:b/>
            <w:noProof/>
          </w:rPr>
          <w:t>РЕСУРСНОЕ ОБЕСПЕЧЕНИЕ ДИСЦИПЛИНЫ</w:t>
        </w:r>
        <w:r w:rsidR="00006E7E">
          <w:rPr>
            <w:noProof/>
            <w:webHidden/>
          </w:rPr>
          <w:tab/>
        </w:r>
        <w:r w:rsidR="00006E7E">
          <w:rPr>
            <w:noProof/>
            <w:webHidden/>
          </w:rPr>
          <w:fldChar w:fldCharType="begin"/>
        </w:r>
        <w:r w:rsidR="00006E7E">
          <w:rPr>
            <w:noProof/>
            <w:webHidden/>
          </w:rPr>
          <w:instrText xml:space="preserve"> PAGEREF _Toc185345561 \h </w:instrText>
        </w:r>
        <w:r w:rsidR="00006E7E">
          <w:rPr>
            <w:noProof/>
            <w:webHidden/>
          </w:rPr>
        </w:r>
        <w:r w:rsidR="00006E7E">
          <w:rPr>
            <w:noProof/>
            <w:webHidden/>
          </w:rPr>
          <w:fldChar w:fldCharType="separate"/>
        </w:r>
        <w:r w:rsidR="00006E7E">
          <w:rPr>
            <w:noProof/>
            <w:webHidden/>
          </w:rPr>
          <w:t>5</w:t>
        </w:r>
        <w:r w:rsidR="00006E7E">
          <w:rPr>
            <w:noProof/>
            <w:webHidden/>
          </w:rPr>
          <w:fldChar w:fldCharType="end"/>
        </w:r>
      </w:hyperlink>
    </w:p>
    <w:p w14:paraId="237279C7" w14:textId="77777777" w:rsidR="00006E7E" w:rsidRDefault="00132B6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5562" w:history="1">
        <w:r w:rsidR="00006E7E" w:rsidRPr="00A00979">
          <w:rPr>
            <w:rStyle w:val="a4"/>
            <w:b/>
            <w:bCs/>
            <w:noProof/>
          </w:rPr>
          <w:t>7.</w:t>
        </w:r>
        <w:r w:rsidR="00006E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06E7E" w:rsidRPr="00A00979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006E7E">
          <w:rPr>
            <w:noProof/>
            <w:webHidden/>
          </w:rPr>
          <w:tab/>
        </w:r>
        <w:r w:rsidR="00006E7E">
          <w:rPr>
            <w:noProof/>
            <w:webHidden/>
          </w:rPr>
          <w:fldChar w:fldCharType="begin"/>
        </w:r>
        <w:r w:rsidR="00006E7E">
          <w:rPr>
            <w:noProof/>
            <w:webHidden/>
          </w:rPr>
          <w:instrText xml:space="preserve"> PAGEREF _Toc185345562 \h </w:instrText>
        </w:r>
        <w:r w:rsidR="00006E7E">
          <w:rPr>
            <w:noProof/>
            <w:webHidden/>
          </w:rPr>
        </w:r>
        <w:r w:rsidR="00006E7E">
          <w:rPr>
            <w:noProof/>
            <w:webHidden/>
          </w:rPr>
          <w:fldChar w:fldCharType="separate"/>
        </w:r>
        <w:r w:rsidR="00006E7E">
          <w:rPr>
            <w:noProof/>
            <w:webHidden/>
          </w:rPr>
          <w:t>6</w:t>
        </w:r>
        <w:r w:rsidR="00006E7E">
          <w:rPr>
            <w:noProof/>
            <w:webHidden/>
          </w:rPr>
          <w:fldChar w:fldCharType="end"/>
        </w:r>
      </w:hyperlink>
    </w:p>
    <w:p w14:paraId="79B67D03" w14:textId="77777777" w:rsidR="00006E7E" w:rsidRDefault="00132B6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5563" w:history="1">
        <w:r w:rsidR="00006E7E" w:rsidRPr="00A00979">
          <w:rPr>
            <w:rStyle w:val="a4"/>
            <w:b/>
            <w:bCs/>
            <w:noProof/>
          </w:rPr>
          <w:t>8.</w:t>
        </w:r>
        <w:r w:rsidR="00006E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06E7E" w:rsidRPr="00A00979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006E7E">
          <w:rPr>
            <w:noProof/>
            <w:webHidden/>
          </w:rPr>
          <w:tab/>
        </w:r>
        <w:r w:rsidR="00006E7E">
          <w:rPr>
            <w:noProof/>
            <w:webHidden/>
          </w:rPr>
          <w:fldChar w:fldCharType="begin"/>
        </w:r>
        <w:r w:rsidR="00006E7E">
          <w:rPr>
            <w:noProof/>
            <w:webHidden/>
          </w:rPr>
          <w:instrText xml:space="preserve"> PAGEREF _Toc185345563 \h </w:instrText>
        </w:r>
        <w:r w:rsidR="00006E7E">
          <w:rPr>
            <w:noProof/>
            <w:webHidden/>
          </w:rPr>
        </w:r>
        <w:r w:rsidR="00006E7E">
          <w:rPr>
            <w:noProof/>
            <w:webHidden/>
          </w:rPr>
          <w:fldChar w:fldCharType="separate"/>
        </w:r>
        <w:r w:rsidR="00006E7E">
          <w:rPr>
            <w:noProof/>
            <w:webHidden/>
          </w:rPr>
          <w:t>7</w:t>
        </w:r>
        <w:r w:rsidR="00006E7E">
          <w:rPr>
            <w:noProof/>
            <w:webHidden/>
          </w:rPr>
          <w:fldChar w:fldCharType="end"/>
        </w:r>
      </w:hyperlink>
    </w:p>
    <w:p w14:paraId="68E6E55B" w14:textId="77777777" w:rsidR="00006E7E" w:rsidRDefault="00132B60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5564" w:history="1">
        <w:r w:rsidR="00006E7E" w:rsidRPr="00A00979">
          <w:rPr>
            <w:rStyle w:val="a4"/>
            <w:b/>
            <w:bCs/>
            <w:noProof/>
          </w:rPr>
          <w:t>9.</w:t>
        </w:r>
        <w:r w:rsidR="00006E7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06E7E" w:rsidRPr="00A00979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006E7E">
          <w:rPr>
            <w:noProof/>
            <w:webHidden/>
          </w:rPr>
          <w:tab/>
        </w:r>
        <w:r w:rsidR="00006E7E">
          <w:rPr>
            <w:noProof/>
            <w:webHidden/>
          </w:rPr>
          <w:fldChar w:fldCharType="begin"/>
        </w:r>
        <w:r w:rsidR="00006E7E">
          <w:rPr>
            <w:noProof/>
            <w:webHidden/>
          </w:rPr>
          <w:instrText xml:space="preserve"> PAGEREF _Toc185345564 \h </w:instrText>
        </w:r>
        <w:r w:rsidR="00006E7E">
          <w:rPr>
            <w:noProof/>
            <w:webHidden/>
          </w:rPr>
        </w:r>
        <w:r w:rsidR="00006E7E">
          <w:rPr>
            <w:noProof/>
            <w:webHidden/>
          </w:rPr>
          <w:fldChar w:fldCharType="separate"/>
        </w:r>
        <w:r w:rsidR="00006E7E">
          <w:rPr>
            <w:noProof/>
            <w:webHidden/>
          </w:rPr>
          <w:t>8</w:t>
        </w:r>
        <w:r w:rsidR="00006E7E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5345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DF76B7" w14:paraId="3F4E85D8" w14:textId="77777777" w:rsidTr="007E7E3F">
        <w:tc>
          <w:tcPr>
            <w:tcW w:w="988" w:type="dxa"/>
          </w:tcPr>
          <w:p w14:paraId="45F75FF3" w14:textId="77777777" w:rsidR="007E7E3F" w:rsidRPr="00DF76B7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DF76B7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DF76B7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Освоение теоретических положений и практических подходов к эффективному управлению логистическим проектом.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5345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Управление логистическим проектом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5345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754"/>
        <w:gridCol w:w="1886"/>
        <w:gridCol w:w="4923"/>
      </w:tblGrid>
      <w:tr w:rsidR="003F62A9" w:rsidRPr="00DF76B7" w14:paraId="02AF23F0" w14:textId="77777777" w:rsidTr="00C44E1C">
        <w:trPr>
          <w:trHeight w:val="848"/>
        </w:trPr>
        <w:tc>
          <w:tcPr>
            <w:tcW w:w="1440" w:type="pct"/>
            <w:hideMark/>
          </w:tcPr>
          <w:p w14:paraId="4DF851FD" w14:textId="77777777" w:rsidR="006F0EAF" w:rsidRPr="00DF76B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F76B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986" w:type="pct"/>
            <w:hideMark/>
          </w:tcPr>
          <w:p w14:paraId="4A6E2B0E" w14:textId="77777777" w:rsidR="006F0EAF" w:rsidRPr="00DF76B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F76B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574" w:type="pct"/>
            <w:hideMark/>
          </w:tcPr>
          <w:p w14:paraId="7F76913F" w14:textId="77777777" w:rsidR="006F0EAF" w:rsidRPr="00DF76B7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DF76B7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DF76B7" w14:paraId="11F25035" w14:textId="77777777" w:rsidTr="00C44E1C">
        <w:trPr>
          <w:trHeight w:val="212"/>
        </w:trPr>
        <w:tc>
          <w:tcPr>
            <w:tcW w:w="1440" w:type="pct"/>
          </w:tcPr>
          <w:p w14:paraId="14026005" w14:textId="77777777" w:rsidR="00996FB3" w:rsidRPr="00DF76B7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86" w:type="pct"/>
          </w:tcPr>
          <w:p w14:paraId="3A2A4B47" w14:textId="77777777" w:rsidR="00996FB3" w:rsidRPr="00DF76B7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574" w:type="pct"/>
          </w:tcPr>
          <w:p w14:paraId="0396BAC3" w14:textId="77777777" w:rsidR="00FC4E48" w:rsidRPr="00DF76B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Знать:</w:t>
            </w:r>
          </w:p>
          <w:p w14:paraId="488787C2" w14:textId="40347FD6" w:rsidR="00FC4E48" w:rsidRPr="00DF76B7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виды ресурсов, а также содержание правовых норм и стандартов управления логистическими проектами</w:t>
            </w:r>
            <w:r w:rsidR="00C44E1C">
              <w:rPr>
                <w:sz w:val="22"/>
                <w:szCs w:val="22"/>
              </w:rPr>
              <w:t>.</w:t>
            </w:r>
          </w:p>
          <w:p w14:paraId="126FEACE" w14:textId="77777777" w:rsidR="00FC4E48" w:rsidRPr="00DF76B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Уметь:</w:t>
            </w:r>
          </w:p>
          <w:p w14:paraId="6A8FA5B1" w14:textId="39190A16" w:rsidR="00FC4E48" w:rsidRPr="00DF76B7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выбирать наилучшие способы решения задач, поставленных в рамках планирования логистического проекта</w:t>
            </w:r>
            <w:r w:rsidR="00C44E1C">
              <w:rPr>
                <w:sz w:val="22"/>
                <w:szCs w:val="22"/>
              </w:rPr>
              <w:t>.</w:t>
            </w:r>
          </w:p>
          <w:p w14:paraId="23D474BC" w14:textId="77777777" w:rsidR="002E5704" w:rsidRPr="00DF76B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Владеть:</w:t>
            </w:r>
          </w:p>
          <w:p w14:paraId="288F0652" w14:textId="10A4C390" w:rsidR="00996FB3" w:rsidRPr="00DF76B7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навыками разработки и планирования логистического проекта исходя из действующих правовых норм, имеющихся ресурсов и ограничений</w:t>
            </w:r>
            <w:r w:rsidR="00C44E1C">
              <w:rPr>
                <w:sz w:val="22"/>
                <w:szCs w:val="22"/>
              </w:rPr>
              <w:t>.</w:t>
            </w:r>
          </w:p>
        </w:tc>
      </w:tr>
      <w:tr w:rsidR="00996FB3" w:rsidRPr="00DF76B7" w14:paraId="7FC57377" w14:textId="77777777" w:rsidTr="00C44E1C">
        <w:trPr>
          <w:trHeight w:val="212"/>
        </w:trPr>
        <w:tc>
          <w:tcPr>
            <w:tcW w:w="1440" w:type="pct"/>
          </w:tcPr>
          <w:p w14:paraId="32EC28E9" w14:textId="77777777" w:rsidR="00996FB3" w:rsidRPr="00DF76B7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ПК-3 - Способен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986" w:type="pct"/>
          </w:tcPr>
          <w:p w14:paraId="28EA3C3A" w14:textId="77777777" w:rsidR="00996FB3" w:rsidRPr="00DF76B7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ПК-3.2 - Участвует в разработке предложений по рационализации структуры логистических систем, сетей и цепей поставок</w:t>
            </w:r>
          </w:p>
        </w:tc>
        <w:tc>
          <w:tcPr>
            <w:tcW w:w="2574" w:type="pct"/>
          </w:tcPr>
          <w:p w14:paraId="3D153EC8" w14:textId="77777777" w:rsidR="00FC4E48" w:rsidRPr="00DF76B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Знать:</w:t>
            </w:r>
          </w:p>
          <w:p w14:paraId="731663F5" w14:textId="1BEF2F6D" w:rsidR="00FC4E48" w:rsidRPr="00DF76B7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 xml:space="preserve">содержание процессов планирования и проектирования, логистической </w:t>
            </w:r>
            <w:proofErr w:type="spellStart"/>
            <w:r w:rsidRPr="00DF76B7">
              <w:rPr>
                <w:sz w:val="22"/>
                <w:szCs w:val="22"/>
              </w:rPr>
              <w:t>межфункциональной</w:t>
            </w:r>
            <w:proofErr w:type="spellEnd"/>
            <w:r w:rsidRPr="00DF76B7">
              <w:rPr>
                <w:sz w:val="22"/>
                <w:szCs w:val="22"/>
              </w:rPr>
              <w:t xml:space="preserve"> и </w:t>
            </w:r>
            <w:proofErr w:type="spellStart"/>
            <w:r w:rsidRPr="00DF76B7">
              <w:rPr>
                <w:sz w:val="22"/>
                <w:szCs w:val="22"/>
              </w:rPr>
              <w:t>межорганизационной</w:t>
            </w:r>
            <w:proofErr w:type="spellEnd"/>
            <w:r w:rsidRPr="00DF76B7">
              <w:rPr>
                <w:sz w:val="22"/>
                <w:szCs w:val="22"/>
              </w:rPr>
              <w:t xml:space="preserve"> координации</w:t>
            </w:r>
            <w:r w:rsidR="00C44E1C">
              <w:rPr>
                <w:sz w:val="22"/>
                <w:szCs w:val="22"/>
              </w:rPr>
              <w:t>.</w:t>
            </w:r>
          </w:p>
          <w:p w14:paraId="3D059E06" w14:textId="77777777" w:rsidR="00FC4E48" w:rsidRPr="00DF76B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Уметь:</w:t>
            </w:r>
          </w:p>
          <w:p w14:paraId="1B8C14F0" w14:textId="41FB2058" w:rsidR="00FC4E48" w:rsidRPr="00DF76B7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поэтапно контролировать реализацию логистического проекта, применять методы интегрированного планирования и логистической координации для достижения высокой согласованности при выполнении конкретных проектов и работ</w:t>
            </w:r>
            <w:r w:rsidR="00C44E1C">
              <w:rPr>
                <w:sz w:val="22"/>
                <w:szCs w:val="22"/>
              </w:rPr>
              <w:t>.</w:t>
            </w:r>
          </w:p>
          <w:p w14:paraId="680BFCF9" w14:textId="77777777" w:rsidR="002E5704" w:rsidRPr="00DF76B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Владеть:</w:t>
            </w:r>
          </w:p>
          <w:p w14:paraId="2EF4C8BB" w14:textId="5A14AF34" w:rsidR="00996FB3" w:rsidRPr="00DF76B7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навыками разработки, организации и планирования логистического проекта, а также структуры логистических систем, сетей и цепей поставок</w:t>
            </w:r>
            <w:r w:rsidR="00C44E1C">
              <w:rPr>
                <w:sz w:val="22"/>
                <w:szCs w:val="22"/>
              </w:rPr>
              <w:t>.</w:t>
            </w:r>
          </w:p>
        </w:tc>
      </w:tr>
      <w:tr w:rsidR="00996FB3" w:rsidRPr="00DF76B7" w14:paraId="005FEE42" w14:textId="77777777" w:rsidTr="00C44E1C">
        <w:trPr>
          <w:trHeight w:val="212"/>
        </w:trPr>
        <w:tc>
          <w:tcPr>
            <w:tcW w:w="1440" w:type="pct"/>
          </w:tcPr>
          <w:p w14:paraId="54EB8BA6" w14:textId="77777777" w:rsidR="00996FB3" w:rsidRPr="00DF76B7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ПК-6 - Способен обобщать и критически оценивать результаты исследований актуальных проблем в области логистики и управления цепями поставок, полученные отечественными и зарубежными исследователями, и представлять их в виде научного доклада и / или статьи и / или отчета в рамках проектного решения</w:t>
            </w:r>
          </w:p>
        </w:tc>
        <w:tc>
          <w:tcPr>
            <w:tcW w:w="986" w:type="pct"/>
          </w:tcPr>
          <w:p w14:paraId="6B593D0A" w14:textId="77777777" w:rsidR="00996FB3" w:rsidRPr="00DF76B7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ПК-6.2 - Генерирует и представляет результаты проведенных научных исследований в рамках проектного решения</w:t>
            </w:r>
          </w:p>
        </w:tc>
        <w:tc>
          <w:tcPr>
            <w:tcW w:w="2574" w:type="pct"/>
          </w:tcPr>
          <w:p w14:paraId="59878B63" w14:textId="77777777" w:rsidR="00FC4E48" w:rsidRPr="00DF76B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Знать:</w:t>
            </w:r>
          </w:p>
          <w:p w14:paraId="3FFB3E64" w14:textId="11AA7B88" w:rsidR="00FC4E48" w:rsidRPr="00DF76B7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информационные источники данных и методы проведения научных исследований в менеджменте и логистике</w:t>
            </w:r>
            <w:r w:rsidR="00C44E1C">
              <w:rPr>
                <w:sz w:val="22"/>
                <w:szCs w:val="22"/>
              </w:rPr>
              <w:t>.</w:t>
            </w:r>
          </w:p>
          <w:p w14:paraId="24954B9C" w14:textId="77777777" w:rsidR="00FC4E48" w:rsidRPr="00DF76B7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Уметь:</w:t>
            </w:r>
          </w:p>
          <w:p w14:paraId="0E826BE1" w14:textId="5451D33E" w:rsidR="00FC4E48" w:rsidRPr="00DF76B7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анализировать и обобщать данные для составления аналитических обзоров, отчетов и научных публикаций в области логистики и управления цепями поставок</w:t>
            </w:r>
            <w:r w:rsidR="00C44E1C">
              <w:rPr>
                <w:sz w:val="22"/>
                <w:szCs w:val="22"/>
              </w:rPr>
              <w:t>.</w:t>
            </w:r>
          </w:p>
          <w:p w14:paraId="3C713FCD" w14:textId="77777777" w:rsidR="002E5704" w:rsidRPr="00DF76B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Владеть:</w:t>
            </w:r>
          </w:p>
          <w:p w14:paraId="5FA963A1" w14:textId="6221CC43" w:rsidR="00996FB3" w:rsidRPr="00DF76B7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навыками публичных выступлений и подготовки отчетов, обзоров, проектов, научных статей, учебно-методических материалов, презентаций</w:t>
            </w:r>
            <w:r w:rsidR="00C44E1C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5345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DF76B7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DF76B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76B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DF76B7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76B7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DF76B7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76B7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DF76B7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DF76B7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DF76B7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F76B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DF76B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F76B7">
              <w:rPr>
                <w:sz w:val="22"/>
                <w:szCs w:val="22"/>
                <w:lang w:bidi="ru-RU"/>
              </w:rPr>
              <w:t>Тема 1. Основы управления проектами.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DF76B7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F76B7">
              <w:rPr>
                <w:sz w:val="22"/>
                <w:szCs w:val="22"/>
                <w:lang w:bidi="ru-RU"/>
              </w:rPr>
              <w:t>Концепция управления проектами. Взаимосвязь управления проектами и управления инвестициями в логистическую инфраструктуру. Основы управления логистическими проектами.</w:t>
            </w:r>
          </w:p>
        </w:tc>
      </w:tr>
      <w:tr w:rsidR="005D11CD" w:rsidRPr="00DF76B7" w14:paraId="2FA6896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41A7D" w14:textId="31DFA63D" w:rsidR="005D11CD" w:rsidRPr="00DF76B7" w:rsidRDefault="00C44E1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9164F" w14:textId="77777777" w:rsidR="005D11CD" w:rsidRPr="00DF76B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F76B7">
              <w:rPr>
                <w:sz w:val="22"/>
                <w:szCs w:val="22"/>
                <w:lang w:bidi="ru-RU"/>
              </w:rPr>
              <w:t>Тема 2. Разработка логистического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C851" w14:textId="77777777" w:rsidR="005D11CD" w:rsidRPr="00DF76B7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F76B7">
              <w:rPr>
                <w:sz w:val="22"/>
                <w:szCs w:val="22"/>
                <w:lang w:bidi="ru-RU"/>
              </w:rPr>
              <w:t>Структура процесса проектирования. Концепция проекта. Формирование идеи проекта. Планирование целей. Проектный анализ. Предварительное проектирование. Разработка проекта. Реализация проекта. Завершение и эксплуатация проекта.</w:t>
            </w:r>
          </w:p>
        </w:tc>
      </w:tr>
      <w:tr w:rsidR="005D11CD" w:rsidRPr="00DF76B7" w14:paraId="1CA6A1F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1A37C" w14:textId="553EB52C" w:rsidR="005D11CD" w:rsidRPr="00DF76B7" w:rsidRDefault="00C44E1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A3F0" w14:textId="77777777" w:rsidR="005D11CD" w:rsidRPr="00DF76B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F76B7">
              <w:rPr>
                <w:sz w:val="22"/>
                <w:szCs w:val="22"/>
                <w:lang w:bidi="ru-RU"/>
              </w:rPr>
              <w:t>Тема 3. Управление ресурсами логистического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0A81" w14:textId="77777777" w:rsidR="005D11CD" w:rsidRPr="00DF76B7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F76B7">
              <w:rPr>
                <w:sz w:val="22"/>
                <w:szCs w:val="22"/>
                <w:lang w:bidi="ru-RU"/>
              </w:rPr>
              <w:t>Ресурсное обеспечение проекта. Материально-техническое обеспечение проекта. Формирование системы МТО проекта. Планирование МТО проекта. Источники и организационные формы финансирования проектов. Проектное финансирование. Управление коммуникациями проекта.</w:t>
            </w:r>
          </w:p>
        </w:tc>
      </w:tr>
      <w:tr w:rsidR="005D11CD" w:rsidRPr="00DF76B7" w14:paraId="4AF0276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ABC3" w14:textId="1A218BD8" w:rsidR="005D11CD" w:rsidRPr="00DF76B7" w:rsidRDefault="00C44E1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326D" w14:textId="77777777" w:rsidR="005D11CD" w:rsidRPr="00DF76B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F76B7">
              <w:rPr>
                <w:sz w:val="22"/>
                <w:szCs w:val="22"/>
                <w:lang w:bidi="ru-RU"/>
              </w:rPr>
              <w:t>Тема 4. Организация и планирование логистического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7097" w14:textId="77777777" w:rsidR="005D11CD" w:rsidRPr="00DF76B7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F76B7">
              <w:rPr>
                <w:sz w:val="22"/>
                <w:szCs w:val="22"/>
                <w:lang w:bidi="ru-RU"/>
              </w:rPr>
              <w:t>Организация управления проектом. Организационные структуры управления проектом: виды и содержание. Планирование: содержание и структура. Процессы планирования логистических проектов. Уровни планирования. Контроль и регулирование проекта. Процессы контроля проекта.</w:t>
            </w:r>
          </w:p>
        </w:tc>
      </w:tr>
      <w:tr w:rsidR="005D11CD" w:rsidRPr="00DF76B7" w14:paraId="2B32A3A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4606" w14:textId="27CC286F" w:rsidR="005D11CD" w:rsidRPr="00DF76B7" w:rsidRDefault="00C44E1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4971" w14:textId="77777777" w:rsidR="005D11CD" w:rsidRPr="00DF76B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F76B7">
              <w:rPr>
                <w:sz w:val="22"/>
                <w:szCs w:val="22"/>
                <w:lang w:bidi="ru-RU"/>
              </w:rPr>
              <w:t>Тема 5. Сетевые модели в управлении проектами.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583A" w14:textId="77777777" w:rsidR="005D11CD" w:rsidRPr="00DF76B7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F76B7">
              <w:rPr>
                <w:sz w:val="22"/>
                <w:szCs w:val="22"/>
                <w:lang w:bidi="ru-RU"/>
              </w:rPr>
              <w:t>Сетевые модели: основные понятия и элементы. Правила построения сетевых моделей. Аналитические параметры сетевых графиков. Определение ранних начал и ранних окончаний работ. Определение поздних начал и поздних окончаний работ. Определение работ, составляющих критический путь. Определение резервов времени. Определение коэффициента напряжённости работы. Табличный метод расчёта аналитических параметров сетевой модели. Приведение параметров сетевого графика к заданным ограничениям (оптимизация сетевых моделей).</w:t>
            </w:r>
          </w:p>
        </w:tc>
      </w:tr>
      <w:tr w:rsidR="005D11CD" w:rsidRPr="00DF76B7" w14:paraId="316C922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1DCD" w14:textId="224A3BDE" w:rsidR="005D11CD" w:rsidRPr="00DF76B7" w:rsidRDefault="00C44E1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1D0A" w14:textId="77777777" w:rsidR="005D11CD" w:rsidRPr="00DF76B7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F76B7">
              <w:rPr>
                <w:sz w:val="22"/>
                <w:szCs w:val="22"/>
                <w:lang w:bidi="ru-RU"/>
              </w:rPr>
              <w:t>Тема 6. Управление стоимостью, временем и качеством логистического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BAC3" w14:textId="77777777" w:rsidR="005D11CD" w:rsidRPr="00DF76B7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F76B7">
              <w:rPr>
                <w:sz w:val="22"/>
                <w:szCs w:val="22"/>
                <w:lang w:bidi="ru-RU"/>
              </w:rPr>
              <w:t>Управление стоимостью проекта. Процессы управления стоимостью проекта: оценка, бюджетирование и контроль стоимости проекта, методы контроля стоимости. Менеджмент качества проекта. Структура менеджмента качества. Планирование качества. Обеспечение качества. Контроль качества. Управление временем проекта: основное содержание и подходы.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5345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5345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DF76B7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DF76B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F76B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DF76B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F76B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04ABE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DF76B7" w:rsidRDefault="004B105F">
            <w:pPr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Логистика и управление цепями поставок</w:t>
            </w:r>
            <w:proofErr w:type="gramStart"/>
            <w:r w:rsidRPr="00DF76B7">
              <w:rPr>
                <w:sz w:val="22"/>
                <w:szCs w:val="22"/>
              </w:rPr>
              <w:t xml:space="preserve"> :</w:t>
            </w:r>
            <w:proofErr w:type="gramEnd"/>
            <w:r w:rsidRPr="00DF76B7">
              <w:rPr>
                <w:sz w:val="22"/>
                <w:szCs w:val="22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DF76B7">
              <w:rPr>
                <w:sz w:val="22"/>
                <w:szCs w:val="22"/>
              </w:rPr>
              <w:t xml:space="preserve"> :</w:t>
            </w:r>
            <w:proofErr w:type="gramEnd"/>
            <w:r w:rsidRPr="00DF76B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F76B7">
              <w:rPr>
                <w:sz w:val="22"/>
                <w:szCs w:val="22"/>
              </w:rPr>
              <w:t>Юрайт</w:t>
            </w:r>
            <w:proofErr w:type="spellEnd"/>
            <w:r w:rsidRPr="00DF76B7">
              <w:rPr>
                <w:sz w:val="22"/>
                <w:szCs w:val="22"/>
              </w:rPr>
              <w:t>, 2022. — 582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DF76B7" w:rsidRDefault="00132B60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4B105F" w:rsidRPr="00DF76B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https://www.urait.ru/viewer/lo ... vlenie-cepyami-postavok-488695</w:t>
              </w:r>
            </w:hyperlink>
          </w:p>
        </w:tc>
      </w:tr>
      <w:tr w:rsidR="00530A60" w:rsidRPr="00DF76B7" w14:paraId="212DFD5A" w14:textId="77777777" w:rsidTr="003C73A5">
        <w:tc>
          <w:tcPr>
            <w:tcW w:w="2500" w:type="pct"/>
            <w:shd w:val="clear" w:color="auto" w:fill="auto"/>
          </w:tcPr>
          <w:p w14:paraId="2D308FD5" w14:textId="77777777" w:rsidR="00530A60" w:rsidRPr="00DF76B7" w:rsidRDefault="004B105F">
            <w:pPr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Козлов В.К. Проектирование логистических систем</w:t>
            </w:r>
            <w:proofErr w:type="gramStart"/>
            <w:r w:rsidRPr="00DF76B7">
              <w:rPr>
                <w:sz w:val="22"/>
                <w:szCs w:val="22"/>
              </w:rPr>
              <w:t xml:space="preserve"> :</w:t>
            </w:r>
            <w:proofErr w:type="gramEnd"/>
            <w:r w:rsidRPr="00DF76B7">
              <w:rPr>
                <w:sz w:val="22"/>
                <w:szCs w:val="22"/>
              </w:rPr>
              <w:t xml:space="preserve"> учебное пособие / В.К. Козлов, </w:t>
            </w:r>
            <w:proofErr w:type="spellStart"/>
            <w:r w:rsidRPr="00DF76B7">
              <w:rPr>
                <w:sz w:val="22"/>
                <w:szCs w:val="22"/>
              </w:rPr>
              <w:t>И.Ф.Рудковский</w:t>
            </w:r>
            <w:proofErr w:type="spellEnd"/>
            <w:r w:rsidRPr="00DF76B7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упр. цепями </w:t>
            </w:r>
            <w:proofErr w:type="spellStart"/>
            <w:r w:rsidRPr="00DF76B7">
              <w:rPr>
                <w:sz w:val="22"/>
                <w:szCs w:val="22"/>
              </w:rPr>
              <w:t>поставокСанкт</w:t>
            </w:r>
            <w:proofErr w:type="spellEnd"/>
            <w:r w:rsidRPr="00DF76B7">
              <w:rPr>
                <w:sz w:val="22"/>
                <w:szCs w:val="22"/>
              </w:rPr>
              <w:t>-Петербург : Изд-во СПбГЭУ, 2016 93 с.</w:t>
            </w:r>
          </w:p>
        </w:tc>
        <w:tc>
          <w:tcPr>
            <w:tcW w:w="2500" w:type="pct"/>
            <w:shd w:val="clear" w:color="auto" w:fill="auto"/>
          </w:tcPr>
          <w:p w14:paraId="3B0A9CCB" w14:textId="77777777" w:rsidR="00530A60" w:rsidRPr="00DF76B7" w:rsidRDefault="00132B60">
            <w:pPr>
              <w:rPr>
                <w:sz w:val="22"/>
                <w:szCs w:val="22"/>
              </w:rPr>
            </w:pPr>
            <w:hyperlink r:id="rId10" w:history="1">
              <w:r w:rsidR="004B105F" w:rsidRPr="00DF76B7">
                <w:rPr>
                  <w:color w:val="00008B"/>
                  <w:sz w:val="22"/>
                  <w:szCs w:val="22"/>
                  <w:u w:val="single"/>
                </w:rPr>
                <w:t>https://opac.unecon.ru/elibrar ... B5%D1%81%D0%BA%D0%B8%D1%85.pdf</w:t>
              </w:r>
            </w:hyperlink>
          </w:p>
        </w:tc>
      </w:tr>
      <w:tr w:rsidR="00530A60" w:rsidRPr="00DF76B7" w14:paraId="0D3F5384" w14:textId="77777777" w:rsidTr="003C73A5">
        <w:tc>
          <w:tcPr>
            <w:tcW w:w="2500" w:type="pct"/>
            <w:shd w:val="clear" w:color="auto" w:fill="auto"/>
          </w:tcPr>
          <w:p w14:paraId="7C5D24DB" w14:textId="77777777" w:rsidR="00530A60" w:rsidRPr="00DF76B7" w:rsidRDefault="004B105F">
            <w:pPr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 xml:space="preserve">Цифровая логистика: учебник для вузов / В. В. Щербаков [и др.]; под редакцией В. В. Щербакова. — 2-е изд., </w:t>
            </w:r>
            <w:proofErr w:type="spellStart"/>
            <w:r w:rsidRPr="00DF76B7">
              <w:rPr>
                <w:sz w:val="22"/>
                <w:szCs w:val="22"/>
              </w:rPr>
              <w:t>перераб</w:t>
            </w:r>
            <w:proofErr w:type="spellEnd"/>
            <w:r w:rsidRPr="00DF76B7">
              <w:rPr>
                <w:sz w:val="22"/>
                <w:szCs w:val="22"/>
              </w:rPr>
              <w:t xml:space="preserve">. и доп. — Москва: Издательство </w:t>
            </w:r>
            <w:proofErr w:type="spellStart"/>
            <w:r w:rsidRPr="00DF76B7">
              <w:rPr>
                <w:sz w:val="22"/>
                <w:szCs w:val="22"/>
              </w:rPr>
              <w:t>Юрайт</w:t>
            </w:r>
            <w:proofErr w:type="spellEnd"/>
            <w:r w:rsidRPr="00DF76B7">
              <w:rPr>
                <w:sz w:val="22"/>
                <w:szCs w:val="22"/>
              </w:rPr>
              <w:t>, 2024. — 573 с</w:t>
            </w:r>
          </w:p>
        </w:tc>
        <w:tc>
          <w:tcPr>
            <w:tcW w:w="2500" w:type="pct"/>
            <w:shd w:val="clear" w:color="auto" w:fill="auto"/>
          </w:tcPr>
          <w:p w14:paraId="1C5BEA7C" w14:textId="77777777" w:rsidR="00530A60" w:rsidRPr="00DF76B7" w:rsidRDefault="00132B60">
            <w:pPr>
              <w:rPr>
                <w:sz w:val="22"/>
                <w:szCs w:val="22"/>
              </w:rPr>
            </w:pPr>
            <w:hyperlink r:id="rId11" w:history="1">
              <w:r w:rsidR="004B105F" w:rsidRPr="00DF76B7">
                <w:rPr>
                  <w:color w:val="00008B"/>
                  <w:sz w:val="22"/>
                  <w:szCs w:val="22"/>
                  <w:u w:val="single"/>
                </w:rPr>
                <w:t>https://urait.ru/book/cifrovaya-logistika-535546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5F86A0F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73B8D5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2721046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D9F88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14E641D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B1B7D5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7DB6A7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79B32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132B60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5345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55"/>
      </w:tblGrid>
      <w:tr w:rsidR="00C44E1C" w:rsidRPr="00C44E1C" w14:paraId="09A4ED16" w14:textId="77777777" w:rsidTr="00C44E1C">
        <w:tc>
          <w:tcPr>
            <w:tcW w:w="5382" w:type="dxa"/>
            <w:shd w:val="clear" w:color="auto" w:fill="auto"/>
          </w:tcPr>
          <w:p w14:paraId="5B39AE1D" w14:textId="77777777" w:rsidR="00C44E1C" w:rsidRPr="00C44E1C" w:rsidRDefault="00C44E1C" w:rsidP="007B38F6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44E1C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55" w:type="dxa"/>
            <w:shd w:val="clear" w:color="auto" w:fill="auto"/>
          </w:tcPr>
          <w:p w14:paraId="4ED983DF" w14:textId="77777777" w:rsidR="00C44E1C" w:rsidRPr="00C44E1C" w:rsidRDefault="00C44E1C" w:rsidP="007B38F6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44E1C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C44E1C" w:rsidRPr="00C44E1C" w14:paraId="710117D7" w14:textId="77777777" w:rsidTr="00C44E1C">
        <w:tc>
          <w:tcPr>
            <w:tcW w:w="5382" w:type="dxa"/>
            <w:shd w:val="clear" w:color="auto" w:fill="auto"/>
          </w:tcPr>
          <w:p w14:paraId="212200B2" w14:textId="77777777" w:rsidR="00C44E1C" w:rsidRPr="00C44E1C" w:rsidRDefault="00C44E1C" w:rsidP="007B38F6">
            <w:pPr>
              <w:jc w:val="both"/>
            </w:pPr>
            <w:r w:rsidRPr="00C44E1C">
              <w:t xml:space="preserve">Ауд. 610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4E1C">
              <w:t>комплексом.Специализированная</w:t>
            </w:r>
            <w:proofErr w:type="spellEnd"/>
            <w:r w:rsidRPr="00C44E1C">
              <w:t xml:space="preserve">  мебель и оборудование: Учебная мебель на 64 посадочных мест, рабочее место преподавателя, трибуна - 1 шт., доска аудиторная - 1 шт. Переносной мультимедийный комплект: Ноутбук </w:t>
            </w:r>
            <w:r w:rsidRPr="00C44E1C">
              <w:rPr>
                <w:lang w:val="en-US"/>
              </w:rPr>
              <w:t>HP</w:t>
            </w:r>
            <w:r w:rsidRPr="00C44E1C">
              <w:t xml:space="preserve"> 250 </w:t>
            </w:r>
            <w:r w:rsidRPr="00C44E1C">
              <w:rPr>
                <w:lang w:val="en-US"/>
              </w:rPr>
              <w:t>G</w:t>
            </w:r>
            <w:r w:rsidRPr="00C44E1C">
              <w:t>6 1</w:t>
            </w:r>
            <w:r w:rsidRPr="00C44E1C">
              <w:rPr>
                <w:lang w:val="en-US"/>
              </w:rPr>
              <w:t>WY</w:t>
            </w:r>
            <w:r w:rsidRPr="00C44E1C">
              <w:t>58</w:t>
            </w:r>
            <w:r w:rsidRPr="00C44E1C">
              <w:rPr>
                <w:lang w:val="en-US"/>
              </w:rPr>
              <w:t>EA</w:t>
            </w:r>
            <w:r w:rsidRPr="00C44E1C">
              <w:t xml:space="preserve">, Мультимедийный проектор </w:t>
            </w:r>
            <w:r w:rsidRPr="00C44E1C">
              <w:rPr>
                <w:lang w:val="en-US"/>
              </w:rPr>
              <w:t>LG</w:t>
            </w:r>
            <w:r w:rsidRPr="00C44E1C">
              <w:t xml:space="preserve"> </w:t>
            </w:r>
            <w:r w:rsidRPr="00C44E1C">
              <w:rPr>
                <w:lang w:val="en-US"/>
              </w:rPr>
              <w:t>PF</w:t>
            </w:r>
            <w:r w:rsidRPr="00C44E1C">
              <w:t>1500</w:t>
            </w:r>
            <w:r w:rsidRPr="00C44E1C">
              <w:rPr>
                <w:lang w:val="en-US"/>
              </w:rPr>
              <w:t>G</w:t>
            </w:r>
            <w:r w:rsidRPr="00C44E1C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55" w:type="dxa"/>
            <w:shd w:val="clear" w:color="auto" w:fill="auto"/>
          </w:tcPr>
          <w:p w14:paraId="3081720D" w14:textId="77777777" w:rsidR="00C44E1C" w:rsidRPr="00C44E1C" w:rsidRDefault="00C44E1C" w:rsidP="007B38F6">
            <w:pPr>
              <w:jc w:val="both"/>
            </w:pPr>
            <w:r w:rsidRPr="00C44E1C">
              <w:t xml:space="preserve">192007, г. Санкт-Петербург, ул. </w:t>
            </w:r>
            <w:proofErr w:type="spellStart"/>
            <w:r w:rsidRPr="00C44E1C">
              <w:t>Прилукская</w:t>
            </w:r>
            <w:proofErr w:type="spellEnd"/>
            <w:r w:rsidRPr="00C44E1C">
              <w:t xml:space="preserve">, д. 3, лит. </w:t>
            </w:r>
            <w:r w:rsidRPr="00C44E1C">
              <w:rPr>
                <w:lang w:val="en-US"/>
              </w:rPr>
              <w:t>А</w:t>
            </w:r>
          </w:p>
        </w:tc>
      </w:tr>
      <w:tr w:rsidR="00C44E1C" w:rsidRPr="00C44E1C" w14:paraId="6E4B5947" w14:textId="77777777" w:rsidTr="00C44E1C">
        <w:tc>
          <w:tcPr>
            <w:tcW w:w="5382" w:type="dxa"/>
            <w:shd w:val="clear" w:color="auto" w:fill="auto"/>
          </w:tcPr>
          <w:p w14:paraId="51FC7902" w14:textId="77777777" w:rsidR="00C44E1C" w:rsidRPr="00C44E1C" w:rsidRDefault="00C44E1C" w:rsidP="007B38F6">
            <w:pPr>
              <w:jc w:val="both"/>
            </w:pPr>
            <w:r w:rsidRPr="00C44E1C"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4E1C">
              <w:t>комплексом.Специализированная</w:t>
            </w:r>
            <w:proofErr w:type="spellEnd"/>
            <w:r w:rsidRPr="00C44E1C"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- 1шт.Моноблок </w:t>
            </w:r>
            <w:r w:rsidRPr="00C44E1C">
              <w:rPr>
                <w:lang w:val="en-US"/>
              </w:rPr>
              <w:t>Acer</w:t>
            </w:r>
            <w:r w:rsidRPr="00C44E1C">
              <w:t xml:space="preserve"> </w:t>
            </w:r>
            <w:r w:rsidRPr="00C44E1C">
              <w:rPr>
                <w:lang w:val="en-US"/>
              </w:rPr>
              <w:t>Aspire</w:t>
            </w:r>
            <w:r w:rsidRPr="00C44E1C">
              <w:t xml:space="preserve"> </w:t>
            </w:r>
            <w:r w:rsidRPr="00C44E1C">
              <w:rPr>
                <w:lang w:val="en-US"/>
              </w:rPr>
              <w:t>Z</w:t>
            </w:r>
            <w:r w:rsidRPr="00C44E1C">
              <w:t xml:space="preserve">1811 </w:t>
            </w:r>
            <w:r w:rsidRPr="00C44E1C">
              <w:rPr>
                <w:lang w:val="en-US"/>
              </w:rPr>
              <w:t>Intel</w:t>
            </w:r>
            <w:r w:rsidRPr="00C44E1C">
              <w:t xml:space="preserve"> </w:t>
            </w:r>
            <w:r w:rsidRPr="00C44E1C">
              <w:rPr>
                <w:lang w:val="en-US"/>
              </w:rPr>
              <w:t>Core</w:t>
            </w:r>
            <w:r w:rsidRPr="00C44E1C">
              <w:t xml:space="preserve"> </w:t>
            </w:r>
            <w:proofErr w:type="spellStart"/>
            <w:r w:rsidRPr="00C44E1C">
              <w:rPr>
                <w:lang w:val="en-US"/>
              </w:rPr>
              <w:t>i</w:t>
            </w:r>
            <w:proofErr w:type="spellEnd"/>
            <w:r w:rsidRPr="00C44E1C">
              <w:t>5-2400</w:t>
            </w:r>
            <w:r w:rsidRPr="00C44E1C">
              <w:rPr>
                <w:lang w:val="en-US"/>
              </w:rPr>
              <w:t>S</w:t>
            </w:r>
            <w:r w:rsidRPr="00C44E1C">
              <w:t>@2.50</w:t>
            </w:r>
            <w:r w:rsidRPr="00C44E1C">
              <w:rPr>
                <w:lang w:val="en-US"/>
              </w:rPr>
              <w:t>GHz</w:t>
            </w:r>
            <w:r w:rsidRPr="00C44E1C">
              <w:t>/4</w:t>
            </w:r>
            <w:r w:rsidRPr="00C44E1C">
              <w:rPr>
                <w:lang w:val="en-US"/>
              </w:rPr>
              <w:t>Gb</w:t>
            </w:r>
            <w:r w:rsidRPr="00C44E1C">
              <w:t>/1</w:t>
            </w:r>
            <w:r w:rsidRPr="00C44E1C">
              <w:rPr>
                <w:lang w:val="en-US"/>
              </w:rPr>
              <w:t>Tb</w:t>
            </w:r>
            <w:r w:rsidRPr="00C44E1C">
              <w:t xml:space="preserve"> - 1 шт., Мультимедийный проектор </w:t>
            </w:r>
            <w:r w:rsidRPr="00C44E1C">
              <w:rPr>
                <w:lang w:val="en-US"/>
              </w:rPr>
              <w:t>NEC</w:t>
            </w:r>
            <w:r w:rsidRPr="00C44E1C">
              <w:t xml:space="preserve"> </w:t>
            </w:r>
            <w:r w:rsidRPr="00C44E1C">
              <w:rPr>
                <w:lang w:val="en-US"/>
              </w:rPr>
              <w:t>NP</w:t>
            </w:r>
            <w:r w:rsidRPr="00C44E1C">
              <w:t>-</w:t>
            </w:r>
            <w:r w:rsidRPr="00C44E1C">
              <w:rPr>
                <w:lang w:val="en-US"/>
              </w:rPr>
              <w:t>ME</w:t>
            </w:r>
            <w:r w:rsidRPr="00C44E1C">
              <w:t>402</w:t>
            </w:r>
            <w:r w:rsidRPr="00C44E1C">
              <w:rPr>
                <w:lang w:val="en-US"/>
              </w:rPr>
              <w:t>X</w:t>
            </w:r>
            <w:r w:rsidRPr="00C44E1C">
              <w:t xml:space="preserve"> - 1 шт., Экран с электропривод. д150 полотно </w:t>
            </w:r>
            <w:r w:rsidRPr="00C44E1C">
              <w:rPr>
                <w:lang w:val="en-US"/>
              </w:rPr>
              <w:t>MW</w:t>
            </w:r>
            <w:r w:rsidRPr="00C44E1C">
              <w:t xml:space="preserve"> - 1 шт., Микшер усилитель </w:t>
            </w:r>
            <w:proofErr w:type="spellStart"/>
            <w:r w:rsidRPr="00C44E1C">
              <w:rPr>
                <w:lang w:val="en-US"/>
              </w:rPr>
              <w:t>Jedia</w:t>
            </w:r>
            <w:proofErr w:type="spellEnd"/>
            <w:r w:rsidRPr="00C44E1C">
              <w:t xml:space="preserve"> </w:t>
            </w:r>
            <w:r w:rsidRPr="00C44E1C">
              <w:rPr>
                <w:lang w:val="en-US"/>
              </w:rPr>
              <w:t>TA</w:t>
            </w:r>
            <w:r w:rsidRPr="00C44E1C">
              <w:t>-1120 - 1 шт., Универ.</w:t>
            </w:r>
            <w:proofErr w:type="spellStart"/>
            <w:r w:rsidRPr="00C44E1C">
              <w:t>широкополос</w:t>
            </w:r>
            <w:proofErr w:type="spellEnd"/>
            <w:r w:rsidRPr="00C44E1C"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55" w:type="dxa"/>
            <w:shd w:val="clear" w:color="auto" w:fill="auto"/>
          </w:tcPr>
          <w:p w14:paraId="5DBB1CC3" w14:textId="77777777" w:rsidR="00C44E1C" w:rsidRPr="00C44E1C" w:rsidRDefault="00C44E1C" w:rsidP="007B38F6">
            <w:pPr>
              <w:jc w:val="both"/>
            </w:pPr>
            <w:r w:rsidRPr="00C44E1C">
              <w:t xml:space="preserve">192007, г. Санкт-Петербург, ул. </w:t>
            </w:r>
            <w:proofErr w:type="spellStart"/>
            <w:r w:rsidRPr="00C44E1C">
              <w:t>Прилукская</w:t>
            </w:r>
            <w:proofErr w:type="spellEnd"/>
            <w:r w:rsidRPr="00C44E1C">
              <w:t xml:space="preserve">, д. 3, лит. </w:t>
            </w:r>
            <w:r w:rsidRPr="00C44E1C">
              <w:rPr>
                <w:lang w:val="en-US"/>
              </w:rPr>
              <w:t>А</w:t>
            </w:r>
          </w:p>
        </w:tc>
      </w:tr>
    </w:tbl>
    <w:p w14:paraId="628799D8" w14:textId="77777777" w:rsidR="00EE68B0" w:rsidRPr="003F62A9" w:rsidRDefault="00EE68B0" w:rsidP="00EE68B0">
      <w:pPr>
        <w:ind w:firstLine="709"/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5345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5345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597"/>
        <w:gridCol w:w="1890"/>
        <w:gridCol w:w="2213"/>
      </w:tblGrid>
      <w:tr w:rsidR="003F62A9" w:rsidRPr="00DF76B7" w14:paraId="0639AB7F" w14:textId="77777777" w:rsidTr="00006E7E">
        <w:tc>
          <w:tcPr>
            <w:tcW w:w="1497" w:type="pct"/>
            <w:shd w:val="clear" w:color="auto" w:fill="auto"/>
          </w:tcPr>
          <w:p w14:paraId="4AEAE60E" w14:textId="77777777" w:rsidR="00B2201D" w:rsidRPr="00DF76B7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F76B7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358" w:type="pct"/>
          </w:tcPr>
          <w:p w14:paraId="3088880B" w14:textId="77777777" w:rsidR="00B2201D" w:rsidRPr="00DF76B7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F76B7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988" w:type="pct"/>
          </w:tcPr>
          <w:p w14:paraId="00D7E97D" w14:textId="77777777" w:rsidR="00B2201D" w:rsidRPr="00DF76B7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F76B7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57" w:type="pct"/>
            <w:shd w:val="clear" w:color="auto" w:fill="auto"/>
          </w:tcPr>
          <w:p w14:paraId="76250B91" w14:textId="77777777" w:rsidR="00B2201D" w:rsidRPr="00DF76B7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F76B7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006E7E" w:rsidRPr="00DF76B7" w14:paraId="33EC7E77" w14:textId="77777777" w:rsidTr="00006E7E">
        <w:tc>
          <w:tcPr>
            <w:tcW w:w="1497" w:type="pct"/>
            <w:shd w:val="clear" w:color="auto" w:fill="auto"/>
          </w:tcPr>
          <w:p w14:paraId="6D74E2DA" w14:textId="77777777" w:rsidR="00006E7E" w:rsidRPr="00DF76B7" w:rsidRDefault="00006E7E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F76B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58" w:type="pct"/>
          </w:tcPr>
          <w:p w14:paraId="382FBC7B" w14:textId="6841CC3F" w:rsidR="00006E7E" w:rsidRPr="00DF76B7" w:rsidRDefault="00006E7E" w:rsidP="00531D44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DF76B7">
              <w:rPr>
                <w:sz w:val="22"/>
                <w:szCs w:val="22"/>
                <w:lang w:val="en-US"/>
              </w:rPr>
              <w:t>Проектно-аналитическая</w:t>
            </w:r>
            <w:proofErr w:type="spellEnd"/>
            <w:r w:rsidRPr="00DF76B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F76B7">
              <w:rPr>
                <w:sz w:val="22"/>
                <w:szCs w:val="22"/>
                <w:lang w:val="en-US"/>
              </w:rPr>
              <w:t>работа</w:t>
            </w:r>
            <w:proofErr w:type="spellEnd"/>
          </w:p>
        </w:tc>
        <w:tc>
          <w:tcPr>
            <w:tcW w:w="988" w:type="pct"/>
          </w:tcPr>
          <w:p w14:paraId="1A5E9B1E" w14:textId="77777777" w:rsidR="00006E7E" w:rsidRPr="00DF76B7" w:rsidRDefault="00006E7E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157" w:type="pct"/>
            <w:shd w:val="clear" w:color="auto" w:fill="auto"/>
          </w:tcPr>
          <w:p w14:paraId="3A719EF9" w14:textId="77777777" w:rsidR="00006E7E" w:rsidRPr="00DF76B7" w:rsidRDefault="00006E7E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F76B7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DF76B7" w14:paraId="14440034" w14:textId="77777777" w:rsidTr="00006E7E">
        <w:tc>
          <w:tcPr>
            <w:tcW w:w="1497" w:type="pct"/>
            <w:shd w:val="clear" w:color="auto" w:fill="auto"/>
          </w:tcPr>
          <w:p w14:paraId="778F2127" w14:textId="77777777" w:rsidR="00B2201D" w:rsidRPr="00DF76B7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F76B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58" w:type="pct"/>
          </w:tcPr>
          <w:p w14:paraId="48F7C689" w14:textId="77777777" w:rsidR="00B2201D" w:rsidRPr="00DF76B7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988" w:type="pct"/>
          </w:tcPr>
          <w:p w14:paraId="648848DD" w14:textId="77777777" w:rsidR="00B2201D" w:rsidRPr="00DF76B7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157" w:type="pct"/>
            <w:shd w:val="clear" w:color="auto" w:fill="auto"/>
          </w:tcPr>
          <w:p w14:paraId="5B6030FB" w14:textId="77777777" w:rsidR="00B2201D" w:rsidRPr="00DF76B7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F76B7">
              <w:rPr>
                <w:sz w:val="22"/>
                <w:szCs w:val="22"/>
                <w:lang w:val="en-US"/>
              </w:rPr>
              <w:t>4-6</w:t>
            </w:r>
          </w:p>
        </w:tc>
      </w:tr>
      <w:tr w:rsidR="00B2201D" w:rsidRPr="00DF76B7" w14:paraId="102D0E20" w14:textId="77777777" w:rsidTr="00006E7E">
        <w:tc>
          <w:tcPr>
            <w:tcW w:w="1497" w:type="pct"/>
            <w:shd w:val="clear" w:color="auto" w:fill="auto"/>
          </w:tcPr>
          <w:p w14:paraId="0FC87767" w14:textId="77777777" w:rsidR="00B2201D" w:rsidRPr="00DF76B7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F76B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58" w:type="pct"/>
          </w:tcPr>
          <w:p w14:paraId="189959DA" w14:textId="77777777" w:rsidR="00B2201D" w:rsidRPr="00DF76B7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988" w:type="pct"/>
          </w:tcPr>
          <w:p w14:paraId="4E18B2D9" w14:textId="77777777" w:rsidR="00B2201D" w:rsidRPr="00DF76B7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F76B7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24920095" w14:textId="77777777" w:rsidR="00B2201D" w:rsidRPr="00DF76B7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F76B7">
              <w:rPr>
                <w:sz w:val="22"/>
                <w:szCs w:val="22"/>
                <w:lang w:val="en-US"/>
              </w:rPr>
              <w:t>1-6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DF76B7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DF76B7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76B7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DF76B7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F76B7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DF76B7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DF76B7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F76B7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DF76B7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F76B7">
              <w:rPr>
                <w:rFonts w:eastAsia="Calibri"/>
                <w:sz w:val="22"/>
                <w:szCs w:val="22"/>
                <w:lang w:val="en-US"/>
              </w:rPr>
              <w:t>5-6</w:t>
            </w:r>
          </w:p>
        </w:tc>
      </w:tr>
      <w:tr w:rsidR="00571E3F" w:rsidRPr="00DF76B7" w14:paraId="7CAFBB44" w14:textId="77777777" w:rsidTr="00CF1BA1">
        <w:tc>
          <w:tcPr>
            <w:tcW w:w="4679" w:type="dxa"/>
            <w:shd w:val="clear" w:color="auto" w:fill="auto"/>
          </w:tcPr>
          <w:p w14:paraId="2B83ABBB" w14:textId="77777777" w:rsidR="00571E3F" w:rsidRPr="00DF76B7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F76B7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755FF10F" w14:textId="77777777" w:rsidR="00571E3F" w:rsidRPr="00DF76B7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F76B7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DF76B7" w14:paraId="10444DA9" w14:textId="77777777" w:rsidTr="00CF1BA1">
        <w:tc>
          <w:tcPr>
            <w:tcW w:w="4679" w:type="dxa"/>
            <w:shd w:val="clear" w:color="auto" w:fill="auto"/>
          </w:tcPr>
          <w:p w14:paraId="7CB0126A" w14:textId="77777777" w:rsidR="00571E3F" w:rsidRPr="00DF76B7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F76B7">
              <w:rPr>
                <w:rFonts w:eastAsia="Calibri"/>
                <w:sz w:val="22"/>
                <w:szCs w:val="22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09BF704F" w14:textId="77777777" w:rsidR="00571E3F" w:rsidRPr="00DF76B7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F76B7">
              <w:rPr>
                <w:rFonts w:eastAsia="Calibri"/>
                <w:sz w:val="22"/>
                <w:szCs w:val="22"/>
                <w:lang w:val="en-US"/>
              </w:rPr>
              <w:t>1-3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6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336F0" w14:textId="77777777" w:rsidR="00132B60" w:rsidRDefault="00132B60" w:rsidP="00AB39E8">
      <w:r>
        <w:separator/>
      </w:r>
    </w:p>
  </w:endnote>
  <w:endnote w:type="continuationSeparator" w:id="0">
    <w:p w14:paraId="6B1EC140" w14:textId="77777777" w:rsidR="00132B60" w:rsidRDefault="00132B60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BA5D9" w14:textId="77777777" w:rsidR="00132B60" w:rsidRDefault="00132B60" w:rsidP="00AB39E8">
      <w:r>
        <w:separator/>
      </w:r>
    </w:p>
  </w:footnote>
  <w:footnote w:type="continuationSeparator" w:id="0">
    <w:p w14:paraId="23D342E2" w14:textId="77777777" w:rsidR="00132B60" w:rsidRDefault="00132B60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66C4526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66C4526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6E7E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4ABE"/>
    <w:rsid w:val="0010788A"/>
    <w:rsid w:val="001148A8"/>
    <w:rsid w:val="00115858"/>
    <w:rsid w:val="00116807"/>
    <w:rsid w:val="00117C9C"/>
    <w:rsid w:val="00122443"/>
    <w:rsid w:val="001278A4"/>
    <w:rsid w:val="00132B60"/>
    <w:rsid w:val="00135F98"/>
    <w:rsid w:val="0013735D"/>
    <w:rsid w:val="0014734A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C6120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834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44E1C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DF76B7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ook/cifrovaya-logistika-53554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opac.unecon.ru/elibrary/2015/ucheb/%D0%9F%D1%80%D0%BE%D0%B5%D0%BA%D1%82%D0%B8%D1%80%D0%BE%D0%B2%D0%B0%D0%BD%D0%B8%D0%B5%20%D0%BB%D0%BE%D0%B3%D0%B8%D1%81%D1%82%D0%B8%D1%87%D0%B5%D1%81%D0%BA%D0%B8%D1%85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urait.ru/viewer/logistika-i-upravlenie-cepyami-postavok-488695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11D2D-39FB-4F5F-A307-ED6CBD7B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2835</Words>
  <Characters>16164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21</cp:revision>
  <cp:lastPrinted>2019-08-27T08:58:00Z</cp:lastPrinted>
  <dcterms:created xsi:type="dcterms:W3CDTF">2021-09-23T14:49:00Z</dcterms:created>
  <dcterms:modified xsi:type="dcterms:W3CDTF">2025-02-11T08:52:00Z</dcterms:modified>
</cp:coreProperties>
</file>