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планирования в международной фирме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032B1B" w:rsidR="00A77598" w:rsidRPr="004F444E" w:rsidRDefault="004F44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678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83D">
              <w:rPr>
                <w:rFonts w:ascii="Times New Roman" w:hAnsi="Times New Roman" w:cs="Times New Roman"/>
                <w:sz w:val="20"/>
                <w:szCs w:val="20"/>
              </w:rPr>
              <w:t>к.э.н, Рогова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ECF0FE" w:rsidR="004475DA" w:rsidRPr="004F444E" w:rsidRDefault="004F44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DE7EF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E7C012" w:rsidR="00D75436" w:rsidRDefault="00C60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50AE10" w:rsidR="00D75436" w:rsidRDefault="00C60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3C471C" w:rsidR="00D75436" w:rsidRDefault="00C60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25FBDE" w:rsidR="00D75436" w:rsidRDefault="00C60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D64204" w:rsidR="00D75436" w:rsidRDefault="00C60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5B4FC4" w:rsidR="00D75436" w:rsidRDefault="00C60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56DEF0E" w:rsidR="00D75436" w:rsidRDefault="00C60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BEC40A8" w:rsidR="00D75436" w:rsidRDefault="00C60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3A025A" w:rsidR="00D75436" w:rsidRDefault="00C60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6DEF01" w:rsidR="00D75436" w:rsidRDefault="00C60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D3E812" w:rsidR="00D75436" w:rsidRDefault="00C60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C6B5D6" w:rsidR="00D75436" w:rsidRDefault="00C60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35564F5" w:rsidR="00D75436" w:rsidRDefault="00C60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4903A2" w:rsidR="00D75436" w:rsidRDefault="00C60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390DE5" w:rsidR="00D75436" w:rsidRDefault="00C60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186939B" w:rsidR="00D75436" w:rsidRDefault="00C60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355BFE" w:rsidR="00D75436" w:rsidRDefault="00C60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31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современных теоретических знаний и формирование основных практических навыков в области планирования на уровне фирмы, действующей в международной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 планирования в международной фирме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678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678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78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678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78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678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678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78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678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</w:rPr>
              <w:t>ПК-1 - Способен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678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ПК-1.4 - Моделирует объемы и границы работ в области формирования возможных решений, влияющих на международную деятельность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678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783D">
              <w:rPr>
                <w:rFonts w:ascii="Times New Roman" w:hAnsi="Times New Roman" w:cs="Times New Roman"/>
              </w:rPr>
              <w:t>особенности определения целевых показателей для организаций международного бизнеса; технологии определения объемов и границ работ организаций, осуществляющих международную деятельность.</w:t>
            </w:r>
            <w:r w:rsidRPr="008678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678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783D">
              <w:rPr>
                <w:rFonts w:ascii="Times New Roman" w:hAnsi="Times New Roman" w:cs="Times New Roman"/>
              </w:rPr>
              <w:t>формировать возможные решения в сфере международного бизнеса на основании разработанных целевых показателей; моделировать деятельность организаций в высококонкурентной среде</w:t>
            </w:r>
            <w:proofErr w:type="gramStart"/>
            <w:r w:rsidR="00FD518F" w:rsidRPr="0086783D">
              <w:rPr>
                <w:rFonts w:ascii="Times New Roman" w:hAnsi="Times New Roman" w:cs="Times New Roman"/>
              </w:rPr>
              <w:t>.</w:t>
            </w:r>
            <w:r w:rsidRPr="008678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678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783D">
              <w:rPr>
                <w:rFonts w:ascii="Times New Roman" w:hAnsi="Times New Roman" w:cs="Times New Roman"/>
              </w:rPr>
              <w:t>методами моделирования объемов и границ работ для организаций международного бизнеса; методами имитационного моделирования при принятии управленческих решений, влияющих на международную деятельность компании</w:t>
            </w:r>
            <w:proofErr w:type="gramStart"/>
            <w:r w:rsidR="00FD518F" w:rsidRPr="0086783D">
              <w:rPr>
                <w:rFonts w:ascii="Times New Roman" w:hAnsi="Times New Roman" w:cs="Times New Roman"/>
              </w:rPr>
              <w:t>.</w:t>
            </w:r>
            <w:r w:rsidRPr="0086783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678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678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6783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6783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678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(ак</w:t>
            </w:r>
            <w:r w:rsidR="00AE2B1A" w:rsidRPr="0086783D">
              <w:rPr>
                <w:rFonts w:ascii="Times New Roman" w:hAnsi="Times New Roman" w:cs="Times New Roman"/>
                <w:b/>
              </w:rPr>
              <w:t>адемические</w:t>
            </w:r>
            <w:r w:rsidRPr="0086783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678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678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678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678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678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678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678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678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678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6783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678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1. Глобализация, международная конкуренция и интернационализция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Введение в дисциплину.  Глобализация мировой экономики.  Конкуренция на национальном и международном рынках. Стратегия интернационализации бизнеса: предпосылки, мотивы, формы, межфирменная интеграция.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B4D7C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CCB103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2. Стратегические решения МНК по международной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F82C6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Стратегия международной фирмы.  Организация и управление международной деятельностью фирмы.  Выбор стратегии зарубежных операций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38D918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D4E87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EA5E98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3BC6FB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28957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A480D5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3. Межфирменная интеграция и выбор международной стратегии сотрудничества.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EF6690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Межфирменная интеграция в контексте интернационализации операций фирмы.  Цели межфирменной корпоративной интеграции.  Стратегия и формы межфирменного сотрудничества при выходе на новые рынки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E6D77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A4F2F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BCBFED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1BB8B3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2810B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EB957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4. Эволюция концепции стратегического планирования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79185E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Эволюция подходов к стратегическому менеджменту международной фирмы.  Систематическое планирование и контроль.  Стратегическое позиционирование фирмы и цепочка создания стоимости.  Управление сложными корпоративными структурами и планирование их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8BF38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BC7E7F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D75A0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A64A67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5174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84B3A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5.  Цикл стратегического планирования фирмы: от анализа внешней среды до оценки результатов.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5AAFD5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Способы и этапы разработки планов международной компании, особенности количественного и качественного анализа информации при формировании стратегических планов.  Процедуры стратегического планирования в международной фирме.  Анализ внешней деловой среды фирмы.  Определение задач международной фирмы.  Разработка стратегических альтернатив и выбор стратегии.  Реализация стратегии, контроль результатов и эффективности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186E52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4D27DD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F2EAA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AE0061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6267C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E22A74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6. Организация и планирование международной деятельности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836AA5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Стратегия международного портфеля.  Создание структуры управления международной деятельностью фирмы.  Разработка правил функционирования, корпоративная культура.  Подбор и мотивация персонала. Межстрановые сравнения.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9F3938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630E29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22F530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5186B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C2BDB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839DE9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7.  Формы и типы планирования в международной фирме.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4DB1D7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Горизонт планирования.  Краткосрочные, среднесрочные и долгосрочные планы.  Стратегическое и операционное планирование, соотнесение с различными уровнями корпоративной иерархии в международной фирме.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AC2F70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A4CD95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6F8433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2F85C6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569D8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9BAC92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8. Системы стратегического планирования МНК.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385539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Сравнительное сопоставление систем стратегического планирования в зависимости от степени централизации стратегических управленческих решений и жесткости механизмов контроля и координации.  Специфика планирования в управленческих структурах типа «финансовая группа», «конгломерат», «концерн».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A5309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C04641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53F81E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625BD5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89B1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A032C7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9. Разработка и реализация стратегических планов МНК.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8AEB9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Цикл годового планирования.  Формальное и неформальное планирование.  Распределение ресурсов, планирование капитальных вложений.  Бюджетирование и его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3AC0D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4C3515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D2F9C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84A5D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83CA1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72C052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10. Функциональные планы МНК: маркетинг, развитие и НИОКР, налоговое 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8EEA6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Понятие функциональных планов международной фирмы.  Планирование маркетинга. Планирование НИОКР и программ развития.  Налоговое планирование в современном контексте.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F7F626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AF136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F48F04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1F6399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51C10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0F58B3" w14:textId="77777777" w:rsidR="004475DA" w:rsidRPr="008678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Тема 11. Формы контроля и механизмы координации при планировании.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A8BC5" w14:textId="77777777" w:rsidR="004475DA" w:rsidRPr="008678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83D">
              <w:rPr>
                <w:sz w:val="22"/>
                <w:szCs w:val="22"/>
                <w:lang w:bidi="ru-RU"/>
              </w:rPr>
              <w:t>Механизм внутреннего контроля в международной фирме.  Формы контроля в рамках стратегического менеджмента.  Сравнительная характеристика форм контроля и механизмов координации при планировании в международной фирме.  Методы оценки результатов  и эффективности деятельности международной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0B5A6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553CF" w14:textId="77777777" w:rsidR="004475DA" w:rsidRPr="008678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CF003" w14:textId="77777777" w:rsidR="004475DA" w:rsidRPr="008678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606553" w14:textId="77777777" w:rsidR="004475DA" w:rsidRPr="008678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6783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83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6783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83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6783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783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6783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678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83D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678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83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678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83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678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6783D">
              <w:rPr>
                <w:rFonts w:eastAsiaTheme="minorHAnsi"/>
                <w:b/>
                <w:sz w:val="22"/>
                <w:szCs w:val="22"/>
                <w:lang w:eastAsia="en-US"/>
              </w:rPr>
              <w:t>110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86783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6783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783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6783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783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F44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6783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6783D">
              <w:rPr>
                <w:rFonts w:ascii="Times New Roman" w:hAnsi="Times New Roman" w:cs="Times New Roman"/>
              </w:rPr>
              <w:t xml:space="preserve">Международный менеджмент: учебник для студентов высших учебных заведений, обучающихся по специальности "Менеджмент" / </w:t>
            </w:r>
            <w:proofErr w:type="spellStart"/>
            <w:r w:rsidRPr="0086783D">
              <w:rPr>
                <w:rFonts w:ascii="Times New Roman" w:hAnsi="Times New Roman" w:cs="Times New Roman"/>
              </w:rPr>
              <w:t>С.Э.Пивоваров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6783D">
              <w:rPr>
                <w:rFonts w:ascii="Times New Roman" w:hAnsi="Times New Roman" w:cs="Times New Roman"/>
              </w:rPr>
              <w:t>И.А.Максимцев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6783D">
              <w:rPr>
                <w:rFonts w:ascii="Times New Roman" w:hAnsi="Times New Roman" w:cs="Times New Roman"/>
              </w:rPr>
              <w:t>Л.С.Тарасевич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.— 5-е изд. — Санкт-Петербург [и др.] : Питер, 2013 .— </w:t>
            </w:r>
            <w:r w:rsidRPr="0086783D">
              <w:rPr>
                <w:rFonts w:ascii="Times New Roman" w:hAnsi="Times New Roman" w:cs="Times New Roman"/>
                <w:lang w:val="en-US"/>
              </w:rPr>
              <w:t xml:space="preserve">711 с. </w:t>
            </w:r>
            <w:proofErr w:type="gramStart"/>
            <w:r w:rsidRPr="0086783D">
              <w:rPr>
                <w:rFonts w:ascii="Times New Roman" w:hAnsi="Times New Roman" w:cs="Times New Roman"/>
                <w:lang w:val="en-US"/>
              </w:rPr>
              <w:t>-С</w:t>
            </w:r>
            <w:proofErr w:type="gramEnd"/>
            <w:r w:rsidRPr="0086783D">
              <w:rPr>
                <w:rFonts w:ascii="Times New Roman" w:hAnsi="Times New Roman" w:cs="Times New Roman"/>
                <w:lang w:val="en-US"/>
              </w:rPr>
              <w:t>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6783D" w:rsidRDefault="00C607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6783D">
                <w:rPr>
                  <w:color w:val="00008B"/>
                  <w:u w:val="single"/>
                  <w:lang w:val="en-US"/>
                </w:rPr>
                <w:t>http://ibooks.ru/reading.php?s ... t=1&amp;isbn=978-5-496-00691-0</w:t>
              </w:r>
            </w:hyperlink>
          </w:p>
        </w:tc>
      </w:tr>
      <w:tr w:rsidR="00262CF0" w:rsidRPr="0086783D" w14:paraId="56350D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C00E2F" w14:textId="77777777" w:rsidR="00262CF0" w:rsidRPr="008678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</w:rPr>
              <w:t>Сборник кейсов для дисциплин вариативной части программы магистратуры "Международный бизнес" [Электронный ресурс] / [</w:t>
            </w:r>
            <w:proofErr w:type="spellStart"/>
            <w:r w:rsidRPr="0086783D">
              <w:rPr>
                <w:rFonts w:ascii="Times New Roman" w:hAnsi="Times New Roman" w:cs="Times New Roman"/>
              </w:rPr>
              <w:t>И.Л.Боровская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 и др.] ; М-во образования и науки</w:t>
            </w:r>
            <w:proofErr w:type="gramStart"/>
            <w:r w:rsidRPr="0086783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6783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6783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6783D">
              <w:rPr>
                <w:rFonts w:ascii="Times New Roman" w:hAnsi="Times New Roman" w:cs="Times New Roman"/>
              </w:rPr>
              <w:t>экон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86783D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86783D">
              <w:rPr>
                <w:rFonts w:ascii="Times New Roman" w:hAnsi="Times New Roman" w:cs="Times New Roman"/>
              </w:rPr>
              <w:t>. бизнеса</w:t>
            </w:r>
            <w:proofErr w:type="gramStart"/>
            <w:r w:rsidRPr="0086783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86783D">
              <w:rPr>
                <w:rFonts w:ascii="Times New Roman" w:hAnsi="Times New Roman" w:cs="Times New Roman"/>
              </w:rPr>
              <w:t xml:space="preserve">— Электрон. текстовые дан. (1 файл : 880 Кб) .— Санкт-Петербург : Изд-во СПбГЭУ, 2016 .— </w:t>
            </w:r>
            <w:proofErr w:type="spellStart"/>
            <w:r w:rsidRPr="0086783D">
              <w:rPr>
                <w:rFonts w:ascii="Times New Roman" w:hAnsi="Times New Roman" w:cs="Times New Roman"/>
              </w:rPr>
              <w:t>Загл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. с титул. экрана .— Имеется </w:t>
            </w:r>
            <w:proofErr w:type="spellStart"/>
            <w:r w:rsidRPr="0086783D">
              <w:rPr>
                <w:rFonts w:ascii="Times New Roman" w:hAnsi="Times New Roman" w:cs="Times New Roman"/>
              </w:rPr>
              <w:t>печ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. аналог .— Авторизованный доступ по паролю .— Среди авт. также: Ковалева А.С., Трифонова Н.В., </w:t>
            </w:r>
            <w:proofErr w:type="spellStart"/>
            <w:r w:rsidRPr="0086783D">
              <w:rPr>
                <w:rFonts w:ascii="Times New Roman" w:hAnsi="Times New Roman" w:cs="Times New Roman"/>
              </w:rPr>
              <w:t>Тумарова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 Т.Г., Эпштейн М.З., </w:t>
            </w:r>
            <w:proofErr w:type="spellStart"/>
            <w:r w:rsidRPr="0086783D">
              <w:rPr>
                <w:rFonts w:ascii="Times New Roman" w:hAnsi="Times New Roman" w:cs="Times New Roman"/>
              </w:rPr>
              <w:t>Хутиева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 Е.С.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ECEC62" w14:textId="77777777" w:rsidR="00262CF0" w:rsidRPr="0086783D" w:rsidRDefault="00C607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6783D">
                <w:rPr>
                  <w:color w:val="00008B"/>
                  <w:u w:val="single"/>
                </w:rPr>
                <w:t>https://opac.unecon.ru/elibrar ... B8%D0%B7%D0%BD%D0%B5%D1%81.pdf</w:t>
              </w:r>
            </w:hyperlink>
          </w:p>
        </w:tc>
      </w:tr>
      <w:tr w:rsidR="00262CF0" w:rsidRPr="0086783D" w14:paraId="1C9090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5E11D0" w14:textId="77777777" w:rsidR="00262CF0" w:rsidRPr="008678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</w:rPr>
              <w:t>Бабина О.И. Имитационное моделирование процессов планирования на промышленном предприятии [Электронный ресурс]</w:t>
            </w:r>
            <w:proofErr w:type="gramStart"/>
            <w:r w:rsidRPr="008678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83D">
              <w:rPr>
                <w:rFonts w:ascii="Times New Roman" w:hAnsi="Times New Roman" w:cs="Times New Roman"/>
              </w:rPr>
              <w:t xml:space="preserve"> монография / О.И. Бабина, Л.И. Мошкович. - Красноярск: </w:t>
            </w:r>
            <w:proofErr w:type="spellStart"/>
            <w:r w:rsidRPr="0086783D">
              <w:rPr>
                <w:rFonts w:ascii="Times New Roman" w:hAnsi="Times New Roman" w:cs="Times New Roman"/>
              </w:rPr>
              <w:t>Сиб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6783D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86783D">
              <w:rPr>
                <w:rFonts w:ascii="Times New Roman" w:hAnsi="Times New Roman" w:cs="Times New Roman"/>
              </w:rPr>
              <w:t xml:space="preserve">. ун-т, 2014. - 152 с. - </w:t>
            </w:r>
            <w:r w:rsidRPr="0086783D">
              <w:rPr>
                <w:rFonts w:ascii="Times New Roman" w:hAnsi="Times New Roman" w:cs="Times New Roman"/>
                <w:lang w:val="en-US"/>
              </w:rPr>
              <w:t>ISBN</w:t>
            </w:r>
            <w:r w:rsidRPr="0086783D">
              <w:rPr>
                <w:rFonts w:ascii="Times New Roman" w:hAnsi="Times New Roman" w:cs="Times New Roman"/>
              </w:rPr>
              <w:t xml:space="preserve"> 978-5-7638-3082-8.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DE41D6" w14:textId="77777777" w:rsidR="00262CF0" w:rsidRPr="0086783D" w:rsidRDefault="00C607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6783D">
                <w:rPr>
                  <w:color w:val="00008B"/>
                  <w:u w:val="single"/>
                </w:rPr>
                <w:t xml:space="preserve">https://znanium.com/catalog/product/506049 </w:t>
              </w:r>
            </w:hyperlink>
          </w:p>
        </w:tc>
      </w:tr>
      <w:tr w:rsidR="00262CF0" w:rsidRPr="0086783D" w14:paraId="38D033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026038" w14:textId="77777777" w:rsidR="00262CF0" w:rsidRPr="008678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783D">
              <w:rPr>
                <w:rFonts w:ascii="Times New Roman" w:hAnsi="Times New Roman" w:cs="Times New Roman"/>
              </w:rPr>
              <w:t>Воловиков, Б. П. Стратегическое бизнес-планирование на промышленном предприятии с применением динамических моделей и сценарного анализа</w:t>
            </w:r>
            <w:proofErr w:type="gramStart"/>
            <w:r w:rsidRPr="008678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83D">
              <w:rPr>
                <w:rFonts w:ascii="Times New Roman" w:hAnsi="Times New Roman" w:cs="Times New Roman"/>
              </w:rPr>
              <w:t xml:space="preserve"> монография / Б. П. Воловиков. - Москва</w:t>
            </w:r>
            <w:proofErr w:type="gramStart"/>
            <w:r w:rsidRPr="008678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83D">
              <w:rPr>
                <w:rFonts w:ascii="Times New Roman" w:hAnsi="Times New Roman" w:cs="Times New Roman"/>
              </w:rPr>
              <w:t xml:space="preserve"> ИНФРА-М, 2019. - 226 с. - </w:t>
            </w:r>
            <w:r w:rsidRPr="0086783D">
              <w:rPr>
                <w:rFonts w:ascii="Times New Roman" w:hAnsi="Times New Roman" w:cs="Times New Roman"/>
                <w:lang w:val="en-US"/>
              </w:rPr>
              <w:t>ISBN</w:t>
            </w:r>
            <w:r w:rsidRPr="0086783D">
              <w:rPr>
                <w:rFonts w:ascii="Times New Roman" w:hAnsi="Times New Roman" w:cs="Times New Roman"/>
              </w:rPr>
              <w:t xml:space="preserve"> 978-5-16-010608-3.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323963" w14:textId="77777777" w:rsidR="00262CF0" w:rsidRPr="0086783D" w:rsidRDefault="00C607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6783D">
                <w:rPr>
                  <w:color w:val="00008B"/>
                  <w:u w:val="single"/>
                </w:rPr>
                <w:t>https://znanium.com/catalog/product/989366</w:t>
              </w:r>
            </w:hyperlink>
          </w:p>
        </w:tc>
      </w:tr>
      <w:tr w:rsidR="00262CF0" w:rsidRPr="004F444E" w14:paraId="1BE057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65D8D5" w14:textId="77777777" w:rsidR="00262CF0" w:rsidRPr="0086783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6783D">
              <w:rPr>
                <w:rFonts w:ascii="Times New Roman" w:hAnsi="Times New Roman" w:cs="Times New Roman"/>
              </w:rPr>
              <w:t>Шафоростова</w:t>
            </w:r>
            <w:proofErr w:type="spellEnd"/>
            <w:r w:rsidRPr="0086783D">
              <w:rPr>
                <w:rFonts w:ascii="Times New Roman" w:hAnsi="Times New Roman" w:cs="Times New Roman"/>
              </w:rPr>
              <w:t>, Е. Н. Функциональное моделирование сложных систем</w:t>
            </w:r>
            <w:proofErr w:type="gramStart"/>
            <w:r w:rsidRPr="008678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83D">
              <w:rPr>
                <w:rFonts w:ascii="Times New Roman" w:hAnsi="Times New Roman" w:cs="Times New Roman"/>
              </w:rPr>
              <w:t xml:space="preserve"> учебное пособие / Е. Н. </w:t>
            </w:r>
            <w:proofErr w:type="spellStart"/>
            <w:r w:rsidRPr="0086783D">
              <w:rPr>
                <w:rFonts w:ascii="Times New Roman" w:hAnsi="Times New Roman" w:cs="Times New Roman"/>
              </w:rPr>
              <w:t>Шафоростова</w:t>
            </w:r>
            <w:proofErr w:type="spellEnd"/>
            <w:r w:rsidRPr="0086783D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86783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83D">
              <w:rPr>
                <w:rFonts w:ascii="Times New Roman" w:hAnsi="Times New Roman" w:cs="Times New Roman"/>
              </w:rPr>
              <w:t xml:space="preserve"> Изд. </w:t>
            </w:r>
            <w:proofErr w:type="spellStart"/>
            <w:r w:rsidRPr="0086783D">
              <w:rPr>
                <w:rFonts w:ascii="Times New Roman" w:hAnsi="Times New Roman" w:cs="Times New Roman"/>
                <w:lang w:val="en-US"/>
              </w:rPr>
              <w:t>Дом</w:t>
            </w:r>
            <w:proofErr w:type="spellEnd"/>
            <w:r w:rsidRPr="0086783D">
              <w:rPr>
                <w:rFonts w:ascii="Times New Roman" w:hAnsi="Times New Roman" w:cs="Times New Roman"/>
                <w:lang w:val="en-US"/>
              </w:rPr>
              <w:t xml:space="preserve"> НИТУ «</w:t>
            </w:r>
            <w:proofErr w:type="spellStart"/>
            <w:r w:rsidRPr="0086783D">
              <w:rPr>
                <w:rFonts w:ascii="Times New Roman" w:hAnsi="Times New Roman" w:cs="Times New Roman"/>
                <w:lang w:val="en-US"/>
              </w:rPr>
              <w:t>МИСиС</w:t>
            </w:r>
            <w:proofErr w:type="spellEnd"/>
            <w:r w:rsidRPr="0086783D">
              <w:rPr>
                <w:rFonts w:ascii="Times New Roman" w:hAnsi="Times New Roman" w:cs="Times New Roman"/>
                <w:lang w:val="en-US"/>
              </w:rPr>
              <w:t>», 2021. - 81 с. - ISBN 978-5-907227-48-4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3C2EE8" w14:textId="77777777" w:rsidR="00262CF0" w:rsidRPr="0086783D" w:rsidRDefault="00C607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6783D">
                <w:rPr>
                  <w:color w:val="00008B"/>
                  <w:u w:val="single"/>
                  <w:lang w:val="en-US"/>
                </w:rPr>
                <w:t xml:space="preserve">https://znanium.com/catalog/product/1915589 </w:t>
              </w:r>
            </w:hyperlink>
          </w:p>
        </w:tc>
      </w:tr>
    </w:tbl>
    <w:p w14:paraId="570D085B" w14:textId="77777777" w:rsidR="0091168E" w:rsidRPr="0086783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6656F7" w14:textId="77777777" w:rsidTr="007B550D">
        <w:tc>
          <w:tcPr>
            <w:tcW w:w="9345" w:type="dxa"/>
          </w:tcPr>
          <w:p w14:paraId="0891F4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D9D6B7" w14:textId="77777777" w:rsidTr="007B550D">
        <w:tc>
          <w:tcPr>
            <w:tcW w:w="9345" w:type="dxa"/>
          </w:tcPr>
          <w:p w14:paraId="0B2321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251376B0" w14:textId="77777777" w:rsidTr="007B550D">
        <w:tc>
          <w:tcPr>
            <w:tcW w:w="9345" w:type="dxa"/>
          </w:tcPr>
          <w:p w14:paraId="090F25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E4BEA37" w14:textId="77777777" w:rsidTr="007B550D">
        <w:tc>
          <w:tcPr>
            <w:tcW w:w="9345" w:type="dxa"/>
          </w:tcPr>
          <w:p w14:paraId="76BD11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8AC8B8" w14:textId="77777777" w:rsidTr="007B550D">
        <w:tc>
          <w:tcPr>
            <w:tcW w:w="9345" w:type="dxa"/>
          </w:tcPr>
          <w:p w14:paraId="516526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AEAF94" w14:textId="77777777" w:rsidTr="007B550D">
        <w:tc>
          <w:tcPr>
            <w:tcW w:w="9345" w:type="dxa"/>
          </w:tcPr>
          <w:p w14:paraId="574301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6075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6316C" w:rsidRPr="0006316C" w14:paraId="426E8F1E" w14:textId="77777777" w:rsidTr="00B97540">
        <w:tc>
          <w:tcPr>
            <w:tcW w:w="7797" w:type="dxa"/>
            <w:shd w:val="clear" w:color="auto" w:fill="auto"/>
          </w:tcPr>
          <w:p w14:paraId="550B350E" w14:textId="77777777" w:rsidR="0006316C" w:rsidRPr="0006316C" w:rsidRDefault="0006316C" w:rsidP="00B9754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31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9FF4E60" w14:textId="77777777" w:rsidR="0006316C" w:rsidRPr="0006316C" w:rsidRDefault="0006316C" w:rsidP="00B9754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31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6316C" w:rsidRPr="0006316C" w14:paraId="677B0771" w14:textId="77777777" w:rsidTr="00B97540">
        <w:tc>
          <w:tcPr>
            <w:tcW w:w="7797" w:type="dxa"/>
            <w:shd w:val="clear" w:color="auto" w:fill="auto"/>
          </w:tcPr>
          <w:p w14:paraId="26754E5D" w14:textId="77777777" w:rsidR="0006316C" w:rsidRPr="0006316C" w:rsidRDefault="0006316C" w:rsidP="00B97540">
            <w:pPr>
              <w:pStyle w:val="Style214"/>
              <w:ind w:firstLine="0"/>
              <w:rPr>
                <w:sz w:val="22"/>
                <w:szCs w:val="22"/>
              </w:rPr>
            </w:pPr>
            <w:r w:rsidRPr="0006316C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316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316C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06316C">
              <w:rPr>
                <w:sz w:val="22"/>
                <w:szCs w:val="22"/>
                <w:lang w:val="en-US"/>
              </w:rPr>
              <w:t>Gigabyte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H</w:t>
            </w:r>
            <w:r w:rsidRPr="0006316C">
              <w:rPr>
                <w:sz w:val="22"/>
                <w:szCs w:val="22"/>
              </w:rPr>
              <w:t>77</w:t>
            </w:r>
            <w:r w:rsidRPr="0006316C">
              <w:rPr>
                <w:sz w:val="22"/>
                <w:szCs w:val="22"/>
                <w:lang w:val="en-US"/>
              </w:rPr>
              <w:t>M</w:t>
            </w:r>
            <w:r w:rsidRPr="0006316C">
              <w:rPr>
                <w:sz w:val="22"/>
                <w:szCs w:val="22"/>
              </w:rPr>
              <w:t>-</w:t>
            </w:r>
            <w:r w:rsidRPr="0006316C">
              <w:rPr>
                <w:sz w:val="22"/>
                <w:szCs w:val="22"/>
                <w:lang w:val="en-US"/>
              </w:rPr>
              <w:t>D</w:t>
            </w:r>
            <w:r w:rsidRPr="0006316C">
              <w:rPr>
                <w:sz w:val="22"/>
                <w:szCs w:val="22"/>
              </w:rPr>
              <w:t>3</w:t>
            </w:r>
            <w:r w:rsidRPr="0006316C">
              <w:rPr>
                <w:sz w:val="22"/>
                <w:szCs w:val="22"/>
                <w:lang w:val="en-US"/>
              </w:rPr>
              <w:t>H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Intel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Core</w:t>
            </w:r>
            <w:r w:rsidRPr="0006316C">
              <w:rPr>
                <w:sz w:val="22"/>
                <w:szCs w:val="22"/>
              </w:rPr>
              <w:t xml:space="preserve"> </w:t>
            </w:r>
            <w:proofErr w:type="spellStart"/>
            <w:r w:rsidRPr="000631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16C">
              <w:rPr>
                <w:sz w:val="22"/>
                <w:szCs w:val="22"/>
              </w:rPr>
              <w:t>5-3570 3.4</w:t>
            </w:r>
            <w:r w:rsidRPr="0006316C">
              <w:rPr>
                <w:sz w:val="22"/>
                <w:szCs w:val="22"/>
                <w:lang w:val="en-US"/>
              </w:rPr>
              <w:t>GHz</w:t>
            </w:r>
            <w:r w:rsidRPr="0006316C">
              <w:rPr>
                <w:sz w:val="22"/>
                <w:szCs w:val="22"/>
              </w:rPr>
              <w:t>/4</w:t>
            </w:r>
            <w:r w:rsidRPr="0006316C">
              <w:rPr>
                <w:sz w:val="22"/>
                <w:szCs w:val="22"/>
                <w:lang w:val="en-US"/>
              </w:rPr>
              <w:t>Gb</w:t>
            </w:r>
            <w:r w:rsidRPr="0006316C">
              <w:rPr>
                <w:sz w:val="22"/>
                <w:szCs w:val="22"/>
              </w:rPr>
              <w:t xml:space="preserve"> /500</w:t>
            </w:r>
            <w:r w:rsidRPr="0006316C">
              <w:rPr>
                <w:sz w:val="22"/>
                <w:szCs w:val="22"/>
                <w:lang w:val="en-US"/>
              </w:rPr>
              <w:t>Gb</w:t>
            </w:r>
            <w:r w:rsidRPr="0006316C">
              <w:rPr>
                <w:sz w:val="22"/>
                <w:szCs w:val="22"/>
              </w:rPr>
              <w:t xml:space="preserve">/ </w:t>
            </w:r>
            <w:proofErr w:type="spellStart"/>
            <w:r w:rsidRPr="0006316C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VA</w:t>
            </w:r>
            <w:r w:rsidRPr="0006316C">
              <w:rPr>
                <w:sz w:val="22"/>
                <w:szCs w:val="22"/>
              </w:rPr>
              <w:t>703</w:t>
            </w:r>
            <w:r w:rsidRPr="0006316C">
              <w:rPr>
                <w:sz w:val="22"/>
                <w:szCs w:val="22"/>
                <w:lang w:val="en-US"/>
              </w:rPr>
              <w:t>b</w:t>
            </w:r>
            <w:r w:rsidRPr="0006316C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06316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x</w:t>
            </w:r>
            <w:r w:rsidRPr="0006316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6316C">
              <w:rPr>
                <w:sz w:val="22"/>
                <w:szCs w:val="22"/>
              </w:rPr>
              <w:t>проекцион</w:t>
            </w:r>
            <w:proofErr w:type="spellEnd"/>
            <w:r w:rsidRPr="0006316C">
              <w:rPr>
                <w:sz w:val="22"/>
                <w:szCs w:val="22"/>
              </w:rPr>
              <w:t xml:space="preserve">. </w:t>
            </w:r>
            <w:proofErr w:type="spellStart"/>
            <w:r w:rsidRPr="0006316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Compact</w:t>
            </w:r>
            <w:r w:rsidRPr="0006316C">
              <w:rPr>
                <w:sz w:val="22"/>
                <w:szCs w:val="22"/>
              </w:rPr>
              <w:t xml:space="preserve"> </w:t>
            </w:r>
            <w:proofErr w:type="spellStart"/>
            <w:r w:rsidRPr="0006316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6316C">
              <w:rPr>
                <w:sz w:val="22"/>
                <w:szCs w:val="22"/>
              </w:rPr>
              <w:t xml:space="preserve"> 153</w:t>
            </w:r>
            <w:r w:rsidRPr="0006316C">
              <w:rPr>
                <w:sz w:val="22"/>
                <w:szCs w:val="22"/>
                <w:lang w:val="en-US"/>
              </w:rPr>
              <w:t>x</w:t>
            </w:r>
            <w:r w:rsidRPr="0006316C">
              <w:rPr>
                <w:sz w:val="22"/>
                <w:szCs w:val="22"/>
              </w:rPr>
              <w:t xml:space="preserve">200 </w:t>
            </w:r>
            <w:r w:rsidRPr="0006316C">
              <w:rPr>
                <w:sz w:val="22"/>
                <w:szCs w:val="22"/>
                <w:lang w:val="en-US"/>
              </w:rPr>
              <w:t>c</w:t>
            </w:r>
            <w:r w:rsidRPr="0006316C">
              <w:rPr>
                <w:sz w:val="22"/>
                <w:szCs w:val="22"/>
              </w:rPr>
              <w:t xml:space="preserve">м </w:t>
            </w:r>
            <w:r w:rsidRPr="0006316C">
              <w:rPr>
                <w:sz w:val="22"/>
                <w:szCs w:val="22"/>
                <w:lang w:val="en-US"/>
              </w:rPr>
              <w:t>MATTE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White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S</w:t>
            </w:r>
            <w:r w:rsidRPr="0006316C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4BFECD" w14:textId="77777777" w:rsidR="0006316C" w:rsidRPr="0006316C" w:rsidRDefault="0006316C" w:rsidP="00B97540">
            <w:pPr>
              <w:pStyle w:val="Style214"/>
              <w:ind w:firstLine="0"/>
              <w:rPr>
                <w:sz w:val="22"/>
                <w:szCs w:val="22"/>
              </w:rPr>
            </w:pPr>
            <w:r w:rsidRPr="0006316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316C">
              <w:rPr>
                <w:sz w:val="22"/>
                <w:szCs w:val="22"/>
                <w:lang w:val="en-US"/>
              </w:rPr>
              <w:t>А</w:t>
            </w:r>
          </w:p>
        </w:tc>
      </w:tr>
      <w:tr w:rsidR="0006316C" w:rsidRPr="0006316C" w14:paraId="790304D9" w14:textId="77777777" w:rsidTr="00B97540">
        <w:tc>
          <w:tcPr>
            <w:tcW w:w="7797" w:type="dxa"/>
            <w:shd w:val="clear" w:color="auto" w:fill="auto"/>
          </w:tcPr>
          <w:p w14:paraId="75D95563" w14:textId="77777777" w:rsidR="0006316C" w:rsidRPr="0006316C" w:rsidRDefault="0006316C" w:rsidP="00B97540">
            <w:pPr>
              <w:pStyle w:val="Style214"/>
              <w:ind w:firstLine="0"/>
              <w:rPr>
                <w:sz w:val="22"/>
                <w:szCs w:val="22"/>
              </w:rPr>
            </w:pPr>
            <w:r w:rsidRPr="0006316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316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316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06316C">
              <w:rPr>
                <w:sz w:val="22"/>
                <w:szCs w:val="22"/>
                <w:lang w:val="en-US"/>
              </w:rPr>
              <w:t>HP</w:t>
            </w:r>
            <w:r w:rsidRPr="0006316C">
              <w:rPr>
                <w:sz w:val="22"/>
                <w:szCs w:val="22"/>
              </w:rPr>
              <w:t xml:space="preserve"> 250 </w:t>
            </w:r>
            <w:r w:rsidRPr="0006316C">
              <w:rPr>
                <w:sz w:val="22"/>
                <w:szCs w:val="22"/>
                <w:lang w:val="en-US"/>
              </w:rPr>
              <w:t>G</w:t>
            </w:r>
            <w:r w:rsidRPr="0006316C">
              <w:rPr>
                <w:sz w:val="22"/>
                <w:szCs w:val="22"/>
              </w:rPr>
              <w:t>6 1</w:t>
            </w:r>
            <w:r w:rsidRPr="0006316C">
              <w:rPr>
                <w:sz w:val="22"/>
                <w:szCs w:val="22"/>
                <w:lang w:val="en-US"/>
              </w:rPr>
              <w:t>WY</w:t>
            </w:r>
            <w:r w:rsidRPr="0006316C">
              <w:rPr>
                <w:sz w:val="22"/>
                <w:szCs w:val="22"/>
              </w:rPr>
              <w:t>58</w:t>
            </w:r>
            <w:r w:rsidRPr="0006316C">
              <w:rPr>
                <w:sz w:val="22"/>
                <w:szCs w:val="22"/>
                <w:lang w:val="en-US"/>
              </w:rPr>
              <w:t>EA</w:t>
            </w:r>
            <w:r w:rsidRPr="0006316C">
              <w:rPr>
                <w:sz w:val="22"/>
                <w:szCs w:val="22"/>
              </w:rPr>
              <w:t xml:space="preserve">, Мультимедийный проектор </w:t>
            </w:r>
            <w:r w:rsidRPr="0006316C">
              <w:rPr>
                <w:sz w:val="22"/>
                <w:szCs w:val="22"/>
                <w:lang w:val="en-US"/>
              </w:rPr>
              <w:t>LG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PF</w:t>
            </w:r>
            <w:r w:rsidRPr="0006316C">
              <w:rPr>
                <w:sz w:val="22"/>
                <w:szCs w:val="22"/>
              </w:rPr>
              <w:t>1500</w:t>
            </w:r>
            <w:r w:rsidRPr="0006316C">
              <w:rPr>
                <w:sz w:val="22"/>
                <w:szCs w:val="22"/>
                <w:lang w:val="en-US"/>
              </w:rPr>
              <w:t>G</w:t>
            </w:r>
            <w:r w:rsidRPr="0006316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ADA0EA" w14:textId="77777777" w:rsidR="0006316C" w:rsidRPr="0006316C" w:rsidRDefault="0006316C" w:rsidP="00B97540">
            <w:pPr>
              <w:pStyle w:val="Style214"/>
              <w:ind w:firstLine="0"/>
              <w:rPr>
                <w:sz w:val="22"/>
                <w:szCs w:val="22"/>
              </w:rPr>
            </w:pPr>
            <w:r w:rsidRPr="0006316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316C">
              <w:rPr>
                <w:sz w:val="22"/>
                <w:szCs w:val="22"/>
                <w:lang w:val="en-US"/>
              </w:rPr>
              <w:t>А</w:t>
            </w:r>
          </w:p>
        </w:tc>
      </w:tr>
      <w:tr w:rsidR="0006316C" w:rsidRPr="0006316C" w14:paraId="28BDA95C" w14:textId="77777777" w:rsidTr="00B97540">
        <w:tc>
          <w:tcPr>
            <w:tcW w:w="7797" w:type="dxa"/>
            <w:shd w:val="clear" w:color="auto" w:fill="auto"/>
          </w:tcPr>
          <w:p w14:paraId="03DE02DB" w14:textId="77777777" w:rsidR="0006316C" w:rsidRPr="0006316C" w:rsidRDefault="0006316C" w:rsidP="00B97540">
            <w:pPr>
              <w:pStyle w:val="Style214"/>
              <w:ind w:firstLine="0"/>
              <w:rPr>
                <w:sz w:val="22"/>
                <w:szCs w:val="22"/>
              </w:rPr>
            </w:pPr>
            <w:r w:rsidRPr="0006316C">
              <w:rPr>
                <w:sz w:val="22"/>
                <w:szCs w:val="22"/>
              </w:rPr>
              <w:t xml:space="preserve"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316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316C">
              <w:rPr>
                <w:sz w:val="22"/>
                <w:szCs w:val="22"/>
              </w:rPr>
              <w:t xml:space="preserve">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06316C">
              <w:rPr>
                <w:sz w:val="22"/>
                <w:szCs w:val="22"/>
                <w:lang w:val="en-US"/>
              </w:rPr>
              <w:t>HP</w:t>
            </w:r>
            <w:r w:rsidRPr="0006316C">
              <w:rPr>
                <w:sz w:val="22"/>
                <w:szCs w:val="22"/>
              </w:rPr>
              <w:t xml:space="preserve"> 250 </w:t>
            </w:r>
            <w:r w:rsidRPr="0006316C">
              <w:rPr>
                <w:sz w:val="22"/>
                <w:szCs w:val="22"/>
                <w:lang w:val="en-US"/>
              </w:rPr>
              <w:t>G</w:t>
            </w:r>
            <w:r w:rsidRPr="0006316C">
              <w:rPr>
                <w:sz w:val="22"/>
                <w:szCs w:val="22"/>
              </w:rPr>
              <w:t>6 1</w:t>
            </w:r>
            <w:r w:rsidRPr="0006316C">
              <w:rPr>
                <w:sz w:val="22"/>
                <w:szCs w:val="22"/>
                <w:lang w:val="en-US"/>
              </w:rPr>
              <w:t>WY</w:t>
            </w:r>
            <w:r w:rsidRPr="0006316C">
              <w:rPr>
                <w:sz w:val="22"/>
                <w:szCs w:val="22"/>
              </w:rPr>
              <w:t>58</w:t>
            </w:r>
            <w:r w:rsidRPr="0006316C">
              <w:rPr>
                <w:sz w:val="22"/>
                <w:szCs w:val="22"/>
                <w:lang w:val="en-US"/>
              </w:rPr>
              <w:t>EA</w:t>
            </w:r>
            <w:r w:rsidRPr="0006316C">
              <w:rPr>
                <w:sz w:val="22"/>
                <w:szCs w:val="22"/>
              </w:rPr>
              <w:t xml:space="preserve">, Мультимедийный проектор </w:t>
            </w:r>
            <w:r w:rsidRPr="0006316C">
              <w:rPr>
                <w:sz w:val="22"/>
                <w:szCs w:val="22"/>
                <w:lang w:val="en-US"/>
              </w:rPr>
              <w:t>LG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PF</w:t>
            </w:r>
            <w:r w:rsidRPr="0006316C">
              <w:rPr>
                <w:sz w:val="22"/>
                <w:szCs w:val="22"/>
              </w:rPr>
              <w:t>1500</w:t>
            </w:r>
            <w:r w:rsidRPr="0006316C">
              <w:rPr>
                <w:sz w:val="22"/>
                <w:szCs w:val="22"/>
                <w:lang w:val="en-US"/>
              </w:rPr>
              <w:t>G</w:t>
            </w:r>
            <w:r w:rsidRPr="0006316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202F26" w14:textId="77777777" w:rsidR="0006316C" w:rsidRPr="0006316C" w:rsidRDefault="0006316C" w:rsidP="00B97540">
            <w:pPr>
              <w:pStyle w:val="Style214"/>
              <w:ind w:firstLine="0"/>
              <w:rPr>
                <w:sz w:val="22"/>
                <w:szCs w:val="22"/>
              </w:rPr>
            </w:pPr>
            <w:r w:rsidRPr="0006316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316C">
              <w:rPr>
                <w:sz w:val="22"/>
                <w:szCs w:val="22"/>
                <w:lang w:val="en-US"/>
              </w:rPr>
              <w:t>А</w:t>
            </w:r>
          </w:p>
        </w:tc>
      </w:tr>
      <w:tr w:rsidR="0006316C" w:rsidRPr="0006316C" w14:paraId="77FEDD99" w14:textId="77777777" w:rsidTr="00B97540">
        <w:tc>
          <w:tcPr>
            <w:tcW w:w="7797" w:type="dxa"/>
            <w:shd w:val="clear" w:color="auto" w:fill="auto"/>
          </w:tcPr>
          <w:p w14:paraId="0F16FF46" w14:textId="77777777" w:rsidR="0006316C" w:rsidRPr="0006316C" w:rsidRDefault="0006316C" w:rsidP="00B97540">
            <w:pPr>
              <w:pStyle w:val="Style214"/>
              <w:ind w:firstLine="0"/>
              <w:rPr>
                <w:sz w:val="22"/>
                <w:szCs w:val="22"/>
              </w:rPr>
            </w:pPr>
            <w:r w:rsidRPr="0006316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316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316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6316C">
              <w:rPr>
                <w:sz w:val="22"/>
                <w:szCs w:val="22"/>
              </w:rPr>
              <w:t>мКомпьютер</w:t>
            </w:r>
            <w:proofErr w:type="spellEnd"/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I</w:t>
            </w:r>
            <w:r w:rsidRPr="0006316C">
              <w:rPr>
                <w:sz w:val="22"/>
                <w:szCs w:val="22"/>
              </w:rPr>
              <w:t xml:space="preserve">3-8100/ 8Гб/500Гб/ </w:t>
            </w:r>
            <w:r w:rsidRPr="0006316C">
              <w:rPr>
                <w:sz w:val="22"/>
                <w:szCs w:val="22"/>
                <w:lang w:val="en-US"/>
              </w:rPr>
              <w:t>Philips</w:t>
            </w:r>
            <w:r w:rsidRPr="0006316C">
              <w:rPr>
                <w:sz w:val="22"/>
                <w:szCs w:val="22"/>
              </w:rPr>
              <w:t>224</w:t>
            </w:r>
            <w:r w:rsidRPr="0006316C">
              <w:rPr>
                <w:sz w:val="22"/>
                <w:szCs w:val="22"/>
                <w:lang w:val="en-US"/>
              </w:rPr>
              <w:t>E</w:t>
            </w:r>
            <w:r w:rsidRPr="0006316C">
              <w:rPr>
                <w:sz w:val="22"/>
                <w:szCs w:val="22"/>
              </w:rPr>
              <w:t>5</w:t>
            </w:r>
            <w:r w:rsidRPr="0006316C">
              <w:rPr>
                <w:sz w:val="22"/>
                <w:szCs w:val="22"/>
                <w:lang w:val="en-US"/>
              </w:rPr>
              <w:t>QSB</w:t>
            </w:r>
            <w:r w:rsidRPr="0006316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631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16C">
              <w:rPr>
                <w:sz w:val="22"/>
                <w:szCs w:val="22"/>
              </w:rPr>
              <w:t xml:space="preserve">5-7400 3 </w:t>
            </w:r>
            <w:proofErr w:type="spellStart"/>
            <w:r w:rsidRPr="0006316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6316C">
              <w:rPr>
                <w:sz w:val="22"/>
                <w:szCs w:val="22"/>
              </w:rPr>
              <w:t>/8</w:t>
            </w:r>
            <w:r w:rsidRPr="0006316C">
              <w:rPr>
                <w:sz w:val="22"/>
                <w:szCs w:val="22"/>
                <w:lang w:val="en-US"/>
              </w:rPr>
              <w:t>Gb</w:t>
            </w:r>
            <w:r w:rsidRPr="0006316C">
              <w:rPr>
                <w:sz w:val="22"/>
                <w:szCs w:val="22"/>
              </w:rPr>
              <w:t>/1</w:t>
            </w:r>
            <w:r w:rsidRPr="0006316C">
              <w:rPr>
                <w:sz w:val="22"/>
                <w:szCs w:val="22"/>
                <w:lang w:val="en-US"/>
              </w:rPr>
              <w:t>Tb</w:t>
            </w:r>
            <w:r w:rsidRPr="0006316C">
              <w:rPr>
                <w:sz w:val="22"/>
                <w:szCs w:val="22"/>
              </w:rPr>
              <w:t>/</w:t>
            </w:r>
            <w:r w:rsidRPr="0006316C">
              <w:rPr>
                <w:sz w:val="22"/>
                <w:szCs w:val="22"/>
                <w:lang w:val="en-US"/>
              </w:rPr>
              <w:t>Dell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e</w:t>
            </w:r>
            <w:r w:rsidRPr="0006316C">
              <w:rPr>
                <w:sz w:val="22"/>
                <w:szCs w:val="22"/>
              </w:rPr>
              <w:t>2318</w:t>
            </w:r>
            <w:r w:rsidRPr="0006316C">
              <w:rPr>
                <w:sz w:val="22"/>
                <w:szCs w:val="22"/>
                <w:lang w:val="en-US"/>
              </w:rPr>
              <w:t>h</w:t>
            </w:r>
            <w:r w:rsidRPr="0006316C">
              <w:rPr>
                <w:sz w:val="22"/>
                <w:szCs w:val="22"/>
              </w:rPr>
              <w:t xml:space="preserve"> - 1 шт., Мультимедийный проектор 1 </w:t>
            </w:r>
            <w:r w:rsidRPr="0006316C">
              <w:rPr>
                <w:sz w:val="22"/>
                <w:szCs w:val="22"/>
                <w:lang w:val="en-US"/>
              </w:rPr>
              <w:t>NEC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ME</w:t>
            </w:r>
            <w:r w:rsidRPr="0006316C">
              <w:rPr>
                <w:sz w:val="22"/>
                <w:szCs w:val="22"/>
              </w:rPr>
              <w:t>401</w:t>
            </w:r>
            <w:r w:rsidRPr="0006316C">
              <w:rPr>
                <w:sz w:val="22"/>
                <w:szCs w:val="22"/>
                <w:lang w:val="en-US"/>
              </w:rPr>
              <w:t>X</w:t>
            </w:r>
            <w:r w:rsidRPr="0006316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6316C">
              <w:rPr>
                <w:sz w:val="22"/>
                <w:szCs w:val="22"/>
                <w:lang w:val="en-US"/>
              </w:rPr>
              <w:t>Matte</w:t>
            </w:r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White</w:t>
            </w:r>
            <w:r w:rsidRPr="0006316C">
              <w:rPr>
                <w:sz w:val="22"/>
                <w:szCs w:val="22"/>
              </w:rPr>
              <w:t xml:space="preserve"> - 1 шт., Коммутатор </w:t>
            </w:r>
            <w:r w:rsidRPr="0006316C">
              <w:rPr>
                <w:sz w:val="22"/>
                <w:szCs w:val="22"/>
                <w:lang w:val="en-US"/>
              </w:rPr>
              <w:t>HP</w:t>
            </w:r>
            <w:r w:rsidRPr="0006316C">
              <w:rPr>
                <w:sz w:val="22"/>
                <w:szCs w:val="22"/>
              </w:rPr>
              <w:t xml:space="preserve"> </w:t>
            </w:r>
            <w:proofErr w:type="spellStart"/>
            <w:r w:rsidRPr="0006316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6316C">
              <w:rPr>
                <w:sz w:val="22"/>
                <w:szCs w:val="22"/>
              </w:rPr>
              <w:t xml:space="preserve"> </w:t>
            </w:r>
            <w:r w:rsidRPr="0006316C">
              <w:rPr>
                <w:sz w:val="22"/>
                <w:szCs w:val="22"/>
                <w:lang w:val="en-US"/>
              </w:rPr>
              <w:t>Switch</w:t>
            </w:r>
            <w:r w:rsidRPr="0006316C">
              <w:rPr>
                <w:sz w:val="22"/>
                <w:szCs w:val="22"/>
              </w:rPr>
              <w:t xml:space="preserve"> 2610-24 (24 </w:t>
            </w:r>
            <w:r w:rsidRPr="0006316C">
              <w:rPr>
                <w:sz w:val="22"/>
                <w:szCs w:val="22"/>
                <w:lang w:val="en-US"/>
              </w:rPr>
              <w:t>ports</w:t>
            </w:r>
            <w:r w:rsidRPr="0006316C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4BD389" w14:textId="77777777" w:rsidR="0006316C" w:rsidRPr="0006316C" w:rsidRDefault="0006316C" w:rsidP="00B97540">
            <w:pPr>
              <w:pStyle w:val="Style214"/>
              <w:ind w:firstLine="0"/>
              <w:rPr>
                <w:sz w:val="22"/>
                <w:szCs w:val="22"/>
              </w:rPr>
            </w:pPr>
            <w:r w:rsidRPr="0006316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316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783D" w14:paraId="7095DB83" w14:textId="77777777" w:rsidTr="00EA7EEA">
        <w:tc>
          <w:tcPr>
            <w:tcW w:w="562" w:type="dxa"/>
          </w:tcPr>
          <w:p w14:paraId="00F800A8" w14:textId="77777777" w:rsidR="0086783D" w:rsidRPr="0006316C" w:rsidRDefault="0086783D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53DD80A" w14:textId="77777777" w:rsidR="0086783D" w:rsidRPr="0086783D" w:rsidRDefault="0086783D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8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678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8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783D" w14:paraId="5A1C9382" w14:textId="77777777" w:rsidTr="00801458">
        <w:tc>
          <w:tcPr>
            <w:tcW w:w="2336" w:type="dxa"/>
          </w:tcPr>
          <w:p w14:paraId="4C518DAB" w14:textId="77777777" w:rsidR="005D65A5" w:rsidRPr="008678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678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678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678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783D" w14:paraId="07658034" w14:textId="77777777" w:rsidTr="00801458">
        <w:tc>
          <w:tcPr>
            <w:tcW w:w="2336" w:type="dxa"/>
          </w:tcPr>
          <w:p w14:paraId="1553D698" w14:textId="78F29BFB" w:rsidR="005D65A5" w:rsidRPr="008678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6783D" w:rsidRDefault="007478E0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6783D" w:rsidRDefault="007478E0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6783D" w:rsidRDefault="007478E0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1,4</w:t>
            </w:r>
          </w:p>
        </w:tc>
      </w:tr>
      <w:tr w:rsidR="005D65A5" w:rsidRPr="0086783D" w14:paraId="32D87698" w14:textId="77777777" w:rsidTr="00801458">
        <w:tc>
          <w:tcPr>
            <w:tcW w:w="2336" w:type="dxa"/>
          </w:tcPr>
          <w:p w14:paraId="0892949D" w14:textId="77777777" w:rsidR="005D65A5" w:rsidRPr="008678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5C0853" w14:textId="77777777" w:rsidR="005D65A5" w:rsidRPr="0086783D" w:rsidRDefault="007478E0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7B84852" w14:textId="77777777" w:rsidR="005D65A5" w:rsidRPr="0086783D" w:rsidRDefault="007478E0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BB487B" w14:textId="77777777" w:rsidR="005D65A5" w:rsidRPr="0086783D" w:rsidRDefault="007478E0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5D65A5" w:rsidRPr="0086783D" w14:paraId="4BCDCB8F" w14:textId="77777777" w:rsidTr="00801458">
        <w:tc>
          <w:tcPr>
            <w:tcW w:w="2336" w:type="dxa"/>
          </w:tcPr>
          <w:p w14:paraId="354A6BE1" w14:textId="77777777" w:rsidR="005D65A5" w:rsidRPr="008678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19553C" w14:textId="77777777" w:rsidR="005D65A5" w:rsidRPr="0086783D" w:rsidRDefault="007478E0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E77EA3" w14:textId="77777777" w:rsidR="005D65A5" w:rsidRPr="0086783D" w:rsidRDefault="007478E0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F23AFD" w14:textId="77777777" w:rsidR="005D65A5" w:rsidRPr="0086783D" w:rsidRDefault="007478E0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783D" w14:paraId="0985FF48" w14:textId="77777777" w:rsidTr="00EA7EEA">
        <w:tc>
          <w:tcPr>
            <w:tcW w:w="562" w:type="dxa"/>
          </w:tcPr>
          <w:p w14:paraId="40131AC3" w14:textId="77777777" w:rsidR="0086783D" w:rsidRPr="009E6058" w:rsidRDefault="0086783D" w:rsidP="00EA7EE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F69384" w14:textId="77777777" w:rsidR="0086783D" w:rsidRPr="0086783D" w:rsidRDefault="0086783D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8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6783D" w14:paraId="0267C479" w14:textId="77777777" w:rsidTr="00801458">
        <w:tc>
          <w:tcPr>
            <w:tcW w:w="2500" w:type="pct"/>
          </w:tcPr>
          <w:p w14:paraId="37F699C9" w14:textId="77777777" w:rsidR="00B8237E" w:rsidRPr="008678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678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8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783D" w14:paraId="3F240151" w14:textId="77777777" w:rsidTr="00801458">
        <w:tc>
          <w:tcPr>
            <w:tcW w:w="2500" w:type="pct"/>
          </w:tcPr>
          <w:p w14:paraId="61E91592" w14:textId="61A0874C" w:rsidR="00B8237E" w:rsidRPr="0086783D" w:rsidRDefault="00B8237E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86783D" w:rsidRDefault="005C548A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2-11</w:t>
            </w:r>
          </w:p>
        </w:tc>
      </w:tr>
      <w:tr w:rsidR="00B8237E" w:rsidRPr="0086783D" w14:paraId="0CE5CCC7" w14:textId="77777777" w:rsidTr="00801458">
        <w:tc>
          <w:tcPr>
            <w:tcW w:w="2500" w:type="pct"/>
          </w:tcPr>
          <w:p w14:paraId="31070A03" w14:textId="77777777" w:rsidR="00B8237E" w:rsidRPr="0086783D" w:rsidRDefault="00B8237E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617DF7E" w14:textId="77777777" w:rsidR="00B8237E" w:rsidRPr="0086783D" w:rsidRDefault="005C548A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86783D" w14:paraId="7A52D2FC" w14:textId="77777777" w:rsidTr="00801458">
        <w:tc>
          <w:tcPr>
            <w:tcW w:w="2500" w:type="pct"/>
          </w:tcPr>
          <w:p w14:paraId="66EDA643" w14:textId="77777777" w:rsidR="00B8237E" w:rsidRPr="008678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6104C7B" w14:textId="77777777" w:rsidR="00B8237E" w:rsidRPr="0086783D" w:rsidRDefault="005C548A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86783D" w14:paraId="1B0512C6" w14:textId="77777777" w:rsidTr="00801458">
        <w:tc>
          <w:tcPr>
            <w:tcW w:w="2500" w:type="pct"/>
          </w:tcPr>
          <w:p w14:paraId="5675189D" w14:textId="77777777" w:rsidR="00B8237E" w:rsidRPr="0086783D" w:rsidRDefault="00B8237E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53E1DAB" w14:textId="77777777" w:rsidR="00B8237E" w:rsidRPr="0086783D" w:rsidRDefault="005C548A" w:rsidP="00801458">
            <w:pPr>
              <w:rPr>
                <w:rFonts w:ascii="Times New Roman" w:hAnsi="Times New Roman" w:cs="Times New Roman"/>
              </w:rPr>
            </w:pPr>
            <w:r w:rsidRPr="0086783D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749F15D7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15CB26" w14:textId="77777777" w:rsidR="0086783D" w:rsidRDefault="0086783D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6D0DB" w14:textId="77777777" w:rsidR="00C60753" w:rsidRDefault="00C60753" w:rsidP="00315CA6">
      <w:pPr>
        <w:spacing w:after="0" w:line="240" w:lineRule="auto"/>
      </w:pPr>
      <w:r>
        <w:separator/>
      </w:r>
    </w:p>
  </w:endnote>
  <w:endnote w:type="continuationSeparator" w:id="0">
    <w:p w14:paraId="2A0733D1" w14:textId="77777777" w:rsidR="00C60753" w:rsidRDefault="00C6075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44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4DCCB" w14:textId="77777777" w:rsidR="00C60753" w:rsidRDefault="00C60753" w:rsidP="00315CA6">
      <w:pPr>
        <w:spacing w:after="0" w:line="240" w:lineRule="auto"/>
      </w:pPr>
      <w:r>
        <w:separator/>
      </w:r>
    </w:p>
  </w:footnote>
  <w:footnote w:type="continuationSeparator" w:id="0">
    <w:p w14:paraId="2A0A8F48" w14:textId="77777777" w:rsidR="00C60753" w:rsidRDefault="00C6075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316C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444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783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753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3F4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0%9A%20%D0%9C%D0%B5%D0%B6%D0%B4%D1%83%D0%BD%D0%B0%D1%80%D0%BE%D0%B4%D0%BD%D1%8B%D0%B9%20%D0%B1%D0%B8%D0%B7%D0%BD%D0%B5%D1%81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isbn=978-5-496-00691-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915589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989366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506049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ADD6C4-4F82-4E4B-8B8E-996251D2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3428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