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Международный 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CBFAB8F" w:rsidR="00A77598" w:rsidRPr="00FD7CFB" w:rsidRDefault="00FD7CF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D7CF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CFB">
              <w:rPr>
                <w:rFonts w:ascii="Times New Roman" w:hAnsi="Times New Roman" w:cs="Times New Roman"/>
                <w:sz w:val="20"/>
                <w:szCs w:val="20"/>
              </w:rPr>
              <w:t>к.э.н, Рогова Ирина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BD9959B" w:rsidR="004475DA" w:rsidRPr="00FD7CFB" w:rsidRDefault="00FD7CF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E514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E514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E514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E514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E514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E514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E514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E514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E514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E514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E514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E514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E514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E514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E514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E514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E514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основными представлениями и навыками работы менеджера международной фирмы, базирующейся или оперирующей в России.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Международный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D7CF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</w:rPr>
            </w:pPr>
            <w:r w:rsidRPr="00FD7CFB">
              <w:rPr>
                <w:rFonts w:ascii="Times New Roman" w:hAnsi="Times New Roman" w:cs="Times New Roman"/>
                <w:i/>
              </w:rPr>
              <w:t xml:space="preserve">ПК-1 - </w:t>
            </w:r>
            <w:proofErr w:type="gramStart"/>
            <w:r w:rsidRPr="00FD7CFB">
              <w:rPr>
                <w:rFonts w:ascii="Times New Roman" w:hAnsi="Times New Roman" w:cs="Times New Roman"/>
                <w:i/>
              </w:rPr>
              <w:t>Способен</w:t>
            </w:r>
            <w:proofErr w:type="gramEnd"/>
            <w:r w:rsidRPr="00FD7CFB">
              <w:rPr>
                <w:rFonts w:ascii="Times New Roman" w:hAnsi="Times New Roman" w:cs="Times New Roman"/>
                <w:i/>
              </w:rPr>
              <w:t xml:space="preserve"> формировать возможные решения в сфере международного бизнеса на основании разработанных для них целевых показателей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E67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  <w:lang w:bidi="ru-RU"/>
              </w:rPr>
            </w:pPr>
            <w:r w:rsidRPr="00FD7CFB">
              <w:rPr>
                <w:rFonts w:ascii="Times New Roman" w:hAnsi="Times New Roman" w:cs="Times New Roman"/>
                <w:i/>
                <w:lang w:bidi="ru-RU"/>
              </w:rPr>
              <w:t>ПК-1.1 - Анализирует внутренние (внешние) факторы, условия и риски, влияющие на международную деятельность компании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D7CF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E6725">
              <w:rPr>
                <w:rFonts w:ascii="Times New Roman" w:hAnsi="Times New Roman" w:cs="Times New Roman"/>
                <w:i/>
              </w:rPr>
              <w:t>Знать</w:t>
            </w:r>
            <w:r w:rsidRPr="00FD7CFB">
              <w:rPr>
                <w:rFonts w:ascii="Times New Roman" w:hAnsi="Times New Roman" w:cs="Times New Roman"/>
                <w:i/>
              </w:rPr>
              <w:t xml:space="preserve">: </w:t>
            </w:r>
            <w:r w:rsidR="00316402" w:rsidRPr="00FD7CFB">
              <w:rPr>
                <w:rFonts w:ascii="Times New Roman" w:hAnsi="Times New Roman" w:cs="Times New Roman"/>
                <w:i/>
              </w:rPr>
              <w:t>факторы внутренней и внешней среды, оказывающие воздействие на международную деятельность компании. Условия и риски, которые могут возникнуть при осуществлении международной деятельности компаний.</w:t>
            </w:r>
            <w:r w:rsidRPr="00FD7CFB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1D618C66" w14:textId="00124F5A" w:rsidR="00751095" w:rsidRPr="00FD7CF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E6725">
              <w:rPr>
                <w:rFonts w:ascii="Times New Roman" w:hAnsi="Times New Roman" w:cs="Times New Roman"/>
                <w:i/>
              </w:rPr>
              <w:t>Уметь</w:t>
            </w:r>
            <w:r w:rsidRPr="00FD7CFB">
              <w:rPr>
                <w:rFonts w:ascii="Times New Roman" w:hAnsi="Times New Roman" w:cs="Times New Roman"/>
                <w:i/>
              </w:rPr>
              <w:t xml:space="preserve">: </w:t>
            </w:r>
            <w:r w:rsidR="00FD518F" w:rsidRPr="00FD7CFB">
              <w:rPr>
                <w:rFonts w:ascii="Times New Roman" w:hAnsi="Times New Roman" w:cs="Times New Roman"/>
                <w:i/>
              </w:rPr>
              <w:t>формировать банк возможных решений в сфере международного бизнеса на основании разработанных для них целевых показателей</w:t>
            </w:r>
            <w:proofErr w:type="gramStart"/>
            <w:r w:rsidR="00FD518F" w:rsidRPr="00FD7CFB">
              <w:rPr>
                <w:rFonts w:ascii="Times New Roman" w:hAnsi="Times New Roman" w:cs="Times New Roman"/>
                <w:i/>
              </w:rPr>
              <w:t>.</w:t>
            </w:r>
            <w:r w:rsidRPr="00FD7CFB">
              <w:rPr>
                <w:rFonts w:ascii="Times New Roman" w:hAnsi="Times New Roman" w:cs="Times New Roman"/>
                <w:i/>
              </w:rPr>
              <w:t xml:space="preserve">. </w:t>
            </w:r>
            <w:proofErr w:type="gramEnd"/>
          </w:p>
          <w:p w14:paraId="253C4FDD" w14:textId="597ACE7D" w:rsidR="00751095" w:rsidRPr="00FD7CF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</w:rPr>
              <w:t>Владеть</w:t>
            </w:r>
            <w:r w:rsidRPr="00FD7CFB">
              <w:rPr>
                <w:rFonts w:ascii="Times New Roman" w:hAnsi="Times New Roman" w:cs="Times New Roman"/>
                <w:i/>
              </w:rPr>
              <w:t xml:space="preserve">: </w:t>
            </w:r>
            <w:r w:rsidR="00FD518F" w:rsidRPr="00FD7CFB">
              <w:rPr>
                <w:rFonts w:ascii="Times New Roman" w:hAnsi="Times New Roman" w:cs="Times New Roman"/>
                <w:i/>
              </w:rPr>
              <w:t>методиками принятия решений в области управления рисками</w:t>
            </w:r>
            <w:proofErr w:type="gramStart"/>
            <w:r w:rsidR="00FD518F" w:rsidRPr="00FD7CFB">
              <w:rPr>
                <w:rFonts w:ascii="Times New Roman" w:hAnsi="Times New Roman" w:cs="Times New Roman"/>
                <w:i/>
              </w:rPr>
              <w:t>.</w:t>
            </w:r>
            <w:proofErr w:type="gramEnd"/>
            <w:r w:rsidR="00FD518F" w:rsidRPr="00FD7CFB">
              <w:rPr>
                <w:rFonts w:ascii="Times New Roman" w:hAnsi="Times New Roman" w:cs="Times New Roman"/>
                <w:i/>
              </w:rPr>
              <w:t xml:space="preserve"> </w:t>
            </w:r>
            <w:proofErr w:type="gramStart"/>
            <w:r w:rsidR="00FD518F" w:rsidRPr="00FD7CFB">
              <w:rPr>
                <w:rFonts w:ascii="Times New Roman" w:hAnsi="Times New Roman" w:cs="Times New Roman"/>
                <w:i/>
              </w:rPr>
              <w:t>с</w:t>
            </w:r>
            <w:proofErr w:type="gramEnd"/>
            <w:r w:rsidR="00FD518F" w:rsidRPr="00FD7CFB">
              <w:rPr>
                <w:rFonts w:ascii="Times New Roman" w:hAnsi="Times New Roman" w:cs="Times New Roman"/>
                <w:i/>
              </w:rPr>
              <w:t>пособами анализа и синтеза факторов внутренней и внешней среды и принятия решений на их основе</w:t>
            </w:r>
            <w:r w:rsidRPr="00FD7CFB">
              <w:rPr>
                <w:rFonts w:ascii="Times New Roman" w:hAnsi="Times New Roman" w:cs="Times New Roman"/>
                <w:i/>
              </w:rPr>
              <w:t>.</w:t>
            </w:r>
          </w:p>
        </w:tc>
      </w:tr>
    </w:tbl>
    <w:p w14:paraId="010B1EC2" w14:textId="77777777" w:rsidR="00E1429F" w:rsidRPr="00FD7CF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 международного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международного бизнеса. Специфика международного менеджмента. Задачи международного менеджера.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25EEC7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4CEBD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Внешняя среда международного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FF9C5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Экономический анализ внешней среды. Политико-правовой анализ внешней среды. Культурный анализ внешней среды. Факторы выбора страны размещения деятельности. Методы оценки стран размещения. Предпосылки диверсификации и концентрации.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1ED47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CA691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2DB11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EF286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83B57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6739A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Интернационализация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1CC86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Факторы интернационализации бизнеса. Модели интернационализации. Особенности вхождения в международный бизнес российских фирм.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415C2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7A2A1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ADF5A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B6933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67B62C8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8D9A7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Конкурентное преимущество.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6BBDF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Конкурентное поведение фирмы. Теории конкурентного преимущества стран. Детерминанты конкурентного преимущества стран.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648F4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D9F7C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045F3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C5C8D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31C37A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D81E9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Формы международного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1BAE3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Факторы выбора формы международного бизнеса. Международное лицензирование: мотивы и проблемы. Особенности международного франчайзинга. Основные характеристики международных альянсов. Основные характеристики многонациональных компаний (МНК).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F6BEB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FEF9F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C8A59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856D6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30"/>
        <w:gridCol w:w="457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D7CF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D7CFB">
              <w:rPr>
                <w:rFonts w:ascii="Times New Roman" w:hAnsi="Times New Roman" w:cs="Times New Roman"/>
                <w:sz w:val="24"/>
                <w:szCs w:val="24"/>
              </w:rPr>
              <w:t>Международный бизнес: учебник для вузов</w:t>
            </w:r>
            <w:proofErr w:type="gramStart"/>
            <w:r w:rsidRPr="00FD7CFB">
              <w:rPr>
                <w:rFonts w:ascii="Times New Roman" w:hAnsi="Times New Roman" w:cs="Times New Roman"/>
                <w:sz w:val="24"/>
                <w:szCs w:val="24"/>
              </w:rPr>
              <w:t xml:space="preserve"> / П</w:t>
            </w:r>
            <w:proofErr w:type="gramEnd"/>
            <w:r w:rsidRPr="00FD7CFB">
              <w:rPr>
                <w:rFonts w:ascii="Times New Roman" w:hAnsi="Times New Roman" w:cs="Times New Roman"/>
                <w:sz w:val="24"/>
                <w:szCs w:val="24"/>
              </w:rPr>
              <w:t xml:space="preserve">од ред. </w:t>
            </w:r>
            <w:proofErr w:type="spellStart"/>
            <w:r w:rsidRPr="00FD7CFB">
              <w:rPr>
                <w:rFonts w:ascii="Times New Roman" w:hAnsi="Times New Roman" w:cs="Times New Roman"/>
                <w:sz w:val="24"/>
                <w:szCs w:val="24"/>
              </w:rPr>
              <w:t>Н.В.Трифоновой</w:t>
            </w:r>
            <w:proofErr w:type="spellEnd"/>
            <w:r w:rsidRPr="00FD7C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7CFB">
              <w:rPr>
                <w:rFonts w:ascii="Times New Roman" w:hAnsi="Times New Roman" w:cs="Times New Roman"/>
                <w:sz w:val="24"/>
                <w:szCs w:val="24"/>
              </w:rPr>
              <w:t>И.А.Максимцева</w:t>
            </w:r>
            <w:proofErr w:type="spellEnd"/>
            <w:r w:rsidRPr="00FD7C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7CFB">
              <w:rPr>
                <w:rFonts w:ascii="Times New Roman" w:hAnsi="Times New Roman" w:cs="Times New Roman"/>
                <w:sz w:val="24"/>
                <w:szCs w:val="24"/>
              </w:rPr>
              <w:t>А.И.Майзеля</w:t>
            </w:r>
            <w:proofErr w:type="spellEnd"/>
            <w:r w:rsidRPr="00FD7C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7CFB">
              <w:rPr>
                <w:rFonts w:ascii="Times New Roman" w:hAnsi="Times New Roman" w:cs="Times New Roman"/>
                <w:sz w:val="24"/>
                <w:szCs w:val="24"/>
              </w:rPr>
              <w:t>И.С.Пивоварова</w:t>
            </w:r>
            <w:proofErr w:type="spellEnd"/>
            <w:r w:rsidRPr="00FD7CFB">
              <w:rPr>
                <w:rFonts w:ascii="Times New Roman" w:hAnsi="Times New Roman" w:cs="Times New Roman"/>
                <w:sz w:val="24"/>
                <w:szCs w:val="24"/>
              </w:rPr>
              <w:t>. - СПб</w:t>
            </w:r>
            <w:proofErr w:type="gramStart"/>
            <w:r w:rsidRPr="00FD7CFB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FD7CFB">
              <w:rPr>
                <w:rFonts w:ascii="Times New Roman" w:hAnsi="Times New Roman" w:cs="Times New Roman"/>
                <w:sz w:val="24"/>
                <w:szCs w:val="24"/>
              </w:rPr>
              <w:t>Питер,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E5144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https://ibooks.ru/products/356239</w:t>
              </w:r>
            </w:hyperlink>
          </w:p>
        </w:tc>
      </w:tr>
      <w:tr w:rsidR="00262CF0" w:rsidRPr="007E6725" w14:paraId="398F9C6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3A093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D7CFB">
              <w:rPr>
                <w:rFonts w:ascii="Times New Roman" w:hAnsi="Times New Roman" w:cs="Times New Roman"/>
                <w:sz w:val="24"/>
                <w:szCs w:val="24"/>
              </w:rPr>
              <w:t>Международный бизнес. Теория и практика: учебник для бакалавров</w:t>
            </w:r>
            <w:proofErr w:type="gramStart"/>
            <w:r w:rsidRPr="00FD7CFB">
              <w:rPr>
                <w:rFonts w:ascii="Times New Roman" w:hAnsi="Times New Roman" w:cs="Times New Roman"/>
                <w:sz w:val="24"/>
                <w:szCs w:val="24"/>
              </w:rPr>
              <w:t xml:space="preserve"> / П</w:t>
            </w:r>
            <w:proofErr w:type="gramEnd"/>
            <w:r w:rsidRPr="00FD7CFB">
              <w:rPr>
                <w:rFonts w:ascii="Times New Roman" w:hAnsi="Times New Roman" w:cs="Times New Roman"/>
                <w:sz w:val="24"/>
                <w:szCs w:val="24"/>
              </w:rPr>
              <w:t xml:space="preserve">од ред.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С.Ф.Сутырина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А.И.Погорлецкого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- М.: Юрайт,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7F7A9C" w14:textId="77777777" w:rsidR="00262CF0" w:rsidRPr="007E6725" w:rsidRDefault="00E5144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https://urait.ru/bcode/426103</w:t>
              </w:r>
            </w:hyperlink>
          </w:p>
        </w:tc>
      </w:tr>
      <w:tr w:rsidR="00262CF0" w:rsidRPr="007E6725" w14:paraId="4AECBD2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6FB3D8" w14:textId="77777777" w:rsidR="00262CF0" w:rsidRPr="00FD7CF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D7CFB">
              <w:rPr>
                <w:rFonts w:ascii="Times New Roman" w:hAnsi="Times New Roman" w:cs="Times New Roman"/>
                <w:sz w:val="24"/>
                <w:szCs w:val="24"/>
              </w:rPr>
              <w:t xml:space="preserve">Портер М. Международная конкуренция. Конкурентные преимущества стран. — М.: ООО "Альпина </w:t>
            </w:r>
            <w:proofErr w:type="spellStart"/>
            <w:r w:rsidRPr="00FD7CFB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FD7CFB">
              <w:rPr>
                <w:rFonts w:ascii="Times New Roman" w:hAnsi="Times New Roman" w:cs="Times New Roman"/>
                <w:sz w:val="24"/>
                <w:szCs w:val="24"/>
              </w:rPr>
              <w:t>",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53478D" w14:textId="77777777" w:rsidR="00262CF0" w:rsidRPr="00FD7CFB" w:rsidRDefault="00E5144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https://znanium.com/catalog/document?id=95718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B2AA672" w14:textId="77777777" w:rsidTr="007B550D">
        <w:tc>
          <w:tcPr>
            <w:tcW w:w="9345" w:type="dxa"/>
          </w:tcPr>
          <w:p w14:paraId="772114D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48E54DA" w14:textId="77777777" w:rsidTr="007B550D">
        <w:tc>
          <w:tcPr>
            <w:tcW w:w="9345" w:type="dxa"/>
          </w:tcPr>
          <w:p w14:paraId="3E4051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4D8A0D6D" w14:textId="77777777" w:rsidTr="007B550D">
        <w:tc>
          <w:tcPr>
            <w:tcW w:w="9345" w:type="dxa"/>
          </w:tcPr>
          <w:p w14:paraId="2359F7F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C72028B" w14:textId="77777777" w:rsidTr="007B550D">
        <w:tc>
          <w:tcPr>
            <w:tcW w:w="9345" w:type="dxa"/>
          </w:tcPr>
          <w:p w14:paraId="4431FAD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86357AC" w14:textId="77777777" w:rsidTr="007B550D">
        <w:tc>
          <w:tcPr>
            <w:tcW w:w="9345" w:type="dxa"/>
          </w:tcPr>
          <w:p w14:paraId="4CD87DE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5144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D7CFB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FD7CFB">
              <w:rPr>
                <w:sz w:val="28"/>
                <w:szCs w:val="28"/>
              </w:rPr>
              <w:t xml:space="preserve">Ауд. 726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D7CFB">
              <w:rPr>
                <w:sz w:val="28"/>
                <w:szCs w:val="28"/>
              </w:rPr>
              <w:t>комплексом</w:t>
            </w:r>
            <w:proofErr w:type="gramStart"/>
            <w:r w:rsidRPr="00FD7CFB">
              <w:rPr>
                <w:sz w:val="28"/>
                <w:szCs w:val="28"/>
              </w:rPr>
              <w:t>.С</w:t>
            </w:r>
            <w:proofErr w:type="gramEnd"/>
            <w:r w:rsidRPr="00FD7CFB">
              <w:rPr>
                <w:sz w:val="28"/>
                <w:szCs w:val="28"/>
              </w:rPr>
              <w:t>пециализированная</w:t>
            </w:r>
            <w:proofErr w:type="spellEnd"/>
            <w:r w:rsidRPr="00FD7CFB">
              <w:rPr>
                <w:sz w:val="28"/>
                <w:szCs w:val="28"/>
              </w:rPr>
              <w:t xml:space="preserve">   мебель и оборудование: Учебная мебель на 42 посадочных мест, рабочее место преподавателя, доска меловая 1 шт., трибуна, тумба м/</w:t>
            </w:r>
            <w:proofErr w:type="spellStart"/>
            <w:r w:rsidRPr="00FD7CFB">
              <w:rPr>
                <w:sz w:val="28"/>
                <w:szCs w:val="28"/>
              </w:rPr>
              <w:t>мКомпьютер</w:t>
            </w:r>
            <w:proofErr w:type="spellEnd"/>
            <w:r w:rsidRPr="00FD7C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Gigabyte</w:t>
            </w:r>
            <w:r w:rsidRPr="00FD7C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H</w:t>
            </w:r>
            <w:r w:rsidRPr="00FD7CFB">
              <w:rPr>
                <w:sz w:val="28"/>
                <w:szCs w:val="28"/>
              </w:rPr>
              <w:t>77</w:t>
            </w:r>
            <w:r>
              <w:rPr>
                <w:sz w:val="28"/>
                <w:szCs w:val="28"/>
                <w:lang w:val="en-US"/>
              </w:rPr>
              <w:t>M</w:t>
            </w:r>
            <w:r w:rsidRPr="00FD7CF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D</w:t>
            </w:r>
            <w:r w:rsidRPr="00FD7CF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H</w:t>
            </w:r>
            <w:r w:rsidRPr="00FD7CF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Intel</w:t>
            </w:r>
            <w:r w:rsidRPr="00FD7C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Core</w:t>
            </w:r>
            <w:r w:rsidRPr="00FD7CFB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FD7CFB">
              <w:rPr>
                <w:sz w:val="28"/>
                <w:szCs w:val="28"/>
              </w:rPr>
              <w:t>5-3570 3.4</w:t>
            </w:r>
            <w:r>
              <w:rPr>
                <w:sz w:val="28"/>
                <w:szCs w:val="28"/>
                <w:lang w:val="en-US"/>
              </w:rPr>
              <w:t>GHz</w:t>
            </w:r>
            <w:r w:rsidRPr="00FD7CFB">
              <w:rPr>
                <w:sz w:val="28"/>
                <w:szCs w:val="28"/>
              </w:rPr>
              <w:t>/ 4</w:t>
            </w:r>
            <w:r>
              <w:rPr>
                <w:sz w:val="28"/>
                <w:szCs w:val="28"/>
                <w:lang w:val="en-US"/>
              </w:rPr>
              <w:t>Gb</w:t>
            </w:r>
            <w:r w:rsidRPr="00FD7CFB">
              <w:rPr>
                <w:sz w:val="28"/>
                <w:szCs w:val="28"/>
              </w:rPr>
              <w:t xml:space="preserve"> /500</w:t>
            </w:r>
            <w:r>
              <w:rPr>
                <w:sz w:val="28"/>
                <w:szCs w:val="28"/>
                <w:lang w:val="en-US"/>
              </w:rPr>
              <w:t>Gb</w:t>
            </w:r>
            <w:r w:rsidRPr="00FD7CFB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LG</w:t>
            </w:r>
            <w:r w:rsidRPr="00FD7CFB">
              <w:rPr>
                <w:sz w:val="28"/>
                <w:szCs w:val="28"/>
              </w:rPr>
              <w:t xml:space="preserve"> 942 </w:t>
            </w:r>
            <w:r>
              <w:rPr>
                <w:sz w:val="28"/>
                <w:szCs w:val="28"/>
                <w:lang w:val="en-US"/>
              </w:rPr>
              <w:t>SE</w:t>
            </w:r>
            <w:r w:rsidRPr="00FD7CFB">
              <w:rPr>
                <w:sz w:val="28"/>
                <w:szCs w:val="28"/>
              </w:rPr>
              <w:t xml:space="preserve"> - 1 шт., Мультимедийный проектор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FD7C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ME</w:t>
            </w:r>
            <w:r w:rsidRPr="00FD7CFB">
              <w:rPr>
                <w:sz w:val="28"/>
                <w:szCs w:val="28"/>
              </w:rPr>
              <w:t>401</w:t>
            </w:r>
            <w:r>
              <w:rPr>
                <w:sz w:val="28"/>
                <w:szCs w:val="28"/>
                <w:lang w:val="en-US"/>
              </w:rPr>
              <w:t>X</w:t>
            </w:r>
            <w:r w:rsidRPr="00FD7CFB">
              <w:rPr>
                <w:sz w:val="28"/>
                <w:szCs w:val="28"/>
              </w:rPr>
              <w:t xml:space="preserve"> - 1 шт., Микшер усилитель </w:t>
            </w:r>
            <w:proofErr w:type="spellStart"/>
            <w:r>
              <w:rPr>
                <w:sz w:val="28"/>
                <w:szCs w:val="28"/>
                <w:lang w:val="en-US"/>
              </w:rPr>
              <w:t>Jedia</w:t>
            </w:r>
            <w:proofErr w:type="spellEnd"/>
            <w:r w:rsidRPr="00FD7C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TA</w:t>
            </w:r>
            <w:r w:rsidRPr="00FD7CFB">
              <w:rPr>
                <w:sz w:val="28"/>
                <w:szCs w:val="28"/>
              </w:rPr>
              <w:t xml:space="preserve">-1120 - 1 </w:t>
            </w:r>
            <w:proofErr w:type="spellStart"/>
            <w:r w:rsidRPr="00FD7CFB">
              <w:rPr>
                <w:sz w:val="28"/>
                <w:szCs w:val="28"/>
              </w:rPr>
              <w:t>шт.</w:t>
            </w:r>
            <w:proofErr w:type="gramStart"/>
            <w:r w:rsidRPr="00FD7CFB">
              <w:rPr>
                <w:sz w:val="28"/>
                <w:szCs w:val="28"/>
              </w:rPr>
              <w:t>,Э</w:t>
            </w:r>
            <w:proofErr w:type="gramEnd"/>
            <w:r w:rsidRPr="00FD7CFB">
              <w:rPr>
                <w:sz w:val="28"/>
                <w:szCs w:val="28"/>
              </w:rPr>
              <w:t>кран</w:t>
            </w:r>
            <w:proofErr w:type="spellEnd"/>
            <w:r w:rsidRPr="00FD7C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Compact</w:t>
            </w:r>
            <w:r w:rsidRPr="00FD7CFB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Electrol</w:t>
            </w:r>
            <w:proofErr w:type="spellEnd"/>
            <w:r w:rsidRPr="00FD7CFB">
              <w:rPr>
                <w:sz w:val="28"/>
                <w:szCs w:val="28"/>
              </w:rPr>
              <w:t xml:space="preserve"> : размер экрана 153</w:t>
            </w:r>
            <w:r>
              <w:rPr>
                <w:sz w:val="28"/>
                <w:szCs w:val="28"/>
                <w:lang w:val="en-US"/>
              </w:rPr>
              <w:t>x</w:t>
            </w:r>
            <w:r w:rsidRPr="00FD7CFB">
              <w:rPr>
                <w:sz w:val="28"/>
                <w:szCs w:val="28"/>
              </w:rPr>
              <w:t xml:space="preserve">200 </w:t>
            </w:r>
            <w:r>
              <w:rPr>
                <w:sz w:val="28"/>
                <w:szCs w:val="28"/>
                <w:lang w:val="en-US"/>
              </w:rPr>
              <w:t>c</w:t>
            </w:r>
            <w:r w:rsidRPr="00FD7CFB">
              <w:rPr>
                <w:sz w:val="28"/>
                <w:szCs w:val="28"/>
              </w:rPr>
              <w:t xml:space="preserve">м - 1 шт., Акустическая система </w:t>
            </w:r>
            <w:r>
              <w:rPr>
                <w:sz w:val="28"/>
                <w:szCs w:val="28"/>
                <w:lang w:val="en-US"/>
              </w:rPr>
              <w:t>Hi</w:t>
            </w:r>
            <w:r w:rsidRPr="00FD7CF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Fi</w:t>
            </w:r>
            <w:r w:rsidRPr="00FD7C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PRO</w:t>
            </w:r>
            <w:r w:rsidRPr="00FD7C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MASK</w:t>
            </w:r>
            <w:r w:rsidRPr="00FD7CFB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  <w:lang w:val="en-US"/>
              </w:rPr>
              <w:t>T</w:t>
            </w:r>
            <w:r w:rsidRPr="00FD7CF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W</w:t>
            </w:r>
            <w:r w:rsidRPr="00FD7CFB">
              <w:rPr>
                <w:sz w:val="28"/>
                <w:szCs w:val="28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FD7CFB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29AE612E" w14:textId="77777777" w:rsidTr="008416EB">
        <w:tc>
          <w:tcPr>
            <w:tcW w:w="7797" w:type="dxa"/>
            <w:shd w:val="clear" w:color="auto" w:fill="auto"/>
          </w:tcPr>
          <w:p w14:paraId="062716E9" w14:textId="77777777" w:rsidR="002C735C" w:rsidRPr="00FD7CFB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FD7CFB">
              <w:rPr>
                <w:sz w:val="28"/>
                <w:szCs w:val="28"/>
              </w:rPr>
              <w:t xml:space="preserve">Ауд. 620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D7CFB">
              <w:rPr>
                <w:sz w:val="28"/>
                <w:szCs w:val="28"/>
              </w:rPr>
              <w:t>комплексом</w:t>
            </w:r>
            <w:proofErr w:type="gramStart"/>
            <w:r w:rsidRPr="00FD7CFB">
              <w:rPr>
                <w:sz w:val="28"/>
                <w:szCs w:val="28"/>
              </w:rPr>
              <w:t>.С</w:t>
            </w:r>
            <w:proofErr w:type="gramEnd"/>
            <w:r w:rsidRPr="00FD7CFB">
              <w:rPr>
                <w:sz w:val="28"/>
                <w:szCs w:val="28"/>
              </w:rPr>
              <w:t>пециализированная</w:t>
            </w:r>
            <w:proofErr w:type="spellEnd"/>
            <w:r w:rsidRPr="00FD7CFB">
              <w:rPr>
                <w:sz w:val="28"/>
                <w:szCs w:val="28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FD7CFB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FD7CFB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FD7CFB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FD7CFB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FD7C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FD7CFB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FD7CFB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A6AFAE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FD7CFB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5285D050" w14:textId="77777777" w:rsidTr="008416EB">
        <w:tc>
          <w:tcPr>
            <w:tcW w:w="7797" w:type="dxa"/>
            <w:shd w:val="clear" w:color="auto" w:fill="auto"/>
          </w:tcPr>
          <w:p w14:paraId="21D2F9AE" w14:textId="77777777" w:rsidR="002C735C" w:rsidRPr="00FD7CFB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FD7CFB">
              <w:rPr>
                <w:sz w:val="28"/>
                <w:szCs w:val="28"/>
              </w:rPr>
              <w:t xml:space="preserve">Ауд. 618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D7CFB">
              <w:rPr>
                <w:sz w:val="28"/>
                <w:szCs w:val="28"/>
              </w:rPr>
              <w:t>комплексом</w:t>
            </w:r>
            <w:proofErr w:type="gramStart"/>
            <w:r w:rsidRPr="00FD7CFB">
              <w:rPr>
                <w:sz w:val="28"/>
                <w:szCs w:val="28"/>
              </w:rPr>
              <w:t>.С</w:t>
            </w:r>
            <w:proofErr w:type="gramEnd"/>
            <w:r w:rsidRPr="00FD7CFB">
              <w:rPr>
                <w:sz w:val="28"/>
                <w:szCs w:val="28"/>
              </w:rPr>
              <w:t>пециализированная</w:t>
            </w:r>
            <w:proofErr w:type="spellEnd"/>
            <w:r w:rsidRPr="00FD7CFB">
              <w:rPr>
                <w:sz w:val="28"/>
                <w:szCs w:val="28"/>
              </w:rPr>
              <w:t xml:space="preserve">  мебель и оборудование: Учебная мебель на  36 посадочных мест, рабочее место преподавателя, доска меловая - 1 шт.,  тумба м/м - 1 шт., Моноблок </w:t>
            </w:r>
            <w:r>
              <w:rPr>
                <w:sz w:val="28"/>
                <w:szCs w:val="28"/>
                <w:lang w:val="en-US"/>
              </w:rPr>
              <w:t>Acer</w:t>
            </w:r>
            <w:r w:rsidRPr="00FD7C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Aspire</w:t>
            </w:r>
            <w:r w:rsidRPr="00FD7C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Z</w:t>
            </w:r>
            <w:r w:rsidRPr="00FD7CFB">
              <w:rPr>
                <w:sz w:val="28"/>
                <w:szCs w:val="28"/>
              </w:rPr>
              <w:t xml:space="preserve">1811 в </w:t>
            </w:r>
            <w:proofErr w:type="spellStart"/>
            <w:r w:rsidRPr="00FD7CFB">
              <w:rPr>
                <w:sz w:val="28"/>
                <w:szCs w:val="28"/>
              </w:rPr>
              <w:t>компл</w:t>
            </w:r>
            <w:proofErr w:type="spellEnd"/>
            <w:r w:rsidRPr="00FD7CFB">
              <w:rPr>
                <w:sz w:val="28"/>
                <w:szCs w:val="28"/>
              </w:rPr>
              <w:t xml:space="preserve">.: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FD7CFB">
              <w:rPr>
                <w:sz w:val="28"/>
                <w:szCs w:val="28"/>
              </w:rPr>
              <w:t>5 2400</w:t>
            </w:r>
            <w:r>
              <w:rPr>
                <w:sz w:val="28"/>
                <w:szCs w:val="28"/>
                <w:lang w:val="en-US"/>
              </w:rPr>
              <w:t>s</w:t>
            </w:r>
            <w:r w:rsidRPr="00FD7CFB">
              <w:rPr>
                <w:sz w:val="28"/>
                <w:szCs w:val="28"/>
              </w:rPr>
              <w:t>/4</w:t>
            </w:r>
            <w:r>
              <w:rPr>
                <w:sz w:val="28"/>
                <w:szCs w:val="28"/>
                <w:lang w:val="en-US"/>
              </w:rPr>
              <w:t>Gb</w:t>
            </w:r>
            <w:r w:rsidRPr="00FD7CFB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</w:t>
            </w:r>
            <w:r w:rsidRPr="00FD7CFB">
              <w:rPr>
                <w:sz w:val="28"/>
                <w:szCs w:val="28"/>
              </w:rPr>
              <w:t xml:space="preserve">б/ - 1 шт., Мультимедийный проектор  </w:t>
            </w:r>
            <w:proofErr w:type="spellStart"/>
            <w:r>
              <w:rPr>
                <w:sz w:val="28"/>
                <w:szCs w:val="28"/>
                <w:lang w:val="en-US"/>
              </w:rPr>
              <w:t>Optoma</w:t>
            </w:r>
            <w:proofErr w:type="spellEnd"/>
            <w:r w:rsidRPr="00FD7C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x</w:t>
            </w:r>
            <w:r w:rsidRPr="00FD7CFB">
              <w:rPr>
                <w:sz w:val="28"/>
                <w:szCs w:val="28"/>
              </w:rPr>
              <w:t xml:space="preserve"> 400 - 1 шт., Звуковой </w:t>
            </w:r>
            <w:proofErr w:type="gramStart"/>
            <w:r w:rsidRPr="00FD7CFB">
              <w:rPr>
                <w:sz w:val="28"/>
                <w:szCs w:val="28"/>
              </w:rPr>
              <w:t>к-т</w:t>
            </w:r>
            <w:proofErr w:type="gramEnd"/>
            <w:r w:rsidRPr="00FD7CFB">
              <w:rPr>
                <w:sz w:val="28"/>
                <w:szCs w:val="28"/>
              </w:rPr>
              <w:t xml:space="preserve"> (микшер-усилитель </w:t>
            </w:r>
            <w:r>
              <w:rPr>
                <w:sz w:val="28"/>
                <w:szCs w:val="28"/>
                <w:lang w:val="en-US"/>
              </w:rPr>
              <w:t>Apart</w:t>
            </w:r>
            <w:r w:rsidRPr="00FD7C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Concept</w:t>
            </w:r>
            <w:r w:rsidRPr="00FD7CFB">
              <w:rPr>
                <w:sz w:val="28"/>
                <w:szCs w:val="28"/>
              </w:rPr>
              <w:t xml:space="preserve">+ микрофон </w:t>
            </w:r>
            <w:r>
              <w:rPr>
                <w:sz w:val="28"/>
                <w:szCs w:val="28"/>
                <w:lang w:val="en-US"/>
              </w:rPr>
              <w:t>BEHRINGER</w:t>
            </w:r>
            <w:r w:rsidRPr="00FD7CFB">
              <w:rPr>
                <w:sz w:val="28"/>
                <w:szCs w:val="28"/>
              </w:rPr>
              <w:t xml:space="preserve">) - 1 шт., Экран </w:t>
            </w:r>
            <w:proofErr w:type="spellStart"/>
            <w:r w:rsidRPr="00FD7CFB">
              <w:rPr>
                <w:sz w:val="28"/>
                <w:szCs w:val="28"/>
              </w:rPr>
              <w:t>проекцион</w:t>
            </w:r>
            <w:proofErr w:type="spellEnd"/>
            <w:r w:rsidRPr="00FD7CFB"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  <w:lang w:val="en-US"/>
              </w:rPr>
              <w:t>Projecta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Compact </w:t>
            </w:r>
            <w:proofErr w:type="spellStart"/>
            <w:r>
              <w:rPr>
                <w:sz w:val="28"/>
                <w:szCs w:val="28"/>
                <w:lang w:val="en-US"/>
              </w:rPr>
              <w:t>Electrol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153x200 cм MATTE White S - 1 шт., Колонки Hi-Fi PRO MASK6T-W (2 шт.) - 1 шт.  </w:t>
            </w:r>
            <w:r w:rsidRPr="00FD7CFB">
              <w:rPr>
                <w:sz w:val="28"/>
                <w:szCs w:val="28"/>
              </w:rPr>
              <w:t>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C14521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FD7CFB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5343D9E1" w14:textId="77777777" w:rsidTr="008416EB">
        <w:tc>
          <w:tcPr>
            <w:tcW w:w="7797" w:type="dxa"/>
            <w:shd w:val="clear" w:color="auto" w:fill="auto"/>
          </w:tcPr>
          <w:p w14:paraId="72957848" w14:textId="77777777" w:rsidR="002C735C" w:rsidRPr="00FD7CFB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FD7CFB">
              <w:rPr>
                <w:sz w:val="28"/>
                <w:szCs w:val="28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D7CFB">
              <w:rPr>
                <w:sz w:val="28"/>
                <w:szCs w:val="28"/>
              </w:rPr>
              <w:t>комплексом</w:t>
            </w:r>
            <w:proofErr w:type="gramStart"/>
            <w:r w:rsidRPr="00FD7CFB">
              <w:rPr>
                <w:sz w:val="28"/>
                <w:szCs w:val="28"/>
              </w:rPr>
              <w:t>.С</w:t>
            </w:r>
            <w:proofErr w:type="gramEnd"/>
            <w:r w:rsidRPr="00FD7CFB">
              <w:rPr>
                <w:sz w:val="28"/>
                <w:szCs w:val="28"/>
              </w:rPr>
              <w:t>пециализированная</w:t>
            </w:r>
            <w:proofErr w:type="spellEnd"/>
            <w:r w:rsidRPr="00FD7CFB">
              <w:rPr>
                <w:sz w:val="28"/>
                <w:szCs w:val="28"/>
              </w:rPr>
              <w:t xml:space="preserve">  мебель и оборудование: </w:t>
            </w:r>
            <w:proofErr w:type="gramStart"/>
            <w:r w:rsidRPr="00FD7CFB">
              <w:rPr>
                <w:sz w:val="28"/>
                <w:szCs w:val="28"/>
              </w:rPr>
              <w:t>Учебная мебель на  40 посадочных мест, рабочее место преподавателя, доска меловая 1 шт., тумба м/</w:t>
            </w:r>
            <w:proofErr w:type="spellStart"/>
            <w:r w:rsidRPr="00FD7CFB">
              <w:rPr>
                <w:sz w:val="28"/>
                <w:szCs w:val="28"/>
              </w:rPr>
              <w:t>мМоноблок</w:t>
            </w:r>
            <w:proofErr w:type="spellEnd"/>
            <w:r w:rsidRPr="00FD7C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Acer</w:t>
            </w:r>
            <w:r w:rsidRPr="00FD7C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Aspire</w:t>
            </w:r>
            <w:r w:rsidRPr="00FD7C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Z</w:t>
            </w:r>
            <w:r w:rsidRPr="00FD7CFB">
              <w:rPr>
                <w:sz w:val="28"/>
                <w:szCs w:val="28"/>
              </w:rPr>
              <w:t xml:space="preserve">1811 в </w:t>
            </w:r>
            <w:proofErr w:type="spellStart"/>
            <w:r w:rsidRPr="00FD7CFB">
              <w:rPr>
                <w:sz w:val="28"/>
                <w:szCs w:val="28"/>
              </w:rPr>
              <w:t>компл</w:t>
            </w:r>
            <w:proofErr w:type="spellEnd"/>
            <w:r w:rsidRPr="00FD7CFB">
              <w:rPr>
                <w:sz w:val="28"/>
                <w:szCs w:val="28"/>
              </w:rPr>
              <w:t xml:space="preserve">.: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FD7CFB">
              <w:rPr>
                <w:sz w:val="28"/>
                <w:szCs w:val="28"/>
              </w:rPr>
              <w:t>5 2400</w:t>
            </w:r>
            <w:r>
              <w:rPr>
                <w:sz w:val="28"/>
                <w:szCs w:val="28"/>
                <w:lang w:val="en-US"/>
              </w:rPr>
              <w:t>s</w:t>
            </w:r>
            <w:r w:rsidRPr="00FD7CFB">
              <w:rPr>
                <w:sz w:val="28"/>
                <w:szCs w:val="28"/>
              </w:rPr>
              <w:t>/4</w:t>
            </w:r>
            <w:r>
              <w:rPr>
                <w:sz w:val="28"/>
                <w:szCs w:val="28"/>
                <w:lang w:val="en-US"/>
              </w:rPr>
              <w:t>Gb</w:t>
            </w:r>
            <w:r w:rsidRPr="00FD7CFB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</w:t>
            </w:r>
            <w:r w:rsidRPr="00FD7CFB">
              <w:rPr>
                <w:sz w:val="28"/>
                <w:szCs w:val="28"/>
              </w:rPr>
              <w:t xml:space="preserve">б - 1шт., Мультимедийный проектор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FD7C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ME</w:t>
            </w:r>
            <w:r w:rsidRPr="00FD7CFB">
              <w:rPr>
                <w:sz w:val="28"/>
                <w:szCs w:val="28"/>
              </w:rPr>
              <w:t>402</w:t>
            </w:r>
            <w:r>
              <w:rPr>
                <w:sz w:val="28"/>
                <w:szCs w:val="28"/>
                <w:lang w:val="en-US"/>
              </w:rPr>
              <w:t>X</w:t>
            </w:r>
            <w:r w:rsidRPr="00FD7CFB">
              <w:rPr>
                <w:sz w:val="28"/>
                <w:szCs w:val="28"/>
              </w:rPr>
              <w:t xml:space="preserve"> - 1 шт.,  Экран с электроприводом 153х200 см </w:t>
            </w:r>
            <w:r>
              <w:rPr>
                <w:sz w:val="28"/>
                <w:szCs w:val="28"/>
                <w:lang w:val="en-US"/>
              </w:rPr>
              <w:t>Matte</w:t>
            </w:r>
            <w:r w:rsidRPr="00FD7C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White</w:t>
            </w:r>
            <w:r w:rsidRPr="00FD7CFB">
              <w:rPr>
                <w:sz w:val="28"/>
                <w:szCs w:val="28"/>
              </w:rPr>
              <w:t xml:space="preserve"> - 1 шт., Микшер усилитель  </w:t>
            </w:r>
            <w:proofErr w:type="spellStart"/>
            <w:r>
              <w:rPr>
                <w:sz w:val="28"/>
                <w:szCs w:val="28"/>
                <w:lang w:val="en-US"/>
              </w:rPr>
              <w:t>Jedia</w:t>
            </w:r>
            <w:proofErr w:type="spellEnd"/>
            <w:r w:rsidRPr="00FD7C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TA</w:t>
            </w:r>
            <w:r w:rsidRPr="00FD7CFB">
              <w:rPr>
                <w:sz w:val="28"/>
                <w:szCs w:val="28"/>
              </w:rPr>
              <w:t xml:space="preserve">-1120 в комплекте - 1 шт., Акустическая система </w:t>
            </w:r>
            <w:r>
              <w:rPr>
                <w:sz w:val="28"/>
                <w:szCs w:val="28"/>
                <w:lang w:val="en-US"/>
              </w:rPr>
              <w:t>Hi</w:t>
            </w:r>
            <w:r w:rsidRPr="00FD7CF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Fi</w:t>
            </w:r>
            <w:r w:rsidRPr="00FD7C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PRO</w:t>
            </w:r>
            <w:r w:rsidRPr="00FD7C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MASK</w:t>
            </w:r>
            <w:r w:rsidRPr="00FD7CFB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  <w:lang w:val="en-US"/>
              </w:rPr>
              <w:t>T</w:t>
            </w:r>
            <w:r w:rsidRPr="00FD7CF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W</w:t>
            </w:r>
            <w:r w:rsidRPr="00FD7CFB">
              <w:rPr>
                <w:sz w:val="28"/>
                <w:szCs w:val="28"/>
              </w:rPr>
              <w:t xml:space="preserve"> - 2 шт.  Наборы демонстрационного оборудования и</w:t>
            </w:r>
            <w:proofErr w:type="gramEnd"/>
            <w:r w:rsidRPr="00FD7CFB">
              <w:rPr>
                <w:sz w:val="28"/>
                <w:szCs w:val="28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B345F95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FD7CFB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4C32E90B" w14:textId="77777777" w:rsidTr="008416EB">
        <w:tc>
          <w:tcPr>
            <w:tcW w:w="7797" w:type="dxa"/>
            <w:shd w:val="clear" w:color="auto" w:fill="auto"/>
          </w:tcPr>
          <w:p w14:paraId="6D0A653A" w14:textId="77777777" w:rsidR="002C735C" w:rsidRPr="00FD7CFB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FD7CFB">
              <w:rPr>
                <w:sz w:val="28"/>
                <w:szCs w:val="28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D7CFB">
              <w:rPr>
                <w:sz w:val="28"/>
                <w:szCs w:val="28"/>
              </w:rPr>
              <w:t>комплексом</w:t>
            </w:r>
            <w:proofErr w:type="gramStart"/>
            <w:r w:rsidRPr="00FD7CFB">
              <w:rPr>
                <w:sz w:val="28"/>
                <w:szCs w:val="28"/>
              </w:rPr>
              <w:t>.С</w:t>
            </w:r>
            <w:proofErr w:type="gramEnd"/>
            <w:r w:rsidRPr="00FD7CFB">
              <w:rPr>
                <w:sz w:val="28"/>
                <w:szCs w:val="28"/>
              </w:rPr>
              <w:t>пециализированная</w:t>
            </w:r>
            <w:proofErr w:type="spellEnd"/>
            <w:r w:rsidRPr="00FD7CFB">
              <w:rPr>
                <w:sz w:val="28"/>
                <w:szCs w:val="28"/>
              </w:rPr>
              <w:t xml:space="preserve">  мебель и оборудование: </w:t>
            </w:r>
            <w:proofErr w:type="gramStart"/>
            <w:r w:rsidRPr="00FD7CFB">
              <w:rPr>
                <w:sz w:val="28"/>
                <w:szCs w:val="28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FD7CFB">
              <w:rPr>
                <w:sz w:val="28"/>
                <w:szCs w:val="28"/>
              </w:rPr>
              <w:t>мКомпьютер</w:t>
            </w:r>
            <w:proofErr w:type="spellEnd"/>
            <w:r w:rsidRPr="00FD7C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</w:t>
            </w:r>
            <w:r w:rsidRPr="00FD7CFB">
              <w:rPr>
                <w:sz w:val="28"/>
                <w:szCs w:val="28"/>
              </w:rPr>
              <w:t xml:space="preserve">3-8100/ 8Гб/500Гб/ </w:t>
            </w:r>
            <w:r>
              <w:rPr>
                <w:sz w:val="28"/>
                <w:szCs w:val="28"/>
                <w:lang w:val="en-US"/>
              </w:rPr>
              <w:t>Philips</w:t>
            </w:r>
            <w:r w:rsidRPr="00FD7CFB">
              <w:rPr>
                <w:sz w:val="28"/>
                <w:szCs w:val="28"/>
              </w:rPr>
              <w:t>224</w:t>
            </w:r>
            <w:r>
              <w:rPr>
                <w:sz w:val="28"/>
                <w:szCs w:val="28"/>
                <w:lang w:val="en-US"/>
              </w:rPr>
              <w:t>E</w:t>
            </w:r>
            <w:r w:rsidRPr="00FD7CFB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QSB</w:t>
            </w:r>
            <w:r w:rsidRPr="00FD7CFB">
              <w:rPr>
                <w:sz w:val="28"/>
                <w:szCs w:val="28"/>
              </w:rPr>
              <w:t xml:space="preserve"> - 20 шт., Компьютер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FD7CFB">
              <w:rPr>
                <w:sz w:val="28"/>
                <w:szCs w:val="28"/>
              </w:rPr>
              <w:t xml:space="preserve">5-7400 3 </w:t>
            </w:r>
            <w:proofErr w:type="spellStart"/>
            <w:r>
              <w:rPr>
                <w:sz w:val="28"/>
                <w:szCs w:val="28"/>
                <w:lang w:val="en-US"/>
              </w:rPr>
              <w:t>Gh</w:t>
            </w:r>
            <w:proofErr w:type="spellEnd"/>
            <w:r w:rsidRPr="00FD7CFB">
              <w:rPr>
                <w:sz w:val="28"/>
                <w:szCs w:val="28"/>
              </w:rPr>
              <w:t>/8</w:t>
            </w:r>
            <w:r>
              <w:rPr>
                <w:sz w:val="28"/>
                <w:szCs w:val="28"/>
                <w:lang w:val="en-US"/>
              </w:rPr>
              <w:t>Gb</w:t>
            </w:r>
            <w:r w:rsidRPr="00FD7CFB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Tb</w:t>
            </w:r>
            <w:r w:rsidRPr="00FD7CFB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Dell</w:t>
            </w:r>
            <w:r w:rsidRPr="00FD7C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e</w:t>
            </w:r>
            <w:r w:rsidRPr="00FD7CFB">
              <w:rPr>
                <w:sz w:val="28"/>
                <w:szCs w:val="28"/>
              </w:rPr>
              <w:t>2318</w:t>
            </w:r>
            <w:r>
              <w:rPr>
                <w:sz w:val="28"/>
                <w:szCs w:val="28"/>
                <w:lang w:val="en-US"/>
              </w:rPr>
              <w:t>h</w:t>
            </w:r>
            <w:r w:rsidRPr="00FD7CFB">
              <w:rPr>
                <w:sz w:val="28"/>
                <w:szCs w:val="28"/>
              </w:rPr>
              <w:t xml:space="preserve"> - 1 шт., Мультимедийный проектор 1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FD7C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ME</w:t>
            </w:r>
            <w:r w:rsidRPr="00FD7CFB">
              <w:rPr>
                <w:sz w:val="28"/>
                <w:szCs w:val="28"/>
              </w:rPr>
              <w:t>401</w:t>
            </w:r>
            <w:r>
              <w:rPr>
                <w:sz w:val="28"/>
                <w:szCs w:val="28"/>
                <w:lang w:val="en-US"/>
              </w:rPr>
              <w:t>X</w:t>
            </w:r>
            <w:r w:rsidRPr="00FD7CFB">
              <w:rPr>
                <w:sz w:val="28"/>
                <w:szCs w:val="28"/>
              </w:rPr>
              <w:t xml:space="preserve"> - 1 шт., Экран с электроприводом 153х200 см </w:t>
            </w:r>
            <w:r>
              <w:rPr>
                <w:sz w:val="28"/>
                <w:szCs w:val="28"/>
                <w:lang w:val="en-US"/>
              </w:rPr>
              <w:t>Matte</w:t>
            </w:r>
            <w:r w:rsidRPr="00FD7C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White</w:t>
            </w:r>
            <w:r w:rsidRPr="00FD7CFB">
              <w:rPr>
                <w:sz w:val="28"/>
                <w:szCs w:val="28"/>
              </w:rPr>
              <w:t xml:space="preserve"> - 1 шт., Коммутатор </w:t>
            </w:r>
            <w:r>
              <w:rPr>
                <w:sz w:val="28"/>
                <w:szCs w:val="28"/>
                <w:lang w:val="en-US"/>
              </w:rPr>
              <w:t>HP</w:t>
            </w:r>
            <w:r w:rsidRPr="00FD7CFB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ProCurve</w:t>
            </w:r>
            <w:proofErr w:type="spellEnd"/>
            <w:r w:rsidRPr="00FD7C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Switch</w:t>
            </w:r>
            <w:r w:rsidRPr="00FD7CFB">
              <w:rPr>
                <w:sz w:val="28"/>
                <w:szCs w:val="28"/>
              </w:rPr>
              <w:t xml:space="preserve"> 2610-24 (24 </w:t>
            </w:r>
            <w:r>
              <w:rPr>
                <w:sz w:val="28"/>
                <w:szCs w:val="28"/>
                <w:lang w:val="en-US"/>
              </w:rPr>
              <w:t>ports</w:t>
            </w:r>
            <w:r w:rsidRPr="00FD7CFB">
              <w:rPr>
                <w:sz w:val="28"/>
                <w:szCs w:val="28"/>
              </w:rPr>
              <w:t xml:space="preserve"> 10</w:t>
            </w:r>
            <w:proofErr w:type="gramEnd"/>
            <w:r w:rsidRPr="00FD7CFB">
              <w:rPr>
                <w:sz w:val="28"/>
                <w:szCs w:val="28"/>
              </w:rPr>
              <w:t>/</w:t>
            </w:r>
            <w:proofErr w:type="gramStart"/>
            <w:r w:rsidRPr="00FD7CFB">
              <w:rPr>
                <w:sz w:val="28"/>
                <w:szCs w:val="28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42DA4FC4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FD7CFB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28B8E7B5" w14:textId="77777777" w:rsidTr="008416EB">
        <w:tc>
          <w:tcPr>
            <w:tcW w:w="7797" w:type="dxa"/>
            <w:shd w:val="clear" w:color="auto" w:fill="auto"/>
          </w:tcPr>
          <w:p w14:paraId="582338D7" w14:textId="77777777" w:rsidR="002C735C" w:rsidRPr="00FD7CFB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FD7CFB">
              <w:rPr>
                <w:sz w:val="28"/>
                <w:szCs w:val="28"/>
              </w:rPr>
              <w:t xml:space="preserve">Ауд. 728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D7CFB">
              <w:rPr>
                <w:sz w:val="28"/>
                <w:szCs w:val="28"/>
              </w:rPr>
              <w:t>комплексом</w:t>
            </w:r>
            <w:proofErr w:type="gramStart"/>
            <w:r w:rsidRPr="00FD7CFB">
              <w:rPr>
                <w:sz w:val="28"/>
                <w:szCs w:val="28"/>
              </w:rPr>
              <w:t>.С</w:t>
            </w:r>
            <w:proofErr w:type="gramEnd"/>
            <w:r w:rsidRPr="00FD7CFB">
              <w:rPr>
                <w:sz w:val="28"/>
                <w:szCs w:val="28"/>
              </w:rPr>
              <w:t>пециализированная</w:t>
            </w:r>
            <w:proofErr w:type="spellEnd"/>
            <w:r w:rsidRPr="00FD7CFB">
              <w:rPr>
                <w:sz w:val="28"/>
                <w:szCs w:val="28"/>
              </w:rPr>
              <w:t xml:space="preserve">  мебель и оборудование: </w:t>
            </w:r>
            <w:proofErr w:type="gramStart"/>
            <w:r w:rsidRPr="00FD7CFB">
              <w:rPr>
                <w:sz w:val="28"/>
                <w:szCs w:val="28"/>
              </w:rPr>
              <w:t xml:space="preserve">Учебная мебель на  106 посадочных места, рабочее место преподавателя, доска меловая - 1 шт., трибуна - 1 шт., тумба м/м - 1 шт., Компьютер </w:t>
            </w:r>
            <w:r>
              <w:rPr>
                <w:sz w:val="28"/>
                <w:szCs w:val="28"/>
                <w:lang w:val="en-US"/>
              </w:rPr>
              <w:t>Gigabyte</w:t>
            </w:r>
            <w:r w:rsidRPr="00FD7C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H</w:t>
            </w:r>
            <w:r w:rsidRPr="00FD7CFB">
              <w:rPr>
                <w:sz w:val="28"/>
                <w:szCs w:val="28"/>
              </w:rPr>
              <w:t>77</w:t>
            </w:r>
            <w:r>
              <w:rPr>
                <w:sz w:val="28"/>
                <w:szCs w:val="28"/>
                <w:lang w:val="en-US"/>
              </w:rPr>
              <w:t>M</w:t>
            </w:r>
            <w:r w:rsidRPr="00FD7CF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D</w:t>
            </w:r>
            <w:r w:rsidRPr="00FD7CF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H</w:t>
            </w:r>
            <w:r w:rsidRPr="00FD7C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Intel</w:t>
            </w:r>
            <w:r w:rsidRPr="00FD7C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Core</w:t>
            </w:r>
            <w:r w:rsidRPr="00FD7CFB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FD7CFB">
              <w:rPr>
                <w:sz w:val="28"/>
                <w:szCs w:val="28"/>
              </w:rPr>
              <w:t>5-3570 3.4</w:t>
            </w:r>
            <w:r>
              <w:rPr>
                <w:sz w:val="28"/>
                <w:szCs w:val="28"/>
                <w:lang w:val="en-US"/>
              </w:rPr>
              <w:t>GHz</w:t>
            </w:r>
            <w:r w:rsidRPr="00FD7CFB">
              <w:rPr>
                <w:sz w:val="28"/>
                <w:szCs w:val="28"/>
              </w:rPr>
              <w:t>/ 4</w:t>
            </w:r>
            <w:r>
              <w:rPr>
                <w:sz w:val="28"/>
                <w:szCs w:val="28"/>
                <w:lang w:val="en-US"/>
              </w:rPr>
              <w:t>Gb</w:t>
            </w:r>
            <w:r w:rsidRPr="00FD7CFB">
              <w:rPr>
                <w:sz w:val="28"/>
                <w:szCs w:val="28"/>
              </w:rPr>
              <w:t xml:space="preserve"> /500</w:t>
            </w:r>
            <w:r>
              <w:rPr>
                <w:sz w:val="28"/>
                <w:szCs w:val="28"/>
                <w:lang w:val="en-US"/>
              </w:rPr>
              <w:t>Gb</w:t>
            </w:r>
            <w:r w:rsidRPr="00FD7CFB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LG</w:t>
            </w:r>
            <w:r w:rsidRPr="00FD7CFB">
              <w:rPr>
                <w:sz w:val="28"/>
                <w:szCs w:val="28"/>
              </w:rPr>
              <w:t xml:space="preserve"> 942 </w:t>
            </w:r>
            <w:r>
              <w:rPr>
                <w:sz w:val="28"/>
                <w:szCs w:val="28"/>
                <w:lang w:val="en-US"/>
              </w:rPr>
              <w:t>SE</w:t>
            </w:r>
            <w:r w:rsidRPr="00FD7CFB">
              <w:rPr>
                <w:sz w:val="28"/>
                <w:szCs w:val="28"/>
              </w:rPr>
              <w:t xml:space="preserve"> - 1 шт., Мультимедийный проектор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FD7C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ME</w:t>
            </w:r>
            <w:r w:rsidRPr="00FD7CFB">
              <w:rPr>
                <w:sz w:val="28"/>
                <w:szCs w:val="28"/>
              </w:rPr>
              <w:t>401</w:t>
            </w:r>
            <w:r>
              <w:rPr>
                <w:sz w:val="28"/>
                <w:szCs w:val="28"/>
                <w:lang w:val="en-US"/>
              </w:rPr>
              <w:t>X</w:t>
            </w:r>
            <w:r w:rsidRPr="00FD7CFB">
              <w:rPr>
                <w:sz w:val="28"/>
                <w:szCs w:val="28"/>
              </w:rPr>
              <w:t xml:space="preserve"> - 1 шт.,  Акустическая система </w:t>
            </w:r>
            <w:r>
              <w:rPr>
                <w:sz w:val="28"/>
                <w:szCs w:val="28"/>
                <w:lang w:val="en-US"/>
              </w:rPr>
              <w:t>Hi</w:t>
            </w:r>
            <w:r w:rsidRPr="00FD7CF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Fi</w:t>
            </w:r>
            <w:r w:rsidRPr="00FD7C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PRO</w:t>
            </w:r>
            <w:r w:rsidRPr="00FD7C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MASK</w:t>
            </w:r>
            <w:r w:rsidRPr="00FD7CFB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  <w:lang w:val="en-US"/>
              </w:rPr>
              <w:t>T</w:t>
            </w:r>
            <w:r w:rsidRPr="00FD7CF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W</w:t>
            </w:r>
            <w:r w:rsidRPr="00FD7CFB">
              <w:rPr>
                <w:sz w:val="28"/>
                <w:szCs w:val="28"/>
              </w:rPr>
              <w:t xml:space="preserve"> - 2 шт., Экран  с электроприводом </w:t>
            </w:r>
            <w:r>
              <w:rPr>
                <w:sz w:val="28"/>
                <w:szCs w:val="28"/>
                <w:lang w:val="en-US"/>
              </w:rPr>
              <w:t>Draper</w:t>
            </w:r>
            <w:r w:rsidRPr="00FD7C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Baronet</w:t>
            </w:r>
            <w:r w:rsidRPr="00FD7CFB">
              <w:rPr>
                <w:sz w:val="28"/>
                <w:szCs w:val="28"/>
              </w:rPr>
              <w:t xml:space="preserve"> 153х200 см213/84 - 1 шт., Микшер</w:t>
            </w:r>
            <w:proofErr w:type="gramEnd"/>
            <w:r w:rsidRPr="00FD7CFB">
              <w:rPr>
                <w:sz w:val="28"/>
                <w:szCs w:val="28"/>
              </w:rPr>
              <w:t xml:space="preserve"> усилитель  </w:t>
            </w:r>
            <w:proofErr w:type="spellStart"/>
            <w:r>
              <w:rPr>
                <w:sz w:val="28"/>
                <w:szCs w:val="28"/>
                <w:lang w:val="en-US"/>
              </w:rPr>
              <w:t>Jedia</w:t>
            </w:r>
            <w:proofErr w:type="spellEnd"/>
            <w:r w:rsidRPr="00FD7C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TA</w:t>
            </w:r>
            <w:r w:rsidRPr="00FD7CFB">
              <w:rPr>
                <w:sz w:val="28"/>
                <w:szCs w:val="28"/>
              </w:rPr>
              <w:t>-1120 - 1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4874E2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FD7CFB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4D8B21EE" w14:textId="3040FB84" w:rsidR="0092300D" w:rsidRPr="007E6725" w:rsidRDefault="0092300D" w:rsidP="0092300D">
      <w:pPr>
        <w:pStyle w:val="Style214"/>
        <w:spacing w:line="240" w:lineRule="auto"/>
        <w:ind w:firstLine="709"/>
        <w:rPr>
          <w:rStyle w:val="FontStyle76"/>
          <w:i/>
          <w:color w:val="000000" w:themeColor="text1"/>
          <w:sz w:val="28"/>
          <w:szCs w:val="28"/>
        </w:rPr>
      </w:pPr>
      <w:r w:rsidRPr="007E6725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лаборатории».</w:t>
      </w:r>
    </w:p>
    <w:p w14:paraId="6DA173A9" w14:textId="77777777" w:rsidR="0092300D" w:rsidRPr="007E6725" w:rsidRDefault="0092300D" w:rsidP="0092300D">
      <w:pPr>
        <w:pStyle w:val="130"/>
        <w:shd w:val="clear" w:color="auto" w:fill="auto"/>
        <w:spacing w:line="240" w:lineRule="auto"/>
        <w:ind w:firstLine="720"/>
        <w:rPr>
          <w:color w:val="000000" w:themeColor="text1"/>
        </w:rPr>
      </w:pPr>
    </w:p>
    <w:p w14:paraId="65DF102E" w14:textId="77777777" w:rsidR="0092300D" w:rsidRPr="007E6725" w:rsidRDefault="0092300D" w:rsidP="0092300D">
      <w:pPr>
        <w:pStyle w:val="Style5"/>
        <w:widowControl/>
        <w:rPr>
          <w:color w:val="000000" w:themeColor="text1"/>
          <w:sz w:val="28"/>
          <w:szCs w:val="28"/>
        </w:rPr>
      </w:pPr>
      <w:r w:rsidRPr="007E6725">
        <w:rPr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</w:t>
      </w:r>
      <w:r w:rsidRPr="007E6725">
        <w:rPr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3893"/>
        <w:gridCol w:w="3719"/>
      </w:tblGrid>
      <w:tr w:rsidR="0092300D" w:rsidRPr="007E6725" w14:paraId="6D77A464" w14:textId="77777777" w:rsidTr="009207A4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CA33B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EE532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BC67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92300D" w:rsidRPr="007E6725" w14:paraId="41BF6236" w14:textId="77777777" w:rsidTr="009207A4">
        <w:trPr>
          <w:trHeight w:val="486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A7C9A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Лабораторные работы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AE58E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102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489D" w14:textId="77777777" w:rsidR="0092300D" w:rsidRPr="007E6725" w:rsidRDefault="0092300D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66278DC7" w14:textId="77777777" w:rsidR="0092300D" w:rsidRPr="007E6725" w:rsidRDefault="0092300D" w:rsidP="0092300D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</w:p>
    <w:p w14:paraId="1676F52B" w14:textId="47FDCE65" w:rsidR="0092300D" w:rsidRPr="007E6725" w:rsidRDefault="0092300D" w:rsidP="0092300D">
      <w:pPr>
        <w:autoSpaceDE w:val="0"/>
        <w:autoSpaceDN w:val="0"/>
        <w:adjustRightInd w:val="0"/>
        <w:ind w:firstLine="709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Занятия по дисциплине проводятся в ___________________</w:t>
      </w:r>
      <w:r w:rsidRPr="007E6725">
        <w:rPr>
          <w:rStyle w:val="FontStyle76"/>
          <w:i/>
          <w:color w:val="000000" w:themeColor="text1"/>
        </w:rPr>
        <w:t xml:space="preserve"> (указывается наименование специального помещения согласно ФГОС).</w:t>
      </w:r>
    </w:p>
    <w:p w14:paraId="6CA83F58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специального помещения</w:t>
      </w: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1"/>
        <w:gridCol w:w="3968"/>
        <w:gridCol w:w="3793"/>
      </w:tblGrid>
      <w:tr w:rsidR="0092300D" w:rsidRPr="007E6725" w14:paraId="4C91655A" w14:textId="77777777" w:rsidTr="00D03128"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3132D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350B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CF64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Оснащенность специального помещения</w:t>
            </w:r>
          </w:p>
        </w:tc>
      </w:tr>
      <w:tr w:rsidR="0092300D" w:rsidRPr="007E6725" w14:paraId="77001FAB" w14:textId="77777777" w:rsidTr="00D03128">
        <w:trPr>
          <w:trHeight w:val="48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9F9D4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Занятия семинарского типа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DC1C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110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5EA73" w14:textId="77777777" w:rsidR="0092300D" w:rsidRPr="007E6725" w:rsidRDefault="0092300D" w:rsidP="00090AC1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Цели международного бизнеса.</w:t>
            </w:r>
          </w:p>
        </w:tc>
      </w:tr>
      <w:tr w:rsidR="009E6058" w14:paraId="270DFF25" w14:textId="77777777" w:rsidTr="00F00293">
        <w:tc>
          <w:tcPr>
            <w:tcW w:w="562" w:type="dxa"/>
          </w:tcPr>
          <w:p w14:paraId="589DC9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8581AEE" w14:textId="77777777" w:rsidR="009E6058" w:rsidRPr="00FD7C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D7CFB">
              <w:rPr>
                <w:sz w:val="23"/>
                <w:szCs w:val="23"/>
              </w:rPr>
              <w:t>Функциональные средства достижения целей международного бизнеса.</w:t>
            </w:r>
          </w:p>
        </w:tc>
      </w:tr>
      <w:tr w:rsidR="009E6058" w14:paraId="24832B08" w14:textId="77777777" w:rsidTr="00F00293">
        <w:tc>
          <w:tcPr>
            <w:tcW w:w="562" w:type="dxa"/>
          </w:tcPr>
          <w:p w14:paraId="5F01EA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789976D" w14:textId="77777777" w:rsidR="009E6058" w:rsidRPr="00FD7C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D7CFB">
              <w:rPr>
                <w:sz w:val="23"/>
                <w:szCs w:val="23"/>
              </w:rPr>
              <w:t>Операционные средства достижения целей международного бизнеса.</w:t>
            </w:r>
          </w:p>
        </w:tc>
      </w:tr>
      <w:tr w:rsidR="009E6058" w14:paraId="61E037FD" w14:textId="77777777" w:rsidTr="00F00293">
        <w:tc>
          <w:tcPr>
            <w:tcW w:w="562" w:type="dxa"/>
          </w:tcPr>
          <w:p w14:paraId="5716A4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AA25D4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Характеристика прямых иностранных инвестиций.</w:t>
            </w:r>
          </w:p>
        </w:tc>
      </w:tr>
      <w:tr w:rsidR="009E6058" w14:paraId="058C9073" w14:textId="77777777" w:rsidTr="00F00293">
        <w:tc>
          <w:tcPr>
            <w:tcW w:w="562" w:type="dxa"/>
          </w:tcPr>
          <w:p w14:paraId="71D0D9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43A8EF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Характеристика портфельных инвестиций.</w:t>
            </w:r>
          </w:p>
        </w:tc>
      </w:tr>
      <w:tr w:rsidR="009E6058" w14:paraId="672C1A42" w14:textId="77777777" w:rsidTr="00F00293">
        <w:tc>
          <w:tcPr>
            <w:tcW w:w="562" w:type="dxa"/>
          </w:tcPr>
          <w:p w14:paraId="7C8E4E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A5698A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Структура российского экспорта.</w:t>
            </w:r>
          </w:p>
        </w:tc>
      </w:tr>
      <w:tr w:rsidR="009E6058" w14:paraId="100C698D" w14:textId="77777777" w:rsidTr="00F00293">
        <w:tc>
          <w:tcPr>
            <w:tcW w:w="562" w:type="dxa"/>
          </w:tcPr>
          <w:p w14:paraId="21F848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CF28CB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Специфика международного менеджмента.</w:t>
            </w:r>
          </w:p>
        </w:tc>
      </w:tr>
      <w:tr w:rsidR="009E6058" w14:paraId="45B8632E" w14:textId="77777777" w:rsidTr="00F00293">
        <w:tc>
          <w:tcPr>
            <w:tcW w:w="562" w:type="dxa"/>
          </w:tcPr>
          <w:p w14:paraId="4739F4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56102E2" w14:textId="77777777" w:rsidR="009E6058" w:rsidRPr="00FD7C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D7CFB">
              <w:rPr>
                <w:sz w:val="23"/>
                <w:szCs w:val="23"/>
              </w:rPr>
              <w:t>Экономический анализ внешней среды международного бизнеса.</w:t>
            </w:r>
          </w:p>
        </w:tc>
      </w:tr>
      <w:tr w:rsidR="009E6058" w14:paraId="77B5055C" w14:textId="77777777" w:rsidTr="00F00293">
        <w:tc>
          <w:tcPr>
            <w:tcW w:w="562" w:type="dxa"/>
          </w:tcPr>
          <w:p w14:paraId="4DC1B5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B6473A3" w14:textId="77777777" w:rsidR="009E6058" w:rsidRPr="00FD7C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D7CFB">
              <w:rPr>
                <w:sz w:val="23"/>
                <w:szCs w:val="23"/>
              </w:rPr>
              <w:t>Оценка уровня либерализации экономики; рейтинг экономической свободы.</w:t>
            </w:r>
          </w:p>
        </w:tc>
      </w:tr>
      <w:tr w:rsidR="009E6058" w14:paraId="5EA71A6D" w14:textId="77777777" w:rsidTr="00F00293">
        <w:tc>
          <w:tcPr>
            <w:tcW w:w="562" w:type="dxa"/>
          </w:tcPr>
          <w:p w14:paraId="769B8F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8E6F08D" w14:textId="77777777" w:rsidR="009E6058" w:rsidRPr="00FD7C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D7CFB">
              <w:rPr>
                <w:sz w:val="23"/>
                <w:szCs w:val="23"/>
              </w:rPr>
              <w:t>Политико-правовой анализ внешней среды; рейтинг демократии.</w:t>
            </w:r>
          </w:p>
        </w:tc>
      </w:tr>
      <w:tr w:rsidR="009E6058" w14:paraId="2B1805E6" w14:textId="77777777" w:rsidTr="00F00293">
        <w:tc>
          <w:tcPr>
            <w:tcW w:w="562" w:type="dxa"/>
          </w:tcPr>
          <w:p w14:paraId="4BADB3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1C058B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Факторы межстрановых культурных различий.</w:t>
            </w:r>
          </w:p>
        </w:tc>
      </w:tr>
      <w:tr w:rsidR="009E6058" w14:paraId="20749A85" w14:textId="77777777" w:rsidTr="00F00293">
        <w:tc>
          <w:tcPr>
            <w:tcW w:w="562" w:type="dxa"/>
          </w:tcPr>
          <w:p w14:paraId="53A722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DF08D96" w14:textId="77777777" w:rsidR="009E6058" w:rsidRPr="00FD7C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FD7CFB">
              <w:rPr>
                <w:sz w:val="23"/>
                <w:szCs w:val="23"/>
              </w:rPr>
              <w:t>Специфические направления интернационализации российского бизнеса.</w:t>
            </w:r>
            <w:proofErr w:type="gramEnd"/>
          </w:p>
        </w:tc>
      </w:tr>
      <w:tr w:rsidR="009E6058" w14:paraId="446489F2" w14:textId="77777777" w:rsidTr="00F00293">
        <w:tc>
          <w:tcPr>
            <w:tcW w:w="562" w:type="dxa"/>
          </w:tcPr>
          <w:p w14:paraId="3458B0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983125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Конкурентная структура отрасли.</w:t>
            </w:r>
          </w:p>
        </w:tc>
      </w:tr>
      <w:tr w:rsidR="009E6058" w14:paraId="517700BB" w14:textId="77777777" w:rsidTr="00F00293">
        <w:tc>
          <w:tcPr>
            <w:tcW w:w="562" w:type="dxa"/>
          </w:tcPr>
          <w:p w14:paraId="600CF5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C21383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Типовые конкурентные стратегии фирмы.</w:t>
            </w:r>
          </w:p>
        </w:tc>
      </w:tr>
      <w:tr w:rsidR="009E6058" w14:paraId="4FBBCCBE" w14:textId="77777777" w:rsidTr="00F00293">
        <w:tc>
          <w:tcPr>
            <w:tcW w:w="562" w:type="dxa"/>
          </w:tcPr>
          <w:p w14:paraId="5D63E2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C053B2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Источники конкурентного преимущества фирмы.</w:t>
            </w:r>
          </w:p>
        </w:tc>
      </w:tr>
      <w:tr w:rsidR="009E6058" w14:paraId="6A828174" w14:textId="77777777" w:rsidTr="00F00293">
        <w:tc>
          <w:tcPr>
            <w:tcW w:w="562" w:type="dxa"/>
          </w:tcPr>
          <w:p w14:paraId="72AA72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009FED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Факторы лидерства фирм-новаторов.</w:t>
            </w:r>
          </w:p>
        </w:tc>
      </w:tr>
      <w:tr w:rsidR="009E6058" w14:paraId="370993A9" w14:textId="77777777" w:rsidTr="00F00293">
        <w:tc>
          <w:tcPr>
            <w:tcW w:w="562" w:type="dxa"/>
          </w:tcPr>
          <w:p w14:paraId="2BAD28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D086B4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Устойчивость конкурентного преимущества фирмы.</w:t>
            </w:r>
          </w:p>
        </w:tc>
      </w:tr>
      <w:tr w:rsidR="009E6058" w14:paraId="5DA41472" w14:textId="77777777" w:rsidTr="00F00293">
        <w:tc>
          <w:tcPr>
            <w:tcW w:w="562" w:type="dxa"/>
          </w:tcPr>
          <w:p w14:paraId="05728B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665E237" w14:textId="77777777" w:rsidR="009E6058" w:rsidRPr="00FD7C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D7CFB">
              <w:rPr>
                <w:sz w:val="23"/>
                <w:szCs w:val="23"/>
              </w:rPr>
              <w:t>Детерминанты конкурентного преимущества стран: ресурсы.</w:t>
            </w:r>
          </w:p>
        </w:tc>
      </w:tr>
      <w:tr w:rsidR="009E6058" w14:paraId="4C89754B" w14:textId="77777777" w:rsidTr="00F00293">
        <w:tc>
          <w:tcPr>
            <w:tcW w:w="562" w:type="dxa"/>
          </w:tcPr>
          <w:p w14:paraId="7AB149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E638F9D" w14:textId="77777777" w:rsidR="009E6058" w:rsidRPr="00FD7C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D7CFB">
              <w:rPr>
                <w:sz w:val="23"/>
                <w:szCs w:val="23"/>
              </w:rPr>
              <w:t>Детерминанты конкурентного преимущества стран: внутренний спрос.</w:t>
            </w:r>
          </w:p>
        </w:tc>
      </w:tr>
      <w:tr w:rsidR="009E6058" w14:paraId="6D3D034C" w14:textId="77777777" w:rsidTr="00F00293">
        <w:tc>
          <w:tcPr>
            <w:tcW w:w="562" w:type="dxa"/>
          </w:tcPr>
          <w:p w14:paraId="506590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36322DA" w14:textId="77777777" w:rsidR="009E6058" w:rsidRPr="00FD7C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D7CFB">
              <w:rPr>
                <w:sz w:val="23"/>
                <w:szCs w:val="23"/>
              </w:rPr>
              <w:t>Факторы выбора формы международного бизнеса.</w:t>
            </w:r>
          </w:p>
        </w:tc>
      </w:tr>
      <w:tr w:rsidR="009E6058" w14:paraId="034F40EB" w14:textId="77777777" w:rsidTr="00F00293">
        <w:tc>
          <w:tcPr>
            <w:tcW w:w="562" w:type="dxa"/>
          </w:tcPr>
          <w:p w14:paraId="58B46F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D20830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Мотивы международного лицензирования.</w:t>
            </w:r>
          </w:p>
        </w:tc>
      </w:tr>
      <w:tr w:rsidR="009E6058" w14:paraId="0AE481E3" w14:textId="77777777" w:rsidTr="00F00293">
        <w:tc>
          <w:tcPr>
            <w:tcW w:w="562" w:type="dxa"/>
          </w:tcPr>
          <w:p w14:paraId="127A32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4F58B0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Проблемы международного лицензирования.</w:t>
            </w:r>
          </w:p>
        </w:tc>
      </w:tr>
      <w:tr w:rsidR="009E6058" w14:paraId="467A586B" w14:textId="77777777" w:rsidTr="00F00293">
        <w:tc>
          <w:tcPr>
            <w:tcW w:w="562" w:type="dxa"/>
          </w:tcPr>
          <w:p w14:paraId="7B57A7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CB713AA" w14:textId="77777777" w:rsidR="009E6058" w:rsidRPr="00FD7C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D7CFB">
              <w:rPr>
                <w:sz w:val="23"/>
                <w:szCs w:val="23"/>
              </w:rPr>
              <w:t>Свойства, формы и факторы эффективности международных стратегических альянсов.</w:t>
            </w:r>
          </w:p>
        </w:tc>
      </w:tr>
      <w:tr w:rsidR="009E6058" w14:paraId="3B5E032E" w14:textId="77777777" w:rsidTr="00F00293">
        <w:tc>
          <w:tcPr>
            <w:tcW w:w="562" w:type="dxa"/>
          </w:tcPr>
          <w:p w14:paraId="5E9EDD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FB2045C" w14:textId="77777777" w:rsidR="009E6058" w:rsidRPr="00FD7C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D7CFB">
              <w:rPr>
                <w:sz w:val="23"/>
                <w:szCs w:val="23"/>
              </w:rPr>
              <w:t>Холдинговая форма организации МНК: дочерние компании, виды холдингов, создание холдинга.</w:t>
            </w:r>
          </w:p>
        </w:tc>
      </w:tr>
      <w:tr w:rsidR="009E6058" w14:paraId="5D851191" w14:textId="77777777" w:rsidTr="00F00293">
        <w:tc>
          <w:tcPr>
            <w:tcW w:w="562" w:type="dxa"/>
          </w:tcPr>
          <w:p w14:paraId="20ACD9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2276CC9" w14:textId="77777777" w:rsidR="009E6058" w:rsidRPr="00FD7C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D7CFB">
              <w:rPr>
                <w:sz w:val="23"/>
                <w:szCs w:val="23"/>
              </w:rPr>
              <w:t>Факторы выбора страны размещения бизнеса.</w:t>
            </w:r>
          </w:p>
        </w:tc>
      </w:tr>
      <w:tr w:rsidR="009E6058" w14:paraId="0AFF9466" w14:textId="77777777" w:rsidTr="00F00293">
        <w:tc>
          <w:tcPr>
            <w:tcW w:w="562" w:type="dxa"/>
          </w:tcPr>
          <w:p w14:paraId="54FFCA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408A71A" w14:textId="77777777" w:rsidR="009E6058" w:rsidRPr="00FD7C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D7CFB">
              <w:rPr>
                <w:sz w:val="23"/>
                <w:szCs w:val="23"/>
              </w:rPr>
              <w:t>Оценка стран методом сетки параметров.</w:t>
            </w:r>
          </w:p>
        </w:tc>
      </w:tr>
      <w:tr w:rsidR="009E6058" w14:paraId="4A2CD2DF" w14:textId="77777777" w:rsidTr="00F00293">
        <w:tc>
          <w:tcPr>
            <w:tcW w:w="562" w:type="dxa"/>
          </w:tcPr>
          <w:p w14:paraId="09ECBB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9E53B9D" w14:textId="77777777" w:rsidR="009E6058" w:rsidRPr="00FD7C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D7CFB">
              <w:rPr>
                <w:sz w:val="23"/>
                <w:szCs w:val="23"/>
              </w:rPr>
              <w:t>Оценка стран методом Борга-Уорнера.</w:t>
            </w:r>
          </w:p>
        </w:tc>
      </w:tr>
      <w:tr w:rsidR="009E6058" w14:paraId="2500D316" w14:textId="77777777" w:rsidTr="00F00293">
        <w:tc>
          <w:tcPr>
            <w:tcW w:w="562" w:type="dxa"/>
          </w:tcPr>
          <w:p w14:paraId="34A290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B9CAF6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фирм-новаторов.</w:t>
            </w:r>
          </w:p>
        </w:tc>
      </w:tr>
      <w:tr w:rsidR="009E6058" w14:paraId="0DB75B4D" w14:textId="77777777" w:rsidTr="00F00293">
        <w:tc>
          <w:tcPr>
            <w:tcW w:w="562" w:type="dxa"/>
          </w:tcPr>
          <w:p w14:paraId="2BAECB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BBB5BA3" w14:textId="77777777" w:rsidR="009E6058" w:rsidRPr="00FD7C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D7CFB">
              <w:rPr>
                <w:sz w:val="23"/>
                <w:szCs w:val="23"/>
              </w:rPr>
              <w:t>Детерминанты конкурентного преимущества стран: родственные и поддерживающие отрасли.</w:t>
            </w:r>
          </w:p>
        </w:tc>
      </w:tr>
      <w:tr w:rsidR="009E6058" w14:paraId="40AB31F5" w14:textId="77777777" w:rsidTr="00F00293">
        <w:tc>
          <w:tcPr>
            <w:tcW w:w="562" w:type="dxa"/>
          </w:tcPr>
          <w:p w14:paraId="4E365F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705481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Рейтинг конкурентоспособности стран.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D7CF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D7CF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478E0" w14:paraId="5A1C9382" w14:textId="77777777" w:rsidTr="00801458">
        <w:tc>
          <w:tcPr>
            <w:tcW w:w="2336" w:type="dxa"/>
          </w:tcPr>
          <w:p w14:paraId="4C518DAB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478E0" w14:paraId="07658034" w14:textId="77777777" w:rsidTr="00801458">
        <w:tc>
          <w:tcPr>
            <w:tcW w:w="2336" w:type="dxa"/>
          </w:tcPr>
          <w:p w14:paraId="1553D698" w14:textId="78F29BFB" w:rsidR="005D65A5" w:rsidRPr="0074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78E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1-3</w:t>
            </w:r>
          </w:p>
        </w:tc>
      </w:tr>
      <w:tr w:rsidR="005D65A5" w:rsidRPr="007478E0" w14:paraId="53BAAE4C" w14:textId="77777777" w:rsidTr="00801458">
        <w:tc>
          <w:tcPr>
            <w:tcW w:w="2336" w:type="dxa"/>
          </w:tcPr>
          <w:p w14:paraId="02A8662A" w14:textId="77777777" w:rsidR="005D65A5" w:rsidRPr="0074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78E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1640ACA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45FE9D55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3E6AE54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4-5</w:t>
            </w:r>
          </w:p>
        </w:tc>
      </w:tr>
      <w:tr w:rsidR="005D65A5" w:rsidRPr="007478E0" w14:paraId="1A847F56" w14:textId="77777777" w:rsidTr="00801458">
        <w:tc>
          <w:tcPr>
            <w:tcW w:w="2336" w:type="dxa"/>
          </w:tcPr>
          <w:p w14:paraId="3BBD7506" w14:textId="77777777" w:rsidR="005D65A5" w:rsidRPr="0074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78E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E3F31BB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963C8E0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FD7CFB">
              <w:rPr>
                <w:rFonts w:ascii="Times New Roman" w:hAnsi="Times New Roman" w:cs="Times New Roman"/>
                <w:i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41DE91A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C23E7F" w14:paraId="3B956EB3" w14:textId="77777777" w:rsidTr="003D0D34">
        <w:tc>
          <w:tcPr>
            <w:tcW w:w="1667" w:type="pct"/>
          </w:tcPr>
          <w:p w14:paraId="52850E9F" w14:textId="77777777" w:rsidR="00C23E7F" w:rsidRPr="00C23E7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E7F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C23E7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E7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C23E7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E7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8237E" w14:paraId="0267C479" w14:textId="77777777" w:rsidTr="00801458">
        <w:tc>
          <w:tcPr>
            <w:tcW w:w="2500" w:type="pct"/>
          </w:tcPr>
          <w:p w14:paraId="37F699C9" w14:textId="77777777" w:rsidR="00B8237E" w:rsidRPr="00B823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237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823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23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8237E" w14:paraId="3F240151" w14:textId="77777777" w:rsidTr="00801458">
        <w:tc>
          <w:tcPr>
            <w:tcW w:w="2500" w:type="pct"/>
          </w:tcPr>
          <w:p w14:paraId="61E91592" w14:textId="61A0874C" w:rsidR="00B8237E" w:rsidRPr="00FD7CFB" w:rsidRDefault="00B8237E" w:rsidP="00801458">
            <w:pPr>
              <w:rPr>
                <w:rFonts w:ascii="Times New Roman" w:hAnsi="Times New Roman" w:cs="Times New Roman"/>
                <w:i/>
              </w:rPr>
            </w:pPr>
            <w:r w:rsidRPr="00FD7CFB">
              <w:rPr>
                <w:rFonts w:ascii="Times New Roman" w:hAnsi="Times New Roman" w:cs="Times New Roman"/>
                <w:i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8237E" w:rsidRDefault="005C548A" w:rsidP="0080145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1-5</w:t>
            </w:r>
          </w:p>
        </w:tc>
      </w:tr>
      <w:tr w:rsidR="00B8237E" w:rsidRPr="00B8237E" w14:paraId="03E4523B" w14:textId="77777777" w:rsidTr="00801458">
        <w:tc>
          <w:tcPr>
            <w:tcW w:w="2500" w:type="pct"/>
          </w:tcPr>
          <w:p w14:paraId="6815C781" w14:textId="77777777" w:rsidR="00B8237E" w:rsidRPr="00142518" w:rsidRDefault="00B8237E" w:rsidP="00801458">
            <w:pPr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69381B9" w14:textId="77777777" w:rsidR="00B8237E" w:rsidRPr="00B8237E" w:rsidRDefault="005C548A" w:rsidP="0080145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1-5</w:t>
            </w:r>
          </w:p>
        </w:tc>
      </w:tr>
      <w:tr w:rsidR="00B8237E" w:rsidRPr="00B8237E" w14:paraId="2A6C1B23" w14:textId="77777777" w:rsidTr="00801458">
        <w:tc>
          <w:tcPr>
            <w:tcW w:w="2500" w:type="pct"/>
          </w:tcPr>
          <w:p w14:paraId="69334180" w14:textId="77777777" w:rsidR="00B8237E" w:rsidRPr="00142518" w:rsidRDefault="00B8237E" w:rsidP="00801458">
            <w:pPr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E64C1CF" w14:textId="77777777" w:rsidR="00B8237E" w:rsidRPr="00B8237E" w:rsidRDefault="005C548A" w:rsidP="0080145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1-5</w:t>
            </w:r>
          </w:p>
        </w:tc>
      </w:tr>
      <w:tr w:rsidR="00B8237E" w:rsidRPr="00B8237E" w14:paraId="1424FBF2" w14:textId="77777777" w:rsidTr="00801458">
        <w:tc>
          <w:tcPr>
            <w:tcW w:w="2500" w:type="pct"/>
          </w:tcPr>
          <w:p w14:paraId="1059C7A3" w14:textId="77777777" w:rsidR="00B8237E" w:rsidRPr="00142518" w:rsidRDefault="00B8237E" w:rsidP="00801458">
            <w:pPr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5F4C7B59" w14:textId="77777777" w:rsidR="00B8237E" w:rsidRPr="00B8237E" w:rsidRDefault="005C548A" w:rsidP="0080145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3-5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D3BEBD" w14:textId="77777777" w:rsidR="00E5144F" w:rsidRDefault="00E5144F" w:rsidP="00315CA6">
      <w:pPr>
        <w:spacing w:after="0" w:line="240" w:lineRule="auto"/>
      </w:pPr>
      <w:r>
        <w:separator/>
      </w:r>
    </w:p>
  </w:endnote>
  <w:endnote w:type="continuationSeparator" w:id="0">
    <w:p w14:paraId="7D714935" w14:textId="77777777" w:rsidR="00E5144F" w:rsidRDefault="00E5144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7CFB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59C0B1" w14:textId="77777777" w:rsidR="00E5144F" w:rsidRDefault="00E5144F" w:rsidP="00315CA6">
      <w:pPr>
        <w:spacing w:after="0" w:line="240" w:lineRule="auto"/>
      </w:pPr>
      <w:r>
        <w:separator/>
      </w:r>
    </w:p>
  </w:footnote>
  <w:footnote w:type="continuationSeparator" w:id="0">
    <w:p w14:paraId="55FA5532" w14:textId="77777777" w:rsidR="00E5144F" w:rsidRDefault="00E5144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144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D7CFB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26103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ibooks.ru/products/356239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957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D0B193-BDA9-40AA-BE1A-541D0926F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13</Pages>
  <Words>3426</Words>
  <Characters>19531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84</cp:revision>
  <cp:lastPrinted>2021-04-28T14:42:00Z</cp:lastPrinted>
  <dcterms:created xsi:type="dcterms:W3CDTF">2021-05-12T16:57:00Z</dcterms:created>
  <dcterms:modified xsi:type="dcterms:W3CDTF">2025-02-11T12:59:00Z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