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 в социальных сетях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A15413" w:rsidR="00A77598" w:rsidRPr="00E6020A" w:rsidRDefault="00E6020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A60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0F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8A60F3">
              <w:rPr>
                <w:rFonts w:ascii="Times New Roman" w:hAnsi="Times New Roman" w:cs="Times New Roman"/>
                <w:sz w:val="20"/>
                <w:szCs w:val="20"/>
              </w:rPr>
              <w:t>Трушникова</w:t>
            </w:r>
            <w:proofErr w:type="spellEnd"/>
            <w:r w:rsidRPr="008A60F3">
              <w:rPr>
                <w:rFonts w:ascii="Times New Roman" w:hAnsi="Times New Roman" w:cs="Times New Roman"/>
                <w:sz w:val="20"/>
                <w:szCs w:val="20"/>
              </w:rPr>
              <w:t xml:space="preserve"> Ирина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8C9C24" w:rsidR="004475DA" w:rsidRPr="00E6020A" w:rsidRDefault="00E6020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A292786" w14:textId="77777777" w:rsidR="006E166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11549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_Toc185411549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3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07DDFEC6" w14:textId="77777777" w:rsidR="006E166F" w:rsidRDefault="004D0D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50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_Toc185411550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3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6A83A328" w14:textId="77777777" w:rsidR="006E166F" w:rsidRDefault="004D0D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51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_Toc185411551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3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57171C55" w14:textId="77777777" w:rsidR="006E166F" w:rsidRDefault="004D0D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52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_Toc185411552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4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2CA6CAD0" w14:textId="77777777" w:rsidR="006E166F" w:rsidRDefault="004D0D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53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_Toc185411553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5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15BF508D" w14:textId="77777777" w:rsidR="006E166F" w:rsidRDefault="004D0D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54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_Toc185411554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5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6781F388" w14:textId="77777777" w:rsidR="006E166F" w:rsidRDefault="004D0D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55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_Toc185411555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5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7F689F17" w14:textId="77777777" w:rsidR="006E166F" w:rsidRDefault="004D0D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56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_Toc185411556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6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6BAC2AC4" w14:textId="77777777" w:rsidR="006E166F" w:rsidRDefault="004D0D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57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_Toc185411557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6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46F19352" w14:textId="77777777" w:rsidR="006E166F" w:rsidRDefault="004D0D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58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_Toc185411558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7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3CAD7CD8" w14:textId="77777777" w:rsidR="006E166F" w:rsidRDefault="004D0D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59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_Toc185411559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8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669B2BF4" w14:textId="77777777" w:rsidR="006E166F" w:rsidRDefault="004D0D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60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_Toc185411560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10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69F22666" w14:textId="77777777" w:rsidR="006E166F" w:rsidRDefault="004D0D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61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_Toc185411561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10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09B81370" w14:textId="77777777" w:rsidR="006E166F" w:rsidRDefault="004D0D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62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_Toc185411562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10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75CE773E" w14:textId="77777777" w:rsidR="006E166F" w:rsidRDefault="004D0D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63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_Toc185411563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10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0CC17146" w14:textId="77777777" w:rsidR="006E166F" w:rsidRDefault="004D0D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64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_Toc185411564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10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7423458C" w14:textId="77777777" w:rsidR="006E166F" w:rsidRDefault="004D0D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65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_Toc185411565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10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082FF1C4" w14:textId="77777777" w:rsidR="006E166F" w:rsidRDefault="004D0D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566" w:history="1">
            <w:r w:rsidR="006E166F" w:rsidRPr="003550E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E166F">
              <w:rPr>
                <w:noProof/>
                <w:webHidden/>
              </w:rPr>
              <w:tab/>
            </w:r>
            <w:r w:rsidR="006E166F">
              <w:rPr>
                <w:noProof/>
                <w:webHidden/>
              </w:rPr>
              <w:fldChar w:fldCharType="begin"/>
            </w:r>
            <w:r w:rsidR="006E166F">
              <w:rPr>
                <w:noProof/>
                <w:webHidden/>
              </w:rPr>
              <w:instrText xml:space="preserve"> PAGEREF _Toc185411566 \h </w:instrText>
            </w:r>
            <w:r w:rsidR="006E166F">
              <w:rPr>
                <w:noProof/>
                <w:webHidden/>
              </w:rPr>
            </w:r>
            <w:r w:rsidR="006E166F">
              <w:rPr>
                <w:noProof/>
                <w:webHidden/>
              </w:rPr>
              <w:fldChar w:fldCharType="separate"/>
            </w:r>
            <w:r w:rsidR="006E166F">
              <w:rPr>
                <w:noProof/>
                <w:webHidden/>
              </w:rPr>
              <w:t>10</w:t>
            </w:r>
            <w:r w:rsidR="006E166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115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профессиональных компетенций, позволяющих участвовать в планировании, реализации и мониторинге маркетинговой деятельности с использованием современных каналов коммуникации - социальных сетей и других социальных медиа.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115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Маркетинг в социальных сетях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115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2468"/>
        <w:gridCol w:w="4943"/>
      </w:tblGrid>
      <w:tr w:rsidR="00751095" w:rsidRPr="008A60F3" w14:paraId="456F168A" w14:textId="77777777" w:rsidTr="008A60F3">
        <w:trPr>
          <w:trHeight w:val="848"/>
          <w:tblHeader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A60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A60F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A60F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60F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A60F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A60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A60F3" w14:paraId="15D0A9B4" w14:textId="77777777" w:rsidTr="008A60F3"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A60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</w:rPr>
              <w:t>ПК-1 - Способен создавать и редактировать маркетинговый контент, управлять маркетинговой информацией в цифровой среде при продвижении товаров, услуг, брендов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A60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ПК-1.2 - Проводит анализ маркетингового контента, выбирает и настраивает эффективные каналы коммуникаций с потребителями, использует современные методы продвижения и персонализации, в том числе в цифровой среде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A60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60F3">
              <w:rPr>
                <w:rFonts w:ascii="Times New Roman" w:hAnsi="Times New Roman" w:cs="Times New Roman"/>
              </w:rPr>
              <w:t>основные этапы развития социальных сетей и других социальных медиа; ключевые характеристики основных видов социальных медиа; содержание и функции маркетинга в социальных медиа, его место в маркетинговой деятельности компании; показатели.</w:t>
            </w:r>
            <w:r w:rsidRPr="008A60F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A60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60F3">
              <w:rPr>
                <w:rFonts w:ascii="Times New Roman" w:hAnsi="Times New Roman" w:cs="Times New Roman"/>
              </w:rPr>
              <w:t xml:space="preserve">планировать маркетинговые кампании и маркетинговые исследования в </w:t>
            </w:r>
            <w:proofErr w:type="gramStart"/>
            <w:r w:rsidR="00FD518F" w:rsidRPr="008A60F3">
              <w:rPr>
                <w:rFonts w:ascii="Times New Roman" w:hAnsi="Times New Roman" w:cs="Times New Roman"/>
              </w:rPr>
              <w:t>социальных</w:t>
            </w:r>
            <w:proofErr w:type="gramEnd"/>
            <w:r w:rsidR="00FD518F" w:rsidRPr="008A60F3">
              <w:rPr>
                <w:rFonts w:ascii="Times New Roman" w:hAnsi="Times New Roman" w:cs="Times New Roman"/>
              </w:rPr>
              <w:t xml:space="preserve"> медиа и выбирать показатели для мониторинга; анализировать эффективность маркетинга в социальных медиа.</w:t>
            </w:r>
            <w:r w:rsidRPr="008A60F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A60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60F3">
              <w:rPr>
                <w:rFonts w:ascii="Times New Roman" w:hAnsi="Times New Roman" w:cs="Times New Roman"/>
              </w:rPr>
              <w:t xml:space="preserve">методами создания и продвижения контента в социальных </w:t>
            </w:r>
            <w:proofErr w:type="gramStart"/>
            <w:r w:rsidR="00FD518F" w:rsidRPr="008A60F3">
              <w:rPr>
                <w:rFonts w:ascii="Times New Roman" w:hAnsi="Times New Roman" w:cs="Times New Roman"/>
              </w:rPr>
              <w:t>сетях</w:t>
            </w:r>
            <w:proofErr w:type="gramEnd"/>
            <w:r w:rsidR="00FD518F" w:rsidRPr="008A60F3">
              <w:rPr>
                <w:rFonts w:ascii="Times New Roman" w:hAnsi="Times New Roman" w:cs="Times New Roman"/>
              </w:rPr>
              <w:t>, методами оценки эффективности маркетинга в социальных сетях.</w:t>
            </w:r>
            <w:r w:rsidRPr="008A60F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A60F3" w14:paraId="41624622" w14:textId="77777777" w:rsidTr="008A60F3"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E2DBB" w14:textId="77777777" w:rsidR="00751095" w:rsidRPr="008A60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</w:rPr>
              <w:t>ПК-4 - Способен применять принципы, модели, инструменты и информационные технологии в области маркетинга, а также осуществлять коммуникации с потребителями и стейкхолдерами в процессе разработки, принятия и оценки управленческих решений в различных сферах деятельности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D3852" w14:textId="77777777" w:rsidR="00751095" w:rsidRPr="008A60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ПК-4.2 - Осуществляет настройку персонализированных коммуникаций с потребителями и их вовлечение во взаимодействие с брендом с использованием современных информационных технологий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69661" w14:textId="77777777" w:rsidR="00751095" w:rsidRPr="008A60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60F3">
              <w:rPr>
                <w:rFonts w:ascii="Times New Roman" w:hAnsi="Times New Roman" w:cs="Times New Roman"/>
              </w:rPr>
              <w:t>принципы, инструменты информационных технологий в области маркетинга и коммуникаций с потребителями и стейкхолдерами.</w:t>
            </w:r>
            <w:r w:rsidRPr="008A60F3">
              <w:rPr>
                <w:rFonts w:ascii="Times New Roman" w:hAnsi="Times New Roman" w:cs="Times New Roman"/>
              </w:rPr>
              <w:t xml:space="preserve"> </w:t>
            </w:r>
          </w:p>
          <w:p w14:paraId="1C23D2FE" w14:textId="77777777" w:rsidR="00751095" w:rsidRPr="008A60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60F3">
              <w:rPr>
                <w:rFonts w:ascii="Times New Roman" w:hAnsi="Times New Roman" w:cs="Times New Roman"/>
              </w:rPr>
              <w:t>применять методы и модели коммуникации и инструменты информационных технологий во взаимоотношениях с потребителями</w:t>
            </w:r>
            <w:proofErr w:type="gramStart"/>
            <w:r w:rsidR="00FD518F" w:rsidRPr="008A60F3">
              <w:rPr>
                <w:rFonts w:ascii="Times New Roman" w:hAnsi="Times New Roman" w:cs="Times New Roman"/>
              </w:rPr>
              <w:t>.</w:t>
            </w:r>
            <w:r w:rsidRPr="008A60F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622641" w14:textId="77777777" w:rsidR="00751095" w:rsidRPr="008A60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60F3">
              <w:rPr>
                <w:rFonts w:ascii="Times New Roman" w:hAnsi="Times New Roman" w:cs="Times New Roman"/>
              </w:rPr>
              <w:t>принятием управленческих решений на основе моделей и инструментов коммуникаций, информационных технологий и принципов маркетинга</w:t>
            </w:r>
            <w:proofErr w:type="gramStart"/>
            <w:r w:rsidR="00FD518F" w:rsidRPr="008A60F3">
              <w:rPr>
                <w:rFonts w:ascii="Times New Roman" w:hAnsi="Times New Roman" w:cs="Times New Roman"/>
              </w:rPr>
              <w:t>.</w:t>
            </w:r>
            <w:r w:rsidRPr="008A60F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A60F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1155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A60F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A60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0F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A60F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A60F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A60F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A60F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A60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0F3">
              <w:rPr>
                <w:rFonts w:ascii="Times New Roman" w:hAnsi="Times New Roman" w:cs="Times New Roman"/>
                <w:b/>
              </w:rPr>
              <w:t>(ак</w:t>
            </w:r>
            <w:r w:rsidR="00AE2B1A" w:rsidRPr="008A60F3">
              <w:rPr>
                <w:rFonts w:ascii="Times New Roman" w:hAnsi="Times New Roman" w:cs="Times New Roman"/>
                <w:b/>
              </w:rPr>
              <w:t>адемические</w:t>
            </w:r>
            <w:r w:rsidRPr="008A60F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A60F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A60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A60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A60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0F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A60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A60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0F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A60F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A60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A60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A60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0F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A60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0F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A60F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0F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A60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A60F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A6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Тема 1.  Понятие и основные характеристики социальных медиа (СМ).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A6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0F3">
              <w:rPr>
                <w:sz w:val="22"/>
                <w:szCs w:val="22"/>
                <w:lang w:bidi="ru-RU"/>
              </w:rPr>
              <w:t>Феномен популярности и история развития социальных сетей и других социальных медиа. Понятие и ключевые признаки СМ.  Общая характеристика пользователей СМ. Особенности восприятия информации и принципы коммуникации в СМ. Характеристика основных социальных медиа: архитектура, пользователи. Социальные сети. Нишевые и профессиональные социальные сети. Блоги и микроблоги. Сервисы для публикации и обмена информацией: видео, фото, тексты. Форумы. Геолокационные сервисы.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A6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A6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A6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A6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A60F3" w14:paraId="5959C9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295ADE" w14:textId="77777777" w:rsidR="004475DA" w:rsidRPr="008A6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Тема 2.  Общая характеристика маркетинга в социальных медиа (СММ).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8FF2A8" w14:textId="77777777" w:rsidR="004475DA" w:rsidRPr="008A6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0F3">
              <w:rPr>
                <w:sz w:val="22"/>
                <w:szCs w:val="22"/>
                <w:lang w:bidi="ru-RU"/>
              </w:rPr>
              <w:t>Основные задачи и направления использования СММ. Принципы и отличительные особенности СММ. Социальные сети и социальные медиа: сходства и различия. Место СММ в структуре инструментов интернет-маркетинга. Интернет-представительства компаний.  Ограничения СММ. Интеграция СММ в маркетинговую деятельность компании. Планирование маркетинговой кампании в СМ.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5CE230" w14:textId="77777777" w:rsidR="004475DA" w:rsidRPr="008A6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5E0609" w14:textId="77777777" w:rsidR="004475DA" w:rsidRPr="008A6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1A3C65" w14:textId="77777777" w:rsidR="004475DA" w:rsidRPr="008A6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8BC037" w14:textId="77777777" w:rsidR="004475DA" w:rsidRPr="008A6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A60F3" w14:paraId="2726FE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917DCA" w14:textId="77777777" w:rsidR="004475DA" w:rsidRPr="008A6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Тема 3. Маркетинговые исследования в СМ.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939FC0" w14:textId="77777777" w:rsidR="004475DA" w:rsidRPr="008A6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0F3">
              <w:rPr>
                <w:sz w:val="22"/>
                <w:szCs w:val="22"/>
                <w:lang w:bidi="ru-RU"/>
              </w:rPr>
              <w:t>Мониторинг и веб-аналитика в СМ. Использование общедоступных и коммерческих сервисов. СМ в проведении качественных маркетинговых исследований. Семантическое ядро и его роль в СММ.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645BC6" w14:textId="77777777" w:rsidR="004475DA" w:rsidRPr="008A6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21784C" w14:textId="77777777" w:rsidR="004475DA" w:rsidRPr="008A6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10CC62" w14:textId="77777777" w:rsidR="004475DA" w:rsidRPr="008A6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7D9E1A" w14:textId="77777777" w:rsidR="004475DA" w:rsidRPr="008A6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A60F3" w14:paraId="4D6030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FA5650" w14:textId="77777777" w:rsidR="004475DA" w:rsidRPr="008A6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Тема 4. Рекламные технологии в СМ.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CE0AF0" w14:textId="77777777" w:rsidR="004475DA" w:rsidRPr="008A6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0F3">
              <w:rPr>
                <w:sz w:val="22"/>
                <w:szCs w:val="22"/>
                <w:lang w:bidi="ru-RU"/>
              </w:rPr>
              <w:t>Таргетированная реклама: подбор целевой аудитории, настройка рекламных объявлений, оценка бюджета. Сходства и различия с контекстной рекламой. Технологии ретаргетинга.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8664CB" w14:textId="77777777" w:rsidR="004475DA" w:rsidRPr="008A6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D57DCA" w14:textId="77777777" w:rsidR="004475DA" w:rsidRPr="008A6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477124" w14:textId="77777777" w:rsidR="004475DA" w:rsidRPr="008A6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CC6C36" w14:textId="77777777" w:rsidR="004475DA" w:rsidRPr="008A6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A60F3" w14:paraId="196EDF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2FAE00" w14:textId="77777777" w:rsidR="004475DA" w:rsidRPr="008A6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Тема 5. Инструменты привлечения и удержания клиентов.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332A5E" w14:textId="77777777" w:rsidR="004475DA" w:rsidRPr="008A6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0F3">
              <w:rPr>
                <w:sz w:val="22"/>
                <w:szCs w:val="22"/>
                <w:lang w:bidi="ru-RU"/>
              </w:rPr>
              <w:t>Контент-стратегия: создание и продвижение собственного контента, использование популярного контента. Создание и управление сообществом. Оформление сообщества. Партнерский маркетинг. Организация вирусных конкурсов.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ED0F11" w14:textId="77777777" w:rsidR="004475DA" w:rsidRPr="008A6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6804D9" w14:textId="77777777" w:rsidR="004475DA" w:rsidRPr="008A6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8ED477" w14:textId="77777777" w:rsidR="004475DA" w:rsidRPr="008A6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79DF0D" w14:textId="77777777" w:rsidR="004475DA" w:rsidRPr="008A6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A60F3" w14:paraId="1E2498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7EFDA4" w14:textId="77777777" w:rsidR="004475DA" w:rsidRPr="008A6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Тема 6. Управление репутацией в СМ.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D565A1" w14:textId="77777777" w:rsidR="004475DA" w:rsidRPr="008A6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0F3">
              <w:rPr>
                <w:sz w:val="22"/>
                <w:szCs w:val="22"/>
                <w:lang w:bidi="ru-RU"/>
              </w:rPr>
              <w:t>Блоги и блогосфера в формировании репутации. Анализ новостной повестки. Работа с лидерами мнений. Слухи в формировании репутации, управление слухами. Работа с негативной информацией (естественной и целенаправленной).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A89E4A" w14:textId="77777777" w:rsidR="004475DA" w:rsidRPr="008A6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CD5DB1" w14:textId="77777777" w:rsidR="004475DA" w:rsidRPr="008A6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901CD9" w14:textId="77777777" w:rsidR="004475DA" w:rsidRPr="008A6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AFB0F5" w14:textId="77777777" w:rsidR="004475DA" w:rsidRPr="008A6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A60F3" w14:paraId="7AC18D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EAC81F" w14:textId="77777777" w:rsidR="004475DA" w:rsidRPr="008A6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Тема 7. Генерирование инноваций в СМ.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0C4871" w14:textId="77777777" w:rsidR="004475DA" w:rsidRPr="008A6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0F3">
              <w:rPr>
                <w:sz w:val="22"/>
                <w:szCs w:val="22"/>
                <w:lang w:bidi="ru-RU"/>
              </w:rPr>
              <w:t>Инновации через вовлечение пользователей СМ в цепочку создания ценности компании. Краудсорсинг. Поиск идей с помощью интернет-форумов, групп в социальных сетях и интернет-сообществ. Предпосылки и риски интерактивного инновационного маркетинга.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440892" w14:textId="77777777" w:rsidR="004475DA" w:rsidRPr="008A6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0983A2" w14:textId="77777777" w:rsidR="004475DA" w:rsidRPr="008A6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0BB957" w14:textId="77777777" w:rsidR="004475DA" w:rsidRPr="008A6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D21021" w14:textId="77777777" w:rsidR="004475DA" w:rsidRPr="008A6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A60F3" w14:paraId="54940D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5BFE84" w14:textId="77777777" w:rsidR="004475DA" w:rsidRPr="008A60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Тема 8. Оценка эффективности СММ.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3FFF78" w14:textId="77777777" w:rsidR="004475DA" w:rsidRPr="008A60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0F3">
              <w:rPr>
                <w:sz w:val="22"/>
                <w:szCs w:val="22"/>
                <w:lang w:bidi="ru-RU"/>
              </w:rPr>
              <w:t>Методы оценки эффективности СММ. Ключевые метрики и показатели СММ. Воронка продаж в СММ. Формирование отчета.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387FA0" w14:textId="77777777" w:rsidR="004475DA" w:rsidRPr="008A6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84FF94" w14:textId="77777777" w:rsidR="004475DA" w:rsidRPr="008A60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4DC488" w14:textId="77777777" w:rsidR="004475DA" w:rsidRPr="008A60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79613C" w14:textId="77777777" w:rsidR="004475DA" w:rsidRPr="008A60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A60F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A60F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60F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A60F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60F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A60F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A60F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A60F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A60F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A60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60F3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A60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60F3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A60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60F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A60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A60F3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1155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115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262CF0" w:rsidRPr="008A60F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A60F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60F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A60F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60F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A60F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A60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</w:rPr>
              <w:t xml:space="preserve">Курочкина, А.Ю. Интернет-маркетинг : учебное пособие / </w:t>
            </w:r>
            <w:proofErr w:type="spellStart"/>
            <w:r w:rsidRPr="008A60F3">
              <w:rPr>
                <w:rFonts w:ascii="Times New Roman" w:hAnsi="Times New Roman" w:cs="Times New Roman"/>
              </w:rPr>
              <w:t>А.Ю.Курочкина</w:t>
            </w:r>
            <w:proofErr w:type="spellEnd"/>
            <w:r w:rsidRPr="008A60F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A60F3">
              <w:rPr>
                <w:rFonts w:ascii="Times New Roman" w:hAnsi="Times New Roman" w:cs="Times New Roman"/>
              </w:rPr>
              <w:t>С.Б.Голубцов</w:t>
            </w:r>
            <w:proofErr w:type="spellEnd"/>
            <w:r w:rsidRPr="008A60F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A60F3">
              <w:rPr>
                <w:rFonts w:ascii="Times New Roman" w:hAnsi="Times New Roman" w:cs="Times New Roman"/>
              </w:rPr>
              <w:t>О.А.Погребова</w:t>
            </w:r>
            <w:proofErr w:type="spellEnd"/>
            <w:r w:rsidRPr="008A60F3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маркетинга.— Санкт-Петербург : Изд-во СПбГЭУ, 2016.— 88 с. : ил., табл. — Сведения доступны также по Интернету: </w:t>
            </w:r>
            <w:proofErr w:type="spellStart"/>
            <w:r w:rsidRPr="008A60F3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8A60F3">
              <w:rPr>
                <w:rFonts w:ascii="Times New Roman" w:hAnsi="Times New Roman" w:cs="Times New Roman"/>
              </w:rPr>
              <w:t>.</w:t>
            </w:r>
            <w:proofErr w:type="spellStart"/>
            <w:r w:rsidRPr="008A60F3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8A60F3">
              <w:rPr>
                <w:rFonts w:ascii="Times New Roman" w:hAnsi="Times New Roman" w:cs="Times New Roman"/>
              </w:rPr>
              <w:t>.</w:t>
            </w:r>
            <w:proofErr w:type="spellStart"/>
            <w:r w:rsidRPr="008A60F3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A60F3" w:rsidRDefault="004D0D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A60F3">
                <w:rPr>
                  <w:color w:val="00008B"/>
                  <w:u w:val="single"/>
                </w:rPr>
                <w:t>http://opac.unecon.ru/elibrary ... B5%D1%82%D0%B8%D0%BD%D0%B3.pdf</w:t>
              </w:r>
            </w:hyperlink>
          </w:p>
        </w:tc>
      </w:tr>
      <w:tr w:rsidR="00262CF0" w:rsidRPr="008A60F3" w14:paraId="241D28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E00EC9" w14:textId="77777777" w:rsidR="00262CF0" w:rsidRPr="008A60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A60F3">
              <w:rPr>
                <w:rFonts w:ascii="Times New Roman" w:hAnsi="Times New Roman" w:cs="Times New Roman"/>
              </w:rPr>
              <w:t>Акулич</w:t>
            </w:r>
            <w:proofErr w:type="spellEnd"/>
            <w:r w:rsidRPr="008A60F3">
              <w:rPr>
                <w:rFonts w:ascii="Times New Roman" w:hAnsi="Times New Roman" w:cs="Times New Roman"/>
              </w:rPr>
              <w:t>, М. В. Интернет-маркетинг</w:t>
            </w:r>
            <w:proofErr w:type="gramStart"/>
            <w:r w:rsidRPr="008A60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A60F3">
              <w:rPr>
                <w:rFonts w:ascii="Times New Roman" w:hAnsi="Times New Roman" w:cs="Times New Roman"/>
              </w:rPr>
              <w:t xml:space="preserve"> учебник для бакалавров / М. В. </w:t>
            </w:r>
            <w:proofErr w:type="spellStart"/>
            <w:r w:rsidRPr="008A60F3">
              <w:rPr>
                <w:rFonts w:ascii="Times New Roman" w:hAnsi="Times New Roman" w:cs="Times New Roman"/>
              </w:rPr>
              <w:t>Акулич</w:t>
            </w:r>
            <w:proofErr w:type="spellEnd"/>
            <w:r w:rsidRPr="008A60F3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8A60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A60F3">
              <w:rPr>
                <w:rFonts w:ascii="Times New Roman" w:hAnsi="Times New Roman" w:cs="Times New Roman"/>
              </w:rPr>
              <w:t xml:space="preserve"> Издательско-торговая корпорация «Дашков и</w:t>
            </w:r>
            <w:proofErr w:type="gramStart"/>
            <w:r w:rsidRPr="008A60F3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8A60F3">
              <w:rPr>
                <w:rFonts w:ascii="Times New Roman" w:hAnsi="Times New Roman" w:cs="Times New Roman"/>
              </w:rPr>
              <w:t>°», 2020.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A409EB" w14:textId="77777777" w:rsidR="00262CF0" w:rsidRPr="008A60F3" w:rsidRDefault="004D0D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A60F3">
                <w:rPr>
                  <w:color w:val="00008B"/>
                  <w:u w:val="single"/>
                </w:rPr>
                <w:t>https://znanium.com/read?id=358148</w:t>
              </w:r>
            </w:hyperlink>
          </w:p>
        </w:tc>
      </w:tr>
      <w:tr w:rsidR="00262CF0" w:rsidRPr="00E6020A" w14:paraId="20476D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9956D4" w14:textId="77777777" w:rsidR="00262CF0" w:rsidRPr="008A60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</w:rPr>
              <w:t xml:space="preserve">Музыкант, В. Л.  Основы интегрированных коммуникаций: теория и современные практики в 2 ч. Часть 2. </w:t>
            </w:r>
            <w:r w:rsidRPr="008A60F3">
              <w:rPr>
                <w:rFonts w:ascii="Times New Roman" w:hAnsi="Times New Roman" w:cs="Times New Roman"/>
                <w:lang w:val="en-US"/>
              </w:rPr>
              <w:t>SMM</w:t>
            </w:r>
            <w:r w:rsidRPr="008A60F3">
              <w:rPr>
                <w:rFonts w:ascii="Times New Roman" w:hAnsi="Times New Roman" w:cs="Times New Roman"/>
              </w:rPr>
              <w:t xml:space="preserve">, рынок </w:t>
            </w:r>
            <w:r w:rsidRPr="008A60F3">
              <w:rPr>
                <w:rFonts w:ascii="Times New Roman" w:hAnsi="Times New Roman" w:cs="Times New Roman"/>
                <w:lang w:val="en-US"/>
              </w:rPr>
              <w:t>M</w:t>
            </w:r>
            <w:r w:rsidRPr="008A60F3">
              <w:rPr>
                <w:rFonts w:ascii="Times New Roman" w:hAnsi="Times New Roman" w:cs="Times New Roman"/>
              </w:rPr>
              <w:t>&amp;</w:t>
            </w:r>
            <w:proofErr w:type="gramStart"/>
            <w:r w:rsidRPr="008A60F3">
              <w:rPr>
                <w:rFonts w:ascii="Times New Roman" w:hAnsi="Times New Roman" w:cs="Times New Roman"/>
                <w:lang w:val="en-US"/>
              </w:rPr>
              <w:t>A</w:t>
            </w:r>
            <w:r w:rsidRPr="008A60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A60F3">
              <w:rPr>
                <w:rFonts w:ascii="Times New Roman" w:hAnsi="Times New Roman" w:cs="Times New Roman"/>
              </w:rPr>
              <w:t xml:space="preserve"> учебник и практикум для вузов / В. Л. Музыкант. — 2-е изд., </w:t>
            </w:r>
            <w:proofErr w:type="spellStart"/>
            <w:r w:rsidRPr="008A60F3">
              <w:rPr>
                <w:rFonts w:ascii="Times New Roman" w:hAnsi="Times New Roman" w:cs="Times New Roman"/>
              </w:rPr>
              <w:t>испр</w:t>
            </w:r>
            <w:proofErr w:type="spellEnd"/>
            <w:r w:rsidRPr="008A60F3">
              <w:rPr>
                <w:rFonts w:ascii="Times New Roman" w:hAnsi="Times New Roman" w:cs="Times New Roman"/>
              </w:rPr>
              <w:t>. и доп. — Москва</w:t>
            </w:r>
            <w:proofErr w:type="gramStart"/>
            <w:r w:rsidRPr="008A60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A60F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A60F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A60F3">
              <w:rPr>
                <w:rFonts w:ascii="Times New Roman" w:hAnsi="Times New Roman" w:cs="Times New Roman"/>
              </w:rPr>
              <w:t>, 2022. —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A4B884" w14:textId="77777777" w:rsidR="00262CF0" w:rsidRPr="008A60F3" w:rsidRDefault="004D0D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A60F3">
                <w:rPr>
                  <w:color w:val="00008B"/>
                  <w:u w:val="single"/>
                  <w:lang w:val="en-US"/>
                </w:rPr>
                <w:t>https://urait.ru/viewer/osnovy ... h-chast-2-smm-rynok-m-a-490449</w:t>
              </w:r>
            </w:hyperlink>
          </w:p>
        </w:tc>
      </w:tr>
      <w:tr w:rsidR="00262CF0" w:rsidRPr="008A60F3" w14:paraId="2BF0B49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5206D9" w14:textId="77777777" w:rsidR="00262CF0" w:rsidRPr="008A60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60F3">
              <w:rPr>
                <w:rFonts w:ascii="Times New Roman" w:hAnsi="Times New Roman" w:cs="Times New Roman"/>
              </w:rPr>
              <w:t xml:space="preserve">Сенаторов, А. Контент-маркетинг: Стратегии продвижения в социальных сетях: Учебное пособие / Сенаторов А. - </w:t>
            </w:r>
            <w:proofErr w:type="spellStart"/>
            <w:r w:rsidRPr="008A60F3">
              <w:rPr>
                <w:rFonts w:ascii="Times New Roman" w:hAnsi="Times New Roman" w:cs="Times New Roman"/>
              </w:rPr>
              <w:t>М.:Альпина</w:t>
            </w:r>
            <w:proofErr w:type="spellEnd"/>
            <w:r w:rsidRPr="008A60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60F3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8A60F3">
              <w:rPr>
                <w:rFonts w:ascii="Times New Roman" w:hAnsi="Times New Roman" w:cs="Times New Roman"/>
              </w:rPr>
              <w:t>, 2016. - 153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DDB189" w14:textId="77777777" w:rsidR="00262CF0" w:rsidRPr="008A60F3" w:rsidRDefault="004D0D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8A60F3">
                <w:rPr>
                  <w:color w:val="00008B"/>
                  <w:u w:val="single"/>
                </w:rPr>
                <w:t>https://znanium.com/read?id=333371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115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1BE89C" w14:textId="77777777" w:rsidTr="007B550D">
        <w:tc>
          <w:tcPr>
            <w:tcW w:w="9345" w:type="dxa"/>
          </w:tcPr>
          <w:p w14:paraId="4C4D5D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9D6ED94" w14:textId="77777777" w:rsidTr="007B550D">
        <w:tc>
          <w:tcPr>
            <w:tcW w:w="9345" w:type="dxa"/>
          </w:tcPr>
          <w:p w14:paraId="7CB794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1BDC1B6" w14:textId="77777777" w:rsidTr="007B550D">
        <w:tc>
          <w:tcPr>
            <w:tcW w:w="9345" w:type="dxa"/>
          </w:tcPr>
          <w:p w14:paraId="356514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C4C5490" w14:textId="77777777" w:rsidTr="007B550D">
        <w:tc>
          <w:tcPr>
            <w:tcW w:w="9345" w:type="dxa"/>
          </w:tcPr>
          <w:p w14:paraId="67BD17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115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0D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115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E166F" w:rsidRPr="0005475D" w14:paraId="2DE787DA" w14:textId="77777777" w:rsidTr="005F452F">
        <w:tc>
          <w:tcPr>
            <w:tcW w:w="7797" w:type="dxa"/>
            <w:shd w:val="clear" w:color="auto" w:fill="auto"/>
          </w:tcPr>
          <w:p w14:paraId="352D78DE" w14:textId="77777777" w:rsidR="006E166F" w:rsidRPr="0005475D" w:rsidRDefault="006E166F" w:rsidP="005F452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475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C82B85D" w14:textId="77777777" w:rsidR="006E166F" w:rsidRPr="0005475D" w:rsidRDefault="006E166F" w:rsidP="005F452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475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E166F" w:rsidRPr="0005475D" w14:paraId="7A4C9DF8" w14:textId="77777777" w:rsidTr="005F452F">
        <w:tc>
          <w:tcPr>
            <w:tcW w:w="7797" w:type="dxa"/>
            <w:shd w:val="clear" w:color="auto" w:fill="auto"/>
          </w:tcPr>
          <w:p w14:paraId="26537549" w14:textId="77777777" w:rsidR="006E166F" w:rsidRPr="0005475D" w:rsidRDefault="006E166F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05475D">
              <w:rPr>
                <w:sz w:val="22"/>
                <w:szCs w:val="22"/>
              </w:rPr>
              <w:t xml:space="preserve">Ауд. 603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475D">
              <w:rPr>
                <w:sz w:val="22"/>
                <w:szCs w:val="22"/>
              </w:rPr>
              <w:t>комплексом</w:t>
            </w:r>
            <w:proofErr w:type="gramStart"/>
            <w:r w:rsidRPr="0005475D">
              <w:rPr>
                <w:sz w:val="22"/>
                <w:szCs w:val="22"/>
              </w:rPr>
              <w:t>.С</w:t>
            </w:r>
            <w:proofErr w:type="gramEnd"/>
            <w:r w:rsidRPr="0005475D">
              <w:rPr>
                <w:sz w:val="22"/>
                <w:szCs w:val="22"/>
              </w:rPr>
              <w:t>пециализированная</w:t>
            </w:r>
            <w:proofErr w:type="spellEnd"/>
            <w:r w:rsidRPr="0005475D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</w:t>
            </w:r>
            <w:proofErr w:type="gramStart"/>
            <w:r w:rsidRPr="0005475D">
              <w:rPr>
                <w:sz w:val="22"/>
                <w:szCs w:val="22"/>
              </w:rPr>
              <w:t>.М</w:t>
            </w:r>
            <w:proofErr w:type="gramEnd"/>
            <w:r w:rsidRPr="0005475D">
              <w:rPr>
                <w:sz w:val="22"/>
                <w:szCs w:val="22"/>
              </w:rPr>
              <w:t xml:space="preserve">оноблок </w:t>
            </w:r>
            <w:r w:rsidRPr="0005475D">
              <w:rPr>
                <w:sz w:val="22"/>
                <w:szCs w:val="22"/>
                <w:lang w:val="en-US"/>
              </w:rPr>
              <w:t>Acer</w:t>
            </w:r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Aspire</w:t>
            </w:r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Z</w:t>
            </w:r>
            <w:r w:rsidRPr="0005475D">
              <w:rPr>
                <w:sz w:val="22"/>
                <w:szCs w:val="22"/>
              </w:rPr>
              <w:t xml:space="preserve">1811 </w:t>
            </w:r>
            <w:r w:rsidRPr="0005475D">
              <w:rPr>
                <w:sz w:val="22"/>
                <w:szCs w:val="22"/>
                <w:lang w:val="en-US"/>
              </w:rPr>
              <w:t>Intel</w:t>
            </w:r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Core</w:t>
            </w:r>
            <w:r w:rsidRPr="0005475D">
              <w:rPr>
                <w:sz w:val="22"/>
                <w:szCs w:val="22"/>
              </w:rPr>
              <w:t xml:space="preserve"> </w:t>
            </w:r>
            <w:proofErr w:type="spellStart"/>
            <w:r w:rsidRPr="000547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475D">
              <w:rPr>
                <w:sz w:val="22"/>
                <w:szCs w:val="22"/>
              </w:rPr>
              <w:t>5-2400</w:t>
            </w:r>
            <w:r w:rsidRPr="0005475D">
              <w:rPr>
                <w:sz w:val="22"/>
                <w:szCs w:val="22"/>
                <w:lang w:val="en-US"/>
              </w:rPr>
              <w:t>S</w:t>
            </w:r>
            <w:r w:rsidRPr="0005475D">
              <w:rPr>
                <w:sz w:val="22"/>
                <w:szCs w:val="22"/>
              </w:rPr>
              <w:t>@2.50</w:t>
            </w:r>
            <w:r w:rsidRPr="0005475D">
              <w:rPr>
                <w:sz w:val="22"/>
                <w:szCs w:val="22"/>
                <w:lang w:val="en-US"/>
              </w:rPr>
              <w:t>GHz</w:t>
            </w:r>
            <w:r w:rsidRPr="0005475D">
              <w:rPr>
                <w:sz w:val="22"/>
                <w:szCs w:val="22"/>
              </w:rPr>
              <w:t>/4</w:t>
            </w:r>
            <w:r w:rsidRPr="0005475D">
              <w:rPr>
                <w:sz w:val="22"/>
                <w:szCs w:val="22"/>
                <w:lang w:val="en-US"/>
              </w:rPr>
              <w:t>Gb</w:t>
            </w:r>
            <w:r w:rsidRPr="0005475D">
              <w:rPr>
                <w:sz w:val="22"/>
                <w:szCs w:val="22"/>
              </w:rPr>
              <w:t>/1</w:t>
            </w:r>
            <w:r w:rsidRPr="0005475D">
              <w:rPr>
                <w:sz w:val="22"/>
                <w:szCs w:val="22"/>
                <w:lang w:val="en-US"/>
              </w:rPr>
              <w:t>Tb</w:t>
            </w:r>
            <w:r w:rsidRPr="0005475D">
              <w:rPr>
                <w:sz w:val="22"/>
                <w:szCs w:val="22"/>
              </w:rPr>
              <w:t xml:space="preserve"> - 1 шт., Экран с электроприводом </w:t>
            </w:r>
            <w:r w:rsidRPr="0005475D">
              <w:rPr>
                <w:sz w:val="22"/>
                <w:szCs w:val="22"/>
                <w:lang w:val="en-US"/>
              </w:rPr>
              <w:t>Draper</w:t>
            </w:r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Baronet</w:t>
            </w:r>
            <w:r w:rsidRPr="0005475D">
              <w:rPr>
                <w:sz w:val="22"/>
                <w:szCs w:val="22"/>
              </w:rPr>
              <w:t xml:space="preserve"> 153х200 см213/84 - 1 шт., Проектор </w:t>
            </w:r>
            <w:r w:rsidRPr="0005475D">
              <w:rPr>
                <w:sz w:val="22"/>
                <w:szCs w:val="22"/>
                <w:lang w:val="en-US"/>
              </w:rPr>
              <w:t>NEC</w:t>
            </w:r>
            <w:r w:rsidRPr="0005475D">
              <w:rPr>
                <w:sz w:val="22"/>
                <w:szCs w:val="22"/>
              </w:rPr>
              <w:t xml:space="preserve"> М350 Х - 1 шт., Акустическая система </w:t>
            </w:r>
            <w:r w:rsidRPr="0005475D">
              <w:rPr>
                <w:sz w:val="22"/>
                <w:szCs w:val="22"/>
                <w:lang w:val="en-US"/>
              </w:rPr>
              <w:t>Hi</w:t>
            </w:r>
            <w:r w:rsidRPr="0005475D">
              <w:rPr>
                <w:sz w:val="22"/>
                <w:szCs w:val="22"/>
              </w:rPr>
              <w:t>-</w:t>
            </w:r>
            <w:r w:rsidRPr="0005475D">
              <w:rPr>
                <w:sz w:val="22"/>
                <w:szCs w:val="22"/>
                <w:lang w:val="en-US"/>
              </w:rPr>
              <w:t>Fi</w:t>
            </w:r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PRO</w:t>
            </w:r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MASK</w:t>
            </w:r>
            <w:r w:rsidRPr="0005475D">
              <w:rPr>
                <w:sz w:val="22"/>
                <w:szCs w:val="22"/>
              </w:rPr>
              <w:t>6</w:t>
            </w:r>
            <w:r w:rsidRPr="0005475D">
              <w:rPr>
                <w:sz w:val="22"/>
                <w:szCs w:val="22"/>
                <w:lang w:val="en-US"/>
              </w:rPr>
              <w:t>T</w:t>
            </w:r>
            <w:r w:rsidRPr="0005475D">
              <w:rPr>
                <w:sz w:val="22"/>
                <w:szCs w:val="22"/>
              </w:rPr>
              <w:t>-</w:t>
            </w:r>
            <w:r w:rsidRPr="0005475D">
              <w:rPr>
                <w:sz w:val="22"/>
                <w:szCs w:val="22"/>
                <w:lang w:val="en-US"/>
              </w:rPr>
              <w:t>W</w:t>
            </w:r>
            <w:r w:rsidRPr="0005475D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05475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TA</w:t>
            </w:r>
            <w:r w:rsidRPr="0005475D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C7491C" w14:textId="77777777" w:rsidR="006E166F" w:rsidRPr="0005475D" w:rsidRDefault="006E166F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05475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5475D">
              <w:rPr>
                <w:sz w:val="22"/>
                <w:szCs w:val="22"/>
              </w:rPr>
              <w:t>Прилукская</w:t>
            </w:r>
            <w:proofErr w:type="spellEnd"/>
            <w:r w:rsidRPr="0005475D">
              <w:rPr>
                <w:sz w:val="22"/>
                <w:szCs w:val="22"/>
              </w:rPr>
              <w:t xml:space="preserve">, д. 3, лит. </w:t>
            </w:r>
            <w:r w:rsidRPr="0005475D">
              <w:rPr>
                <w:sz w:val="22"/>
                <w:szCs w:val="22"/>
                <w:lang w:val="en-US"/>
              </w:rPr>
              <w:t>А</w:t>
            </w:r>
          </w:p>
        </w:tc>
      </w:tr>
      <w:tr w:rsidR="006E166F" w:rsidRPr="0005475D" w14:paraId="6F047B9B" w14:textId="77777777" w:rsidTr="005F452F">
        <w:tc>
          <w:tcPr>
            <w:tcW w:w="7797" w:type="dxa"/>
            <w:shd w:val="clear" w:color="auto" w:fill="auto"/>
          </w:tcPr>
          <w:p w14:paraId="68553B63" w14:textId="77777777" w:rsidR="006E166F" w:rsidRPr="0005475D" w:rsidRDefault="006E166F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05475D">
              <w:rPr>
                <w:sz w:val="22"/>
                <w:szCs w:val="22"/>
              </w:rPr>
              <w:t xml:space="preserve"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475D">
              <w:rPr>
                <w:sz w:val="22"/>
                <w:szCs w:val="22"/>
              </w:rPr>
              <w:t>комплексом</w:t>
            </w:r>
            <w:proofErr w:type="gramStart"/>
            <w:r w:rsidRPr="0005475D">
              <w:rPr>
                <w:sz w:val="22"/>
                <w:szCs w:val="22"/>
              </w:rPr>
              <w:t>.С</w:t>
            </w:r>
            <w:proofErr w:type="gramEnd"/>
            <w:r w:rsidRPr="0005475D">
              <w:rPr>
                <w:sz w:val="22"/>
                <w:szCs w:val="22"/>
              </w:rPr>
              <w:t>пециализированная</w:t>
            </w:r>
            <w:proofErr w:type="spellEnd"/>
            <w:r w:rsidRPr="0005475D">
              <w:rPr>
                <w:sz w:val="22"/>
                <w:szCs w:val="22"/>
              </w:rPr>
              <w:t xml:space="preserve">  мебель и оборудование: Учебная мебель на 66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05475D">
              <w:rPr>
                <w:sz w:val="22"/>
                <w:szCs w:val="22"/>
              </w:rPr>
              <w:t>.М</w:t>
            </w:r>
            <w:proofErr w:type="gramEnd"/>
            <w:r w:rsidRPr="0005475D">
              <w:rPr>
                <w:sz w:val="22"/>
                <w:szCs w:val="22"/>
              </w:rPr>
              <w:t xml:space="preserve">оноблок </w:t>
            </w:r>
            <w:r w:rsidRPr="0005475D">
              <w:rPr>
                <w:sz w:val="22"/>
                <w:szCs w:val="22"/>
                <w:lang w:val="en-US"/>
              </w:rPr>
              <w:t>Acer</w:t>
            </w:r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Aspire</w:t>
            </w:r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Z</w:t>
            </w:r>
            <w:r w:rsidRPr="0005475D">
              <w:rPr>
                <w:sz w:val="22"/>
                <w:szCs w:val="22"/>
              </w:rPr>
              <w:t xml:space="preserve">1811 </w:t>
            </w:r>
            <w:r w:rsidRPr="0005475D">
              <w:rPr>
                <w:sz w:val="22"/>
                <w:szCs w:val="22"/>
                <w:lang w:val="en-US"/>
              </w:rPr>
              <w:t>Intel</w:t>
            </w:r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Core</w:t>
            </w:r>
            <w:r w:rsidRPr="0005475D">
              <w:rPr>
                <w:sz w:val="22"/>
                <w:szCs w:val="22"/>
              </w:rPr>
              <w:t xml:space="preserve"> </w:t>
            </w:r>
            <w:proofErr w:type="spellStart"/>
            <w:r w:rsidRPr="000547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475D">
              <w:rPr>
                <w:sz w:val="22"/>
                <w:szCs w:val="22"/>
              </w:rPr>
              <w:t>5-2400</w:t>
            </w:r>
            <w:r w:rsidRPr="0005475D">
              <w:rPr>
                <w:sz w:val="22"/>
                <w:szCs w:val="22"/>
                <w:lang w:val="en-US"/>
              </w:rPr>
              <w:t>S</w:t>
            </w:r>
            <w:r w:rsidRPr="0005475D">
              <w:rPr>
                <w:sz w:val="22"/>
                <w:szCs w:val="22"/>
              </w:rPr>
              <w:t>@2.50</w:t>
            </w:r>
            <w:r w:rsidRPr="0005475D">
              <w:rPr>
                <w:sz w:val="22"/>
                <w:szCs w:val="22"/>
                <w:lang w:val="en-US"/>
              </w:rPr>
              <w:t>GHz</w:t>
            </w:r>
            <w:r w:rsidRPr="0005475D">
              <w:rPr>
                <w:sz w:val="22"/>
                <w:szCs w:val="22"/>
              </w:rPr>
              <w:t>/4</w:t>
            </w:r>
            <w:r w:rsidRPr="0005475D">
              <w:rPr>
                <w:sz w:val="22"/>
                <w:szCs w:val="22"/>
                <w:lang w:val="en-US"/>
              </w:rPr>
              <w:t>Gb</w:t>
            </w:r>
            <w:r w:rsidRPr="0005475D">
              <w:rPr>
                <w:sz w:val="22"/>
                <w:szCs w:val="22"/>
              </w:rPr>
              <w:t>/1</w:t>
            </w:r>
            <w:r w:rsidRPr="0005475D">
              <w:rPr>
                <w:sz w:val="22"/>
                <w:szCs w:val="22"/>
                <w:lang w:val="en-US"/>
              </w:rPr>
              <w:t>Tb</w:t>
            </w:r>
            <w:r w:rsidRPr="0005475D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05475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EX</w:t>
            </w:r>
            <w:r w:rsidRPr="0005475D">
              <w:rPr>
                <w:sz w:val="22"/>
                <w:szCs w:val="22"/>
              </w:rPr>
              <w:t xml:space="preserve">-632 - 1 шт., Микшер усилитель </w:t>
            </w:r>
            <w:proofErr w:type="spellStart"/>
            <w:r w:rsidRPr="0005475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TA</w:t>
            </w:r>
            <w:r w:rsidRPr="0005475D">
              <w:rPr>
                <w:sz w:val="22"/>
                <w:szCs w:val="22"/>
              </w:rPr>
              <w:t xml:space="preserve">-1120 - 1 шт., Акустическая система </w:t>
            </w:r>
            <w:r w:rsidRPr="0005475D">
              <w:rPr>
                <w:sz w:val="22"/>
                <w:szCs w:val="22"/>
                <w:lang w:val="en-US"/>
              </w:rPr>
              <w:t>Hi</w:t>
            </w:r>
            <w:r w:rsidRPr="0005475D">
              <w:rPr>
                <w:sz w:val="22"/>
                <w:szCs w:val="22"/>
              </w:rPr>
              <w:t>-</w:t>
            </w:r>
            <w:r w:rsidRPr="0005475D">
              <w:rPr>
                <w:sz w:val="22"/>
                <w:szCs w:val="22"/>
                <w:lang w:val="en-US"/>
              </w:rPr>
              <w:t>Fi</w:t>
            </w:r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PRO</w:t>
            </w:r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MASK</w:t>
            </w:r>
            <w:r w:rsidRPr="0005475D">
              <w:rPr>
                <w:sz w:val="22"/>
                <w:szCs w:val="22"/>
              </w:rPr>
              <w:t>6</w:t>
            </w:r>
            <w:r w:rsidRPr="0005475D">
              <w:rPr>
                <w:sz w:val="22"/>
                <w:szCs w:val="22"/>
                <w:lang w:val="en-US"/>
              </w:rPr>
              <w:t>T</w:t>
            </w:r>
            <w:r w:rsidRPr="0005475D">
              <w:rPr>
                <w:sz w:val="22"/>
                <w:szCs w:val="22"/>
              </w:rPr>
              <w:t>-</w:t>
            </w:r>
            <w:r w:rsidRPr="0005475D">
              <w:rPr>
                <w:sz w:val="22"/>
                <w:szCs w:val="22"/>
                <w:lang w:val="en-US"/>
              </w:rPr>
              <w:t>W</w:t>
            </w:r>
            <w:r w:rsidRPr="0005475D">
              <w:rPr>
                <w:sz w:val="22"/>
                <w:szCs w:val="22"/>
              </w:rPr>
              <w:t xml:space="preserve"> - 2 шт., Экран с электроприводом </w:t>
            </w:r>
            <w:r w:rsidRPr="0005475D">
              <w:rPr>
                <w:sz w:val="22"/>
                <w:szCs w:val="22"/>
                <w:lang w:val="en-US"/>
              </w:rPr>
              <w:t>Draper</w:t>
            </w:r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Baronet</w:t>
            </w:r>
            <w:r w:rsidRPr="0005475D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D42E64" w14:textId="77777777" w:rsidR="006E166F" w:rsidRPr="0005475D" w:rsidRDefault="006E166F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05475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5475D">
              <w:rPr>
                <w:sz w:val="22"/>
                <w:szCs w:val="22"/>
              </w:rPr>
              <w:t>Прилукская</w:t>
            </w:r>
            <w:proofErr w:type="spellEnd"/>
            <w:r w:rsidRPr="0005475D">
              <w:rPr>
                <w:sz w:val="22"/>
                <w:szCs w:val="22"/>
              </w:rPr>
              <w:t xml:space="preserve">, д. 3, лит. </w:t>
            </w:r>
            <w:r w:rsidRPr="0005475D">
              <w:rPr>
                <w:sz w:val="22"/>
                <w:szCs w:val="22"/>
                <w:lang w:val="en-US"/>
              </w:rPr>
              <w:t>А</w:t>
            </w:r>
          </w:p>
        </w:tc>
      </w:tr>
      <w:tr w:rsidR="006E166F" w:rsidRPr="0005475D" w14:paraId="41583380" w14:textId="77777777" w:rsidTr="005F452F">
        <w:tc>
          <w:tcPr>
            <w:tcW w:w="7797" w:type="dxa"/>
            <w:shd w:val="clear" w:color="auto" w:fill="auto"/>
          </w:tcPr>
          <w:p w14:paraId="1A06DBE0" w14:textId="77777777" w:rsidR="006E166F" w:rsidRPr="0005475D" w:rsidRDefault="006E166F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05475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5475D">
              <w:rPr>
                <w:sz w:val="22"/>
                <w:szCs w:val="22"/>
              </w:rPr>
              <w:t>комплексом</w:t>
            </w:r>
            <w:proofErr w:type="gramStart"/>
            <w:r w:rsidRPr="0005475D">
              <w:rPr>
                <w:sz w:val="22"/>
                <w:szCs w:val="22"/>
              </w:rPr>
              <w:t>.С</w:t>
            </w:r>
            <w:proofErr w:type="gramEnd"/>
            <w:r w:rsidRPr="0005475D">
              <w:rPr>
                <w:sz w:val="22"/>
                <w:szCs w:val="22"/>
              </w:rPr>
              <w:t>пециализированная</w:t>
            </w:r>
            <w:proofErr w:type="spellEnd"/>
            <w:r w:rsidRPr="0005475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5475D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05475D">
              <w:rPr>
                <w:sz w:val="22"/>
                <w:szCs w:val="22"/>
                <w:lang w:val="en-US"/>
              </w:rPr>
              <w:t>FOX</w:t>
            </w:r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MIMO</w:t>
            </w:r>
            <w:r w:rsidRPr="0005475D">
              <w:rPr>
                <w:sz w:val="22"/>
                <w:szCs w:val="22"/>
              </w:rPr>
              <w:t xml:space="preserve"> 4450 2.8</w:t>
            </w:r>
            <w:proofErr w:type="spellStart"/>
            <w:r w:rsidRPr="0005475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5475D">
              <w:rPr>
                <w:sz w:val="22"/>
                <w:szCs w:val="22"/>
              </w:rPr>
              <w:t>\4</w:t>
            </w:r>
            <w:proofErr w:type="spellStart"/>
            <w:r w:rsidRPr="0005475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5475D">
              <w:rPr>
                <w:sz w:val="22"/>
                <w:szCs w:val="22"/>
              </w:rPr>
              <w:t>\500</w:t>
            </w:r>
            <w:r w:rsidRPr="0005475D">
              <w:rPr>
                <w:sz w:val="22"/>
                <w:szCs w:val="22"/>
                <w:lang w:val="en-US"/>
              </w:rPr>
              <w:t>GB</w:t>
            </w:r>
            <w:r w:rsidRPr="0005475D">
              <w:rPr>
                <w:sz w:val="22"/>
                <w:szCs w:val="22"/>
              </w:rPr>
              <w:t>\</w:t>
            </w:r>
            <w:r w:rsidRPr="0005475D">
              <w:rPr>
                <w:sz w:val="22"/>
                <w:szCs w:val="22"/>
                <w:lang w:val="en-US"/>
              </w:rPr>
              <w:t>DVD</w:t>
            </w:r>
            <w:r w:rsidRPr="0005475D">
              <w:rPr>
                <w:sz w:val="22"/>
                <w:szCs w:val="22"/>
              </w:rPr>
              <w:t>-</w:t>
            </w:r>
            <w:r w:rsidRPr="0005475D">
              <w:rPr>
                <w:sz w:val="22"/>
                <w:szCs w:val="22"/>
                <w:lang w:val="en-US"/>
              </w:rPr>
              <w:t>RW</w:t>
            </w:r>
            <w:r w:rsidRPr="0005475D">
              <w:rPr>
                <w:sz w:val="22"/>
                <w:szCs w:val="22"/>
              </w:rPr>
              <w:t>\21.5\</w:t>
            </w:r>
            <w:proofErr w:type="spellStart"/>
            <w:r w:rsidRPr="0005475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5475D">
              <w:rPr>
                <w:sz w:val="22"/>
                <w:szCs w:val="22"/>
              </w:rPr>
              <w:t>\</w:t>
            </w:r>
            <w:r w:rsidRPr="0005475D">
              <w:rPr>
                <w:sz w:val="22"/>
                <w:szCs w:val="22"/>
                <w:lang w:val="en-US"/>
              </w:rPr>
              <w:t>Lan</w:t>
            </w:r>
            <w:r w:rsidRPr="0005475D">
              <w:rPr>
                <w:sz w:val="22"/>
                <w:szCs w:val="22"/>
              </w:rPr>
              <w:t xml:space="preserve"> - 16 шт., Проектор </w:t>
            </w:r>
            <w:r w:rsidRPr="0005475D">
              <w:rPr>
                <w:sz w:val="22"/>
                <w:szCs w:val="22"/>
                <w:lang w:val="en-US"/>
              </w:rPr>
              <w:t>NEC</w:t>
            </w:r>
            <w:r w:rsidRPr="0005475D">
              <w:rPr>
                <w:sz w:val="22"/>
                <w:szCs w:val="22"/>
              </w:rPr>
              <w:t xml:space="preserve"> </w:t>
            </w:r>
            <w:r w:rsidRPr="0005475D">
              <w:rPr>
                <w:sz w:val="22"/>
                <w:szCs w:val="22"/>
                <w:lang w:val="en-US"/>
              </w:rPr>
              <w:t>NP</w:t>
            </w:r>
            <w:r w:rsidRPr="0005475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42DEFE0" w14:textId="77777777" w:rsidR="006E166F" w:rsidRPr="0005475D" w:rsidRDefault="006E166F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05475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5475D">
              <w:rPr>
                <w:sz w:val="22"/>
                <w:szCs w:val="22"/>
              </w:rPr>
              <w:t>Прилукская</w:t>
            </w:r>
            <w:proofErr w:type="spellEnd"/>
            <w:r w:rsidRPr="0005475D">
              <w:rPr>
                <w:sz w:val="22"/>
                <w:szCs w:val="22"/>
              </w:rPr>
              <w:t xml:space="preserve">, д. 3, лит. </w:t>
            </w:r>
            <w:r w:rsidRPr="0005475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1C9C59CB" w14:textId="77777777" w:rsidR="006E166F" w:rsidRPr="007E6725" w:rsidRDefault="006E166F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1155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115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115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115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60F3" w14:paraId="03AA6D78" w14:textId="77777777" w:rsidTr="003C0275">
        <w:tc>
          <w:tcPr>
            <w:tcW w:w="562" w:type="dxa"/>
          </w:tcPr>
          <w:p w14:paraId="3CA2E862" w14:textId="77777777" w:rsidR="008A60F3" w:rsidRPr="006E166F" w:rsidRDefault="008A60F3" w:rsidP="003C02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0B9D197" w14:textId="77777777" w:rsidR="008A60F3" w:rsidRPr="008A60F3" w:rsidRDefault="008A60F3" w:rsidP="003C02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0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115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A60F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0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115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A60F3" w14:paraId="5A1C9382" w14:textId="77777777" w:rsidTr="00801458">
        <w:tc>
          <w:tcPr>
            <w:tcW w:w="2336" w:type="dxa"/>
          </w:tcPr>
          <w:p w14:paraId="4C518DAB" w14:textId="77777777" w:rsidR="005D65A5" w:rsidRPr="008A60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0F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A60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0F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A60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0F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A60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0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A60F3" w14:paraId="07658034" w14:textId="77777777" w:rsidTr="00801458">
        <w:tc>
          <w:tcPr>
            <w:tcW w:w="2336" w:type="dxa"/>
          </w:tcPr>
          <w:p w14:paraId="1553D698" w14:textId="78F29BFB" w:rsidR="005D65A5" w:rsidRPr="008A60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A60F3" w:rsidRDefault="007478E0" w:rsidP="00801458">
            <w:pPr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A60F3" w:rsidRDefault="007478E0" w:rsidP="00801458">
            <w:pPr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A60F3" w:rsidRDefault="007478E0" w:rsidP="00801458">
            <w:pPr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A60F3" w14:paraId="553BF00A" w14:textId="77777777" w:rsidTr="00801458">
        <w:tc>
          <w:tcPr>
            <w:tcW w:w="2336" w:type="dxa"/>
          </w:tcPr>
          <w:p w14:paraId="77550B40" w14:textId="77777777" w:rsidR="005D65A5" w:rsidRPr="008A60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49D8885" w14:textId="77777777" w:rsidR="005D65A5" w:rsidRPr="008A60F3" w:rsidRDefault="007478E0" w:rsidP="00801458">
            <w:pPr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A8B09F0" w14:textId="77777777" w:rsidR="005D65A5" w:rsidRPr="008A60F3" w:rsidRDefault="007478E0" w:rsidP="00801458">
            <w:pPr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3094229" w14:textId="77777777" w:rsidR="005D65A5" w:rsidRPr="008A60F3" w:rsidRDefault="007478E0" w:rsidP="00801458">
            <w:pPr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8A60F3" w14:paraId="3C4363CC" w14:textId="77777777" w:rsidTr="00801458">
        <w:tc>
          <w:tcPr>
            <w:tcW w:w="2336" w:type="dxa"/>
          </w:tcPr>
          <w:p w14:paraId="7774A4F8" w14:textId="77777777" w:rsidR="005D65A5" w:rsidRPr="008A60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E9A92A" w14:textId="77777777" w:rsidR="005D65A5" w:rsidRPr="008A60F3" w:rsidRDefault="007478E0" w:rsidP="00801458">
            <w:pPr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F0B9FD4" w14:textId="77777777" w:rsidR="005D65A5" w:rsidRPr="008A60F3" w:rsidRDefault="007478E0" w:rsidP="00801458">
            <w:pPr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FF4D3F" w14:textId="77777777" w:rsidR="005D65A5" w:rsidRPr="008A60F3" w:rsidRDefault="007478E0" w:rsidP="00801458">
            <w:pPr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115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60F3" w14:paraId="572E71B0" w14:textId="77777777" w:rsidTr="003C0275">
        <w:tc>
          <w:tcPr>
            <w:tcW w:w="562" w:type="dxa"/>
          </w:tcPr>
          <w:p w14:paraId="3C363F61" w14:textId="77777777" w:rsidR="008A60F3" w:rsidRPr="009E6058" w:rsidRDefault="008A60F3" w:rsidP="003C02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82A3B37" w14:textId="77777777" w:rsidR="008A60F3" w:rsidRPr="008A60F3" w:rsidRDefault="008A60F3" w:rsidP="003C02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0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115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A60F3" w14:paraId="0267C479" w14:textId="77777777" w:rsidTr="00801458">
        <w:tc>
          <w:tcPr>
            <w:tcW w:w="2500" w:type="pct"/>
          </w:tcPr>
          <w:p w14:paraId="37F699C9" w14:textId="77777777" w:rsidR="00B8237E" w:rsidRPr="008A60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0F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A60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0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A60F3" w14:paraId="3F240151" w14:textId="77777777" w:rsidTr="00801458">
        <w:tc>
          <w:tcPr>
            <w:tcW w:w="2500" w:type="pct"/>
          </w:tcPr>
          <w:p w14:paraId="61E91592" w14:textId="61A0874C" w:rsidR="00B8237E" w:rsidRPr="008A60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60F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8A60F3" w:rsidRDefault="005C548A" w:rsidP="00801458">
            <w:pPr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A60F3" w14:paraId="0C915EEA" w14:textId="77777777" w:rsidTr="00801458">
        <w:tc>
          <w:tcPr>
            <w:tcW w:w="2500" w:type="pct"/>
          </w:tcPr>
          <w:p w14:paraId="005850F8" w14:textId="77777777" w:rsidR="00B8237E" w:rsidRPr="008A60F3" w:rsidRDefault="00B8237E" w:rsidP="00801458">
            <w:pPr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726F4FC" w14:textId="77777777" w:rsidR="00B8237E" w:rsidRPr="008A60F3" w:rsidRDefault="005C548A" w:rsidP="00801458">
            <w:pPr>
              <w:rPr>
                <w:rFonts w:ascii="Times New Roman" w:hAnsi="Times New Roman" w:cs="Times New Roman"/>
              </w:rPr>
            </w:pPr>
            <w:r w:rsidRPr="008A60F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115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211863" w14:textId="77777777" w:rsidR="004D0D45" w:rsidRDefault="004D0D45" w:rsidP="00315CA6">
      <w:pPr>
        <w:spacing w:after="0" w:line="240" w:lineRule="auto"/>
      </w:pPr>
      <w:r>
        <w:separator/>
      </w:r>
    </w:p>
  </w:endnote>
  <w:endnote w:type="continuationSeparator" w:id="0">
    <w:p w14:paraId="668996CB" w14:textId="77777777" w:rsidR="004D0D45" w:rsidRDefault="004D0D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20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61F90" w14:textId="77777777" w:rsidR="004D0D45" w:rsidRDefault="004D0D45" w:rsidP="00315CA6">
      <w:pPr>
        <w:spacing w:after="0" w:line="240" w:lineRule="auto"/>
      </w:pPr>
      <w:r>
        <w:separator/>
      </w:r>
    </w:p>
  </w:footnote>
  <w:footnote w:type="continuationSeparator" w:id="0">
    <w:p w14:paraId="2151C30E" w14:textId="77777777" w:rsidR="004D0D45" w:rsidRDefault="004D0D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0D45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452D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166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60F3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020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14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2%D0%B5%D1%80%D0%BD%D0%B5%D1%82-%D0%BC%D0%B0%D1%80%D0%BA%D0%B5%D1%82%D0%B8%D0%BD%D0%B3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3337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osnovy-integrirovannyh-kommunikaciy-teoriya-i-sovremennye-praktiki-v-2-ch-chast-2-smm-rynok-m-a-49044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12AFD9-1A82-47F6-B116-588EA6496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3149</Words>
  <Characters>17950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