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Управление международными цепями поставок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Маркетинг и управление брендами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390C9106" w:rsidR="00A77598" w:rsidRPr="00606ED2" w:rsidRDefault="00606ED2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C86994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6994">
              <w:rPr>
                <w:rFonts w:ascii="Times New Roman" w:hAnsi="Times New Roman" w:cs="Times New Roman"/>
                <w:sz w:val="20"/>
                <w:szCs w:val="20"/>
              </w:rPr>
              <w:t>д.э.н, Смирнова Елена Александровна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  <w:tr w:rsidR="006945E7" w:rsidRPr="00606FAA" w14:paraId="28A7A11A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D3801BE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Курсовая работа: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64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6570E4CB" w:rsidR="004475DA" w:rsidRPr="00606ED2" w:rsidRDefault="00606ED2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011D8782" w14:textId="77777777" w:rsidR="003278BC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5346604" w:history="1">
            <w:r w:rsidR="003278BC" w:rsidRPr="0069541B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3278BC">
              <w:rPr>
                <w:noProof/>
                <w:webHidden/>
              </w:rPr>
              <w:tab/>
            </w:r>
            <w:r w:rsidR="003278BC">
              <w:rPr>
                <w:noProof/>
                <w:webHidden/>
              </w:rPr>
              <w:fldChar w:fldCharType="begin"/>
            </w:r>
            <w:r w:rsidR="003278BC">
              <w:rPr>
                <w:noProof/>
                <w:webHidden/>
              </w:rPr>
              <w:instrText xml:space="preserve"> PAGEREF _Toc185346604 \h </w:instrText>
            </w:r>
            <w:r w:rsidR="003278BC">
              <w:rPr>
                <w:noProof/>
                <w:webHidden/>
              </w:rPr>
            </w:r>
            <w:r w:rsidR="003278BC">
              <w:rPr>
                <w:noProof/>
                <w:webHidden/>
              </w:rPr>
              <w:fldChar w:fldCharType="separate"/>
            </w:r>
            <w:r w:rsidR="003278BC">
              <w:rPr>
                <w:noProof/>
                <w:webHidden/>
              </w:rPr>
              <w:t>3</w:t>
            </w:r>
            <w:r w:rsidR="003278BC">
              <w:rPr>
                <w:noProof/>
                <w:webHidden/>
              </w:rPr>
              <w:fldChar w:fldCharType="end"/>
            </w:r>
          </w:hyperlink>
        </w:p>
        <w:p w14:paraId="64E43295" w14:textId="77777777" w:rsidR="003278BC" w:rsidRDefault="003A09A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46605" w:history="1">
            <w:r w:rsidR="003278BC" w:rsidRPr="0069541B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3278BC">
              <w:rPr>
                <w:noProof/>
                <w:webHidden/>
              </w:rPr>
              <w:tab/>
            </w:r>
            <w:r w:rsidR="003278BC">
              <w:rPr>
                <w:noProof/>
                <w:webHidden/>
              </w:rPr>
              <w:fldChar w:fldCharType="begin"/>
            </w:r>
            <w:r w:rsidR="003278BC">
              <w:rPr>
                <w:noProof/>
                <w:webHidden/>
              </w:rPr>
              <w:instrText xml:space="preserve"> PAGEREF _Toc185346605 \h </w:instrText>
            </w:r>
            <w:r w:rsidR="003278BC">
              <w:rPr>
                <w:noProof/>
                <w:webHidden/>
              </w:rPr>
            </w:r>
            <w:r w:rsidR="003278BC">
              <w:rPr>
                <w:noProof/>
                <w:webHidden/>
              </w:rPr>
              <w:fldChar w:fldCharType="separate"/>
            </w:r>
            <w:r w:rsidR="003278BC">
              <w:rPr>
                <w:noProof/>
                <w:webHidden/>
              </w:rPr>
              <w:t>3</w:t>
            </w:r>
            <w:r w:rsidR="003278BC">
              <w:rPr>
                <w:noProof/>
                <w:webHidden/>
              </w:rPr>
              <w:fldChar w:fldCharType="end"/>
            </w:r>
          </w:hyperlink>
        </w:p>
        <w:p w14:paraId="21756C5A" w14:textId="77777777" w:rsidR="003278BC" w:rsidRDefault="003A09A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46606" w:history="1">
            <w:r w:rsidR="003278BC" w:rsidRPr="0069541B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3278BC">
              <w:rPr>
                <w:noProof/>
                <w:webHidden/>
              </w:rPr>
              <w:tab/>
            </w:r>
            <w:r w:rsidR="003278BC">
              <w:rPr>
                <w:noProof/>
                <w:webHidden/>
              </w:rPr>
              <w:fldChar w:fldCharType="begin"/>
            </w:r>
            <w:r w:rsidR="003278BC">
              <w:rPr>
                <w:noProof/>
                <w:webHidden/>
              </w:rPr>
              <w:instrText xml:space="preserve"> PAGEREF _Toc185346606 \h </w:instrText>
            </w:r>
            <w:r w:rsidR="003278BC">
              <w:rPr>
                <w:noProof/>
                <w:webHidden/>
              </w:rPr>
            </w:r>
            <w:r w:rsidR="003278BC">
              <w:rPr>
                <w:noProof/>
                <w:webHidden/>
              </w:rPr>
              <w:fldChar w:fldCharType="separate"/>
            </w:r>
            <w:r w:rsidR="003278BC">
              <w:rPr>
                <w:noProof/>
                <w:webHidden/>
              </w:rPr>
              <w:t>3</w:t>
            </w:r>
            <w:r w:rsidR="003278BC">
              <w:rPr>
                <w:noProof/>
                <w:webHidden/>
              </w:rPr>
              <w:fldChar w:fldCharType="end"/>
            </w:r>
          </w:hyperlink>
        </w:p>
        <w:p w14:paraId="30CA7F0E" w14:textId="77777777" w:rsidR="003278BC" w:rsidRDefault="003A09A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46607" w:history="1">
            <w:r w:rsidR="003278BC" w:rsidRPr="0069541B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3278BC">
              <w:rPr>
                <w:noProof/>
                <w:webHidden/>
              </w:rPr>
              <w:tab/>
            </w:r>
            <w:r w:rsidR="003278BC">
              <w:rPr>
                <w:noProof/>
                <w:webHidden/>
              </w:rPr>
              <w:fldChar w:fldCharType="begin"/>
            </w:r>
            <w:r w:rsidR="003278BC">
              <w:rPr>
                <w:noProof/>
                <w:webHidden/>
              </w:rPr>
              <w:instrText xml:space="preserve"> PAGEREF _Toc185346607 \h </w:instrText>
            </w:r>
            <w:r w:rsidR="003278BC">
              <w:rPr>
                <w:noProof/>
                <w:webHidden/>
              </w:rPr>
            </w:r>
            <w:r w:rsidR="003278BC">
              <w:rPr>
                <w:noProof/>
                <w:webHidden/>
              </w:rPr>
              <w:fldChar w:fldCharType="separate"/>
            </w:r>
            <w:r w:rsidR="003278BC">
              <w:rPr>
                <w:noProof/>
                <w:webHidden/>
              </w:rPr>
              <w:t>4</w:t>
            </w:r>
            <w:r w:rsidR="003278BC">
              <w:rPr>
                <w:noProof/>
                <w:webHidden/>
              </w:rPr>
              <w:fldChar w:fldCharType="end"/>
            </w:r>
          </w:hyperlink>
        </w:p>
        <w:p w14:paraId="63790510" w14:textId="77777777" w:rsidR="003278BC" w:rsidRDefault="003A09A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46608" w:history="1">
            <w:r w:rsidR="003278BC" w:rsidRPr="0069541B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3278BC">
              <w:rPr>
                <w:noProof/>
                <w:webHidden/>
              </w:rPr>
              <w:tab/>
            </w:r>
            <w:r w:rsidR="003278BC">
              <w:rPr>
                <w:noProof/>
                <w:webHidden/>
              </w:rPr>
              <w:fldChar w:fldCharType="begin"/>
            </w:r>
            <w:r w:rsidR="003278BC">
              <w:rPr>
                <w:noProof/>
                <w:webHidden/>
              </w:rPr>
              <w:instrText xml:space="preserve"> PAGEREF _Toc185346608 \h </w:instrText>
            </w:r>
            <w:r w:rsidR="003278BC">
              <w:rPr>
                <w:noProof/>
                <w:webHidden/>
              </w:rPr>
            </w:r>
            <w:r w:rsidR="003278BC">
              <w:rPr>
                <w:noProof/>
                <w:webHidden/>
              </w:rPr>
              <w:fldChar w:fldCharType="separate"/>
            </w:r>
            <w:r w:rsidR="003278BC">
              <w:rPr>
                <w:noProof/>
                <w:webHidden/>
              </w:rPr>
              <w:t>5</w:t>
            </w:r>
            <w:r w:rsidR="003278BC">
              <w:rPr>
                <w:noProof/>
                <w:webHidden/>
              </w:rPr>
              <w:fldChar w:fldCharType="end"/>
            </w:r>
          </w:hyperlink>
        </w:p>
        <w:p w14:paraId="34C433DE" w14:textId="77777777" w:rsidR="003278BC" w:rsidRDefault="003A09A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46609" w:history="1">
            <w:r w:rsidR="003278BC" w:rsidRPr="0069541B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3278BC">
              <w:rPr>
                <w:noProof/>
                <w:webHidden/>
              </w:rPr>
              <w:tab/>
            </w:r>
            <w:r w:rsidR="003278BC">
              <w:rPr>
                <w:noProof/>
                <w:webHidden/>
              </w:rPr>
              <w:fldChar w:fldCharType="begin"/>
            </w:r>
            <w:r w:rsidR="003278BC">
              <w:rPr>
                <w:noProof/>
                <w:webHidden/>
              </w:rPr>
              <w:instrText xml:space="preserve"> PAGEREF _Toc185346609 \h </w:instrText>
            </w:r>
            <w:r w:rsidR="003278BC">
              <w:rPr>
                <w:noProof/>
                <w:webHidden/>
              </w:rPr>
            </w:r>
            <w:r w:rsidR="003278BC">
              <w:rPr>
                <w:noProof/>
                <w:webHidden/>
              </w:rPr>
              <w:fldChar w:fldCharType="separate"/>
            </w:r>
            <w:r w:rsidR="003278BC">
              <w:rPr>
                <w:noProof/>
                <w:webHidden/>
              </w:rPr>
              <w:t>5</w:t>
            </w:r>
            <w:r w:rsidR="003278BC">
              <w:rPr>
                <w:noProof/>
                <w:webHidden/>
              </w:rPr>
              <w:fldChar w:fldCharType="end"/>
            </w:r>
          </w:hyperlink>
        </w:p>
        <w:p w14:paraId="6606AB8E" w14:textId="77777777" w:rsidR="003278BC" w:rsidRDefault="003A09A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46610" w:history="1">
            <w:r w:rsidR="003278BC" w:rsidRPr="0069541B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3278BC">
              <w:rPr>
                <w:noProof/>
                <w:webHidden/>
              </w:rPr>
              <w:tab/>
            </w:r>
            <w:r w:rsidR="003278BC">
              <w:rPr>
                <w:noProof/>
                <w:webHidden/>
              </w:rPr>
              <w:fldChar w:fldCharType="begin"/>
            </w:r>
            <w:r w:rsidR="003278BC">
              <w:rPr>
                <w:noProof/>
                <w:webHidden/>
              </w:rPr>
              <w:instrText xml:space="preserve"> PAGEREF _Toc185346610 \h </w:instrText>
            </w:r>
            <w:r w:rsidR="003278BC">
              <w:rPr>
                <w:noProof/>
                <w:webHidden/>
              </w:rPr>
            </w:r>
            <w:r w:rsidR="003278BC">
              <w:rPr>
                <w:noProof/>
                <w:webHidden/>
              </w:rPr>
              <w:fldChar w:fldCharType="separate"/>
            </w:r>
            <w:r w:rsidR="003278BC">
              <w:rPr>
                <w:noProof/>
                <w:webHidden/>
              </w:rPr>
              <w:t>5</w:t>
            </w:r>
            <w:r w:rsidR="003278BC">
              <w:rPr>
                <w:noProof/>
                <w:webHidden/>
              </w:rPr>
              <w:fldChar w:fldCharType="end"/>
            </w:r>
          </w:hyperlink>
        </w:p>
        <w:p w14:paraId="28F0539C" w14:textId="77777777" w:rsidR="003278BC" w:rsidRDefault="003A09A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46611" w:history="1">
            <w:r w:rsidR="003278BC" w:rsidRPr="0069541B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3278BC">
              <w:rPr>
                <w:noProof/>
                <w:webHidden/>
              </w:rPr>
              <w:tab/>
            </w:r>
            <w:r w:rsidR="003278BC">
              <w:rPr>
                <w:noProof/>
                <w:webHidden/>
              </w:rPr>
              <w:fldChar w:fldCharType="begin"/>
            </w:r>
            <w:r w:rsidR="003278BC">
              <w:rPr>
                <w:noProof/>
                <w:webHidden/>
              </w:rPr>
              <w:instrText xml:space="preserve"> PAGEREF _Toc185346611 \h </w:instrText>
            </w:r>
            <w:r w:rsidR="003278BC">
              <w:rPr>
                <w:noProof/>
                <w:webHidden/>
              </w:rPr>
            </w:r>
            <w:r w:rsidR="003278BC">
              <w:rPr>
                <w:noProof/>
                <w:webHidden/>
              </w:rPr>
              <w:fldChar w:fldCharType="separate"/>
            </w:r>
            <w:r w:rsidR="003278BC">
              <w:rPr>
                <w:noProof/>
                <w:webHidden/>
              </w:rPr>
              <w:t>5</w:t>
            </w:r>
            <w:r w:rsidR="003278BC">
              <w:rPr>
                <w:noProof/>
                <w:webHidden/>
              </w:rPr>
              <w:fldChar w:fldCharType="end"/>
            </w:r>
          </w:hyperlink>
        </w:p>
        <w:p w14:paraId="26C4462A" w14:textId="77777777" w:rsidR="003278BC" w:rsidRDefault="003A09A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46612" w:history="1">
            <w:r w:rsidR="003278BC" w:rsidRPr="0069541B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3278BC">
              <w:rPr>
                <w:noProof/>
                <w:webHidden/>
              </w:rPr>
              <w:tab/>
            </w:r>
            <w:r w:rsidR="003278BC">
              <w:rPr>
                <w:noProof/>
                <w:webHidden/>
              </w:rPr>
              <w:fldChar w:fldCharType="begin"/>
            </w:r>
            <w:r w:rsidR="003278BC">
              <w:rPr>
                <w:noProof/>
                <w:webHidden/>
              </w:rPr>
              <w:instrText xml:space="preserve"> PAGEREF _Toc185346612 \h </w:instrText>
            </w:r>
            <w:r w:rsidR="003278BC">
              <w:rPr>
                <w:noProof/>
                <w:webHidden/>
              </w:rPr>
            </w:r>
            <w:r w:rsidR="003278BC">
              <w:rPr>
                <w:noProof/>
                <w:webHidden/>
              </w:rPr>
              <w:fldChar w:fldCharType="separate"/>
            </w:r>
            <w:r w:rsidR="003278BC">
              <w:rPr>
                <w:noProof/>
                <w:webHidden/>
              </w:rPr>
              <w:t>6</w:t>
            </w:r>
            <w:r w:rsidR="003278BC">
              <w:rPr>
                <w:noProof/>
                <w:webHidden/>
              </w:rPr>
              <w:fldChar w:fldCharType="end"/>
            </w:r>
          </w:hyperlink>
        </w:p>
        <w:p w14:paraId="52C47F77" w14:textId="77777777" w:rsidR="003278BC" w:rsidRDefault="003A09A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46613" w:history="1">
            <w:r w:rsidR="003278BC" w:rsidRPr="0069541B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3278BC">
              <w:rPr>
                <w:noProof/>
                <w:webHidden/>
              </w:rPr>
              <w:tab/>
            </w:r>
            <w:r w:rsidR="003278BC">
              <w:rPr>
                <w:noProof/>
                <w:webHidden/>
              </w:rPr>
              <w:fldChar w:fldCharType="begin"/>
            </w:r>
            <w:r w:rsidR="003278BC">
              <w:rPr>
                <w:noProof/>
                <w:webHidden/>
              </w:rPr>
              <w:instrText xml:space="preserve"> PAGEREF _Toc185346613 \h </w:instrText>
            </w:r>
            <w:r w:rsidR="003278BC">
              <w:rPr>
                <w:noProof/>
                <w:webHidden/>
              </w:rPr>
            </w:r>
            <w:r w:rsidR="003278BC">
              <w:rPr>
                <w:noProof/>
                <w:webHidden/>
              </w:rPr>
              <w:fldChar w:fldCharType="separate"/>
            </w:r>
            <w:r w:rsidR="003278BC">
              <w:rPr>
                <w:noProof/>
                <w:webHidden/>
              </w:rPr>
              <w:t>7</w:t>
            </w:r>
            <w:r w:rsidR="003278BC">
              <w:rPr>
                <w:noProof/>
                <w:webHidden/>
              </w:rPr>
              <w:fldChar w:fldCharType="end"/>
            </w:r>
          </w:hyperlink>
        </w:p>
        <w:p w14:paraId="575AD9A3" w14:textId="77777777" w:rsidR="003278BC" w:rsidRDefault="003A09A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46614" w:history="1">
            <w:r w:rsidR="003278BC" w:rsidRPr="0069541B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3278BC">
              <w:rPr>
                <w:noProof/>
                <w:webHidden/>
              </w:rPr>
              <w:tab/>
            </w:r>
            <w:r w:rsidR="003278BC">
              <w:rPr>
                <w:noProof/>
                <w:webHidden/>
              </w:rPr>
              <w:fldChar w:fldCharType="begin"/>
            </w:r>
            <w:r w:rsidR="003278BC">
              <w:rPr>
                <w:noProof/>
                <w:webHidden/>
              </w:rPr>
              <w:instrText xml:space="preserve"> PAGEREF _Toc185346614 \h </w:instrText>
            </w:r>
            <w:r w:rsidR="003278BC">
              <w:rPr>
                <w:noProof/>
                <w:webHidden/>
              </w:rPr>
            </w:r>
            <w:r w:rsidR="003278BC">
              <w:rPr>
                <w:noProof/>
                <w:webHidden/>
              </w:rPr>
              <w:fldChar w:fldCharType="separate"/>
            </w:r>
            <w:r w:rsidR="003278BC">
              <w:rPr>
                <w:noProof/>
                <w:webHidden/>
              </w:rPr>
              <w:t>8</w:t>
            </w:r>
            <w:r w:rsidR="003278BC">
              <w:rPr>
                <w:noProof/>
                <w:webHidden/>
              </w:rPr>
              <w:fldChar w:fldCharType="end"/>
            </w:r>
          </w:hyperlink>
        </w:p>
        <w:p w14:paraId="535C2126" w14:textId="77777777" w:rsidR="003278BC" w:rsidRDefault="003A09A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46615" w:history="1">
            <w:r w:rsidR="003278BC" w:rsidRPr="0069541B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3278BC">
              <w:rPr>
                <w:noProof/>
                <w:webHidden/>
              </w:rPr>
              <w:tab/>
            </w:r>
            <w:r w:rsidR="003278BC">
              <w:rPr>
                <w:noProof/>
                <w:webHidden/>
              </w:rPr>
              <w:fldChar w:fldCharType="begin"/>
            </w:r>
            <w:r w:rsidR="003278BC">
              <w:rPr>
                <w:noProof/>
                <w:webHidden/>
              </w:rPr>
              <w:instrText xml:space="preserve"> PAGEREF _Toc185346615 \h </w:instrText>
            </w:r>
            <w:r w:rsidR="003278BC">
              <w:rPr>
                <w:noProof/>
                <w:webHidden/>
              </w:rPr>
            </w:r>
            <w:r w:rsidR="003278BC">
              <w:rPr>
                <w:noProof/>
                <w:webHidden/>
              </w:rPr>
              <w:fldChar w:fldCharType="separate"/>
            </w:r>
            <w:r w:rsidR="003278BC">
              <w:rPr>
                <w:noProof/>
                <w:webHidden/>
              </w:rPr>
              <w:t>10</w:t>
            </w:r>
            <w:r w:rsidR="003278BC">
              <w:rPr>
                <w:noProof/>
                <w:webHidden/>
              </w:rPr>
              <w:fldChar w:fldCharType="end"/>
            </w:r>
          </w:hyperlink>
        </w:p>
        <w:p w14:paraId="10708DF8" w14:textId="77777777" w:rsidR="003278BC" w:rsidRDefault="003A09A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46616" w:history="1">
            <w:r w:rsidR="003278BC" w:rsidRPr="0069541B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3278BC">
              <w:rPr>
                <w:noProof/>
                <w:webHidden/>
              </w:rPr>
              <w:tab/>
            </w:r>
            <w:r w:rsidR="003278BC">
              <w:rPr>
                <w:noProof/>
                <w:webHidden/>
              </w:rPr>
              <w:fldChar w:fldCharType="begin"/>
            </w:r>
            <w:r w:rsidR="003278BC">
              <w:rPr>
                <w:noProof/>
                <w:webHidden/>
              </w:rPr>
              <w:instrText xml:space="preserve"> PAGEREF _Toc185346616 \h </w:instrText>
            </w:r>
            <w:r w:rsidR="003278BC">
              <w:rPr>
                <w:noProof/>
                <w:webHidden/>
              </w:rPr>
            </w:r>
            <w:r w:rsidR="003278BC">
              <w:rPr>
                <w:noProof/>
                <w:webHidden/>
              </w:rPr>
              <w:fldChar w:fldCharType="separate"/>
            </w:r>
            <w:r w:rsidR="003278BC">
              <w:rPr>
                <w:noProof/>
                <w:webHidden/>
              </w:rPr>
              <w:t>10</w:t>
            </w:r>
            <w:r w:rsidR="003278BC">
              <w:rPr>
                <w:noProof/>
                <w:webHidden/>
              </w:rPr>
              <w:fldChar w:fldCharType="end"/>
            </w:r>
          </w:hyperlink>
        </w:p>
        <w:p w14:paraId="49030A6E" w14:textId="77777777" w:rsidR="003278BC" w:rsidRDefault="003A09A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46617" w:history="1">
            <w:r w:rsidR="003278BC" w:rsidRPr="0069541B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3278BC">
              <w:rPr>
                <w:noProof/>
                <w:webHidden/>
              </w:rPr>
              <w:tab/>
            </w:r>
            <w:r w:rsidR="003278BC">
              <w:rPr>
                <w:noProof/>
                <w:webHidden/>
              </w:rPr>
              <w:fldChar w:fldCharType="begin"/>
            </w:r>
            <w:r w:rsidR="003278BC">
              <w:rPr>
                <w:noProof/>
                <w:webHidden/>
              </w:rPr>
              <w:instrText xml:space="preserve"> PAGEREF _Toc185346617 \h </w:instrText>
            </w:r>
            <w:r w:rsidR="003278BC">
              <w:rPr>
                <w:noProof/>
                <w:webHidden/>
              </w:rPr>
            </w:r>
            <w:r w:rsidR="003278BC">
              <w:rPr>
                <w:noProof/>
                <w:webHidden/>
              </w:rPr>
              <w:fldChar w:fldCharType="separate"/>
            </w:r>
            <w:r w:rsidR="003278BC">
              <w:rPr>
                <w:noProof/>
                <w:webHidden/>
              </w:rPr>
              <w:t>10</w:t>
            </w:r>
            <w:r w:rsidR="003278BC">
              <w:rPr>
                <w:noProof/>
                <w:webHidden/>
              </w:rPr>
              <w:fldChar w:fldCharType="end"/>
            </w:r>
          </w:hyperlink>
        </w:p>
        <w:p w14:paraId="14B405AA" w14:textId="77777777" w:rsidR="003278BC" w:rsidRDefault="003A09A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46618" w:history="1">
            <w:r w:rsidR="003278BC" w:rsidRPr="0069541B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3278BC">
              <w:rPr>
                <w:noProof/>
                <w:webHidden/>
              </w:rPr>
              <w:tab/>
            </w:r>
            <w:r w:rsidR="003278BC">
              <w:rPr>
                <w:noProof/>
                <w:webHidden/>
              </w:rPr>
              <w:fldChar w:fldCharType="begin"/>
            </w:r>
            <w:r w:rsidR="003278BC">
              <w:rPr>
                <w:noProof/>
                <w:webHidden/>
              </w:rPr>
              <w:instrText xml:space="preserve"> PAGEREF _Toc185346618 \h </w:instrText>
            </w:r>
            <w:r w:rsidR="003278BC">
              <w:rPr>
                <w:noProof/>
                <w:webHidden/>
              </w:rPr>
            </w:r>
            <w:r w:rsidR="003278BC">
              <w:rPr>
                <w:noProof/>
                <w:webHidden/>
              </w:rPr>
              <w:fldChar w:fldCharType="separate"/>
            </w:r>
            <w:r w:rsidR="003278BC">
              <w:rPr>
                <w:noProof/>
                <w:webHidden/>
              </w:rPr>
              <w:t>11</w:t>
            </w:r>
            <w:r w:rsidR="003278BC">
              <w:rPr>
                <w:noProof/>
                <w:webHidden/>
              </w:rPr>
              <w:fldChar w:fldCharType="end"/>
            </w:r>
          </w:hyperlink>
        </w:p>
        <w:p w14:paraId="594A0D38" w14:textId="77777777" w:rsidR="003278BC" w:rsidRDefault="003A09A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46619" w:history="1">
            <w:r w:rsidR="003278BC" w:rsidRPr="0069541B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3278BC">
              <w:rPr>
                <w:noProof/>
                <w:webHidden/>
              </w:rPr>
              <w:tab/>
            </w:r>
            <w:r w:rsidR="003278BC">
              <w:rPr>
                <w:noProof/>
                <w:webHidden/>
              </w:rPr>
              <w:fldChar w:fldCharType="begin"/>
            </w:r>
            <w:r w:rsidR="003278BC">
              <w:rPr>
                <w:noProof/>
                <w:webHidden/>
              </w:rPr>
              <w:instrText xml:space="preserve"> PAGEREF _Toc185346619 \h </w:instrText>
            </w:r>
            <w:r w:rsidR="003278BC">
              <w:rPr>
                <w:noProof/>
                <w:webHidden/>
              </w:rPr>
            </w:r>
            <w:r w:rsidR="003278BC">
              <w:rPr>
                <w:noProof/>
                <w:webHidden/>
              </w:rPr>
              <w:fldChar w:fldCharType="separate"/>
            </w:r>
            <w:r w:rsidR="003278BC">
              <w:rPr>
                <w:noProof/>
                <w:webHidden/>
              </w:rPr>
              <w:t>11</w:t>
            </w:r>
            <w:r w:rsidR="003278BC">
              <w:rPr>
                <w:noProof/>
                <w:webHidden/>
              </w:rPr>
              <w:fldChar w:fldCharType="end"/>
            </w:r>
          </w:hyperlink>
        </w:p>
        <w:p w14:paraId="08E9FB9B" w14:textId="77777777" w:rsidR="003278BC" w:rsidRDefault="003A09A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46620" w:history="1">
            <w:r w:rsidR="003278BC" w:rsidRPr="0069541B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3278BC">
              <w:rPr>
                <w:noProof/>
                <w:webHidden/>
              </w:rPr>
              <w:tab/>
            </w:r>
            <w:r w:rsidR="003278BC">
              <w:rPr>
                <w:noProof/>
                <w:webHidden/>
              </w:rPr>
              <w:fldChar w:fldCharType="begin"/>
            </w:r>
            <w:r w:rsidR="003278BC">
              <w:rPr>
                <w:noProof/>
                <w:webHidden/>
              </w:rPr>
              <w:instrText xml:space="preserve"> PAGEREF _Toc185346620 \h </w:instrText>
            </w:r>
            <w:r w:rsidR="003278BC">
              <w:rPr>
                <w:noProof/>
                <w:webHidden/>
              </w:rPr>
            </w:r>
            <w:r w:rsidR="003278BC">
              <w:rPr>
                <w:noProof/>
                <w:webHidden/>
              </w:rPr>
              <w:fldChar w:fldCharType="separate"/>
            </w:r>
            <w:r w:rsidR="003278BC">
              <w:rPr>
                <w:noProof/>
                <w:webHidden/>
              </w:rPr>
              <w:t>11</w:t>
            </w:r>
            <w:r w:rsidR="003278BC">
              <w:rPr>
                <w:noProof/>
                <w:webHidden/>
              </w:rPr>
              <w:fldChar w:fldCharType="end"/>
            </w:r>
          </w:hyperlink>
        </w:p>
        <w:p w14:paraId="1366301E" w14:textId="77777777" w:rsidR="003278BC" w:rsidRDefault="003A09A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46621" w:history="1">
            <w:r w:rsidR="003278BC" w:rsidRPr="0069541B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3278BC">
              <w:rPr>
                <w:noProof/>
                <w:webHidden/>
              </w:rPr>
              <w:tab/>
            </w:r>
            <w:r w:rsidR="003278BC">
              <w:rPr>
                <w:noProof/>
                <w:webHidden/>
              </w:rPr>
              <w:fldChar w:fldCharType="begin"/>
            </w:r>
            <w:r w:rsidR="003278BC">
              <w:rPr>
                <w:noProof/>
                <w:webHidden/>
              </w:rPr>
              <w:instrText xml:space="preserve"> PAGEREF _Toc185346621 \h </w:instrText>
            </w:r>
            <w:r w:rsidR="003278BC">
              <w:rPr>
                <w:noProof/>
                <w:webHidden/>
              </w:rPr>
            </w:r>
            <w:r w:rsidR="003278BC">
              <w:rPr>
                <w:noProof/>
                <w:webHidden/>
              </w:rPr>
              <w:fldChar w:fldCharType="separate"/>
            </w:r>
            <w:r w:rsidR="003278BC">
              <w:rPr>
                <w:noProof/>
                <w:webHidden/>
              </w:rPr>
              <w:t>12</w:t>
            </w:r>
            <w:r w:rsidR="003278BC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534660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Усвоение студентами теоретических основ и практических навыков и умений в области управления международными цепями поставок при организации логистической деятельности.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534660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Управление международными цепями поставок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534660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C86994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C86994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C86994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C86994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86994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C86994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86994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C86994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C86994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C8699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C86994">
              <w:rPr>
                <w:rFonts w:ascii="Times New Roman" w:hAnsi="Times New Roman" w:cs="Times New Roman"/>
              </w:rPr>
              <w:t>УК-1 -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C8699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86994">
              <w:rPr>
                <w:rFonts w:ascii="Times New Roman" w:hAnsi="Times New Roman" w:cs="Times New Roman"/>
                <w:lang w:bidi="ru-RU"/>
              </w:rPr>
              <w:t>УК-1.2 - Разрабатывает варианты решения проблемной ситуации на основе критического анализа доступных источников информации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50519975" w:rsidR="00751095" w:rsidRPr="00C8699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86994">
              <w:rPr>
                <w:rFonts w:ascii="Times New Roman" w:hAnsi="Times New Roman" w:cs="Times New Roman"/>
              </w:rPr>
              <w:t xml:space="preserve">Знать: </w:t>
            </w:r>
            <w:r w:rsidR="00316402" w:rsidRPr="00C86994">
              <w:rPr>
                <w:rFonts w:ascii="Times New Roman" w:hAnsi="Times New Roman" w:cs="Times New Roman"/>
              </w:rPr>
              <w:t>модели и методы поиска, анализа и синтеза информации, необходимой для управления международными цепями поставок</w:t>
            </w:r>
            <w:r w:rsidR="0076116C">
              <w:rPr>
                <w:rFonts w:ascii="Times New Roman" w:hAnsi="Times New Roman" w:cs="Times New Roman"/>
              </w:rPr>
              <w:t>.</w:t>
            </w:r>
            <w:r w:rsidRPr="00C86994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C8699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86994">
              <w:rPr>
                <w:rFonts w:ascii="Times New Roman" w:hAnsi="Times New Roman" w:cs="Times New Roman"/>
              </w:rPr>
              <w:t xml:space="preserve">Уметь: </w:t>
            </w:r>
            <w:r w:rsidR="00FD518F" w:rsidRPr="00C86994">
              <w:rPr>
                <w:rFonts w:ascii="Times New Roman" w:hAnsi="Times New Roman" w:cs="Times New Roman"/>
              </w:rPr>
              <w:t>разрабатывать варианты решения проблемной ситуации с помощью моделей и методов поиска, анализа и синтеза информации, необходимой для управления международными цепями поставок</w:t>
            </w:r>
            <w:r w:rsidRPr="00C86994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C86994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C86994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C86994">
              <w:rPr>
                <w:rFonts w:ascii="Times New Roman" w:hAnsi="Times New Roman" w:cs="Times New Roman"/>
              </w:rPr>
              <w:t>навыками применения системного подхода для решения поставленных задач по управлению международными цепями поставок</w:t>
            </w:r>
            <w:r w:rsidRPr="00C86994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C86994" w14:paraId="25EFE667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DC3C6F" w14:textId="77777777" w:rsidR="00751095" w:rsidRPr="00C8699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C86994">
              <w:rPr>
                <w:rFonts w:ascii="Times New Roman" w:hAnsi="Times New Roman" w:cs="Times New Roman"/>
              </w:rPr>
              <w:t>ОПК-4 - Способен выявлять и оценивать новые рыночные возможности, разрабатывать бизнес-планы создания и развития новых направлений деятельности и организаций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074DEF" w14:textId="77777777" w:rsidR="00751095" w:rsidRPr="00C8699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86994">
              <w:rPr>
                <w:rFonts w:ascii="Times New Roman" w:hAnsi="Times New Roman" w:cs="Times New Roman"/>
                <w:lang w:bidi="ru-RU"/>
              </w:rPr>
              <w:t>ОПК-4.2 - Осуществляет разработку бизнес-планов проектов, развития новых направлений деятельности и организаций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459AF8" w14:textId="6578F34B" w:rsidR="00751095" w:rsidRPr="00C8699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86994">
              <w:rPr>
                <w:rFonts w:ascii="Times New Roman" w:hAnsi="Times New Roman" w:cs="Times New Roman"/>
              </w:rPr>
              <w:t xml:space="preserve">Знать: </w:t>
            </w:r>
            <w:r w:rsidR="00316402" w:rsidRPr="00C86994">
              <w:rPr>
                <w:rFonts w:ascii="Times New Roman" w:hAnsi="Times New Roman" w:cs="Times New Roman"/>
              </w:rPr>
              <w:t>последовательность разработки бизнес-планов для создания и развития новых направлений деятельности в международных цепях поставок</w:t>
            </w:r>
            <w:r w:rsidR="0076116C">
              <w:rPr>
                <w:rFonts w:ascii="Times New Roman" w:hAnsi="Times New Roman" w:cs="Times New Roman"/>
              </w:rPr>
              <w:t>.</w:t>
            </w:r>
            <w:r w:rsidRPr="00C86994">
              <w:rPr>
                <w:rFonts w:ascii="Times New Roman" w:hAnsi="Times New Roman" w:cs="Times New Roman"/>
              </w:rPr>
              <w:t xml:space="preserve"> </w:t>
            </w:r>
          </w:p>
          <w:p w14:paraId="5157116E" w14:textId="77777777" w:rsidR="00751095" w:rsidRPr="00C8699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86994">
              <w:rPr>
                <w:rFonts w:ascii="Times New Roman" w:hAnsi="Times New Roman" w:cs="Times New Roman"/>
              </w:rPr>
              <w:t xml:space="preserve">Уметь: </w:t>
            </w:r>
            <w:r w:rsidR="00FD518F" w:rsidRPr="00C86994">
              <w:rPr>
                <w:rFonts w:ascii="Times New Roman" w:hAnsi="Times New Roman" w:cs="Times New Roman"/>
              </w:rPr>
              <w:t>осуществлять разработку бизнес-планов для создания и развития новых направлений деятельности в международных цепях поставок</w:t>
            </w:r>
            <w:r w:rsidRPr="00C86994">
              <w:rPr>
                <w:rFonts w:ascii="Times New Roman" w:hAnsi="Times New Roman" w:cs="Times New Roman"/>
              </w:rPr>
              <w:t xml:space="preserve">. </w:t>
            </w:r>
          </w:p>
          <w:p w14:paraId="14449409" w14:textId="77777777" w:rsidR="00751095" w:rsidRPr="00C86994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C86994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C86994">
              <w:rPr>
                <w:rFonts w:ascii="Times New Roman" w:hAnsi="Times New Roman" w:cs="Times New Roman"/>
              </w:rPr>
              <w:t>способностью самостоятельно выявлять и оценивать новые рыночные возможности, разрабатывать бизнес-планы для управления международными цепями поставок</w:t>
            </w:r>
            <w:r w:rsidRPr="00C86994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334643C4" w:rsidR="00E1429F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9A28AF3" w14:textId="77777777" w:rsidR="00C86994" w:rsidRPr="00C86994" w:rsidRDefault="00C86994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5346607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23"/>
        <w:gridCol w:w="4920"/>
        <w:gridCol w:w="8"/>
        <w:gridCol w:w="715"/>
        <w:gridCol w:w="10"/>
        <w:gridCol w:w="732"/>
        <w:gridCol w:w="728"/>
        <w:gridCol w:w="726"/>
      </w:tblGrid>
      <w:tr w:rsidR="005B37A7" w:rsidRPr="005B37A7" w14:paraId="3C8BF9B1" w14:textId="77777777" w:rsidTr="0076116C">
        <w:trPr>
          <w:trHeight w:val="331"/>
        </w:trPr>
        <w:tc>
          <w:tcPr>
            <w:tcW w:w="1143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C86994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86994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425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C86994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C86994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C86994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C86994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C86994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86994">
              <w:rPr>
                <w:rFonts w:ascii="Times New Roman" w:hAnsi="Times New Roman" w:cs="Times New Roman"/>
                <w:b/>
              </w:rPr>
              <w:t>(ак</w:t>
            </w:r>
            <w:r w:rsidR="00AE2B1A" w:rsidRPr="00C86994">
              <w:rPr>
                <w:rFonts w:ascii="Times New Roman" w:hAnsi="Times New Roman" w:cs="Times New Roman"/>
                <w:b/>
              </w:rPr>
              <w:t>адемические</w:t>
            </w:r>
            <w:r w:rsidRPr="00C86994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76116C">
        <w:trPr>
          <w:trHeight w:val="300"/>
        </w:trPr>
        <w:tc>
          <w:tcPr>
            <w:tcW w:w="1143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C86994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25" w:type="pct"/>
            <w:gridSpan w:val="2"/>
            <w:vMerge/>
            <w:shd w:val="clear" w:color="auto" w:fill="auto"/>
          </w:tcPr>
          <w:p w14:paraId="6CE27F1B" w14:textId="77777777" w:rsidR="000B317E" w:rsidRPr="00C86994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C86994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86994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C86994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C86994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86994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76116C">
        <w:trPr>
          <w:trHeight w:val="463"/>
        </w:trPr>
        <w:tc>
          <w:tcPr>
            <w:tcW w:w="1143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C86994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25" w:type="pct"/>
            <w:gridSpan w:val="2"/>
            <w:vMerge/>
            <w:shd w:val="clear" w:color="auto" w:fill="auto"/>
          </w:tcPr>
          <w:p w14:paraId="6CCDACC9" w14:textId="77777777" w:rsidR="004475DA" w:rsidRPr="00C86994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C86994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86994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C86994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86994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C86994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86994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C86994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76116C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5D6E08B7" w14:textId="2FA1B7AD" w:rsidR="004475DA" w:rsidRPr="00C8699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86994">
              <w:rPr>
                <w:rFonts w:ascii="Times New Roman" w:hAnsi="Times New Roman" w:cs="Times New Roman"/>
                <w:lang w:bidi="ru-RU"/>
              </w:rPr>
              <w:t>Тема 1. ОРГАНИЗАЦИОННЫЕ ОСНОВЫ УПРАВЛЕНИЯ ЦЕПЯМИ ПОСТАВОК.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39EE40A9" w14:textId="6A1029DB" w:rsidR="004475DA" w:rsidRPr="00C8699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86994">
              <w:rPr>
                <w:sz w:val="22"/>
                <w:szCs w:val="22"/>
                <w:lang w:bidi="ru-RU"/>
              </w:rPr>
              <w:t>1.1. Роль и значение концепции управления цепями поставок.  1.2. Эволюция концепции управления цепями поставок. 1.3. Интеграция бизнес-процессов в цепях поставок. 1.4. Декомпозиция цепи поставок.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C8699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86994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C8699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86994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C8699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C8699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86994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387E0376" w14:textId="77777777" w:rsidTr="0076116C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7F66BBAE" w14:textId="77777777" w:rsidR="004475DA" w:rsidRPr="00C8699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86994">
              <w:rPr>
                <w:rFonts w:ascii="Times New Roman" w:hAnsi="Times New Roman" w:cs="Times New Roman"/>
                <w:lang w:bidi="ru-RU"/>
              </w:rPr>
              <w:t>Тема 2. ОПТИМИЗАЦИЯ ЦЕПЕЙ ПОСТАВОК.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233B003E" w14:textId="77777777" w:rsidR="004475DA" w:rsidRPr="00C8699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86994">
              <w:rPr>
                <w:sz w:val="22"/>
                <w:szCs w:val="22"/>
                <w:lang w:bidi="ru-RU"/>
              </w:rPr>
              <w:t>2.1. Факторы, определяющие внешнюю и внутреннюю среду компаний цепи поставок. 2.2. Ключевые элементы оптимизации цепей поставок.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9851215" w14:textId="77777777" w:rsidR="004475DA" w:rsidRPr="00C8699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86994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1137503" w14:textId="77777777" w:rsidR="004475DA" w:rsidRPr="00C8699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86994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27CD593" w14:textId="77777777" w:rsidR="004475DA" w:rsidRPr="00C8699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A1A2804" w14:textId="77777777" w:rsidR="004475DA" w:rsidRPr="00C8699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86994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7AFE902C" w14:textId="77777777" w:rsidTr="0076116C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55578FD2" w14:textId="77777777" w:rsidR="004475DA" w:rsidRPr="00C8699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86994">
              <w:rPr>
                <w:rFonts w:ascii="Times New Roman" w:hAnsi="Times New Roman" w:cs="Times New Roman"/>
                <w:lang w:bidi="ru-RU"/>
              </w:rPr>
              <w:t>Тема 3. КОНФИГУРАЦИЯ ЛОГИСТИЧЕСКОЙ СЕТИ ЦЕПЕЙ ПОСТАВОК.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1B354FD8" w14:textId="77777777" w:rsidR="004475DA" w:rsidRPr="00C8699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86994">
              <w:rPr>
                <w:sz w:val="22"/>
                <w:szCs w:val="22"/>
                <w:lang w:bidi="ru-RU"/>
              </w:rPr>
              <w:t>3.1. Сетевая структура цепей поставок. 3.2. Границы и структурные размерности сети. 3.3. Участники цепей поставок. 3.4. Типы хозяйственных связей между участниками цепей поставок.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744E22A" w14:textId="77777777" w:rsidR="004475DA" w:rsidRPr="00C8699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86994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8A55726" w14:textId="77777777" w:rsidR="004475DA" w:rsidRPr="00C8699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86994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A0D2A3D" w14:textId="77777777" w:rsidR="004475DA" w:rsidRPr="00C8699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61A5368" w14:textId="77777777" w:rsidR="004475DA" w:rsidRPr="00C8699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86994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10898211" w14:textId="77777777" w:rsidTr="0076116C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12EDEE8F" w14:textId="77777777" w:rsidR="004475DA" w:rsidRPr="00C8699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86994">
              <w:rPr>
                <w:rFonts w:ascii="Times New Roman" w:hAnsi="Times New Roman" w:cs="Times New Roman"/>
                <w:lang w:bidi="ru-RU"/>
              </w:rPr>
              <w:t>Тема 4. ОСНОВЫ ПЛАНИРОВАНИЯ И ПРОЕКТИРОВАНИЯ ЦЕПЕЙ ПОСТАВОК.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4CE5A01E" w14:textId="77777777" w:rsidR="004475DA" w:rsidRPr="00C8699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86994">
              <w:rPr>
                <w:sz w:val="22"/>
                <w:szCs w:val="22"/>
                <w:lang w:bidi="ru-RU"/>
              </w:rPr>
              <w:t>4.1. Управление организационными изменениями в цепях поставок. 4.2. Логика стратегического планирования и проектирования цепей поставок.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03C7345" w14:textId="77777777" w:rsidR="004475DA" w:rsidRPr="00C8699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86994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A1EE5C6" w14:textId="77777777" w:rsidR="004475DA" w:rsidRPr="00C8699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86994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E61B041" w14:textId="77777777" w:rsidR="004475DA" w:rsidRPr="00C8699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4B3607E" w14:textId="77777777" w:rsidR="004475DA" w:rsidRPr="00C8699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86994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23DE0D82" w14:textId="77777777" w:rsidTr="0076116C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064F73D0" w14:textId="77777777" w:rsidR="004475DA" w:rsidRPr="00C8699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86994">
              <w:rPr>
                <w:rFonts w:ascii="Times New Roman" w:hAnsi="Times New Roman" w:cs="Times New Roman"/>
                <w:lang w:bidi="ru-RU"/>
              </w:rPr>
              <w:t>Тема 5. ЭКОНОМИЧЕСКАЯ ЭФФЕКТИВНОСТЬ УПРАВЛЕНИЯ ЦЕПЯМИ ПОСТАВОК.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311A976E" w14:textId="77777777" w:rsidR="004475DA" w:rsidRPr="00C8699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86994">
              <w:rPr>
                <w:sz w:val="22"/>
                <w:szCs w:val="22"/>
                <w:lang w:bidi="ru-RU"/>
              </w:rPr>
              <w:t>5.1. Система сбалансированных показателей. 5.2. Показатели эффективности функционирования цепей поставок: основные требования и классификация. 5.3. Характеристика измерителей эффективности логистических решений.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4301885" w14:textId="77777777" w:rsidR="004475DA" w:rsidRPr="00C8699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86994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429A40C" w14:textId="77777777" w:rsidR="004475DA" w:rsidRPr="00C8699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86994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C873241" w14:textId="77777777" w:rsidR="004475DA" w:rsidRPr="00C8699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99FD5E9" w14:textId="77777777" w:rsidR="004475DA" w:rsidRPr="00C8699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86994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1F225D30" w14:textId="77777777" w:rsidTr="0076116C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18B9011B" w14:textId="77777777" w:rsidR="004475DA" w:rsidRPr="00C8699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86994">
              <w:rPr>
                <w:rFonts w:ascii="Times New Roman" w:hAnsi="Times New Roman" w:cs="Times New Roman"/>
                <w:lang w:bidi="ru-RU"/>
              </w:rPr>
              <w:t>Тема 6. МЕЖДУНАРОДНАЯ ТОРГОВЛЯ В СИСТЕМЕ МЕЖДУНАРОДНЫХ ЭКОНОМИЧЕСКИХ ОТНОШЕНИЙ.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0C6C2A39" w14:textId="77777777" w:rsidR="004475DA" w:rsidRPr="00C8699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86994">
              <w:rPr>
                <w:sz w:val="22"/>
                <w:szCs w:val="22"/>
                <w:lang w:bidi="ru-RU"/>
              </w:rPr>
              <w:t>6.1. Понятие международной торговли. 6.2. Обзор классических теорий международной торговли. 6.3. Значение мультипликатора внешней торговли и его основные формы.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C9C9623" w14:textId="77777777" w:rsidR="004475DA" w:rsidRPr="00C8699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86994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E3896DB" w14:textId="77777777" w:rsidR="004475DA" w:rsidRPr="00C8699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86994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C0016BE" w14:textId="77777777" w:rsidR="004475DA" w:rsidRPr="00C8699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A753FEE" w14:textId="77777777" w:rsidR="004475DA" w:rsidRPr="00C8699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86994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6BDF391A" w14:textId="77777777" w:rsidTr="0076116C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045DB81C" w14:textId="77777777" w:rsidR="004475DA" w:rsidRPr="00C8699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86994">
              <w:rPr>
                <w:rFonts w:ascii="Times New Roman" w:hAnsi="Times New Roman" w:cs="Times New Roman"/>
                <w:lang w:bidi="ru-RU"/>
              </w:rPr>
              <w:t>Тема 7. МЕЖДУНАРОДНЫЕ ОРГАНИЗАЦИИ ПО МНОГОСТОРОННЕМУ РЕГУЛИРОВАНИЮ МИРОВЫХ ТОВАРНЫХ РЫНКОВ.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1A6CAA18" w14:textId="77777777" w:rsidR="004475DA" w:rsidRPr="00C8699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86994">
              <w:rPr>
                <w:sz w:val="22"/>
                <w:szCs w:val="22"/>
                <w:lang w:bidi="ru-RU"/>
              </w:rPr>
              <w:t>7.1. Развитие многостороннего регулирования торгово-экономических отношений. 7.2. Экономическая интеграция в системе международных отношений.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5C61CBB" w14:textId="77777777" w:rsidR="004475DA" w:rsidRPr="00C8699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86994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C490CC0" w14:textId="77777777" w:rsidR="004475DA" w:rsidRPr="00C8699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86994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97ADAED" w14:textId="77777777" w:rsidR="004475DA" w:rsidRPr="00C8699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92D59EA" w14:textId="77777777" w:rsidR="004475DA" w:rsidRPr="00C8699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86994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5A280776" w14:textId="77777777" w:rsidTr="0076116C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6D9E8524" w14:textId="77777777" w:rsidR="004475DA" w:rsidRPr="00C8699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86994">
              <w:rPr>
                <w:rFonts w:ascii="Times New Roman" w:hAnsi="Times New Roman" w:cs="Times New Roman"/>
                <w:lang w:bidi="ru-RU"/>
              </w:rPr>
              <w:t>Тема 8. ТИПОЛОГИЯ ЦЕПЕЙ ПОСТАВОК В МЕЖДУНАРОДНОЙ ТОРГОВЛЕ.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7566A917" w14:textId="77777777" w:rsidR="004475DA" w:rsidRPr="00C8699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86994">
              <w:rPr>
                <w:sz w:val="22"/>
                <w:szCs w:val="22"/>
                <w:lang w:bidi="ru-RU"/>
              </w:rPr>
              <w:t>8.1. Виды цепей поставок в зависимости от количества звеньев. 8.2. Виды цепей поставок в зависимости от территориально-географического признака. 8.3. Виды цепей поставок в зависимости от степени охвата таможенных территорий. 8.4. Виды цепей поставок в зависимости от объектно-субъектного состава.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E71D0A9" w14:textId="77777777" w:rsidR="004475DA" w:rsidRPr="00C8699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86994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F5EE697" w14:textId="77777777" w:rsidR="004475DA" w:rsidRPr="00C8699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86994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6C13128" w14:textId="77777777" w:rsidR="004475DA" w:rsidRPr="00C8699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C87A093" w14:textId="77777777" w:rsidR="004475DA" w:rsidRPr="00C8699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86994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C86994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86994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C86994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86994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C86994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C86994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C86994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C86994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86994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C86994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86994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C86994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86994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C86994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C86994">
              <w:rPr>
                <w:rFonts w:eastAsiaTheme="minorHAnsi"/>
                <w:b/>
                <w:sz w:val="22"/>
                <w:szCs w:val="22"/>
                <w:lang w:eastAsia="en-US"/>
              </w:rPr>
              <w:t>80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5346608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5346609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45"/>
        <w:gridCol w:w="2762"/>
      </w:tblGrid>
      <w:tr w:rsidR="00262CF0" w:rsidRPr="00C86994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C86994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86994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C86994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86994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C86994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C86994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C86994">
              <w:rPr>
                <w:rFonts w:ascii="Times New Roman" w:hAnsi="Times New Roman" w:cs="Times New Roman"/>
              </w:rPr>
              <w:t>Цифровая логистика : учебник для вузов / В. В. Щербаков [и др.] ; под редакцией В. В. Щербакова. — 2-е изд., перераб. и доп. — Москва : Издательство Юрайт, 2024. — 573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C86994" w:rsidRDefault="003A09A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C86994">
                <w:rPr>
                  <w:color w:val="00008B"/>
                  <w:u w:val="single"/>
                </w:rPr>
                <w:t xml:space="preserve">https://urait.ru/bcode/535546 </w:t>
              </w:r>
            </w:hyperlink>
          </w:p>
        </w:tc>
      </w:tr>
      <w:tr w:rsidR="00262CF0" w:rsidRPr="00C86994" w14:paraId="59C5B2A4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CB30E76" w14:textId="77777777" w:rsidR="00262CF0" w:rsidRPr="00C86994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C86994">
              <w:rPr>
                <w:rFonts w:ascii="Times New Roman" w:hAnsi="Times New Roman" w:cs="Times New Roman"/>
              </w:rPr>
              <w:t>Управление цепями поставок : учебник для вузов / В. В. Щербаков [и др.] ; под редакцией В. В. Щербакова. — 2-е изд., перераб. и доп. — Москва : Издательство Юрайт, 2024. — 234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C3EA17B" w14:textId="77777777" w:rsidR="00262CF0" w:rsidRPr="00C86994" w:rsidRDefault="003A09A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C86994">
                <w:rPr>
                  <w:color w:val="00008B"/>
                  <w:u w:val="single"/>
                </w:rPr>
                <w:t xml:space="preserve">https://urait.ru/bcode/538233 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5346610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449A54A3" w14:textId="77777777" w:rsidTr="007B550D">
        <w:tc>
          <w:tcPr>
            <w:tcW w:w="9345" w:type="dxa"/>
          </w:tcPr>
          <w:p w14:paraId="106317F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7AAF7A1B" w14:textId="77777777" w:rsidTr="007B550D">
        <w:tc>
          <w:tcPr>
            <w:tcW w:w="9345" w:type="dxa"/>
          </w:tcPr>
          <w:p w14:paraId="6FADD41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5ED3EB5A" w14:textId="77777777" w:rsidTr="007B550D">
        <w:tc>
          <w:tcPr>
            <w:tcW w:w="9345" w:type="dxa"/>
          </w:tcPr>
          <w:p w14:paraId="38EC5DB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  <w:tr w:rsidR="007B550D" w:rsidRPr="007E6725" w14:paraId="1DCB92BE" w14:textId="77777777" w:rsidTr="007B550D">
        <w:tc>
          <w:tcPr>
            <w:tcW w:w="9345" w:type="dxa"/>
          </w:tcPr>
          <w:p w14:paraId="02F8CC8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5346611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Научная электронная библиотека eLIBRARRY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Научная электронная библиотека КиберЛеника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iLibrary</w:t>
            </w:r>
          </w:p>
          <w:p w14:paraId="7CE0EB53" w14:textId="77777777" w:rsidR="007B323A" w:rsidRPr="007E6725" w:rsidRDefault="003A09AC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534661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76116C" w:rsidRPr="001A7E31" w14:paraId="0E7DD595" w14:textId="77777777" w:rsidTr="003278BC">
        <w:tc>
          <w:tcPr>
            <w:tcW w:w="7797" w:type="dxa"/>
            <w:shd w:val="clear" w:color="auto" w:fill="auto"/>
          </w:tcPr>
          <w:p w14:paraId="39D078F0" w14:textId="77777777" w:rsidR="0076116C" w:rsidRPr="001A7E31" w:rsidRDefault="0076116C" w:rsidP="006B633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1A7E31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0DBC5E64" w14:textId="77777777" w:rsidR="0076116C" w:rsidRPr="001A7E31" w:rsidRDefault="0076116C" w:rsidP="006B633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1A7E31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76116C" w:rsidRPr="001A7E31" w14:paraId="44906804" w14:textId="77777777" w:rsidTr="003278BC">
        <w:tc>
          <w:tcPr>
            <w:tcW w:w="7797" w:type="dxa"/>
            <w:shd w:val="clear" w:color="auto" w:fill="auto"/>
          </w:tcPr>
          <w:p w14:paraId="0C7771E6" w14:textId="77777777" w:rsidR="0076116C" w:rsidRPr="001A7E31" w:rsidRDefault="0076116C" w:rsidP="006B633C">
            <w:pPr>
              <w:pStyle w:val="Style214"/>
              <w:ind w:firstLine="0"/>
              <w:rPr>
                <w:sz w:val="22"/>
                <w:szCs w:val="22"/>
              </w:rPr>
            </w:pPr>
            <w:r w:rsidRPr="001A7E31">
              <w:rPr>
                <w:sz w:val="22"/>
                <w:szCs w:val="22"/>
              </w:rPr>
              <w:t xml:space="preserve">Ауд. 506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комплексом.Специализированная  мебель и оборудование: Учебная мебель на 88 посадочных мест, рабочее место преподавателя, доска аудиторная - 1шт., трибуна - 1шт., стол мультимедийный - 1штМикшер усилитель </w:t>
            </w:r>
            <w:r w:rsidRPr="001A7E31">
              <w:rPr>
                <w:sz w:val="22"/>
                <w:szCs w:val="22"/>
                <w:lang w:val="en-US"/>
              </w:rPr>
              <w:t>Jedia</w:t>
            </w:r>
            <w:r w:rsidRPr="001A7E31">
              <w:rPr>
                <w:sz w:val="22"/>
                <w:szCs w:val="22"/>
              </w:rPr>
              <w:t xml:space="preserve"> </w:t>
            </w:r>
            <w:r w:rsidRPr="001A7E31">
              <w:rPr>
                <w:sz w:val="22"/>
                <w:szCs w:val="22"/>
                <w:lang w:val="en-US"/>
              </w:rPr>
              <w:t>TA</w:t>
            </w:r>
            <w:r w:rsidRPr="001A7E31">
              <w:rPr>
                <w:sz w:val="22"/>
                <w:szCs w:val="22"/>
              </w:rPr>
              <w:t xml:space="preserve">-1120 в комплекте - 1 шт., Экран 153х200 - 1 шт., Моноблок </w:t>
            </w:r>
            <w:r w:rsidRPr="001A7E31">
              <w:rPr>
                <w:sz w:val="22"/>
                <w:szCs w:val="22"/>
                <w:lang w:val="en-US"/>
              </w:rPr>
              <w:t>ACER</w:t>
            </w:r>
            <w:r w:rsidRPr="001A7E31">
              <w:rPr>
                <w:sz w:val="22"/>
                <w:szCs w:val="22"/>
              </w:rPr>
              <w:t xml:space="preserve"> </w:t>
            </w:r>
            <w:r w:rsidRPr="001A7E31">
              <w:rPr>
                <w:sz w:val="22"/>
                <w:szCs w:val="22"/>
                <w:lang w:val="en-US"/>
              </w:rPr>
              <w:t>Aspire</w:t>
            </w:r>
            <w:r w:rsidRPr="001A7E31">
              <w:rPr>
                <w:sz w:val="22"/>
                <w:szCs w:val="22"/>
              </w:rPr>
              <w:t xml:space="preserve"> </w:t>
            </w:r>
            <w:r w:rsidRPr="001A7E31">
              <w:rPr>
                <w:sz w:val="22"/>
                <w:szCs w:val="22"/>
                <w:lang w:val="en-US"/>
              </w:rPr>
              <w:t>Z</w:t>
            </w:r>
            <w:r w:rsidRPr="001A7E31">
              <w:rPr>
                <w:sz w:val="22"/>
                <w:szCs w:val="22"/>
              </w:rPr>
              <w:t xml:space="preserve">1811 - 1 шт., Акустическая система </w:t>
            </w:r>
            <w:r w:rsidRPr="001A7E31">
              <w:rPr>
                <w:sz w:val="22"/>
                <w:szCs w:val="22"/>
                <w:lang w:val="en-US"/>
              </w:rPr>
              <w:t>JBL</w:t>
            </w:r>
            <w:r w:rsidRPr="001A7E31">
              <w:rPr>
                <w:sz w:val="22"/>
                <w:szCs w:val="22"/>
              </w:rPr>
              <w:t xml:space="preserve"> </w:t>
            </w:r>
            <w:r w:rsidRPr="001A7E31">
              <w:rPr>
                <w:sz w:val="22"/>
                <w:szCs w:val="22"/>
                <w:lang w:val="en-US"/>
              </w:rPr>
              <w:t>CONTROL</w:t>
            </w:r>
            <w:r w:rsidRPr="001A7E31">
              <w:rPr>
                <w:sz w:val="22"/>
                <w:szCs w:val="22"/>
              </w:rPr>
              <w:t xml:space="preserve"> 25 </w:t>
            </w:r>
            <w:r w:rsidRPr="001A7E31">
              <w:rPr>
                <w:sz w:val="22"/>
                <w:szCs w:val="22"/>
                <w:lang w:val="en-US"/>
              </w:rPr>
              <w:t>WH</w:t>
            </w:r>
            <w:r w:rsidRPr="001A7E31">
              <w:rPr>
                <w:sz w:val="22"/>
                <w:szCs w:val="22"/>
              </w:rPr>
              <w:t xml:space="preserve"> - 2 шт., Мультимедиа проектор </w:t>
            </w:r>
            <w:r w:rsidRPr="001A7E31">
              <w:rPr>
                <w:sz w:val="22"/>
                <w:szCs w:val="22"/>
                <w:lang w:val="en-US"/>
              </w:rPr>
              <w:t>NEC</w:t>
            </w:r>
            <w:r w:rsidRPr="001A7E31">
              <w:rPr>
                <w:sz w:val="22"/>
                <w:szCs w:val="22"/>
              </w:rPr>
              <w:t xml:space="preserve"> </w:t>
            </w:r>
            <w:r w:rsidRPr="001A7E31">
              <w:rPr>
                <w:sz w:val="22"/>
                <w:szCs w:val="22"/>
                <w:lang w:val="en-US"/>
              </w:rPr>
              <w:t>V</w:t>
            </w:r>
            <w:r w:rsidRPr="001A7E31">
              <w:rPr>
                <w:sz w:val="22"/>
                <w:szCs w:val="22"/>
              </w:rPr>
              <w:t>300</w:t>
            </w:r>
            <w:r w:rsidRPr="001A7E31">
              <w:rPr>
                <w:sz w:val="22"/>
                <w:szCs w:val="22"/>
                <w:lang w:val="en-US"/>
              </w:rPr>
              <w:t>W</w:t>
            </w:r>
            <w:r w:rsidRPr="001A7E31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D5943F1" w14:textId="77777777" w:rsidR="0076116C" w:rsidRPr="001A7E31" w:rsidRDefault="0076116C" w:rsidP="006B633C">
            <w:pPr>
              <w:pStyle w:val="Style214"/>
              <w:ind w:firstLine="0"/>
              <w:rPr>
                <w:sz w:val="22"/>
                <w:szCs w:val="22"/>
              </w:rPr>
            </w:pPr>
            <w:r w:rsidRPr="001A7E31">
              <w:rPr>
                <w:sz w:val="22"/>
                <w:szCs w:val="22"/>
              </w:rPr>
              <w:t xml:space="preserve">192007, г. Санкт-Петербург, ул. Прилукская, д. 3, лит. </w:t>
            </w:r>
            <w:r w:rsidRPr="001A7E31">
              <w:rPr>
                <w:sz w:val="22"/>
                <w:szCs w:val="22"/>
                <w:lang w:val="en-US"/>
              </w:rPr>
              <w:t>А</w:t>
            </w:r>
          </w:p>
        </w:tc>
      </w:tr>
      <w:tr w:rsidR="0076116C" w:rsidRPr="001A7E31" w14:paraId="1E9C08FA" w14:textId="77777777" w:rsidTr="003278BC">
        <w:tc>
          <w:tcPr>
            <w:tcW w:w="7797" w:type="dxa"/>
            <w:shd w:val="clear" w:color="auto" w:fill="auto"/>
          </w:tcPr>
          <w:p w14:paraId="72F337C5" w14:textId="77777777" w:rsidR="0076116C" w:rsidRPr="001A7E31" w:rsidRDefault="0076116C" w:rsidP="006B633C">
            <w:pPr>
              <w:pStyle w:val="Style214"/>
              <w:ind w:firstLine="0"/>
              <w:rPr>
                <w:sz w:val="22"/>
                <w:szCs w:val="22"/>
              </w:rPr>
            </w:pPr>
            <w:r w:rsidRPr="001A7E31">
              <w:rPr>
                <w:sz w:val="22"/>
                <w:szCs w:val="22"/>
              </w:rPr>
              <w:t xml:space="preserve">Ауд. 403 Лаборатория "Лабораторный комплекс"Специализированная  мебель и оборудование: Учебная мебель на 40 посадочных мест, рабочее место преподавателя, доска меловая - 1шт., трибуна - 1шт.Моноблок </w:t>
            </w:r>
            <w:r w:rsidRPr="001A7E31">
              <w:rPr>
                <w:sz w:val="22"/>
                <w:szCs w:val="22"/>
                <w:lang w:val="en-US"/>
              </w:rPr>
              <w:t>Acer</w:t>
            </w:r>
            <w:r w:rsidRPr="001A7E31">
              <w:rPr>
                <w:sz w:val="22"/>
                <w:szCs w:val="22"/>
              </w:rPr>
              <w:t xml:space="preserve"> </w:t>
            </w:r>
            <w:r w:rsidRPr="001A7E31">
              <w:rPr>
                <w:sz w:val="22"/>
                <w:szCs w:val="22"/>
                <w:lang w:val="en-US"/>
              </w:rPr>
              <w:t>Aspire</w:t>
            </w:r>
            <w:r w:rsidRPr="001A7E31">
              <w:rPr>
                <w:sz w:val="22"/>
                <w:szCs w:val="22"/>
              </w:rPr>
              <w:t xml:space="preserve"> </w:t>
            </w:r>
            <w:r w:rsidRPr="001A7E31">
              <w:rPr>
                <w:sz w:val="22"/>
                <w:szCs w:val="22"/>
                <w:lang w:val="en-US"/>
              </w:rPr>
              <w:t>Z</w:t>
            </w:r>
            <w:r w:rsidRPr="001A7E31">
              <w:rPr>
                <w:sz w:val="22"/>
                <w:szCs w:val="22"/>
              </w:rPr>
              <w:t xml:space="preserve">1811 </w:t>
            </w:r>
            <w:r w:rsidRPr="001A7E31">
              <w:rPr>
                <w:sz w:val="22"/>
                <w:szCs w:val="22"/>
                <w:lang w:val="en-US"/>
              </w:rPr>
              <w:t>Intel</w:t>
            </w:r>
            <w:r w:rsidRPr="001A7E31">
              <w:rPr>
                <w:sz w:val="22"/>
                <w:szCs w:val="22"/>
              </w:rPr>
              <w:t xml:space="preserve"> </w:t>
            </w:r>
            <w:r w:rsidRPr="001A7E31">
              <w:rPr>
                <w:sz w:val="22"/>
                <w:szCs w:val="22"/>
                <w:lang w:val="en-US"/>
              </w:rPr>
              <w:t>Core</w:t>
            </w:r>
            <w:r w:rsidRPr="001A7E31">
              <w:rPr>
                <w:sz w:val="22"/>
                <w:szCs w:val="22"/>
              </w:rPr>
              <w:t xml:space="preserve"> </w:t>
            </w:r>
            <w:r w:rsidRPr="001A7E31">
              <w:rPr>
                <w:sz w:val="22"/>
                <w:szCs w:val="22"/>
                <w:lang w:val="en-US"/>
              </w:rPr>
              <w:t>i</w:t>
            </w:r>
            <w:r w:rsidRPr="001A7E31">
              <w:rPr>
                <w:sz w:val="22"/>
                <w:szCs w:val="22"/>
              </w:rPr>
              <w:t>5-2400</w:t>
            </w:r>
            <w:r w:rsidRPr="001A7E31">
              <w:rPr>
                <w:sz w:val="22"/>
                <w:szCs w:val="22"/>
                <w:lang w:val="en-US"/>
              </w:rPr>
              <w:t>S</w:t>
            </w:r>
            <w:r w:rsidRPr="001A7E31">
              <w:rPr>
                <w:sz w:val="22"/>
                <w:szCs w:val="22"/>
              </w:rPr>
              <w:t>@2.50</w:t>
            </w:r>
            <w:r w:rsidRPr="001A7E31">
              <w:rPr>
                <w:sz w:val="22"/>
                <w:szCs w:val="22"/>
                <w:lang w:val="en-US"/>
              </w:rPr>
              <w:t>GHz</w:t>
            </w:r>
            <w:r w:rsidRPr="001A7E31">
              <w:rPr>
                <w:sz w:val="22"/>
                <w:szCs w:val="22"/>
              </w:rPr>
              <w:t>/4</w:t>
            </w:r>
            <w:r w:rsidRPr="001A7E31">
              <w:rPr>
                <w:sz w:val="22"/>
                <w:szCs w:val="22"/>
                <w:lang w:val="en-US"/>
              </w:rPr>
              <w:t>Gb</w:t>
            </w:r>
            <w:r w:rsidRPr="001A7E31">
              <w:rPr>
                <w:sz w:val="22"/>
                <w:szCs w:val="22"/>
              </w:rPr>
              <w:t>/1</w:t>
            </w:r>
            <w:r w:rsidRPr="001A7E31">
              <w:rPr>
                <w:sz w:val="22"/>
                <w:szCs w:val="22"/>
                <w:lang w:val="en-US"/>
              </w:rPr>
              <w:t>Tb</w:t>
            </w:r>
            <w:r w:rsidRPr="001A7E31">
              <w:rPr>
                <w:sz w:val="22"/>
                <w:szCs w:val="22"/>
              </w:rPr>
              <w:t xml:space="preserve"> - 1 шт.,  Компьютер </w:t>
            </w:r>
            <w:r w:rsidRPr="001A7E31">
              <w:rPr>
                <w:sz w:val="22"/>
                <w:szCs w:val="22"/>
                <w:lang w:val="en-US"/>
              </w:rPr>
              <w:t>I</w:t>
            </w:r>
            <w:r w:rsidRPr="001A7E31">
              <w:rPr>
                <w:sz w:val="22"/>
                <w:szCs w:val="22"/>
              </w:rPr>
              <w:t xml:space="preserve">3-8100/ 8Гб/500Гб/ </w:t>
            </w:r>
            <w:r w:rsidRPr="001A7E31">
              <w:rPr>
                <w:sz w:val="22"/>
                <w:szCs w:val="22"/>
                <w:lang w:val="en-US"/>
              </w:rPr>
              <w:t>Philips</w:t>
            </w:r>
            <w:r w:rsidRPr="001A7E31">
              <w:rPr>
                <w:sz w:val="22"/>
                <w:szCs w:val="22"/>
              </w:rPr>
              <w:t>224</w:t>
            </w:r>
            <w:r w:rsidRPr="001A7E31">
              <w:rPr>
                <w:sz w:val="22"/>
                <w:szCs w:val="22"/>
                <w:lang w:val="en-US"/>
              </w:rPr>
              <w:t>E</w:t>
            </w:r>
            <w:r w:rsidRPr="001A7E31">
              <w:rPr>
                <w:sz w:val="22"/>
                <w:szCs w:val="22"/>
              </w:rPr>
              <w:t>5</w:t>
            </w:r>
            <w:r w:rsidRPr="001A7E31">
              <w:rPr>
                <w:sz w:val="22"/>
                <w:szCs w:val="22"/>
                <w:lang w:val="en-US"/>
              </w:rPr>
              <w:t>QSB</w:t>
            </w:r>
            <w:r w:rsidRPr="001A7E31">
              <w:rPr>
                <w:sz w:val="22"/>
                <w:szCs w:val="22"/>
              </w:rPr>
              <w:t xml:space="preserve"> - 13 шт., Мультимедийный проектор </w:t>
            </w:r>
            <w:r w:rsidRPr="001A7E31">
              <w:rPr>
                <w:sz w:val="22"/>
                <w:szCs w:val="22"/>
                <w:lang w:val="en-US"/>
              </w:rPr>
              <w:t>NEC</w:t>
            </w:r>
            <w:r w:rsidRPr="001A7E31">
              <w:rPr>
                <w:sz w:val="22"/>
                <w:szCs w:val="22"/>
              </w:rPr>
              <w:t xml:space="preserve"> </w:t>
            </w:r>
            <w:r w:rsidRPr="001A7E31">
              <w:rPr>
                <w:sz w:val="22"/>
                <w:szCs w:val="22"/>
                <w:lang w:val="en-US"/>
              </w:rPr>
              <w:t>ME</w:t>
            </w:r>
            <w:r w:rsidRPr="001A7E31">
              <w:rPr>
                <w:sz w:val="22"/>
                <w:szCs w:val="22"/>
              </w:rPr>
              <w:t>401</w:t>
            </w:r>
            <w:r w:rsidRPr="001A7E31">
              <w:rPr>
                <w:sz w:val="22"/>
                <w:szCs w:val="22"/>
                <w:lang w:val="en-US"/>
              </w:rPr>
              <w:t>X</w:t>
            </w:r>
            <w:r w:rsidRPr="001A7E31">
              <w:rPr>
                <w:sz w:val="22"/>
                <w:szCs w:val="22"/>
              </w:rPr>
              <w:t xml:space="preserve"> - 1 шт., Колонки </w:t>
            </w:r>
            <w:r w:rsidRPr="001A7E31">
              <w:rPr>
                <w:sz w:val="22"/>
                <w:szCs w:val="22"/>
                <w:lang w:val="en-US"/>
              </w:rPr>
              <w:t>JBL</w:t>
            </w:r>
            <w:r w:rsidRPr="001A7E31">
              <w:rPr>
                <w:sz w:val="22"/>
                <w:szCs w:val="22"/>
              </w:rPr>
              <w:t xml:space="preserve">(белые) - 2 шт., Экран с электроприводом </w:t>
            </w:r>
            <w:r w:rsidRPr="001A7E31">
              <w:rPr>
                <w:sz w:val="22"/>
                <w:szCs w:val="22"/>
                <w:lang w:val="en-US"/>
              </w:rPr>
              <w:t>Screen</w:t>
            </w:r>
            <w:r w:rsidRPr="001A7E31">
              <w:rPr>
                <w:sz w:val="22"/>
                <w:szCs w:val="22"/>
              </w:rPr>
              <w:t xml:space="preserve"> </w:t>
            </w:r>
            <w:r w:rsidRPr="001A7E31">
              <w:rPr>
                <w:sz w:val="22"/>
                <w:szCs w:val="22"/>
                <w:lang w:val="en-US"/>
              </w:rPr>
              <w:t>Media</w:t>
            </w:r>
            <w:r w:rsidRPr="001A7E31">
              <w:rPr>
                <w:sz w:val="22"/>
                <w:szCs w:val="22"/>
              </w:rPr>
              <w:t xml:space="preserve"> </w:t>
            </w:r>
            <w:r w:rsidRPr="001A7E31">
              <w:rPr>
                <w:sz w:val="22"/>
                <w:szCs w:val="22"/>
                <w:lang w:val="en-US"/>
              </w:rPr>
              <w:t>Champion</w:t>
            </w:r>
            <w:r w:rsidRPr="001A7E31">
              <w:rPr>
                <w:sz w:val="22"/>
                <w:szCs w:val="22"/>
              </w:rPr>
              <w:t xml:space="preserve"> 203</w:t>
            </w:r>
            <w:r w:rsidRPr="001A7E31">
              <w:rPr>
                <w:sz w:val="22"/>
                <w:szCs w:val="22"/>
                <w:lang w:val="en-US"/>
              </w:rPr>
              <w:t>x</w:t>
            </w:r>
            <w:r w:rsidRPr="001A7E31">
              <w:rPr>
                <w:sz w:val="22"/>
                <w:szCs w:val="22"/>
              </w:rPr>
              <w:t>153</w:t>
            </w:r>
            <w:r w:rsidRPr="001A7E31">
              <w:rPr>
                <w:sz w:val="22"/>
                <w:szCs w:val="22"/>
                <w:lang w:val="en-US"/>
              </w:rPr>
              <w:t>cm</w:t>
            </w:r>
            <w:r w:rsidRPr="001A7E31">
              <w:rPr>
                <w:sz w:val="22"/>
                <w:szCs w:val="22"/>
              </w:rPr>
              <w:t xml:space="preserve">. </w:t>
            </w:r>
            <w:r w:rsidRPr="001A7E31">
              <w:rPr>
                <w:sz w:val="22"/>
                <w:szCs w:val="22"/>
                <w:lang w:val="en-US"/>
              </w:rPr>
              <w:t>MW</w:t>
            </w:r>
            <w:r w:rsidRPr="001A7E31">
              <w:rPr>
                <w:sz w:val="22"/>
                <w:szCs w:val="22"/>
              </w:rPr>
              <w:t xml:space="preserve"> 4:3. 4-уг. корпус - 1 шт., Микшер-усилитель ТА-1120 - 1 шт., Беспроводная точка доступа/</w:t>
            </w:r>
            <w:r w:rsidRPr="001A7E31">
              <w:rPr>
                <w:sz w:val="22"/>
                <w:szCs w:val="22"/>
                <w:lang w:val="en-US"/>
              </w:rPr>
              <w:t>UNI</w:t>
            </w:r>
            <w:r w:rsidRPr="001A7E31">
              <w:rPr>
                <w:sz w:val="22"/>
                <w:szCs w:val="22"/>
              </w:rPr>
              <w:t xml:space="preserve"> </w:t>
            </w:r>
            <w:r w:rsidRPr="001A7E31">
              <w:rPr>
                <w:sz w:val="22"/>
                <w:szCs w:val="22"/>
                <w:lang w:val="en-US"/>
              </w:rPr>
              <w:t>FI</w:t>
            </w:r>
            <w:r w:rsidRPr="001A7E31">
              <w:rPr>
                <w:sz w:val="22"/>
                <w:szCs w:val="22"/>
              </w:rPr>
              <w:t xml:space="preserve"> </w:t>
            </w:r>
            <w:r w:rsidRPr="001A7E31">
              <w:rPr>
                <w:sz w:val="22"/>
                <w:szCs w:val="22"/>
                <w:lang w:val="en-US"/>
              </w:rPr>
              <w:t>AP</w:t>
            </w:r>
            <w:r w:rsidRPr="001A7E31">
              <w:rPr>
                <w:sz w:val="22"/>
                <w:szCs w:val="22"/>
              </w:rPr>
              <w:t xml:space="preserve"> </w:t>
            </w:r>
            <w:r w:rsidRPr="001A7E31">
              <w:rPr>
                <w:sz w:val="22"/>
                <w:szCs w:val="22"/>
                <w:lang w:val="en-US"/>
              </w:rPr>
              <w:t>PRO</w:t>
            </w:r>
            <w:r w:rsidRPr="001A7E31">
              <w:rPr>
                <w:sz w:val="22"/>
                <w:szCs w:val="22"/>
              </w:rPr>
              <w:t>/</w:t>
            </w:r>
            <w:r w:rsidRPr="001A7E31">
              <w:rPr>
                <w:sz w:val="22"/>
                <w:szCs w:val="22"/>
                <w:lang w:val="en-US"/>
              </w:rPr>
              <w:t>Ubiquiti</w:t>
            </w:r>
            <w:r w:rsidRPr="001A7E31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7AF63FE" w14:textId="77777777" w:rsidR="0076116C" w:rsidRPr="001A7E31" w:rsidRDefault="0076116C" w:rsidP="006B633C">
            <w:pPr>
              <w:pStyle w:val="Style214"/>
              <w:ind w:firstLine="0"/>
              <w:rPr>
                <w:sz w:val="22"/>
                <w:szCs w:val="22"/>
              </w:rPr>
            </w:pPr>
            <w:r w:rsidRPr="001A7E31">
              <w:rPr>
                <w:sz w:val="22"/>
                <w:szCs w:val="22"/>
              </w:rPr>
              <w:t xml:space="preserve">192007, г. Санкт-Петербург, ул. Прилукская, д. 3, лит. </w:t>
            </w:r>
            <w:r w:rsidRPr="001A7E31">
              <w:rPr>
                <w:sz w:val="22"/>
                <w:szCs w:val="22"/>
                <w:lang w:val="en-US"/>
              </w:rPr>
              <w:t>А</w:t>
            </w:r>
          </w:p>
        </w:tc>
      </w:tr>
      <w:tr w:rsidR="003278BC" w14:paraId="07B2A5BF" w14:textId="77777777" w:rsidTr="003278BC">
        <w:tc>
          <w:tcPr>
            <w:tcW w:w="7797" w:type="dxa"/>
            <w:hideMark/>
          </w:tcPr>
          <w:p w14:paraId="78B99DE8" w14:textId="77777777" w:rsidR="003278BC" w:rsidRDefault="003278BC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Ауд. 403 Лаборатория "Лабораторный комплекс"Специализированная  мебель и оборудование: Учебная мебель на 40 посадочных мест, рабочее место преподавателя, доска меловая - 1шт., трибуна - 1шт.Моноблок </w:t>
            </w:r>
            <w:r>
              <w:rPr>
                <w:sz w:val="22"/>
                <w:szCs w:val="22"/>
                <w:lang w:val="en-US" w:eastAsia="en-US"/>
              </w:rPr>
              <w:t>Acer</w:t>
            </w:r>
            <w:r w:rsidRPr="003278BC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Aspire</w:t>
            </w:r>
            <w:r w:rsidRPr="003278BC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Z</w:t>
            </w:r>
            <w:r>
              <w:rPr>
                <w:sz w:val="22"/>
                <w:szCs w:val="22"/>
                <w:lang w:eastAsia="en-US"/>
              </w:rPr>
              <w:t xml:space="preserve">1811 </w:t>
            </w:r>
            <w:r>
              <w:rPr>
                <w:sz w:val="22"/>
                <w:szCs w:val="22"/>
                <w:lang w:val="en-US" w:eastAsia="en-US"/>
              </w:rPr>
              <w:t>Intel</w:t>
            </w:r>
            <w:r w:rsidRPr="003278BC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Core</w:t>
            </w:r>
            <w:r w:rsidRPr="003278BC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i</w:t>
            </w:r>
            <w:r>
              <w:rPr>
                <w:sz w:val="22"/>
                <w:szCs w:val="22"/>
                <w:lang w:eastAsia="en-US"/>
              </w:rPr>
              <w:t>5-2400</w:t>
            </w:r>
            <w:r>
              <w:rPr>
                <w:sz w:val="22"/>
                <w:szCs w:val="22"/>
                <w:lang w:val="en-US" w:eastAsia="en-US"/>
              </w:rPr>
              <w:t>S</w:t>
            </w:r>
            <w:r>
              <w:rPr>
                <w:sz w:val="22"/>
                <w:szCs w:val="22"/>
                <w:lang w:eastAsia="en-US"/>
              </w:rPr>
              <w:t>@2.50</w:t>
            </w:r>
            <w:r>
              <w:rPr>
                <w:sz w:val="22"/>
                <w:szCs w:val="22"/>
                <w:lang w:val="en-US" w:eastAsia="en-US"/>
              </w:rPr>
              <w:t>GHz</w:t>
            </w:r>
            <w:r>
              <w:rPr>
                <w:sz w:val="22"/>
                <w:szCs w:val="22"/>
                <w:lang w:eastAsia="en-US"/>
              </w:rPr>
              <w:t>/4</w:t>
            </w:r>
            <w:r>
              <w:rPr>
                <w:sz w:val="22"/>
                <w:szCs w:val="22"/>
                <w:lang w:val="en-US" w:eastAsia="en-US"/>
              </w:rPr>
              <w:t>Gb</w:t>
            </w:r>
            <w:r>
              <w:rPr>
                <w:sz w:val="22"/>
                <w:szCs w:val="22"/>
                <w:lang w:eastAsia="en-US"/>
              </w:rPr>
              <w:t>/1</w:t>
            </w:r>
            <w:r>
              <w:rPr>
                <w:sz w:val="22"/>
                <w:szCs w:val="22"/>
                <w:lang w:val="en-US" w:eastAsia="en-US"/>
              </w:rPr>
              <w:t>Tb</w:t>
            </w:r>
            <w:r>
              <w:rPr>
                <w:sz w:val="22"/>
                <w:szCs w:val="22"/>
                <w:lang w:eastAsia="en-US"/>
              </w:rPr>
              <w:t xml:space="preserve"> - 1 шт.,  Компьютер </w:t>
            </w:r>
            <w:r>
              <w:rPr>
                <w:sz w:val="22"/>
                <w:szCs w:val="22"/>
                <w:lang w:val="en-US" w:eastAsia="en-US"/>
              </w:rPr>
              <w:t>I</w:t>
            </w:r>
            <w:r>
              <w:rPr>
                <w:sz w:val="22"/>
                <w:szCs w:val="22"/>
                <w:lang w:eastAsia="en-US"/>
              </w:rPr>
              <w:t xml:space="preserve">3-8100/ 8Гб/500Гб/ </w:t>
            </w:r>
            <w:r>
              <w:rPr>
                <w:sz w:val="22"/>
                <w:szCs w:val="22"/>
                <w:lang w:val="en-US" w:eastAsia="en-US"/>
              </w:rPr>
              <w:t>Philips</w:t>
            </w:r>
            <w:r>
              <w:rPr>
                <w:sz w:val="22"/>
                <w:szCs w:val="22"/>
                <w:lang w:eastAsia="en-US"/>
              </w:rPr>
              <w:t>224</w:t>
            </w:r>
            <w:r>
              <w:rPr>
                <w:sz w:val="22"/>
                <w:szCs w:val="22"/>
                <w:lang w:val="en-US" w:eastAsia="en-US"/>
              </w:rPr>
              <w:t>E</w:t>
            </w:r>
            <w:r>
              <w:rPr>
                <w:sz w:val="22"/>
                <w:szCs w:val="22"/>
                <w:lang w:eastAsia="en-US"/>
              </w:rPr>
              <w:t>5</w:t>
            </w:r>
            <w:r>
              <w:rPr>
                <w:sz w:val="22"/>
                <w:szCs w:val="22"/>
                <w:lang w:val="en-US" w:eastAsia="en-US"/>
              </w:rPr>
              <w:t>QSB</w:t>
            </w:r>
            <w:r>
              <w:rPr>
                <w:sz w:val="22"/>
                <w:szCs w:val="22"/>
                <w:lang w:eastAsia="en-US"/>
              </w:rPr>
              <w:t xml:space="preserve"> - 13 шт., Мультимедийный проектор </w:t>
            </w:r>
            <w:r>
              <w:rPr>
                <w:sz w:val="22"/>
                <w:szCs w:val="22"/>
                <w:lang w:val="en-US" w:eastAsia="en-US"/>
              </w:rPr>
              <w:t>NEC</w:t>
            </w:r>
            <w:r w:rsidRPr="003278BC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ME</w:t>
            </w:r>
            <w:r>
              <w:rPr>
                <w:sz w:val="22"/>
                <w:szCs w:val="22"/>
                <w:lang w:eastAsia="en-US"/>
              </w:rPr>
              <w:t>401</w:t>
            </w:r>
            <w:r>
              <w:rPr>
                <w:sz w:val="22"/>
                <w:szCs w:val="22"/>
                <w:lang w:val="en-US" w:eastAsia="en-US"/>
              </w:rPr>
              <w:t>X</w:t>
            </w:r>
            <w:r>
              <w:rPr>
                <w:sz w:val="22"/>
                <w:szCs w:val="22"/>
                <w:lang w:eastAsia="en-US"/>
              </w:rPr>
              <w:t xml:space="preserve"> - 1 шт., Колонки </w:t>
            </w:r>
            <w:r>
              <w:rPr>
                <w:sz w:val="22"/>
                <w:szCs w:val="22"/>
                <w:lang w:val="en-US" w:eastAsia="en-US"/>
              </w:rPr>
              <w:t>JBL</w:t>
            </w:r>
            <w:r>
              <w:rPr>
                <w:sz w:val="22"/>
                <w:szCs w:val="22"/>
                <w:lang w:eastAsia="en-US"/>
              </w:rPr>
              <w:t xml:space="preserve">(белые) - 2 шт., Экран с электроприводом </w:t>
            </w:r>
            <w:r>
              <w:rPr>
                <w:sz w:val="22"/>
                <w:szCs w:val="22"/>
                <w:lang w:val="en-US" w:eastAsia="en-US"/>
              </w:rPr>
              <w:t>Screen</w:t>
            </w:r>
            <w:r w:rsidRPr="003278BC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Media</w:t>
            </w:r>
            <w:r w:rsidRPr="003278BC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Champion</w:t>
            </w:r>
            <w:r>
              <w:rPr>
                <w:sz w:val="22"/>
                <w:szCs w:val="22"/>
                <w:lang w:eastAsia="en-US"/>
              </w:rPr>
              <w:t xml:space="preserve"> 203</w:t>
            </w:r>
            <w:r>
              <w:rPr>
                <w:sz w:val="22"/>
                <w:szCs w:val="22"/>
                <w:lang w:val="en-US" w:eastAsia="en-US"/>
              </w:rPr>
              <w:t>x</w:t>
            </w:r>
            <w:r>
              <w:rPr>
                <w:sz w:val="22"/>
                <w:szCs w:val="22"/>
                <w:lang w:eastAsia="en-US"/>
              </w:rPr>
              <w:t>153</w:t>
            </w:r>
            <w:r>
              <w:rPr>
                <w:sz w:val="22"/>
                <w:szCs w:val="22"/>
                <w:lang w:val="en-US" w:eastAsia="en-US"/>
              </w:rPr>
              <w:t>cm</w:t>
            </w:r>
            <w:r>
              <w:rPr>
                <w:sz w:val="22"/>
                <w:szCs w:val="22"/>
                <w:lang w:eastAsia="en-US"/>
              </w:rPr>
              <w:t xml:space="preserve">. </w:t>
            </w:r>
            <w:r>
              <w:rPr>
                <w:sz w:val="22"/>
                <w:szCs w:val="22"/>
                <w:lang w:val="en-US" w:eastAsia="en-US"/>
              </w:rPr>
              <w:t>MW</w:t>
            </w:r>
            <w:r>
              <w:rPr>
                <w:sz w:val="22"/>
                <w:szCs w:val="22"/>
                <w:lang w:eastAsia="en-US"/>
              </w:rPr>
              <w:t xml:space="preserve"> 4:3. 4-уг. корпус - 1 шт., Микшер-усилитель ТА-1120 - 1 шт., Беспроводная точка доступа/</w:t>
            </w:r>
            <w:r>
              <w:rPr>
                <w:sz w:val="22"/>
                <w:szCs w:val="22"/>
                <w:lang w:val="en-US" w:eastAsia="en-US"/>
              </w:rPr>
              <w:t>UNI</w:t>
            </w:r>
            <w:r w:rsidRPr="003278BC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FI</w:t>
            </w:r>
            <w:r w:rsidRPr="003278BC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AP</w:t>
            </w:r>
            <w:r w:rsidRPr="003278BC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PRO</w:t>
            </w:r>
            <w:r>
              <w:rPr>
                <w:sz w:val="22"/>
                <w:szCs w:val="22"/>
                <w:lang w:eastAsia="en-US"/>
              </w:rPr>
              <w:t>/</w:t>
            </w:r>
            <w:r>
              <w:rPr>
                <w:sz w:val="22"/>
                <w:szCs w:val="22"/>
                <w:lang w:val="en-US" w:eastAsia="en-US"/>
              </w:rPr>
              <w:t>Ubiquiti</w:t>
            </w:r>
            <w:r>
              <w:rPr>
                <w:sz w:val="22"/>
                <w:szCs w:val="22"/>
                <w:lang w:eastAsia="en-US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hideMark/>
          </w:tcPr>
          <w:p w14:paraId="03EBCA0A" w14:textId="77777777" w:rsidR="003278BC" w:rsidRDefault="003278BC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192007, г. Санкт-Петербург, ул. Прилукская, д. 3, лит. </w:t>
            </w:r>
            <w:r>
              <w:rPr>
                <w:sz w:val="22"/>
                <w:szCs w:val="22"/>
                <w:lang w:val="en-US" w:eastAsia="en-US"/>
              </w:rPr>
              <w:t>А</w:t>
            </w:r>
          </w:p>
        </w:tc>
      </w:tr>
    </w:tbl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5346613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метанавыков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534661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534661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534661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C8699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86994">
              <w:rPr>
                <w:sz w:val="23"/>
                <w:szCs w:val="23"/>
              </w:rPr>
              <w:t>Роль и значение концепции управления цепями поставок</w:t>
            </w:r>
          </w:p>
        </w:tc>
      </w:tr>
      <w:tr w:rsidR="009E6058" w14:paraId="625F611F" w14:textId="77777777" w:rsidTr="00F00293">
        <w:tc>
          <w:tcPr>
            <w:tcW w:w="562" w:type="dxa"/>
          </w:tcPr>
          <w:p w14:paraId="25C936E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334B1487" w14:textId="77777777" w:rsidR="009E6058" w:rsidRPr="00C8699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86994">
              <w:rPr>
                <w:sz w:val="23"/>
                <w:szCs w:val="23"/>
              </w:rPr>
              <w:t>Эволюция концепции управления цепями поставок</w:t>
            </w:r>
          </w:p>
        </w:tc>
      </w:tr>
      <w:tr w:rsidR="009E6058" w14:paraId="048AFE53" w14:textId="77777777" w:rsidTr="00F00293">
        <w:tc>
          <w:tcPr>
            <w:tcW w:w="562" w:type="dxa"/>
          </w:tcPr>
          <w:p w14:paraId="001DD98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142FB04C" w14:textId="77777777" w:rsidR="009E6058" w:rsidRPr="00C8699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86994">
              <w:rPr>
                <w:sz w:val="23"/>
                <w:szCs w:val="23"/>
              </w:rPr>
              <w:t>Интеграция бизнес-процессов в цепях поставок</w:t>
            </w:r>
          </w:p>
        </w:tc>
      </w:tr>
      <w:tr w:rsidR="009E6058" w14:paraId="00ECB7DD" w14:textId="77777777" w:rsidTr="00F00293">
        <w:tc>
          <w:tcPr>
            <w:tcW w:w="562" w:type="dxa"/>
          </w:tcPr>
          <w:p w14:paraId="634B662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5E9B252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Декомпозиция цепи поставок</w:t>
            </w:r>
          </w:p>
        </w:tc>
      </w:tr>
      <w:tr w:rsidR="009E6058" w14:paraId="24868430" w14:textId="77777777" w:rsidTr="00F00293">
        <w:tc>
          <w:tcPr>
            <w:tcW w:w="562" w:type="dxa"/>
          </w:tcPr>
          <w:p w14:paraId="14564E5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4E0803CC" w14:textId="77777777" w:rsidR="009E6058" w:rsidRPr="00C8699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86994">
              <w:rPr>
                <w:sz w:val="23"/>
                <w:szCs w:val="23"/>
              </w:rPr>
              <w:t>Факторы, определяющие внешнюю и внутреннюю среду компаний цепи поставок</w:t>
            </w:r>
          </w:p>
        </w:tc>
      </w:tr>
      <w:tr w:rsidR="009E6058" w14:paraId="34AC98BF" w14:textId="77777777" w:rsidTr="00F00293">
        <w:tc>
          <w:tcPr>
            <w:tcW w:w="562" w:type="dxa"/>
          </w:tcPr>
          <w:p w14:paraId="5789E3C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5FF427ED" w14:textId="77777777" w:rsidR="009E6058" w:rsidRPr="00C8699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86994">
              <w:rPr>
                <w:sz w:val="23"/>
                <w:szCs w:val="23"/>
              </w:rPr>
              <w:t>Ключевые элементы оптимизации цепей поставок</w:t>
            </w:r>
          </w:p>
        </w:tc>
      </w:tr>
      <w:tr w:rsidR="009E6058" w14:paraId="7E3D8311" w14:textId="77777777" w:rsidTr="00F00293">
        <w:tc>
          <w:tcPr>
            <w:tcW w:w="562" w:type="dxa"/>
          </w:tcPr>
          <w:p w14:paraId="5C6CB59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517E883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Сетевая структура цепей поставок</w:t>
            </w:r>
          </w:p>
        </w:tc>
      </w:tr>
      <w:tr w:rsidR="009E6058" w14:paraId="56BF8804" w14:textId="77777777" w:rsidTr="00F00293">
        <w:tc>
          <w:tcPr>
            <w:tcW w:w="562" w:type="dxa"/>
          </w:tcPr>
          <w:p w14:paraId="18DA2D7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0510209B" w14:textId="77777777" w:rsidR="009E6058" w:rsidRPr="00C8699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86994">
              <w:rPr>
                <w:sz w:val="23"/>
                <w:szCs w:val="23"/>
              </w:rPr>
              <w:t>Границы и структурные размерности сети</w:t>
            </w:r>
          </w:p>
        </w:tc>
      </w:tr>
      <w:tr w:rsidR="009E6058" w14:paraId="7966E8E9" w14:textId="77777777" w:rsidTr="00F00293">
        <w:tc>
          <w:tcPr>
            <w:tcW w:w="562" w:type="dxa"/>
          </w:tcPr>
          <w:p w14:paraId="0CD1D3A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68B16B1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Участники цепей поставок</w:t>
            </w:r>
          </w:p>
        </w:tc>
      </w:tr>
      <w:tr w:rsidR="009E6058" w14:paraId="17F024CD" w14:textId="77777777" w:rsidTr="00F00293">
        <w:tc>
          <w:tcPr>
            <w:tcW w:w="562" w:type="dxa"/>
          </w:tcPr>
          <w:p w14:paraId="7C02276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79ADB470" w14:textId="77777777" w:rsidR="009E6058" w:rsidRPr="00C8699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86994">
              <w:rPr>
                <w:sz w:val="23"/>
                <w:szCs w:val="23"/>
              </w:rPr>
              <w:t>Типы хозяйственных связей между участниками цепей поставок</w:t>
            </w:r>
          </w:p>
        </w:tc>
      </w:tr>
      <w:tr w:rsidR="009E6058" w14:paraId="2AF0D032" w14:textId="77777777" w:rsidTr="00F00293">
        <w:tc>
          <w:tcPr>
            <w:tcW w:w="562" w:type="dxa"/>
          </w:tcPr>
          <w:p w14:paraId="72C0868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5EF65391" w14:textId="77777777" w:rsidR="009E6058" w:rsidRPr="00C8699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86994">
              <w:rPr>
                <w:sz w:val="23"/>
                <w:szCs w:val="23"/>
              </w:rPr>
              <w:t>Управление организационными изменениями в цепях поставок</w:t>
            </w:r>
          </w:p>
        </w:tc>
      </w:tr>
      <w:tr w:rsidR="009E6058" w14:paraId="0B727D38" w14:textId="77777777" w:rsidTr="00F00293">
        <w:tc>
          <w:tcPr>
            <w:tcW w:w="562" w:type="dxa"/>
          </w:tcPr>
          <w:p w14:paraId="736FE4E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26AE6557" w14:textId="77777777" w:rsidR="009E6058" w:rsidRPr="00C8699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86994">
              <w:rPr>
                <w:sz w:val="23"/>
                <w:szCs w:val="23"/>
              </w:rPr>
              <w:t>Логика стратегического планирования и проектирования цепей поставок</w:t>
            </w:r>
          </w:p>
        </w:tc>
      </w:tr>
      <w:tr w:rsidR="009E6058" w14:paraId="46F012F8" w14:textId="77777777" w:rsidTr="00F00293">
        <w:tc>
          <w:tcPr>
            <w:tcW w:w="562" w:type="dxa"/>
          </w:tcPr>
          <w:p w14:paraId="423A932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5C2D0A46" w14:textId="77777777" w:rsidR="009E6058" w:rsidRPr="00C8699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86994">
              <w:rPr>
                <w:sz w:val="23"/>
                <w:szCs w:val="23"/>
              </w:rPr>
              <w:t>Действующие международные технико-экономические стандарты и нормы международного права в отношении перевозки грузов</w:t>
            </w:r>
          </w:p>
        </w:tc>
      </w:tr>
      <w:tr w:rsidR="009E6058" w14:paraId="4EB97780" w14:textId="77777777" w:rsidTr="00F00293">
        <w:tc>
          <w:tcPr>
            <w:tcW w:w="562" w:type="dxa"/>
          </w:tcPr>
          <w:p w14:paraId="0314916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471A158C" w14:textId="77777777" w:rsidR="009E6058" w:rsidRPr="00C8699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86994">
              <w:rPr>
                <w:sz w:val="23"/>
                <w:szCs w:val="23"/>
              </w:rPr>
              <w:t>Согласование условий договора международной перевозки грузов</w:t>
            </w:r>
          </w:p>
        </w:tc>
      </w:tr>
      <w:tr w:rsidR="009E6058" w14:paraId="37E1E166" w14:textId="77777777" w:rsidTr="00F00293">
        <w:tc>
          <w:tcPr>
            <w:tcW w:w="562" w:type="dxa"/>
          </w:tcPr>
          <w:p w14:paraId="3C2A399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3AF08317" w14:textId="77777777" w:rsidR="009E6058" w:rsidRPr="00C8699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86994">
              <w:rPr>
                <w:sz w:val="23"/>
                <w:szCs w:val="23"/>
              </w:rPr>
              <w:t>Виды международных операций участников логистического процесса перевозки грузов.</w:t>
            </w:r>
          </w:p>
        </w:tc>
      </w:tr>
      <w:tr w:rsidR="009E6058" w14:paraId="322436C9" w14:textId="77777777" w:rsidTr="00F00293">
        <w:tc>
          <w:tcPr>
            <w:tcW w:w="562" w:type="dxa"/>
          </w:tcPr>
          <w:p w14:paraId="6F90C9F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209FEBC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Международное экспедирование грузов.</w:t>
            </w:r>
          </w:p>
        </w:tc>
      </w:tr>
      <w:tr w:rsidR="009E6058" w14:paraId="03CF24A1" w14:textId="77777777" w:rsidTr="00F00293">
        <w:tc>
          <w:tcPr>
            <w:tcW w:w="562" w:type="dxa"/>
          </w:tcPr>
          <w:p w14:paraId="3256978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3F00266E" w14:textId="77777777" w:rsidR="009E6058" w:rsidRPr="00C8699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86994">
              <w:rPr>
                <w:sz w:val="23"/>
                <w:szCs w:val="23"/>
              </w:rPr>
              <w:t xml:space="preserve">Области действия терминов ИНКОТЕРМС-2020: группа </w:t>
            </w:r>
            <w:r>
              <w:rPr>
                <w:sz w:val="23"/>
                <w:szCs w:val="23"/>
                <w:lang w:val="en-US"/>
              </w:rPr>
              <w:t>E</w:t>
            </w:r>
            <w:r w:rsidRPr="00C86994">
              <w:rPr>
                <w:sz w:val="23"/>
                <w:szCs w:val="23"/>
              </w:rPr>
              <w:t>.</w:t>
            </w:r>
          </w:p>
        </w:tc>
      </w:tr>
      <w:tr w:rsidR="009E6058" w14:paraId="7F6F88D5" w14:textId="77777777" w:rsidTr="00F00293">
        <w:tc>
          <w:tcPr>
            <w:tcW w:w="562" w:type="dxa"/>
          </w:tcPr>
          <w:p w14:paraId="3CBCDFB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34DF8EA1" w14:textId="77777777" w:rsidR="009E6058" w:rsidRPr="00C8699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86994">
              <w:rPr>
                <w:sz w:val="23"/>
                <w:szCs w:val="23"/>
              </w:rPr>
              <w:t xml:space="preserve">Области действия терминов ИНКОТЕРМС-2020: группа </w:t>
            </w:r>
            <w:r>
              <w:rPr>
                <w:sz w:val="23"/>
                <w:szCs w:val="23"/>
                <w:lang w:val="en-US"/>
              </w:rPr>
              <w:t>F</w:t>
            </w:r>
            <w:r w:rsidRPr="00C86994">
              <w:rPr>
                <w:sz w:val="23"/>
                <w:szCs w:val="23"/>
              </w:rPr>
              <w:t>.</w:t>
            </w:r>
          </w:p>
        </w:tc>
      </w:tr>
      <w:tr w:rsidR="009E6058" w14:paraId="178F18C8" w14:textId="77777777" w:rsidTr="00F00293">
        <w:tc>
          <w:tcPr>
            <w:tcW w:w="562" w:type="dxa"/>
          </w:tcPr>
          <w:p w14:paraId="74E1451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012585EA" w14:textId="77777777" w:rsidR="009E6058" w:rsidRPr="00C8699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86994">
              <w:rPr>
                <w:sz w:val="23"/>
                <w:szCs w:val="23"/>
              </w:rPr>
              <w:t xml:space="preserve">Области действия терминов ИНКОТЕРМС-2020: группа </w:t>
            </w:r>
            <w:r>
              <w:rPr>
                <w:sz w:val="23"/>
                <w:szCs w:val="23"/>
                <w:lang w:val="en-US"/>
              </w:rPr>
              <w:t>C</w:t>
            </w:r>
            <w:r w:rsidRPr="00C86994">
              <w:rPr>
                <w:sz w:val="23"/>
                <w:szCs w:val="23"/>
              </w:rPr>
              <w:t>.</w:t>
            </w:r>
          </w:p>
        </w:tc>
      </w:tr>
      <w:tr w:rsidR="009E6058" w14:paraId="2CCC8C22" w14:textId="77777777" w:rsidTr="00F00293">
        <w:tc>
          <w:tcPr>
            <w:tcW w:w="562" w:type="dxa"/>
          </w:tcPr>
          <w:p w14:paraId="67B6820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5FA735EC" w14:textId="77777777" w:rsidR="009E6058" w:rsidRPr="00C8699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86994">
              <w:rPr>
                <w:sz w:val="23"/>
                <w:szCs w:val="23"/>
              </w:rPr>
              <w:t xml:space="preserve">Области действия терминов ИНКОТЕРМС-2020: группа </w:t>
            </w:r>
            <w:r>
              <w:rPr>
                <w:sz w:val="23"/>
                <w:szCs w:val="23"/>
                <w:lang w:val="en-US"/>
              </w:rPr>
              <w:t>D</w:t>
            </w:r>
            <w:r w:rsidRPr="00C86994">
              <w:rPr>
                <w:sz w:val="23"/>
                <w:szCs w:val="23"/>
              </w:rPr>
              <w:t>.</w:t>
            </w:r>
          </w:p>
        </w:tc>
      </w:tr>
      <w:tr w:rsidR="009E6058" w14:paraId="16553365" w14:textId="77777777" w:rsidTr="00F00293">
        <w:tc>
          <w:tcPr>
            <w:tcW w:w="562" w:type="dxa"/>
          </w:tcPr>
          <w:p w14:paraId="3E28AF5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39DAB4C1" w14:textId="77777777" w:rsidR="009E6058" w:rsidRPr="00C8699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86994">
              <w:rPr>
                <w:sz w:val="23"/>
                <w:szCs w:val="23"/>
              </w:rPr>
              <w:t>Термины ИНКОТЕРМС-2020, применимые к любому виду транспорта основной перевозки.</w:t>
            </w:r>
          </w:p>
        </w:tc>
      </w:tr>
      <w:tr w:rsidR="009E6058" w14:paraId="724926E9" w14:textId="77777777" w:rsidTr="00F00293">
        <w:tc>
          <w:tcPr>
            <w:tcW w:w="562" w:type="dxa"/>
          </w:tcPr>
          <w:p w14:paraId="5DA1770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165FBFAE" w14:textId="77777777" w:rsidR="009E6058" w:rsidRPr="00C8699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86994">
              <w:rPr>
                <w:sz w:val="23"/>
                <w:szCs w:val="23"/>
              </w:rPr>
              <w:t>Термины ИНКОТЕРМС-2020, применимые исключительно к морскому транспорту и транспорту территориальных вод.</w:t>
            </w:r>
          </w:p>
        </w:tc>
      </w:tr>
      <w:tr w:rsidR="009E6058" w14:paraId="5C37D47B" w14:textId="77777777" w:rsidTr="00F00293">
        <w:tc>
          <w:tcPr>
            <w:tcW w:w="562" w:type="dxa"/>
          </w:tcPr>
          <w:p w14:paraId="7B66BB6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2F2FEA2F" w14:textId="77777777" w:rsidR="009E6058" w:rsidRPr="00C8699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86994">
              <w:rPr>
                <w:sz w:val="23"/>
                <w:szCs w:val="23"/>
              </w:rPr>
              <w:t>Таможенно-тарифное регулирование внешнеторговой деятельности</w:t>
            </w:r>
          </w:p>
        </w:tc>
      </w:tr>
      <w:tr w:rsidR="009E6058" w14:paraId="6F347C4A" w14:textId="77777777" w:rsidTr="00F00293">
        <w:tc>
          <w:tcPr>
            <w:tcW w:w="562" w:type="dxa"/>
          </w:tcPr>
          <w:p w14:paraId="64DF507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661FDB7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Нетарифное регулирование внешнеторговой деятельности</w:t>
            </w:r>
          </w:p>
        </w:tc>
      </w:tr>
      <w:tr w:rsidR="009E6058" w14:paraId="428AEEF9" w14:textId="77777777" w:rsidTr="00F00293">
        <w:tc>
          <w:tcPr>
            <w:tcW w:w="562" w:type="dxa"/>
          </w:tcPr>
          <w:p w14:paraId="4B9104F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157848BB" w14:textId="77777777" w:rsidR="009E6058" w:rsidRPr="00C8699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86994">
              <w:rPr>
                <w:sz w:val="23"/>
                <w:szCs w:val="23"/>
              </w:rPr>
              <w:t>Виды таможенно-логистических операций участников международного логистического рынка</w:t>
            </w:r>
          </w:p>
        </w:tc>
      </w:tr>
      <w:tr w:rsidR="009E6058" w14:paraId="2D7D5F5A" w14:textId="77777777" w:rsidTr="00F00293">
        <w:tc>
          <w:tcPr>
            <w:tcW w:w="562" w:type="dxa"/>
          </w:tcPr>
          <w:p w14:paraId="66FE936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4F69EB86" w14:textId="77777777" w:rsidR="009E6058" w:rsidRPr="00C8699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86994">
              <w:rPr>
                <w:sz w:val="23"/>
                <w:szCs w:val="23"/>
              </w:rPr>
              <w:t>Таможенное декларирование товаров и транспортных средств</w:t>
            </w:r>
          </w:p>
        </w:tc>
      </w:tr>
      <w:tr w:rsidR="009E6058" w14:paraId="4FC13775" w14:textId="77777777" w:rsidTr="00F00293">
        <w:tc>
          <w:tcPr>
            <w:tcW w:w="562" w:type="dxa"/>
          </w:tcPr>
          <w:p w14:paraId="3DBFDA3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04230D48" w14:textId="77777777" w:rsidR="009E6058" w:rsidRPr="00C8699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86994">
              <w:rPr>
                <w:sz w:val="23"/>
                <w:szCs w:val="23"/>
              </w:rPr>
              <w:t>Виды рисков в международной логистике и причины их возникновения</w:t>
            </w:r>
          </w:p>
        </w:tc>
      </w:tr>
      <w:tr w:rsidR="009E6058" w14:paraId="1B6F4EFF" w14:textId="77777777" w:rsidTr="00F00293">
        <w:tc>
          <w:tcPr>
            <w:tcW w:w="562" w:type="dxa"/>
          </w:tcPr>
          <w:p w14:paraId="4279551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43C298DE" w14:textId="77777777" w:rsidR="009E6058" w:rsidRPr="00C8699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86994">
              <w:rPr>
                <w:sz w:val="23"/>
                <w:szCs w:val="23"/>
              </w:rPr>
              <w:t>Модели и методы управления рисками в международной логистике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534661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B8C7373" w14:textId="1EEF2710" w:rsidR="00AD3A54" w:rsidRPr="00C8699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86994">
              <w:rPr>
                <w:sz w:val="23"/>
                <w:szCs w:val="23"/>
              </w:rPr>
              <w:t>Проектирование международной цепи поставок выбранного товара (бытовая техника).</w:t>
            </w:r>
          </w:p>
        </w:tc>
      </w:tr>
      <w:tr w:rsidR="00AD3A54" w14:paraId="36233FC4" w14:textId="77777777" w:rsidTr="00F00293">
        <w:tc>
          <w:tcPr>
            <w:tcW w:w="562" w:type="dxa"/>
          </w:tcPr>
          <w:p w14:paraId="18365804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77DB60F3" w14:textId="77777777" w:rsidR="00AD3A54" w:rsidRPr="00C8699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86994">
              <w:rPr>
                <w:sz w:val="23"/>
                <w:szCs w:val="23"/>
              </w:rPr>
              <w:t>Проектирование международной цепи поставок выбранного товара (мобильные телефоны).</w:t>
            </w:r>
          </w:p>
        </w:tc>
      </w:tr>
      <w:tr w:rsidR="00AD3A54" w14:paraId="46CDFB02" w14:textId="77777777" w:rsidTr="00F00293">
        <w:tc>
          <w:tcPr>
            <w:tcW w:w="562" w:type="dxa"/>
          </w:tcPr>
          <w:p w14:paraId="015214DA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44F6B015" w14:textId="77777777" w:rsidR="00AD3A54" w:rsidRPr="00C8699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86994">
              <w:rPr>
                <w:sz w:val="23"/>
                <w:szCs w:val="23"/>
              </w:rPr>
              <w:t>Проектирование международной цепи поставок выбранного товара (шоколад).</w:t>
            </w:r>
          </w:p>
        </w:tc>
      </w:tr>
      <w:tr w:rsidR="00AD3A54" w14:paraId="7F2E3170" w14:textId="77777777" w:rsidTr="00F00293">
        <w:tc>
          <w:tcPr>
            <w:tcW w:w="562" w:type="dxa"/>
          </w:tcPr>
          <w:p w14:paraId="672357D0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51ECA978" w14:textId="77777777" w:rsidR="00AD3A54" w:rsidRPr="00C8699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86994">
              <w:rPr>
                <w:sz w:val="23"/>
                <w:szCs w:val="23"/>
              </w:rPr>
              <w:t>Проектирование международной цепи поставок выбранного товара (чай).</w:t>
            </w:r>
          </w:p>
        </w:tc>
      </w:tr>
      <w:tr w:rsidR="00AD3A54" w14:paraId="41783F2D" w14:textId="77777777" w:rsidTr="00F00293">
        <w:tc>
          <w:tcPr>
            <w:tcW w:w="562" w:type="dxa"/>
          </w:tcPr>
          <w:p w14:paraId="2A2B9584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6513BE4B" w14:textId="77777777" w:rsidR="00AD3A54" w:rsidRPr="00C8699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86994">
              <w:rPr>
                <w:sz w:val="23"/>
                <w:szCs w:val="23"/>
              </w:rPr>
              <w:t>Проектирование международной цепи поставок выбранного товара (сигареты).</w:t>
            </w:r>
          </w:p>
        </w:tc>
      </w:tr>
      <w:tr w:rsidR="00AD3A54" w14:paraId="5203894A" w14:textId="77777777" w:rsidTr="00F00293">
        <w:tc>
          <w:tcPr>
            <w:tcW w:w="562" w:type="dxa"/>
          </w:tcPr>
          <w:p w14:paraId="3D1C8BD2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0B2CD567" w14:textId="77777777" w:rsidR="00AD3A54" w:rsidRPr="00C8699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86994">
              <w:rPr>
                <w:sz w:val="23"/>
                <w:szCs w:val="23"/>
              </w:rPr>
              <w:t>Проектирование международной цепи поставок выбранного товара (ювелирные изделия).</w:t>
            </w:r>
          </w:p>
        </w:tc>
      </w:tr>
      <w:tr w:rsidR="00AD3A54" w14:paraId="0E7F45C0" w14:textId="77777777" w:rsidTr="00F00293">
        <w:tc>
          <w:tcPr>
            <w:tcW w:w="562" w:type="dxa"/>
          </w:tcPr>
          <w:p w14:paraId="6CB6B08D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379FF4CE" w14:textId="77777777" w:rsidR="00AD3A54" w:rsidRPr="00C8699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86994">
              <w:rPr>
                <w:sz w:val="23"/>
                <w:szCs w:val="23"/>
              </w:rPr>
              <w:t>Проектирование международной цепи поставок выбранного товара (телевизоры).</w:t>
            </w:r>
          </w:p>
        </w:tc>
      </w:tr>
      <w:tr w:rsidR="00AD3A54" w14:paraId="2C7054EF" w14:textId="77777777" w:rsidTr="00F00293">
        <w:tc>
          <w:tcPr>
            <w:tcW w:w="562" w:type="dxa"/>
          </w:tcPr>
          <w:p w14:paraId="43A39218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75287729" w14:textId="77777777" w:rsidR="00AD3A54" w:rsidRPr="00C8699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86994">
              <w:rPr>
                <w:sz w:val="23"/>
                <w:szCs w:val="23"/>
              </w:rPr>
              <w:t>Проектирование международной цепи поставок выбранного товара (легковые автомобили).</w:t>
            </w:r>
          </w:p>
        </w:tc>
      </w:tr>
      <w:tr w:rsidR="00AD3A54" w14:paraId="512FC9CF" w14:textId="77777777" w:rsidTr="00F00293">
        <w:tc>
          <w:tcPr>
            <w:tcW w:w="562" w:type="dxa"/>
          </w:tcPr>
          <w:p w14:paraId="6C77242C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31B39389" w14:textId="77777777" w:rsidR="00AD3A54" w:rsidRPr="00C8699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86994">
              <w:rPr>
                <w:sz w:val="23"/>
                <w:szCs w:val="23"/>
              </w:rPr>
              <w:t>Проектирование международной цепи поставок выбранного товара (грузовые автомобили).</w:t>
            </w:r>
          </w:p>
        </w:tc>
      </w:tr>
      <w:tr w:rsidR="00AD3A54" w14:paraId="1E2F09E5" w14:textId="77777777" w:rsidTr="00F00293">
        <w:tc>
          <w:tcPr>
            <w:tcW w:w="562" w:type="dxa"/>
          </w:tcPr>
          <w:p w14:paraId="315DD847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783ED99B" w14:textId="77777777" w:rsidR="00AD3A54" w:rsidRPr="00C8699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86994">
              <w:rPr>
                <w:sz w:val="23"/>
                <w:szCs w:val="23"/>
              </w:rPr>
              <w:t>Проектирование международной цепи поставок выбранного товара (обувь).</w:t>
            </w:r>
          </w:p>
        </w:tc>
      </w:tr>
      <w:tr w:rsidR="00AD3A54" w14:paraId="26D461F4" w14:textId="77777777" w:rsidTr="00F00293">
        <w:tc>
          <w:tcPr>
            <w:tcW w:w="562" w:type="dxa"/>
          </w:tcPr>
          <w:p w14:paraId="0D9B4FF7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1A576BEF" w14:textId="77777777" w:rsidR="00AD3A54" w:rsidRPr="00C8699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86994">
              <w:rPr>
                <w:sz w:val="23"/>
                <w:szCs w:val="23"/>
              </w:rPr>
              <w:t>Проектирование международной цепи поставок выбранного товара (одежда).</w:t>
            </w:r>
          </w:p>
        </w:tc>
      </w:tr>
      <w:tr w:rsidR="00AD3A54" w14:paraId="3F00B074" w14:textId="77777777" w:rsidTr="00F00293">
        <w:tc>
          <w:tcPr>
            <w:tcW w:w="562" w:type="dxa"/>
          </w:tcPr>
          <w:p w14:paraId="3CBE94F9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7665EB4C" w14:textId="77777777" w:rsidR="00AD3A54" w:rsidRPr="00C8699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86994">
              <w:rPr>
                <w:sz w:val="23"/>
                <w:szCs w:val="23"/>
              </w:rPr>
              <w:t>Проектирование международной цепи поставок выбранного товара (фармацевтическая продукция).</w:t>
            </w:r>
          </w:p>
        </w:tc>
      </w:tr>
      <w:tr w:rsidR="00AD3A54" w14:paraId="2F579BC4" w14:textId="77777777" w:rsidTr="00F00293">
        <w:tc>
          <w:tcPr>
            <w:tcW w:w="562" w:type="dxa"/>
          </w:tcPr>
          <w:p w14:paraId="187E3712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3D137AB7" w14:textId="77777777" w:rsidR="00AD3A54" w:rsidRPr="00C8699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86994">
              <w:rPr>
                <w:sz w:val="23"/>
                <w:szCs w:val="23"/>
              </w:rPr>
              <w:t>Проектирование международной цепи поставок выбранного товара (медицинская техника).</w:t>
            </w:r>
          </w:p>
        </w:tc>
      </w:tr>
      <w:tr w:rsidR="00AD3A54" w14:paraId="2D2FAE88" w14:textId="77777777" w:rsidTr="00F00293">
        <w:tc>
          <w:tcPr>
            <w:tcW w:w="562" w:type="dxa"/>
          </w:tcPr>
          <w:p w14:paraId="4EFF8D83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3CE4B63A" w14:textId="77777777" w:rsidR="00AD3A54" w:rsidRPr="00C8699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86994">
              <w:rPr>
                <w:sz w:val="23"/>
                <w:szCs w:val="23"/>
              </w:rPr>
              <w:t>Проектирование международной цепи поставок выбранного товара (товары для детей).</w:t>
            </w:r>
          </w:p>
        </w:tc>
      </w:tr>
      <w:tr w:rsidR="00AD3A54" w14:paraId="0F780F5D" w14:textId="77777777" w:rsidTr="00F00293">
        <w:tc>
          <w:tcPr>
            <w:tcW w:w="562" w:type="dxa"/>
          </w:tcPr>
          <w:p w14:paraId="19475A9F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616C369D" w14:textId="77777777" w:rsidR="00AD3A54" w:rsidRPr="00C8699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86994">
              <w:rPr>
                <w:sz w:val="23"/>
                <w:szCs w:val="23"/>
              </w:rPr>
              <w:t>Проектирование международной цепи поставок выбранного товара (товары для праздников).</w:t>
            </w:r>
          </w:p>
        </w:tc>
      </w:tr>
      <w:tr w:rsidR="00AD3A54" w14:paraId="4AD92295" w14:textId="77777777" w:rsidTr="00F00293">
        <w:tc>
          <w:tcPr>
            <w:tcW w:w="562" w:type="dxa"/>
          </w:tcPr>
          <w:p w14:paraId="0BF20C99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5FDA0AB1" w14:textId="77777777" w:rsidR="00AD3A54" w:rsidRPr="00C8699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86994">
              <w:rPr>
                <w:sz w:val="23"/>
                <w:szCs w:val="23"/>
              </w:rPr>
              <w:t>Проектирование международной цепи поставок выбранного товара (одежда).</w:t>
            </w:r>
          </w:p>
        </w:tc>
      </w:tr>
      <w:tr w:rsidR="00AD3A54" w14:paraId="5DD60E1A" w14:textId="77777777" w:rsidTr="00F00293">
        <w:tc>
          <w:tcPr>
            <w:tcW w:w="562" w:type="dxa"/>
          </w:tcPr>
          <w:p w14:paraId="071098C1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22C0E9CC" w14:textId="77777777" w:rsidR="00AD3A54" w:rsidRPr="00C8699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86994">
              <w:rPr>
                <w:sz w:val="23"/>
                <w:szCs w:val="23"/>
              </w:rPr>
              <w:t>Проектирование международной цепи поставок выбранного товара (бытовая техника).</w:t>
            </w:r>
          </w:p>
        </w:tc>
      </w:tr>
      <w:tr w:rsidR="00AD3A54" w14:paraId="478E80B7" w14:textId="77777777" w:rsidTr="00F00293">
        <w:tc>
          <w:tcPr>
            <w:tcW w:w="562" w:type="dxa"/>
          </w:tcPr>
          <w:p w14:paraId="77E7D0DC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13448AD3" w14:textId="77777777" w:rsidR="00AD3A54" w:rsidRPr="00C8699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86994">
              <w:rPr>
                <w:sz w:val="23"/>
                <w:szCs w:val="23"/>
              </w:rPr>
              <w:t>Проектирование международной цепи поставок выбранного товара (спортивная одежда).</w:t>
            </w:r>
          </w:p>
        </w:tc>
      </w:tr>
      <w:tr w:rsidR="00AD3A54" w14:paraId="73F6EA4E" w14:textId="77777777" w:rsidTr="00F00293">
        <w:tc>
          <w:tcPr>
            <w:tcW w:w="562" w:type="dxa"/>
          </w:tcPr>
          <w:p w14:paraId="40ECD1EF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583E956A" w14:textId="77777777" w:rsidR="00AD3A54" w:rsidRPr="00C8699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86994">
              <w:rPr>
                <w:sz w:val="23"/>
                <w:szCs w:val="23"/>
              </w:rPr>
              <w:t>Проектирование международной цепи поставок выбранного товара (спортивный инвентарь).</w:t>
            </w:r>
          </w:p>
        </w:tc>
      </w:tr>
      <w:tr w:rsidR="00AD3A54" w14:paraId="4DDD294A" w14:textId="77777777" w:rsidTr="00F00293">
        <w:tc>
          <w:tcPr>
            <w:tcW w:w="562" w:type="dxa"/>
          </w:tcPr>
          <w:p w14:paraId="6287BAA1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0C0F9BEA" w14:textId="77777777" w:rsidR="00AD3A54" w:rsidRPr="00C8699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86994">
              <w:rPr>
                <w:sz w:val="23"/>
                <w:szCs w:val="23"/>
              </w:rPr>
              <w:t>Проектирование международной цепи поставок выбранного товара (музыкальные инструменты).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534661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C86994" w14:paraId="5A1C9382" w14:textId="77777777" w:rsidTr="00801458">
        <w:tc>
          <w:tcPr>
            <w:tcW w:w="2336" w:type="dxa"/>
          </w:tcPr>
          <w:p w14:paraId="4C518DAB" w14:textId="77777777" w:rsidR="005D65A5" w:rsidRPr="00C8699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86994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C8699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86994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C8699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86994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C8699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86994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C86994" w14:paraId="07658034" w14:textId="77777777" w:rsidTr="00801458">
        <w:tc>
          <w:tcPr>
            <w:tcW w:w="2336" w:type="dxa"/>
          </w:tcPr>
          <w:p w14:paraId="1553D698" w14:textId="78F29BFB" w:rsidR="005D65A5" w:rsidRPr="00C8699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86994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C86994" w:rsidRDefault="007478E0" w:rsidP="00801458">
            <w:pPr>
              <w:rPr>
                <w:rFonts w:ascii="Times New Roman" w:hAnsi="Times New Roman" w:cs="Times New Roman"/>
              </w:rPr>
            </w:pPr>
            <w:r w:rsidRPr="00C86994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C86994" w:rsidRDefault="007478E0" w:rsidP="00801458">
            <w:pPr>
              <w:rPr>
                <w:rFonts w:ascii="Times New Roman" w:hAnsi="Times New Roman" w:cs="Times New Roman"/>
              </w:rPr>
            </w:pPr>
            <w:r w:rsidRPr="00C86994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C86994" w:rsidRDefault="007478E0" w:rsidP="00801458">
            <w:pPr>
              <w:rPr>
                <w:rFonts w:ascii="Times New Roman" w:hAnsi="Times New Roman" w:cs="Times New Roman"/>
              </w:rPr>
            </w:pPr>
            <w:r w:rsidRPr="00C86994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C86994" w14:paraId="53DEFC72" w14:textId="77777777" w:rsidTr="00801458">
        <w:tc>
          <w:tcPr>
            <w:tcW w:w="2336" w:type="dxa"/>
          </w:tcPr>
          <w:p w14:paraId="3885C816" w14:textId="77777777" w:rsidR="005D65A5" w:rsidRPr="00C8699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86994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7F59C36A" w14:textId="77777777" w:rsidR="005D65A5" w:rsidRPr="00C86994" w:rsidRDefault="007478E0" w:rsidP="00801458">
            <w:pPr>
              <w:rPr>
                <w:rFonts w:ascii="Times New Roman" w:hAnsi="Times New Roman" w:cs="Times New Roman"/>
              </w:rPr>
            </w:pPr>
            <w:r w:rsidRPr="00C86994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31AAA807" w14:textId="77777777" w:rsidR="005D65A5" w:rsidRPr="00C86994" w:rsidRDefault="007478E0" w:rsidP="00801458">
            <w:pPr>
              <w:rPr>
                <w:rFonts w:ascii="Times New Roman" w:hAnsi="Times New Roman" w:cs="Times New Roman"/>
              </w:rPr>
            </w:pPr>
            <w:r w:rsidRPr="00C86994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7AFCEB62" w14:textId="77777777" w:rsidR="005D65A5" w:rsidRPr="00C86994" w:rsidRDefault="007478E0" w:rsidP="00801458">
            <w:pPr>
              <w:rPr>
                <w:rFonts w:ascii="Times New Roman" w:hAnsi="Times New Roman" w:cs="Times New Roman"/>
              </w:rPr>
            </w:pPr>
            <w:r w:rsidRPr="00C86994">
              <w:rPr>
                <w:rFonts w:ascii="Times New Roman" w:hAnsi="Times New Roman" w:cs="Times New Roman"/>
                <w:lang w:val="en-US"/>
              </w:rPr>
              <w:t>5-8</w:t>
            </w:r>
          </w:p>
        </w:tc>
      </w:tr>
      <w:tr w:rsidR="005D65A5" w:rsidRPr="00C86994" w14:paraId="7323985F" w14:textId="77777777" w:rsidTr="00801458">
        <w:tc>
          <w:tcPr>
            <w:tcW w:w="2336" w:type="dxa"/>
          </w:tcPr>
          <w:p w14:paraId="2C878658" w14:textId="77777777" w:rsidR="005D65A5" w:rsidRPr="00C8699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86994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6639AB25" w14:textId="77777777" w:rsidR="005D65A5" w:rsidRPr="00C86994" w:rsidRDefault="007478E0" w:rsidP="00801458">
            <w:pPr>
              <w:rPr>
                <w:rFonts w:ascii="Times New Roman" w:hAnsi="Times New Roman" w:cs="Times New Roman"/>
              </w:rPr>
            </w:pPr>
            <w:r w:rsidRPr="00C86994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4D6787BA" w14:textId="77777777" w:rsidR="005D65A5" w:rsidRPr="00C86994" w:rsidRDefault="007478E0" w:rsidP="00801458">
            <w:pPr>
              <w:rPr>
                <w:rFonts w:ascii="Times New Roman" w:hAnsi="Times New Roman" w:cs="Times New Roman"/>
              </w:rPr>
            </w:pPr>
            <w:r w:rsidRPr="00C86994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7CEC9E2" w14:textId="77777777" w:rsidR="005D65A5" w:rsidRPr="00C86994" w:rsidRDefault="007478E0" w:rsidP="00801458">
            <w:pPr>
              <w:rPr>
                <w:rFonts w:ascii="Times New Roman" w:hAnsi="Times New Roman" w:cs="Times New Roman"/>
              </w:rPr>
            </w:pPr>
            <w:r w:rsidRPr="00C86994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5346619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C86994" w14:paraId="4A752C5E" w14:textId="77777777" w:rsidTr="0051650D">
        <w:tc>
          <w:tcPr>
            <w:tcW w:w="562" w:type="dxa"/>
          </w:tcPr>
          <w:p w14:paraId="2D5BE1B8" w14:textId="77777777" w:rsidR="00C86994" w:rsidRPr="009E6058" w:rsidRDefault="00C86994" w:rsidP="0051650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38EF2BEE" w14:textId="77777777" w:rsidR="00C86994" w:rsidRPr="005956C2" w:rsidRDefault="00C86994" w:rsidP="0051650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956C2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5346620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C86994" w14:paraId="0267C479" w14:textId="77777777" w:rsidTr="00801458">
        <w:tc>
          <w:tcPr>
            <w:tcW w:w="2500" w:type="pct"/>
          </w:tcPr>
          <w:p w14:paraId="37F699C9" w14:textId="77777777" w:rsidR="00B8237E" w:rsidRPr="00C86994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86994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C86994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86994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C86994" w14:paraId="3F240151" w14:textId="77777777" w:rsidTr="00801458">
        <w:tc>
          <w:tcPr>
            <w:tcW w:w="2500" w:type="pct"/>
          </w:tcPr>
          <w:p w14:paraId="61E91592" w14:textId="61A0874C" w:rsidR="00B8237E" w:rsidRPr="00C86994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C86994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C86994" w:rsidRDefault="005C548A" w:rsidP="00801458">
            <w:pPr>
              <w:rPr>
                <w:rFonts w:ascii="Times New Roman" w:hAnsi="Times New Roman" w:cs="Times New Roman"/>
              </w:rPr>
            </w:pPr>
            <w:r w:rsidRPr="00C86994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B8237E" w:rsidRPr="00C86994" w14:paraId="3EAC1119" w14:textId="77777777" w:rsidTr="00801458">
        <w:tc>
          <w:tcPr>
            <w:tcW w:w="2500" w:type="pct"/>
          </w:tcPr>
          <w:p w14:paraId="37997A56" w14:textId="77777777" w:rsidR="00B8237E" w:rsidRPr="00C86994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C86994">
              <w:rPr>
                <w:rFonts w:ascii="Times New Roman" w:hAnsi="Times New Roman" w:cs="Times New Roman"/>
                <w:lang w:val="en-US"/>
              </w:rPr>
              <w:t>Курсовое проектирование</w:t>
            </w:r>
          </w:p>
        </w:tc>
        <w:tc>
          <w:tcPr>
            <w:tcW w:w="2500" w:type="pct"/>
          </w:tcPr>
          <w:p w14:paraId="15F6F89B" w14:textId="77777777" w:rsidR="00B8237E" w:rsidRPr="00C86994" w:rsidRDefault="005C548A" w:rsidP="00801458">
            <w:pPr>
              <w:rPr>
                <w:rFonts w:ascii="Times New Roman" w:hAnsi="Times New Roman" w:cs="Times New Roman"/>
              </w:rPr>
            </w:pPr>
            <w:r w:rsidRPr="00C86994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B8237E" w:rsidRPr="00C86994" w14:paraId="16BCAF26" w14:textId="77777777" w:rsidTr="00801458">
        <w:tc>
          <w:tcPr>
            <w:tcW w:w="2500" w:type="pct"/>
          </w:tcPr>
          <w:p w14:paraId="6A18CE29" w14:textId="77777777" w:rsidR="00B8237E" w:rsidRPr="00C86994" w:rsidRDefault="00B8237E" w:rsidP="00801458">
            <w:pPr>
              <w:rPr>
                <w:rFonts w:ascii="Times New Roman" w:hAnsi="Times New Roman" w:cs="Times New Roman"/>
              </w:rPr>
            </w:pPr>
            <w:r w:rsidRPr="00C86994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54A9F22E" w14:textId="77777777" w:rsidR="00B8237E" w:rsidRPr="00C86994" w:rsidRDefault="005C548A" w:rsidP="00801458">
            <w:pPr>
              <w:rPr>
                <w:rFonts w:ascii="Times New Roman" w:hAnsi="Times New Roman" w:cs="Times New Roman"/>
              </w:rPr>
            </w:pPr>
            <w:r w:rsidRPr="00C86994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B8237E" w:rsidRPr="00C86994" w14:paraId="55FD4032" w14:textId="77777777" w:rsidTr="00801458">
        <w:tc>
          <w:tcPr>
            <w:tcW w:w="2500" w:type="pct"/>
          </w:tcPr>
          <w:p w14:paraId="5F97EF83" w14:textId="77777777" w:rsidR="00B8237E" w:rsidRPr="00C86994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C86994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62CC62F5" w14:textId="77777777" w:rsidR="00B8237E" w:rsidRPr="00C86994" w:rsidRDefault="005C548A" w:rsidP="00801458">
            <w:pPr>
              <w:rPr>
                <w:rFonts w:ascii="Times New Roman" w:hAnsi="Times New Roman" w:cs="Times New Roman"/>
              </w:rPr>
            </w:pPr>
            <w:r w:rsidRPr="00C86994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5346621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балльно-рейтинговой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E4E392F" w14:textId="77777777" w:rsidR="003A09AC" w:rsidRDefault="003A09AC" w:rsidP="00315CA6">
      <w:pPr>
        <w:spacing w:after="0" w:line="240" w:lineRule="auto"/>
      </w:pPr>
      <w:r>
        <w:separator/>
      </w:r>
    </w:p>
  </w:endnote>
  <w:endnote w:type="continuationSeparator" w:id="0">
    <w:p w14:paraId="296DC469" w14:textId="77777777" w:rsidR="003A09AC" w:rsidRDefault="003A09AC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ED2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B2447B3" w14:textId="77777777" w:rsidR="003A09AC" w:rsidRDefault="003A09AC" w:rsidP="00315CA6">
      <w:pPr>
        <w:spacing w:after="0" w:line="240" w:lineRule="auto"/>
      </w:pPr>
      <w:r>
        <w:separator/>
      </w:r>
    </w:p>
  </w:footnote>
  <w:footnote w:type="continuationSeparator" w:id="0">
    <w:p w14:paraId="7B9941BE" w14:textId="77777777" w:rsidR="003A09AC" w:rsidRDefault="003A09AC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1D43B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278BC"/>
    <w:rsid w:val="00342EBC"/>
    <w:rsid w:val="00352B6F"/>
    <w:rsid w:val="00355FB7"/>
    <w:rsid w:val="00365ECE"/>
    <w:rsid w:val="00370A02"/>
    <w:rsid w:val="003817FD"/>
    <w:rsid w:val="003830D3"/>
    <w:rsid w:val="0039407B"/>
    <w:rsid w:val="003A09AC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ED2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969E1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6116C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388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869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3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12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538233%20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535546%20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409EC86-3B47-434A-B3B8-A9B593149A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4306</TotalTime>
  <Pages>12</Pages>
  <Words>3382</Words>
  <Characters>19279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90</cp:revision>
  <cp:lastPrinted>2021-04-28T14:42:00Z</cp:lastPrinted>
  <dcterms:created xsi:type="dcterms:W3CDTF">2021-05-12T16:57:00Z</dcterms:created>
  <dcterms:modified xsi:type="dcterms:W3CDTF">2025-02-10T11:44:00Z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