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154AB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54AB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Маркетинг и управление брендами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2451D" w:rsidRDefault="0092451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54A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AB6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04EC4" w:rsidRPr="007E6725" w:rsidTr="00967B8F">
        <w:tc>
          <w:tcPr>
            <w:tcW w:w="3519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04EC4" w:rsidRPr="007E6725" w:rsidTr="00967B8F">
        <w:tc>
          <w:tcPr>
            <w:tcW w:w="3519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4EC4" w:rsidRPr="007E6725" w:rsidTr="00967B8F">
        <w:tc>
          <w:tcPr>
            <w:tcW w:w="3519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04EC4" w:rsidRPr="007E6725" w:rsidTr="00967B8F">
        <w:tc>
          <w:tcPr>
            <w:tcW w:w="3519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04EC4" w:rsidRPr="007E6725" w:rsidTr="00967B8F">
        <w:tc>
          <w:tcPr>
            <w:tcW w:w="3519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04EC4" w:rsidRPr="007E6725" w:rsidTr="00967B8F">
        <w:tc>
          <w:tcPr>
            <w:tcW w:w="3519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04EC4" w:rsidRPr="007E6725" w:rsidTr="00967B8F">
        <w:tc>
          <w:tcPr>
            <w:tcW w:w="3519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904EC4" w:rsidRPr="007E6725" w:rsidTr="00967B8F">
        <w:tc>
          <w:tcPr>
            <w:tcW w:w="3519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904EC4" w:rsidRPr="007E6725" w:rsidRDefault="00904EC4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2451D" w:rsidRDefault="0092451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E01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3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3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4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6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6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7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8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8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9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10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12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12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12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12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12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12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D75436" w:rsidRDefault="00A96A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E01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E01A4">
              <w:rPr>
                <w:noProof/>
                <w:webHidden/>
              </w:rPr>
            </w:r>
            <w:r w:rsidR="003E01A4">
              <w:rPr>
                <w:noProof/>
                <w:webHidden/>
              </w:rPr>
              <w:fldChar w:fldCharType="separate"/>
            </w:r>
            <w:r w:rsidR="00904EC4">
              <w:rPr>
                <w:noProof/>
                <w:webHidden/>
              </w:rPr>
              <w:t>12</w:t>
            </w:r>
            <w:r w:rsidR="003E01A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E01A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7E672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154AB6" w:rsidRPr="007E6725" w:rsidTr="00154AB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AB6" w:rsidRPr="00154AB6" w:rsidRDefault="00154AB6" w:rsidP="00154AB6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154AB6" w:rsidRPr="00154AB6" w:rsidRDefault="00154AB6" w:rsidP="00154AB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AB6" w:rsidRPr="00154AB6" w:rsidRDefault="00154AB6" w:rsidP="00154AB6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</w:rPr>
              <w:t>УК-7.2. Выбирает и использует здоровьесберегающие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  <w:p w:rsidR="00154AB6" w:rsidRPr="00154AB6" w:rsidRDefault="00154AB6" w:rsidP="00154AB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AB6" w:rsidRPr="00154AB6" w:rsidRDefault="00154AB6" w:rsidP="00154AB6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</w:rPr>
              <w:t>Знать: основные средства физической культуры. Современные здоровьесберегающие технологии.Средства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</w:p>
          <w:p w:rsidR="00154AB6" w:rsidRPr="00154AB6" w:rsidRDefault="00154AB6" w:rsidP="00154AB6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:rsidR="00154AB6" w:rsidRPr="00154AB6" w:rsidRDefault="00154AB6" w:rsidP="00154AB6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</w:rPr>
              <w:t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здоровьесбережения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</w:p>
          <w:p w:rsidR="00154AB6" w:rsidRPr="00154AB6" w:rsidRDefault="00154AB6" w:rsidP="00154AB6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tr w:rsidR="00CF6BC1" w:rsidRPr="007E6725" w:rsidTr="00154AB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BC1" w:rsidRPr="00CF6BC1" w:rsidRDefault="00CF6BC1" w:rsidP="00CF6BC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F6BC1">
              <w:rPr>
                <w:rFonts w:ascii="Times New Roman" w:hAnsi="Times New Roman" w:cs="Times New Roman"/>
              </w:rP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:rsidR="00CF6BC1" w:rsidRPr="00154AB6" w:rsidRDefault="00CF6BC1" w:rsidP="00154AB6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BC1" w:rsidRPr="00CF6BC1" w:rsidRDefault="00CF6BC1" w:rsidP="00CF6BC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F6BC1">
              <w:rPr>
                <w:rFonts w:ascii="Times New Roman" w:hAnsi="Times New Roman" w:cs="Times New Roman"/>
              </w:rPr>
              <w:t>УК-8.2.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:rsidR="00CF6BC1" w:rsidRPr="00154AB6" w:rsidRDefault="00CF6BC1" w:rsidP="00154AB6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BC1" w:rsidRPr="00CF6BC1" w:rsidRDefault="00CF6BC1" w:rsidP="00CF6BC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F6BC1">
              <w:rPr>
                <w:rFonts w:ascii="Times New Roman" w:hAnsi="Times New Roman" w:cs="Times New Roman"/>
              </w:rPr>
              <w:t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</w:p>
          <w:p w:rsidR="00CF6BC1" w:rsidRPr="00154AB6" w:rsidRDefault="00CF6BC1" w:rsidP="00CF6BC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F6BC1">
              <w:rPr>
                <w:rFonts w:ascii="Times New Roman" w:hAnsi="Times New Roman" w:cs="Times New Roman"/>
              </w:rPr>
              <w:t>Уметь: 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</w:p>
          <w:p w:rsidR="00CF6BC1" w:rsidRPr="00154AB6" w:rsidRDefault="00CF6BC1" w:rsidP="00CF6BC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bookmarkEnd w:id="5"/>
    </w:tbl>
    <w:p w:rsidR="00E1429F" w:rsidRPr="00CF6BC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04EC4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EC4" w:rsidRPr="00A762DC" w:rsidRDefault="00904EC4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04EC4" w:rsidRPr="00A762DC" w:rsidRDefault="00904EC4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04EC4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04EC4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( 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04EC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04EC4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904EC4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EC4" w:rsidRPr="00A762DC" w:rsidRDefault="00904EC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DE1D9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DE1D9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1D9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1D9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E1D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1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1D97">
              <w:rPr>
                <w:rFonts w:ascii="Times New Roman" w:hAnsi="Times New Roman" w:cs="Times New Roman"/>
              </w:rPr>
              <w:t xml:space="preserve">Муллер А.Б.,Дядичкина Н.С., Богащенко Ю.А. Физическая культура.Учебник и практикум (Бакалавр.Прикладной курс), Москва,Юрайт[Электронный ресурс], 2019.- </w:t>
            </w:r>
            <w:r w:rsidRPr="00DE1D97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A96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E1D9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DE1D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1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1D97">
              <w:rPr>
                <w:rFonts w:ascii="Times New Roman" w:hAnsi="Times New Roman" w:cs="Times New Roman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DE1D97">
              <w:rPr>
                <w:rFonts w:ascii="Times New Roman" w:hAnsi="Times New Roman" w:cs="Times New Roman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A96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E1D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E1D9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DE1D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1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1D97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 w:rsidRPr="00DE1D97">
              <w:rPr>
                <w:rFonts w:ascii="Times New Roman" w:hAnsi="Times New Roman" w:cs="Times New Roman"/>
                <w:lang w:val="en-US"/>
              </w:rPr>
              <w:t>Санкт-Петербург,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A96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E1D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E1D9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DE1D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1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1D97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DE1D97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A96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DE1D9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DE1D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1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1D97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r w:rsidRPr="00DE1D97">
              <w:rPr>
                <w:rFonts w:ascii="Times New Roman" w:hAnsi="Times New Roman" w:cs="Times New Roman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A96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E1D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E1D9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DE1D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1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1D97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DE1D97">
              <w:rPr>
                <w:rFonts w:ascii="Times New Roman" w:hAnsi="Times New Roman" w:cs="Times New Roman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A96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DE1D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E1D9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DE1D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1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1D97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r w:rsidRPr="00DE1D97">
              <w:rPr>
                <w:rFonts w:ascii="Times New Roman" w:hAnsi="Times New Roman" w:cs="Times New Roman"/>
                <w:lang w:val="en-US"/>
              </w:rPr>
              <w:t>Практикум.Санкт-Петербург,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A96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DE1D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E1D9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DE1D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1D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1D97">
              <w:rPr>
                <w:rFonts w:ascii="Times New Roman" w:hAnsi="Times New Roman" w:cs="Times New Roman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A96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DE1D97">
                <w:rPr>
                  <w:color w:val="00008B"/>
                  <w:u w:val="single"/>
                </w:rPr>
                <w:t>http://opac.unecon.ru/elibrary ... ‚СѓСЂР° Рё СЃРїРѕСЂС‚_СЌРґ.pdf</w:t>
              </w:r>
            </w:hyperlink>
          </w:p>
        </w:tc>
      </w:tr>
      <w:tr w:rsidR="00262CF0" w:rsidRPr="00DE1D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1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1D97">
              <w:rPr>
                <w:rFonts w:ascii="Times New Roman" w:hAnsi="Times New Roman" w:cs="Times New Roman"/>
              </w:rPr>
              <w:t xml:space="preserve">Конеева Е.В. [и др.] Спортивные игры: правила, тактика, техника. Учебное пособие для вузов. Под общей редакцией Е. В. Конеевой. — 2-е изд., перераб. и доп. </w:t>
            </w:r>
            <w:r w:rsidRPr="00DE1D97">
              <w:rPr>
                <w:rFonts w:ascii="Times New Roman" w:hAnsi="Times New Roman" w:cs="Times New Roman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A96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DE1D9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DE1D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1D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1D97">
              <w:rPr>
                <w:rFonts w:ascii="Times New Roman" w:hAnsi="Times New Roman" w:cs="Times New Roman"/>
              </w:rPr>
              <w:t xml:space="preserve">Германов, Геннадий . Двигательные способности и физические качества. Разделы теории физической культуры : учебное пособие для вузов / Г. Н. Германов. 2-е изд., пер. и доп. Москва : Юрайт, 2020. 224 с. (Высшее образование) . </w:t>
            </w:r>
            <w:r w:rsidRPr="00DE1D97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A96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DE1D9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DE1D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1D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1D97">
              <w:rPr>
                <w:rFonts w:ascii="Times New Roman" w:hAnsi="Times New Roman" w:cs="Times New Roman"/>
              </w:rPr>
              <w:t xml:space="preserve">Информационные технологии в физической культуре и спорте : учебно-методическое пособие / . — Орел : Межрегиональная Академия безопасности и выживания (МАБИВ), 2020. — 174 </w:t>
            </w:r>
            <w:r w:rsidRPr="00DE1D97">
              <w:rPr>
                <w:rFonts w:ascii="Times New Roman" w:hAnsi="Times New Roman" w:cs="Times New Roman"/>
                <w:lang w:val="en-US"/>
              </w:rPr>
              <w:t>c</w:t>
            </w:r>
            <w:r w:rsidRPr="00DE1D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1D97" w:rsidRDefault="00A96A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DE1D9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A96A7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E1D97" w:rsidRPr="00DE1D97" w:rsidTr="00050BB9">
        <w:tc>
          <w:tcPr>
            <w:tcW w:w="7797" w:type="dxa"/>
            <w:shd w:val="clear" w:color="auto" w:fill="auto"/>
          </w:tcPr>
          <w:p w:rsidR="00DE1D97" w:rsidRPr="00DE1D97" w:rsidRDefault="00DE1D97" w:rsidP="00DE1D97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DE1D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E1D97" w:rsidRPr="00DE1D97" w:rsidRDefault="00DE1D97" w:rsidP="00DE1D97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DE1D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E1D97" w:rsidRPr="00DE1D97" w:rsidTr="00050BB9">
        <w:tc>
          <w:tcPr>
            <w:tcW w:w="7797" w:type="dxa"/>
            <w:shd w:val="clear" w:color="auto" w:fill="auto"/>
          </w:tcPr>
          <w:p w:rsidR="00DE1D97" w:rsidRPr="00DE1D97" w:rsidRDefault="00DE1D97" w:rsidP="00DE1D97">
            <w:pPr>
              <w:pStyle w:val="Style214"/>
              <w:ind w:firstLine="709"/>
              <w:rPr>
                <w:sz w:val="22"/>
                <w:szCs w:val="22"/>
              </w:rPr>
            </w:pPr>
            <w:r w:rsidRPr="00DE1D97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80 посадочных мест, рабочее место преподавателя, доска аудиторная - 1шт., трибуна - 1шт., тумба мультимедийная - 1шт.Моноблок </w:t>
            </w:r>
            <w:r w:rsidRPr="00DE1D97">
              <w:rPr>
                <w:sz w:val="22"/>
                <w:szCs w:val="22"/>
                <w:lang w:val="en-US"/>
              </w:rPr>
              <w:t>Acer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Aspire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Z</w:t>
            </w:r>
            <w:r w:rsidRPr="00DE1D97">
              <w:rPr>
                <w:sz w:val="22"/>
                <w:szCs w:val="22"/>
              </w:rPr>
              <w:t xml:space="preserve">1811 </w:t>
            </w:r>
            <w:r w:rsidRPr="00DE1D97">
              <w:rPr>
                <w:sz w:val="22"/>
                <w:szCs w:val="22"/>
                <w:lang w:val="en-US"/>
              </w:rPr>
              <w:t>Intel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Core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i</w:t>
            </w:r>
            <w:r w:rsidRPr="00DE1D97">
              <w:rPr>
                <w:sz w:val="22"/>
                <w:szCs w:val="22"/>
              </w:rPr>
              <w:t>5-2400</w:t>
            </w:r>
            <w:r w:rsidRPr="00DE1D97">
              <w:rPr>
                <w:sz w:val="22"/>
                <w:szCs w:val="22"/>
                <w:lang w:val="en-US"/>
              </w:rPr>
              <w:t>S</w:t>
            </w:r>
            <w:r w:rsidRPr="00DE1D97">
              <w:rPr>
                <w:sz w:val="22"/>
                <w:szCs w:val="22"/>
              </w:rPr>
              <w:t>@2.50</w:t>
            </w:r>
            <w:r w:rsidRPr="00DE1D97">
              <w:rPr>
                <w:sz w:val="22"/>
                <w:szCs w:val="22"/>
                <w:lang w:val="en-US"/>
              </w:rPr>
              <w:t>GHz</w:t>
            </w:r>
            <w:r w:rsidRPr="00DE1D97">
              <w:rPr>
                <w:sz w:val="22"/>
                <w:szCs w:val="22"/>
              </w:rPr>
              <w:t>/4</w:t>
            </w:r>
            <w:r w:rsidRPr="00DE1D97">
              <w:rPr>
                <w:sz w:val="22"/>
                <w:szCs w:val="22"/>
                <w:lang w:val="en-US"/>
              </w:rPr>
              <w:t>Gb</w:t>
            </w:r>
            <w:r w:rsidRPr="00DE1D97">
              <w:rPr>
                <w:sz w:val="22"/>
                <w:szCs w:val="22"/>
              </w:rPr>
              <w:t>/1</w:t>
            </w:r>
            <w:r w:rsidRPr="00DE1D97">
              <w:rPr>
                <w:sz w:val="22"/>
                <w:szCs w:val="22"/>
                <w:lang w:val="en-US"/>
              </w:rPr>
              <w:t>Tb</w:t>
            </w:r>
            <w:r w:rsidRPr="00DE1D97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DE1D97">
              <w:rPr>
                <w:sz w:val="22"/>
                <w:szCs w:val="22"/>
                <w:lang w:val="en-US"/>
              </w:rPr>
              <w:t>NEC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ME</w:t>
            </w:r>
            <w:r w:rsidRPr="00DE1D97">
              <w:rPr>
                <w:sz w:val="22"/>
                <w:szCs w:val="22"/>
              </w:rPr>
              <w:t>401</w:t>
            </w:r>
            <w:r w:rsidRPr="00DE1D97">
              <w:rPr>
                <w:sz w:val="22"/>
                <w:szCs w:val="22"/>
                <w:lang w:val="en-US"/>
              </w:rPr>
              <w:t>X</w:t>
            </w:r>
            <w:r w:rsidRPr="00DE1D97">
              <w:rPr>
                <w:sz w:val="22"/>
                <w:szCs w:val="22"/>
              </w:rPr>
              <w:t xml:space="preserve"> - 1 шт., Экран с электроприводом </w:t>
            </w:r>
            <w:r w:rsidRPr="00DE1D97">
              <w:rPr>
                <w:sz w:val="22"/>
                <w:szCs w:val="22"/>
                <w:lang w:val="en-US"/>
              </w:rPr>
              <w:t>ScreenMedia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Champion</w:t>
            </w:r>
            <w:r w:rsidRPr="00DE1D97">
              <w:rPr>
                <w:sz w:val="22"/>
                <w:szCs w:val="22"/>
              </w:rPr>
              <w:t xml:space="preserve"> 244х183см </w:t>
            </w:r>
            <w:r w:rsidRPr="00DE1D97">
              <w:rPr>
                <w:sz w:val="22"/>
                <w:szCs w:val="22"/>
                <w:lang w:val="en-US"/>
              </w:rPr>
              <w:t>SCM</w:t>
            </w:r>
            <w:r w:rsidRPr="00DE1D97">
              <w:rPr>
                <w:sz w:val="22"/>
                <w:szCs w:val="22"/>
              </w:rPr>
              <w:t xml:space="preserve">-4304 - 1 шт., Колонки </w:t>
            </w:r>
            <w:r w:rsidRPr="00DE1D97">
              <w:rPr>
                <w:sz w:val="22"/>
                <w:szCs w:val="22"/>
                <w:lang w:val="en-US"/>
              </w:rPr>
              <w:t>JBL</w:t>
            </w:r>
            <w:r w:rsidRPr="00DE1D97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DE1D97">
              <w:rPr>
                <w:sz w:val="22"/>
                <w:szCs w:val="22"/>
                <w:lang w:val="en-US"/>
              </w:rPr>
              <w:t>JDM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TA</w:t>
            </w:r>
            <w:r w:rsidRPr="00DE1D97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E1D97" w:rsidRPr="00DE1D97" w:rsidRDefault="00DE1D97" w:rsidP="00DE1D97">
            <w:pPr>
              <w:pStyle w:val="Style214"/>
              <w:ind w:firstLine="709"/>
              <w:rPr>
                <w:sz w:val="22"/>
                <w:szCs w:val="22"/>
              </w:rPr>
            </w:pPr>
            <w:r w:rsidRPr="00DE1D97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904EC4">
              <w:rPr>
                <w:sz w:val="22"/>
                <w:szCs w:val="22"/>
              </w:rPr>
              <w:t>А</w:t>
            </w:r>
          </w:p>
        </w:tc>
      </w:tr>
      <w:tr w:rsidR="00DE1D97" w:rsidRPr="00DE1D97" w:rsidTr="00050BB9">
        <w:tc>
          <w:tcPr>
            <w:tcW w:w="7797" w:type="dxa"/>
            <w:shd w:val="clear" w:color="auto" w:fill="auto"/>
          </w:tcPr>
          <w:p w:rsidR="00DE1D97" w:rsidRPr="00DE1D97" w:rsidRDefault="00DE1D97" w:rsidP="00DE1D97">
            <w:pPr>
              <w:pStyle w:val="Style214"/>
              <w:ind w:firstLine="709"/>
              <w:rPr>
                <w:sz w:val="22"/>
                <w:szCs w:val="22"/>
              </w:rPr>
            </w:pPr>
            <w:r w:rsidRPr="00DE1D97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r w:rsidRPr="00DE1D97">
              <w:rPr>
                <w:sz w:val="22"/>
                <w:szCs w:val="22"/>
                <w:lang w:val="en-US"/>
              </w:rPr>
              <w:t>Jedia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TA</w:t>
            </w:r>
            <w:r w:rsidRPr="00DE1D97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DE1D97">
              <w:rPr>
                <w:sz w:val="22"/>
                <w:szCs w:val="22"/>
                <w:lang w:val="en-US"/>
              </w:rPr>
              <w:t>ACER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Aspire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Z</w:t>
            </w:r>
            <w:r w:rsidRPr="00DE1D97">
              <w:rPr>
                <w:sz w:val="22"/>
                <w:szCs w:val="22"/>
              </w:rPr>
              <w:t xml:space="preserve">1811 - 1 шт., Акустическая система </w:t>
            </w:r>
            <w:r w:rsidRPr="00DE1D97">
              <w:rPr>
                <w:sz w:val="22"/>
                <w:szCs w:val="22"/>
                <w:lang w:val="en-US"/>
              </w:rPr>
              <w:t>JBL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CONTROL</w:t>
            </w:r>
            <w:r w:rsidRPr="00DE1D97">
              <w:rPr>
                <w:sz w:val="22"/>
                <w:szCs w:val="22"/>
              </w:rPr>
              <w:t xml:space="preserve"> 25 </w:t>
            </w:r>
            <w:r w:rsidRPr="00DE1D97">
              <w:rPr>
                <w:sz w:val="22"/>
                <w:szCs w:val="22"/>
                <w:lang w:val="en-US"/>
              </w:rPr>
              <w:t>WH</w:t>
            </w:r>
            <w:r w:rsidRPr="00DE1D97">
              <w:rPr>
                <w:sz w:val="22"/>
                <w:szCs w:val="22"/>
              </w:rPr>
              <w:t xml:space="preserve"> - 2 шт., Мультимедиа проектор </w:t>
            </w:r>
            <w:r w:rsidRPr="00DE1D97">
              <w:rPr>
                <w:sz w:val="22"/>
                <w:szCs w:val="22"/>
                <w:lang w:val="en-US"/>
              </w:rPr>
              <w:t>NEC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V</w:t>
            </w:r>
            <w:r w:rsidRPr="00DE1D97">
              <w:rPr>
                <w:sz w:val="22"/>
                <w:szCs w:val="22"/>
              </w:rPr>
              <w:t>300</w:t>
            </w:r>
            <w:r w:rsidRPr="00DE1D97">
              <w:rPr>
                <w:sz w:val="22"/>
                <w:szCs w:val="22"/>
                <w:lang w:val="en-US"/>
              </w:rPr>
              <w:t>W</w:t>
            </w:r>
            <w:r w:rsidRPr="00DE1D9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E1D97" w:rsidRPr="00DE1D97" w:rsidRDefault="00DE1D97" w:rsidP="00DE1D97">
            <w:pPr>
              <w:pStyle w:val="Style214"/>
              <w:ind w:firstLine="709"/>
              <w:rPr>
                <w:sz w:val="22"/>
                <w:szCs w:val="22"/>
              </w:rPr>
            </w:pPr>
            <w:r w:rsidRPr="00DE1D97">
              <w:rPr>
                <w:sz w:val="22"/>
                <w:szCs w:val="22"/>
              </w:rPr>
              <w:t>192007, г. Санкт-Петербург, ул. Прилукская, д. 3, лит. А</w:t>
            </w:r>
          </w:p>
        </w:tc>
      </w:tr>
      <w:tr w:rsidR="00DE1D97" w:rsidRPr="00DE1D97" w:rsidTr="00050BB9">
        <w:tc>
          <w:tcPr>
            <w:tcW w:w="7797" w:type="dxa"/>
            <w:shd w:val="clear" w:color="auto" w:fill="auto"/>
          </w:tcPr>
          <w:p w:rsidR="00DE1D97" w:rsidRPr="00DE1D97" w:rsidRDefault="00DE1D97" w:rsidP="00DE1D97">
            <w:pPr>
              <w:pStyle w:val="Style214"/>
              <w:ind w:firstLine="709"/>
              <w:rPr>
                <w:sz w:val="22"/>
                <w:szCs w:val="22"/>
              </w:rPr>
            </w:pPr>
            <w:r w:rsidRPr="00DE1D9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E1D97">
              <w:rPr>
                <w:sz w:val="22"/>
                <w:szCs w:val="22"/>
                <w:lang w:val="en-US"/>
              </w:rPr>
              <w:t>FOX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MIMO</w:t>
            </w:r>
            <w:r w:rsidRPr="00DE1D97">
              <w:rPr>
                <w:sz w:val="22"/>
                <w:szCs w:val="22"/>
              </w:rPr>
              <w:t xml:space="preserve"> 4450 2.8</w:t>
            </w:r>
            <w:r w:rsidRPr="00DE1D97">
              <w:rPr>
                <w:sz w:val="22"/>
                <w:szCs w:val="22"/>
                <w:lang w:val="en-US"/>
              </w:rPr>
              <w:t>Gh</w:t>
            </w:r>
            <w:r w:rsidRPr="00DE1D97">
              <w:rPr>
                <w:sz w:val="22"/>
                <w:szCs w:val="22"/>
              </w:rPr>
              <w:t>\4</w:t>
            </w:r>
            <w:r w:rsidRPr="00DE1D97">
              <w:rPr>
                <w:sz w:val="22"/>
                <w:szCs w:val="22"/>
                <w:lang w:val="en-US"/>
              </w:rPr>
              <w:t>gb</w:t>
            </w:r>
            <w:r w:rsidRPr="00DE1D97">
              <w:rPr>
                <w:sz w:val="22"/>
                <w:szCs w:val="22"/>
              </w:rPr>
              <w:t>\500</w:t>
            </w:r>
            <w:r w:rsidRPr="00DE1D97">
              <w:rPr>
                <w:sz w:val="22"/>
                <w:szCs w:val="22"/>
                <w:lang w:val="en-US"/>
              </w:rPr>
              <w:t>GB</w:t>
            </w:r>
            <w:r w:rsidRPr="00DE1D97">
              <w:rPr>
                <w:sz w:val="22"/>
                <w:szCs w:val="22"/>
              </w:rPr>
              <w:t>\</w:t>
            </w:r>
            <w:r w:rsidRPr="00DE1D97">
              <w:rPr>
                <w:sz w:val="22"/>
                <w:szCs w:val="22"/>
                <w:lang w:val="en-US"/>
              </w:rPr>
              <w:t>DVD</w:t>
            </w:r>
            <w:r w:rsidRPr="00DE1D97">
              <w:rPr>
                <w:sz w:val="22"/>
                <w:szCs w:val="22"/>
              </w:rPr>
              <w:t>-</w:t>
            </w:r>
            <w:r w:rsidRPr="00DE1D97">
              <w:rPr>
                <w:sz w:val="22"/>
                <w:szCs w:val="22"/>
                <w:lang w:val="en-US"/>
              </w:rPr>
              <w:t>RW</w:t>
            </w:r>
            <w:r w:rsidRPr="00DE1D97">
              <w:rPr>
                <w:sz w:val="22"/>
                <w:szCs w:val="22"/>
              </w:rPr>
              <w:t>\21.5\</w:t>
            </w:r>
            <w:r w:rsidRPr="00DE1D97">
              <w:rPr>
                <w:sz w:val="22"/>
                <w:szCs w:val="22"/>
                <w:lang w:val="en-US"/>
              </w:rPr>
              <w:t>WiFi</w:t>
            </w:r>
            <w:r w:rsidRPr="00DE1D97">
              <w:rPr>
                <w:sz w:val="22"/>
                <w:szCs w:val="22"/>
              </w:rPr>
              <w:t>\</w:t>
            </w:r>
            <w:r w:rsidRPr="00DE1D97">
              <w:rPr>
                <w:sz w:val="22"/>
                <w:szCs w:val="22"/>
                <w:lang w:val="en-US"/>
              </w:rPr>
              <w:t>Lan</w:t>
            </w:r>
            <w:r w:rsidRPr="00DE1D97">
              <w:rPr>
                <w:sz w:val="22"/>
                <w:szCs w:val="22"/>
              </w:rPr>
              <w:t xml:space="preserve"> - 16 шт., Проектор </w:t>
            </w:r>
            <w:r w:rsidRPr="00DE1D97">
              <w:rPr>
                <w:sz w:val="22"/>
                <w:szCs w:val="22"/>
                <w:lang w:val="en-US"/>
              </w:rPr>
              <w:t>NEC</w:t>
            </w:r>
            <w:r w:rsidRPr="00DE1D97">
              <w:rPr>
                <w:sz w:val="22"/>
                <w:szCs w:val="22"/>
              </w:rPr>
              <w:t xml:space="preserve"> </w:t>
            </w:r>
            <w:r w:rsidRPr="00DE1D97">
              <w:rPr>
                <w:sz w:val="22"/>
                <w:szCs w:val="22"/>
                <w:lang w:val="en-US"/>
              </w:rPr>
              <w:t>NP</w:t>
            </w:r>
            <w:r w:rsidRPr="00DE1D9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E1D97" w:rsidRPr="00DE1D97" w:rsidRDefault="00DE1D97" w:rsidP="00DE1D97">
            <w:pPr>
              <w:pStyle w:val="Style214"/>
              <w:ind w:firstLine="709"/>
              <w:rPr>
                <w:sz w:val="22"/>
                <w:szCs w:val="22"/>
              </w:rPr>
            </w:pPr>
            <w:r w:rsidRPr="00DE1D97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904EC4">
              <w:rPr>
                <w:sz w:val="22"/>
                <w:szCs w:val="22"/>
              </w:rPr>
              <w:t>А</w:t>
            </w:r>
          </w:p>
        </w:tc>
      </w:tr>
    </w:tbl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4AB6" w:rsidTr="00E13F59">
        <w:tc>
          <w:tcPr>
            <w:tcW w:w="562" w:type="dxa"/>
          </w:tcPr>
          <w:p w:rsidR="00154AB6" w:rsidRPr="00CF6BC1" w:rsidRDefault="00154AB6" w:rsidP="00E13F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54AB6" w:rsidRPr="00154AB6" w:rsidRDefault="00154AB6" w:rsidP="00E13F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A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54A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A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54AB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4AB6" w:rsidTr="00801458">
        <w:tc>
          <w:tcPr>
            <w:tcW w:w="2336" w:type="dxa"/>
          </w:tcPr>
          <w:p w:rsidR="005D65A5" w:rsidRPr="00154A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A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54A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A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54A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A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54A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A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4AB6" w:rsidTr="00801458">
        <w:tc>
          <w:tcPr>
            <w:tcW w:w="2336" w:type="dxa"/>
          </w:tcPr>
          <w:p w:rsidR="005D65A5" w:rsidRPr="00154A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54AB6" w:rsidRDefault="007478E0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154AB6" w:rsidRDefault="007478E0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4AB6" w:rsidRDefault="007478E0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154AB6" w:rsidTr="00801458">
        <w:tc>
          <w:tcPr>
            <w:tcW w:w="2336" w:type="dxa"/>
          </w:tcPr>
          <w:p w:rsidR="005D65A5" w:rsidRPr="00154A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54AB6" w:rsidRDefault="007478E0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:rsidR="005D65A5" w:rsidRPr="00154AB6" w:rsidRDefault="007478E0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4AB6" w:rsidRDefault="007478E0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154AB6" w:rsidTr="00801458">
        <w:tc>
          <w:tcPr>
            <w:tcW w:w="2336" w:type="dxa"/>
          </w:tcPr>
          <w:p w:rsidR="005D65A5" w:rsidRPr="00154A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54AB6" w:rsidRDefault="007478E0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154AB6" w:rsidRDefault="007478E0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4AB6" w:rsidRDefault="007478E0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154AB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54AB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54AB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54AB6" w:rsidRPr="00154AB6" w:rsidRDefault="00154AB6" w:rsidP="00154AB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4AB6" w:rsidRPr="00154AB6" w:rsidTr="00E13F59">
        <w:tc>
          <w:tcPr>
            <w:tcW w:w="562" w:type="dxa"/>
          </w:tcPr>
          <w:p w:rsidR="00154AB6" w:rsidRPr="00154AB6" w:rsidRDefault="00154AB6" w:rsidP="00E13F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54AB6" w:rsidRPr="00154AB6" w:rsidRDefault="00154AB6" w:rsidP="00E13F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4A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154AB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54AB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54AB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154AB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4AB6" w:rsidTr="00801458">
        <w:tc>
          <w:tcPr>
            <w:tcW w:w="2500" w:type="pct"/>
          </w:tcPr>
          <w:p w:rsidR="00B8237E" w:rsidRPr="00154A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A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54A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4A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4AB6" w:rsidTr="00801458">
        <w:tc>
          <w:tcPr>
            <w:tcW w:w="2500" w:type="pct"/>
          </w:tcPr>
          <w:p w:rsidR="00B8237E" w:rsidRPr="00154A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154AB6" w:rsidRDefault="005C548A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154AB6" w:rsidTr="00801458">
        <w:tc>
          <w:tcPr>
            <w:tcW w:w="2500" w:type="pct"/>
          </w:tcPr>
          <w:p w:rsidR="00B8237E" w:rsidRPr="00154AB6" w:rsidRDefault="00B8237E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54AB6" w:rsidRDefault="005C548A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154AB6" w:rsidTr="00801458">
        <w:tc>
          <w:tcPr>
            <w:tcW w:w="2500" w:type="pct"/>
          </w:tcPr>
          <w:p w:rsidR="00B8237E" w:rsidRPr="00154A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154AB6" w:rsidRDefault="005C548A" w:rsidP="00801458">
            <w:pPr>
              <w:rPr>
                <w:rFonts w:ascii="Times New Roman" w:hAnsi="Times New Roman" w:cs="Times New Roman"/>
              </w:rPr>
            </w:pPr>
            <w:r w:rsidRPr="00154AB6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154AB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54AB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54A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54AB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54AB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4AB6">
        <w:rPr>
          <w:rFonts w:ascii="Times New Roman" w:hAnsi="Times New Roman" w:cs="Times New Roman"/>
          <w:color w:val="000000"/>
          <w:sz w:val="28"/>
          <w:szCs w:val="28"/>
        </w:rPr>
        <w:t>Шкалы оценивания и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A76" w:rsidRDefault="00A96A76" w:rsidP="00315CA6">
      <w:pPr>
        <w:spacing w:after="0" w:line="240" w:lineRule="auto"/>
      </w:pPr>
      <w:r>
        <w:separator/>
      </w:r>
    </w:p>
  </w:endnote>
  <w:endnote w:type="continuationSeparator" w:id="0">
    <w:p w:rsidR="00A96A76" w:rsidRDefault="00A96A7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E01A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2451D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A76" w:rsidRDefault="00A96A76" w:rsidP="00315CA6">
      <w:pPr>
        <w:spacing w:after="0" w:line="240" w:lineRule="auto"/>
      </w:pPr>
      <w:r>
        <w:separator/>
      </w:r>
    </w:p>
  </w:footnote>
  <w:footnote w:type="continuationSeparator" w:id="0">
    <w:p w:rsidR="00A96A76" w:rsidRDefault="00A96A7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665B3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4AB6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01A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610C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EC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4EC4"/>
    <w:rsid w:val="0091073D"/>
    <w:rsid w:val="00910C71"/>
    <w:rsid w:val="0091168E"/>
    <w:rsid w:val="009179AC"/>
    <w:rsid w:val="009207A4"/>
    <w:rsid w:val="0092300D"/>
    <w:rsid w:val="0092451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5F22"/>
    <w:rsid w:val="009E5201"/>
    <w:rsid w:val="009E6058"/>
    <w:rsid w:val="009F62AE"/>
    <w:rsid w:val="00A21240"/>
    <w:rsid w:val="00A407D6"/>
    <w:rsid w:val="00A57517"/>
    <w:rsid w:val="00A77598"/>
    <w:rsid w:val="00A86C18"/>
    <w:rsid w:val="00A96A76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6BC1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1D97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B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80D994-27BB-4988-8D29-33C18D4F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13</Pages>
  <Words>3905</Words>
  <Characters>22261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