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Развитие креативного потенциала в цифровой трансформации 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D4B18F" w:rsidR="00A77598" w:rsidRPr="00056689" w:rsidRDefault="0005668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F57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5779">
              <w:rPr>
                <w:rFonts w:ascii="Times New Roman" w:hAnsi="Times New Roman" w:cs="Times New Roman"/>
                <w:sz w:val="20"/>
                <w:szCs w:val="20"/>
              </w:rPr>
              <w:t>к.э.н, Акимова Елена Павловна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21A46F" w:rsidR="004475DA" w:rsidRPr="00056689" w:rsidRDefault="0005668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41DEE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1204A26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A4AF5AE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E19CF59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00BEBEC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854F568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4883C42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B2937BC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FDBF1F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5759E6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1D43E77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8B53D5E" w:rsidR="00D75436" w:rsidRDefault="002633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C188040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4FA58A6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0FDE469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F805817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EAE2660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B3059D2" w:rsidR="00D75436" w:rsidRDefault="002633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F577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Раскрытие возможности развития креативного потенциала обучающихся с использованием определенных техник, самостоятельного освоения новых методик развития исследовательских умений обучающихся и адаптации их к конкретным условиям.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Развитие креативного потенциала в цифровой трансформации 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2324"/>
        <w:gridCol w:w="6104"/>
      </w:tblGrid>
      <w:tr w:rsidR="00751095" w:rsidRPr="004F5779" w14:paraId="456F168A" w14:textId="77777777" w:rsidTr="004F5779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F57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F57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F57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F57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F57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F5779" w14:paraId="15D0A9B4" w14:textId="77777777" w:rsidTr="004F5779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F57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F57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F57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F5779">
              <w:rPr>
                <w:rFonts w:ascii="Times New Roman" w:hAnsi="Times New Roman" w:cs="Times New Roman"/>
              </w:rPr>
              <w:t>основные методики поиска, сбора и обработки информации, метод системного анализа для решения креативных задач в цифровой трансформации экономики.</w:t>
            </w:r>
            <w:r w:rsidRPr="004F57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E5C1FFB" w:rsidR="00751095" w:rsidRPr="004F57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F5779">
              <w:rPr>
                <w:rFonts w:ascii="Times New Roman" w:hAnsi="Times New Roman" w:cs="Times New Roman"/>
              </w:rPr>
              <w:t>применять методики поиска, сбора, обработки информации, системный подход для решения поставленных креативных задач и осуществлять критический анализ и синтез информации, полученной из актуальных российских и зарубежных источников.</w:t>
            </w:r>
            <w:r w:rsidRPr="004F577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F43A2DF" w:rsidR="00751095" w:rsidRPr="004F57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F5779">
              <w:rPr>
                <w:rFonts w:ascii="Times New Roman" w:hAnsi="Times New Roman" w:cs="Times New Roman"/>
              </w:rPr>
              <w:t>- методами поиска, сбора и обработки, критического анализа и синтеза информации, методикой системного подхода для решения поставленных креативных задач в цифровой трансформации экономики;</w:t>
            </w:r>
            <w:r w:rsidR="00FD518F" w:rsidRPr="004F5779">
              <w:rPr>
                <w:rFonts w:ascii="Times New Roman" w:hAnsi="Times New Roman" w:cs="Times New Roman"/>
              </w:rPr>
              <w:br/>
              <w:t>- навыками выбора оптимального варианта решения задачи на основе системного, креативного и критического мышления, аргументируя свой выбор.</w:t>
            </w:r>
          </w:p>
        </w:tc>
      </w:tr>
    </w:tbl>
    <w:p w14:paraId="010B1EC2" w14:textId="77777777" w:rsidR="00E1429F" w:rsidRPr="004F57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F57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F577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F577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F577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(ак</w:t>
            </w:r>
            <w:r w:rsidR="00AE2B1A" w:rsidRPr="004F5779">
              <w:rPr>
                <w:rFonts w:ascii="Times New Roman" w:hAnsi="Times New Roman" w:cs="Times New Roman"/>
                <w:b/>
              </w:rPr>
              <w:t>адемические</w:t>
            </w:r>
            <w:r w:rsidRPr="004F577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F577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F577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F577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1. Введение в цифровую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Направления научно-технического прогресса. Противоречия технического прогресса. Цифровая экономика, наукоемкое производство, цифровые технологии и их роль в современной экономике. Приоритетные направления развития науки и техники. Критические технологии. Общая характеристика рынка высокотехнологичной продукции. Цифровые технологии на мировом рынке. Проблемы развития нанотехнологий в России и за рубежом. Влияние рынка цифровых технологий на инновационные преобразования национальных экономических систем. Государственная промышленная и научно-техническая политика. Интеллектуально-креативные ресурсы организации. Знание, креативность и инновации.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0E75F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4EF0BA" w14:textId="77777777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2. Человек в цифровой трансформации экономики. Homo-creator – человек творческий.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5CC55" w14:textId="77777777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Основные принципы формирования понятий и их роль в развитии творческой составляющей личности. Понятие «креативность» в контексте психологического знания.  Изучение креативности личности: методология и практика. Основные параметры креативности по Дж. Гилфорду. Состав батареи Торранса: 12 тестов, сгруппированных в три серии. Типология креативности: творчество, знания, информация.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2CE4FF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59D7E3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BC03B9" w14:textId="77777777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78508" w14:textId="77777777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0401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7964F" w14:textId="77777777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3. Креативность в движении: развитие креативного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2E29AC" w14:textId="77777777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Методы креативного решения проблем. Методики креативности: мозговой штурм, метод свободных ассоциаций, mind mapping, фрирайтинг, латеральное мышление и метод 6 шляп, дизайн-мышление, CRAFT, ТРИЗ</w:t>
            </w:r>
            <w:r w:rsidRPr="004F5779">
              <w:rPr>
                <w:sz w:val="22"/>
                <w:szCs w:val="22"/>
                <w:lang w:bidi="ru-RU"/>
              </w:rPr>
              <w:br/>
              <w:t>Как за короткий промежуток времени выработать больше идей - техника 120 rooms, Ола Мёллер.</w:t>
            </w:r>
            <w:r w:rsidRPr="004F5779">
              <w:rPr>
                <w:sz w:val="22"/>
                <w:szCs w:val="22"/>
                <w:lang w:bidi="ru-RU"/>
              </w:rPr>
              <w:br/>
              <w:t>Как найти нешаблонные идеи- метод фокальных объектов Ф. Кунце.</w:t>
            </w:r>
            <w:r w:rsidRPr="004F5779">
              <w:rPr>
                <w:sz w:val="22"/>
                <w:szCs w:val="22"/>
                <w:lang w:bidi="ru-RU"/>
              </w:rPr>
              <w:br/>
              <w:t>Как не попасть в ловушку поиска идей только в одном направлении - метод Mind mapping, Тони Бьюзен.</w:t>
            </w:r>
            <w:r w:rsidRPr="004F5779">
              <w:rPr>
                <w:sz w:val="22"/>
                <w:szCs w:val="22"/>
                <w:lang w:bidi="ru-RU"/>
              </w:rPr>
              <w:br/>
              <w:t>Как выбирать «самый сок»- метод «Шесть шляп» Э. Де Боно.</w:t>
            </w:r>
            <w:r w:rsidRPr="004F5779">
              <w:rPr>
                <w:sz w:val="22"/>
                <w:szCs w:val="22"/>
                <w:lang w:bidi="ru-RU"/>
              </w:rPr>
              <w:br/>
              <w:t>Способы подготовки к творческому процессу – метод ассоциаций, смена обстановки и другие возможности.</w:t>
            </w:r>
            <w:r w:rsidRPr="004F5779">
              <w:rPr>
                <w:sz w:val="22"/>
                <w:szCs w:val="22"/>
                <w:lang w:bidi="ru-RU"/>
              </w:rPr>
              <w:br/>
              <w:t>Синектика – наука о развитии творческой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0169AD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FE28C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2E062" w14:textId="77777777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C71367" w14:textId="77777777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44B1F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B3C63C" w14:textId="77777777" w:rsidR="004475DA" w:rsidRPr="004F577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Тема 4. Эффективность в цифровой экономике: показатели и методы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8EE3F" w14:textId="77777777" w:rsidR="004475DA" w:rsidRPr="004F577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F5779">
              <w:rPr>
                <w:sz w:val="22"/>
                <w:szCs w:val="22"/>
                <w:lang w:bidi="ru-RU"/>
              </w:rPr>
              <w:t>Сущность понятия «Интеллектуально-креативные ресурсы» организации. Показатели и методы расчета эффективности предприятия.</w:t>
            </w:r>
            <w:r w:rsidRPr="004F5779">
              <w:rPr>
                <w:sz w:val="22"/>
                <w:szCs w:val="22"/>
                <w:lang w:bidi="ru-RU"/>
              </w:rPr>
              <w:br/>
              <w:t>Макроэкономическая оценка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68C9DE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152177" w14:textId="77777777" w:rsidR="004475DA" w:rsidRPr="004F577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B1A793" w14:textId="77777777" w:rsidR="004475DA" w:rsidRPr="004F577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687F9" w14:textId="77777777" w:rsidR="004475DA" w:rsidRPr="004F577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F577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F577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F577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F577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F577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F577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577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4F577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F577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F577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F577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F577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 xml:space="preserve">Павлов, М. Ю. Формирование и использование творческого потенциала человека в экономике, </w:t>
            </w:r>
            <w:proofErr w:type="gramStart"/>
            <w:r w:rsidRPr="004F5779">
              <w:rPr>
                <w:rFonts w:ascii="Times New Roman" w:hAnsi="Times New Roman" w:cs="Times New Roman"/>
              </w:rPr>
              <w:t>основанной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на знаниях: Монография / Павлов М.Ю. -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М.:Эк</w:t>
            </w:r>
            <w:proofErr w:type="spellEnd"/>
            <w:r w:rsidRPr="004F5779">
              <w:rPr>
                <w:rFonts w:ascii="Times New Roman" w:hAnsi="Times New Roman" w:cs="Times New Roman"/>
              </w:rPr>
              <w:t>. ф-т МГУ, 2016.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F5779" w:rsidRDefault="00263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4F5779">
                <w:rPr>
                  <w:color w:val="00008B"/>
                  <w:u w:val="single"/>
                </w:rPr>
                <w:t xml:space="preserve">https://znanium.com/catalog/product/967640 </w:t>
              </w:r>
            </w:hyperlink>
          </w:p>
        </w:tc>
      </w:tr>
      <w:tr w:rsidR="00262CF0" w:rsidRPr="004F5779" w14:paraId="2E79C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06DBCA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779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4F5779">
              <w:rPr>
                <w:rFonts w:ascii="Times New Roman" w:hAnsi="Times New Roman" w:cs="Times New Roman"/>
              </w:rPr>
              <w:t>, Р. НЛП: управление креативностью</w:t>
            </w:r>
            <w:proofErr w:type="gramStart"/>
            <w:r w:rsidRPr="004F57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практическое руководство / Р.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Дилтс</w:t>
            </w:r>
            <w:proofErr w:type="spellEnd"/>
            <w:r w:rsidRPr="004F5779">
              <w:rPr>
                <w:rFonts w:ascii="Times New Roman" w:hAnsi="Times New Roman" w:cs="Times New Roman"/>
              </w:rPr>
              <w:t>. - Санкт-Петербург: Питер, 2003. - 416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2A8D41" w14:textId="77777777" w:rsidR="00262CF0" w:rsidRPr="004F5779" w:rsidRDefault="00263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F5779">
                <w:rPr>
                  <w:color w:val="00008B"/>
                  <w:u w:val="single"/>
                </w:rPr>
                <w:t>https://znanium.com/catalog/product/1603847</w:t>
              </w:r>
            </w:hyperlink>
          </w:p>
        </w:tc>
      </w:tr>
      <w:tr w:rsidR="00262CF0" w:rsidRPr="004F5779" w14:paraId="45734F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786CBD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F5779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, </w:t>
            </w:r>
            <w:proofErr w:type="gramStart"/>
            <w:r w:rsidRPr="004F5779">
              <w:rPr>
                <w:rFonts w:ascii="Times New Roman" w:hAnsi="Times New Roman" w:cs="Times New Roman"/>
              </w:rPr>
              <w:t>И. М.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Креативность: 31 способ заставить мозг работать / Игорь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Намаконов</w:t>
            </w:r>
            <w:proofErr w:type="spellEnd"/>
            <w:r w:rsidRPr="004F5779">
              <w:rPr>
                <w:rFonts w:ascii="Times New Roman" w:hAnsi="Times New Roman" w:cs="Times New Roman"/>
              </w:rPr>
              <w:t>. - Москва</w:t>
            </w:r>
            <w:proofErr w:type="gramStart"/>
            <w:r w:rsidRPr="004F57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4F5779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0517F" w14:textId="77777777" w:rsidR="00262CF0" w:rsidRPr="004F5779" w:rsidRDefault="00263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F5779">
                <w:rPr>
                  <w:color w:val="00008B"/>
                  <w:u w:val="single"/>
                </w:rPr>
                <w:t xml:space="preserve">https://znanium.com/catalog/product/1078519 </w:t>
              </w:r>
            </w:hyperlink>
          </w:p>
        </w:tc>
      </w:tr>
      <w:tr w:rsidR="00262CF0" w:rsidRPr="004F5779" w14:paraId="3EC2D8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CC1CF0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>Тихомирова, Т.Н. Интеллект и креативность в условиях социальной среды</w:t>
            </w:r>
            <w:proofErr w:type="gramStart"/>
            <w:r w:rsidRPr="004F57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монография / Т.Н. Тихомирова. - Москва</w:t>
            </w:r>
            <w:proofErr w:type="gramStart"/>
            <w:r w:rsidRPr="004F57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Институт психологии РАН, 2010. - 230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7F17D9" w14:textId="77777777" w:rsidR="00262CF0" w:rsidRPr="004F5779" w:rsidRDefault="00263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4F5779">
                <w:rPr>
                  <w:color w:val="00008B"/>
                  <w:u w:val="single"/>
                </w:rPr>
                <w:t>https://znanium.com/catalog/product/1059492</w:t>
              </w:r>
            </w:hyperlink>
          </w:p>
        </w:tc>
      </w:tr>
      <w:tr w:rsidR="00262CF0" w:rsidRPr="004F5779" w14:paraId="1AAE9A9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0B572C" w14:textId="77777777" w:rsidR="00262CF0" w:rsidRPr="004F57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>Теория и практика креативной деятельности [Электронный ресурс] : учеб</w:t>
            </w:r>
            <w:proofErr w:type="gramStart"/>
            <w:r w:rsidRPr="004F5779">
              <w:rPr>
                <w:rFonts w:ascii="Times New Roman" w:hAnsi="Times New Roman" w:cs="Times New Roman"/>
              </w:rPr>
              <w:t>.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F5779">
              <w:rPr>
                <w:rFonts w:ascii="Times New Roman" w:hAnsi="Times New Roman" w:cs="Times New Roman"/>
              </w:rPr>
              <w:t>п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особие / О. А. Карлова, Е. А.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Ноздренко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, И. А. Пантелеева и др. - Красноярск: </w:t>
            </w:r>
            <w:proofErr w:type="spellStart"/>
            <w:r w:rsidRPr="004F5779">
              <w:rPr>
                <w:rFonts w:ascii="Times New Roman" w:hAnsi="Times New Roman" w:cs="Times New Roman"/>
              </w:rPr>
              <w:t>Сиб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4F5779">
              <w:rPr>
                <w:rFonts w:ascii="Times New Roman" w:hAnsi="Times New Roman" w:cs="Times New Roman"/>
              </w:rPr>
              <w:t>. ун-т, 2012. - 372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1C1716" w14:textId="77777777" w:rsidR="00262CF0" w:rsidRPr="004F5779" w:rsidRDefault="00263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4F5779">
                <w:rPr>
                  <w:color w:val="00008B"/>
                  <w:u w:val="single"/>
                </w:rPr>
                <w:t>https://znanium.com/catalog/product/492845</w:t>
              </w:r>
            </w:hyperlink>
          </w:p>
        </w:tc>
      </w:tr>
      <w:tr w:rsidR="00262CF0" w:rsidRPr="004F5779" w14:paraId="4A56ED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6E1090" w14:textId="77777777" w:rsidR="00262CF0" w:rsidRPr="0005668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F5779">
              <w:rPr>
                <w:rFonts w:ascii="Times New Roman" w:hAnsi="Times New Roman" w:cs="Times New Roman"/>
              </w:rPr>
              <w:t>Основы наукоемкой экономики (Знания-Креативность-Инновации</w:t>
            </w:r>
            <w:proofErr w:type="gramStart"/>
            <w:r w:rsidRPr="004F577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F5779">
              <w:rPr>
                <w:rFonts w:ascii="Times New Roman" w:hAnsi="Times New Roman" w:cs="Times New Roman"/>
              </w:rPr>
              <w:t xml:space="preserve"> учебник / [</w:t>
            </w:r>
            <w:proofErr w:type="spellStart"/>
            <w:r w:rsidRPr="004F5779">
              <w:rPr>
                <w:rFonts w:ascii="Times New Roman" w:hAnsi="Times New Roman" w:cs="Times New Roman"/>
              </w:rPr>
              <w:t>Н.А.Горелов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F5779">
              <w:rPr>
                <w:rFonts w:ascii="Times New Roman" w:hAnsi="Times New Roman" w:cs="Times New Roman"/>
              </w:rPr>
              <w:t>И.А.Максимцева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4F5779">
              <w:rPr>
                <w:rFonts w:ascii="Times New Roman" w:hAnsi="Times New Roman" w:cs="Times New Roman"/>
              </w:rPr>
              <w:t>Федер</w:t>
            </w:r>
            <w:proofErr w:type="spellEnd"/>
            <w:r w:rsidRPr="004F5779">
              <w:rPr>
                <w:rFonts w:ascii="Times New Roman" w:hAnsi="Times New Roman" w:cs="Times New Roman"/>
              </w:rPr>
              <w:t>. агентство по образованию, С.-</w:t>
            </w:r>
            <w:proofErr w:type="spellStart"/>
            <w:r w:rsidRPr="004F577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F5779">
              <w:rPr>
                <w:rFonts w:ascii="Times New Roman" w:hAnsi="Times New Roman" w:cs="Times New Roman"/>
              </w:rPr>
              <w:t xml:space="preserve">. гос. ун-т экономики и финансов. </w:t>
            </w:r>
            <w:r w:rsidRPr="00056689">
              <w:rPr>
                <w:rFonts w:ascii="Times New Roman" w:hAnsi="Times New Roman" w:cs="Times New Roman"/>
              </w:rPr>
              <w:t>Москва</w:t>
            </w:r>
            <w:proofErr w:type="gramStart"/>
            <w:r w:rsidRPr="0005668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56689">
              <w:rPr>
                <w:rFonts w:ascii="Times New Roman" w:hAnsi="Times New Roman" w:cs="Times New Roman"/>
              </w:rPr>
              <w:t xml:space="preserve"> Креативная экономика [и др.], 2010. - 455 </w:t>
            </w:r>
            <w:proofErr w:type="gramStart"/>
            <w:r w:rsidRPr="00056689">
              <w:rPr>
                <w:rFonts w:ascii="Times New Roman" w:hAnsi="Times New Roman" w:cs="Times New Roman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7E3F81" w14:textId="77777777" w:rsidR="00262CF0" w:rsidRPr="00056689" w:rsidRDefault="0026332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4F5779">
                <w:rPr>
                  <w:color w:val="00008B"/>
                  <w:u w:val="single"/>
                  <w:lang w:val="en-US"/>
                </w:rPr>
                <w:t>https</w:t>
              </w:r>
              <w:r w:rsidR="00984247" w:rsidRPr="00056689">
                <w:rPr>
                  <w:color w:val="00008B"/>
                  <w:u w:val="single"/>
                </w:rPr>
                <w:t>://</w:t>
              </w:r>
              <w:r w:rsidR="00984247" w:rsidRPr="004F5779">
                <w:rPr>
                  <w:color w:val="00008B"/>
                  <w:u w:val="single"/>
                  <w:lang w:val="en-US"/>
                </w:rPr>
                <w:t>www</w:t>
              </w:r>
              <w:r w:rsidR="00984247" w:rsidRPr="0005668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F5779">
                <w:rPr>
                  <w:color w:val="00008B"/>
                  <w:u w:val="single"/>
                  <w:lang w:val="en-US"/>
                </w:rPr>
                <w:t>ibooks</w:t>
              </w:r>
              <w:proofErr w:type="spellEnd"/>
              <w:r w:rsidR="00984247" w:rsidRPr="0005668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F577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056689">
                <w:rPr>
                  <w:color w:val="00008B"/>
                  <w:u w:val="single"/>
                </w:rPr>
                <w:t>/</w:t>
              </w:r>
              <w:r w:rsidR="00984247" w:rsidRPr="004F5779">
                <w:rPr>
                  <w:color w:val="00008B"/>
                  <w:u w:val="single"/>
                  <w:lang w:val="en-US"/>
                </w:rPr>
                <w:t>products</w:t>
              </w:r>
              <w:r w:rsidR="00984247" w:rsidRPr="00056689">
                <w:rPr>
                  <w:color w:val="00008B"/>
                  <w:u w:val="single"/>
                </w:rPr>
                <w:t>/333492</w:t>
              </w:r>
            </w:hyperlink>
          </w:p>
        </w:tc>
      </w:tr>
    </w:tbl>
    <w:p w14:paraId="570D085B" w14:textId="0B060E61" w:rsidR="0091168E" w:rsidRPr="0005668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625EDB" w14:textId="77777777" w:rsidR="004F5779" w:rsidRPr="00056689" w:rsidRDefault="004F5779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B58E03" w14:textId="77777777" w:rsidTr="007B550D">
        <w:tc>
          <w:tcPr>
            <w:tcW w:w="9345" w:type="dxa"/>
          </w:tcPr>
          <w:p w14:paraId="03E296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92D76D" w14:textId="77777777" w:rsidTr="007B550D">
        <w:tc>
          <w:tcPr>
            <w:tcW w:w="9345" w:type="dxa"/>
          </w:tcPr>
          <w:p w14:paraId="1E15E2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17137839" w14:textId="77777777" w:rsidTr="007B550D">
        <w:tc>
          <w:tcPr>
            <w:tcW w:w="9345" w:type="dxa"/>
          </w:tcPr>
          <w:p w14:paraId="445F4CD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20B3647" w14:textId="77777777" w:rsidTr="007B550D">
        <w:tc>
          <w:tcPr>
            <w:tcW w:w="9345" w:type="dxa"/>
          </w:tcPr>
          <w:p w14:paraId="60F7EB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9267BB3" w14:textId="77777777" w:rsidTr="007B550D">
        <w:tc>
          <w:tcPr>
            <w:tcW w:w="9345" w:type="dxa"/>
          </w:tcPr>
          <w:p w14:paraId="232E0F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6332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088"/>
        <w:gridCol w:w="2971"/>
      </w:tblGrid>
      <w:tr w:rsidR="002C735C" w:rsidRPr="004F5779" w14:paraId="53424330" w14:textId="77777777" w:rsidTr="004F5779">
        <w:tc>
          <w:tcPr>
            <w:tcW w:w="7088" w:type="dxa"/>
            <w:shd w:val="clear" w:color="auto" w:fill="auto"/>
          </w:tcPr>
          <w:p w14:paraId="2986F8BC" w14:textId="77777777" w:rsidR="002C735C" w:rsidRPr="004F57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57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971" w:type="dxa"/>
            <w:shd w:val="clear" w:color="auto" w:fill="auto"/>
          </w:tcPr>
          <w:p w14:paraId="3A00FEF8" w14:textId="77777777" w:rsidR="002C735C" w:rsidRPr="004F57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F57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F5779" w14:paraId="3B643305" w14:textId="77777777" w:rsidTr="004F5779">
        <w:tc>
          <w:tcPr>
            <w:tcW w:w="7088" w:type="dxa"/>
            <w:shd w:val="clear" w:color="auto" w:fill="auto"/>
          </w:tcPr>
          <w:p w14:paraId="30187323" w14:textId="5164908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F5779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4F5779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4F5779">
              <w:rPr>
                <w:sz w:val="22"/>
                <w:szCs w:val="22"/>
              </w:rPr>
              <w:t>метеллический</w:t>
            </w:r>
            <w:proofErr w:type="spellEnd"/>
            <w:r w:rsidRPr="004F5779">
              <w:rPr>
                <w:sz w:val="22"/>
                <w:szCs w:val="22"/>
              </w:rPr>
              <w:t>, тумба м/</w:t>
            </w:r>
            <w:proofErr w:type="spellStart"/>
            <w:r w:rsidRPr="004F5779">
              <w:rPr>
                <w:sz w:val="22"/>
                <w:szCs w:val="22"/>
              </w:rPr>
              <w:t>мМоноблок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Acer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Aspire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Z</w:t>
            </w:r>
            <w:r w:rsidRPr="004F5779">
              <w:rPr>
                <w:sz w:val="22"/>
                <w:szCs w:val="22"/>
              </w:rPr>
              <w:t xml:space="preserve">1811 в </w:t>
            </w:r>
            <w:proofErr w:type="spellStart"/>
            <w:r w:rsidRPr="004F5779">
              <w:rPr>
                <w:sz w:val="22"/>
                <w:szCs w:val="22"/>
              </w:rPr>
              <w:t>компл</w:t>
            </w:r>
            <w:proofErr w:type="spellEnd"/>
            <w:r w:rsidRPr="004F5779">
              <w:rPr>
                <w:sz w:val="22"/>
                <w:szCs w:val="22"/>
              </w:rPr>
              <w:t xml:space="preserve">.: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779">
              <w:rPr>
                <w:sz w:val="22"/>
                <w:szCs w:val="22"/>
              </w:rPr>
              <w:t>5 2400</w:t>
            </w:r>
            <w:r w:rsidRPr="004F5779">
              <w:rPr>
                <w:sz w:val="22"/>
                <w:szCs w:val="22"/>
                <w:lang w:val="en-US"/>
              </w:rPr>
              <w:t>s</w:t>
            </w:r>
            <w:r w:rsidRPr="004F5779">
              <w:rPr>
                <w:sz w:val="22"/>
                <w:szCs w:val="22"/>
              </w:rPr>
              <w:t>/4</w:t>
            </w:r>
            <w:r w:rsidRPr="004F5779">
              <w:rPr>
                <w:sz w:val="22"/>
                <w:szCs w:val="22"/>
                <w:lang w:val="en-US"/>
              </w:rPr>
              <w:t>Gb</w:t>
            </w:r>
            <w:r w:rsidRPr="004F5779">
              <w:rPr>
                <w:sz w:val="22"/>
                <w:szCs w:val="22"/>
              </w:rPr>
              <w:t>/1</w:t>
            </w:r>
            <w:r w:rsidRPr="004F5779">
              <w:rPr>
                <w:sz w:val="22"/>
                <w:szCs w:val="22"/>
                <w:lang w:val="en-US"/>
              </w:rPr>
              <w:t>T</w:t>
            </w:r>
            <w:r w:rsidRPr="004F5779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x</w:t>
            </w:r>
            <w:r w:rsidRPr="004F5779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3505D25E" w14:textId="5D1F0636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5779" w14:paraId="5153CE64" w14:textId="77777777" w:rsidTr="004F5779">
        <w:tc>
          <w:tcPr>
            <w:tcW w:w="7088" w:type="dxa"/>
            <w:shd w:val="clear" w:color="auto" w:fill="auto"/>
          </w:tcPr>
          <w:p w14:paraId="14645221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4F5779">
              <w:rPr>
                <w:sz w:val="22"/>
                <w:szCs w:val="22"/>
                <w:lang w:val="en-US"/>
              </w:rPr>
              <w:t>HP</w:t>
            </w:r>
            <w:r w:rsidRPr="004F5779">
              <w:rPr>
                <w:sz w:val="22"/>
                <w:szCs w:val="22"/>
              </w:rPr>
              <w:t xml:space="preserve"> 250 </w:t>
            </w:r>
            <w:r w:rsidRPr="004F5779">
              <w:rPr>
                <w:sz w:val="22"/>
                <w:szCs w:val="22"/>
                <w:lang w:val="en-US"/>
              </w:rPr>
              <w:t>G</w:t>
            </w:r>
            <w:r w:rsidRPr="004F5779">
              <w:rPr>
                <w:sz w:val="22"/>
                <w:szCs w:val="22"/>
              </w:rPr>
              <w:t>6 1</w:t>
            </w:r>
            <w:r w:rsidRPr="004F5779">
              <w:rPr>
                <w:sz w:val="22"/>
                <w:szCs w:val="22"/>
                <w:lang w:val="en-US"/>
              </w:rPr>
              <w:t>WY</w:t>
            </w:r>
            <w:r w:rsidRPr="004F5779">
              <w:rPr>
                <w:sz w:val="22"/>
                <w:szCs w:val="22"/>
              </w:rPr>
              <w:t>58</w:t>
            </w:r>
            <w:r w:rsidRPr="004F5779">
              <w:rPr>
                <w:sz w:val="22"/>
                <w:szCs w:val="22"/>
                <w:lang w:val="en-US"/>
              </w:rPr>
              <w:t>EA</w:t>
            </w:r>
            <w:r w:rsidRPr="004F5779">
              <w:rPr>
                <w:sz w:val="22"/>
                <w:szCs w:val="22"/>
              </w:rPr>
              <w:t xml:space="preserve">, Мультимедийный проектор </w:t>
            </w:r>
            <w:r w:rsidRPr="004F5779">
              <w:rPr>
                <w:sz w:val="22"/>
                <w:szCs w:val="22"/>
                <w:lang w:val="en-US"/>
              </w:rPr>
              <w:t>LG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PF</w:t>
            </w:r>
            <w:r w:rsidRPr="004F5779">
              <w:rPr>
                <w:sz w:val="22"/>
                <w:szCs w:val="22"/>
              </w:rPr>
              <w:t>1500</w:t>
            </w:r>
            <w:r w:rsidRPr="004F5779">
              <w:rPr>
                <w:sz w:val="22"/>
                <w:szCs w:val="22"/>
                <w:lang w:val="en-US"/>
              </w:rPr>
              <w:t>G</w:t>
            </w:r>
            <w:r w:rsidRPr="004F577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67AF7621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5779" w14:paraId="7CB20FB0" w14:textId="77777777" w:rsidTr="004F5779">
        <w:tc>
          <w:tcPr>
            <w:tcW w:w="7088" w:type="dxa"/>
            <w:shd w:val="clear" w:color="auto" w:fill="auto"/>
          </w:tcPr>
          <w:p w14:paraId="1721BC94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4F5779">
              <w:rPr>
                <w:sz w:val="22"/>
                <w:szCs w:val="22"/>
                <w:lang w:val="en-US"/>
              </w:rPr>
              <w:t>Acer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Aspire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Z</w:t>
            </w:r>
            <w:r w:rsidRPr="004F5779">
              <w:rPr>
                <w:sz w:val="22"/>
                <w:szCs w:val="22"/>
              </w:rPr>
              <w:t xml:space="preserve">1811 в </w:t>
            </w:r>
            <w:proofErr w:type="spellStart"/>
            <w:r w:rsidRPr="004F5779">
              <w:rPr>
                <w:sz w:val="22"/>
                <w:szCs w:val="22"/>
              </w:rPr>
              <w:t>компл</w:t>
            </w:r>
            <w:proofErr w:type="spellEnd"/>
            <w:r w:rsidRPr="004F5779">
              <w:rPr>
                <w:sz w:val="22"/>
                <w:szCs w:val="22"/>
              </w:rPr>
              <w:t xml:space="preserve">.: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779">
              <w:rPr>
                <w:sz w:val="22"/>
                <w:szCs w:val="22"/>
              </w:rPr>
              <w:t>5 2400</w:t>
            </w:r>
            <w:r w:rsidRPr="004F5779">
              <w:rPr>
                <w:sz w:val="22"/>
                <w:szCs w:val="22"/>
                <w:lang w:val="en-US"/>
              </w:rPr>
              <w:t>s</w:t>
            </w:r>
            <w:r w:rsidRPr="004F5779">
              <w:rPr>
                <w:sz w:val="22"/>
                <w:szCs w:val="22"/>
              </w:rPr>
              <w:t>/4</w:t>
            </w:r>
            <w:r w:rsidRPr="004F5779">
              <w:rPr>
                <w:sz w:val="22"/>
                <w:szCs w:val="22"/>
                <w:lang w:val="en-US"/>
              </w:rPr>
              <w:t>Gb</w:t>
            </w:r>
            <w:r w:rsidRPr="004F5779">
              <w:rPr>
                <w:sz w:val="22"/>
                <w:szCs w:val="22"/>
              </w:rPr>
              <w:t>/1</w:t>
            </w:r>
            <w:r w:rsidRPr="004F5779">
              <w:rPr>
                <w:sz w:val="22"/>
                <w:szCs w:val="22"/>
                <w:lang w:val="en-US"/>
              </w:rPr>
              <w:t>T</w:t>
            </w:r>
            <w:r w:rsidRPr="004F5779">
              <w:rPr>
                <w:sz w:val="22"/>
                <w:szCs w:val="22"/>
              </w:rPr>
              <w:t xml:space="preserve">б/ - 1 шт., Мультимедийный проектор  </w:t>
            </w:r>
            <w:r w:rsidRPr="004F5779">
              <w:rPr>
                <w:sz w:val="22"/>
                <w:szCs w:val="22"/>
                <w:lang w:val="en-US"/>
              </w:rPr>
              <w:t>Panasonic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PT</w:t>
            </w:r>
            <w:r w:rsidRPr="004F5779">
              <w:rPr>
                <w:sz w:val="22"/>
                <w:szCs w:val="22"/>
              </w:rPr>
              <w:t>-</w:t>
            </w:r>
            <w:r w:rsidRPr="004F5779">
              <w:rPr>
                <w:sz w:val="22"/>
                <w:szCs w:val="22"/>
                <w:lang w:val="en-US"/>
              </w:rPr>
              <w:t>VX</w:t>
            </w:r>
            <w:r w:rsidRPr="004F5779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F5779">
              <w:rPr>
                <w:sz w:val="22"/>
                <w:szCs w:val="22"/>
              </w:rPr>
              <w:t xml:space="preserve">  </w:t>
            </w:r>
            <w:r w:rsidRPr="004F5779">
              <w:rPr>
                <w:sz w:val="22"/>
                <w:szCs w:val="22"/>
                <w:lang w:val="en-US"/>
              </w:rPr>
              <w:t>TA</w:t>
            </w:r>
            <w:r w:rsidRPr="004F5779">
              <w:rPr>
                <w:sz w:val="22"/>
                <w:szCs w:val="22"/>
              </w:rPr>
              <w:t xml:space="preserve">-1120  - 1 шт., Экран с электропривод. д150 полотно </w:t>
            </w:r>
            <w:r w:rsidRPr="004F5779">
              <w:rPr>
                <w:sz w:val="22"/>
                <w:szCs w:val="22"/>
                <w:lang w:val="en-US"/>
              </w:rPr>
              <w:t>MW</w:t>
            </w:r>
            <w:r w:rsidRPr="004F577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044C42F9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F5779" w14:paraId="61B00931" w14:textId="77777777" w:rsidTr="004F5779">
        <w:tc>
          <w:tcPr>
            <w:tcW w:w="7088" w:type="dxa"/>
            <w:shd w:val="clear" w:color="auto" w:fill="auto"/>
          </w:tcPr>
          <w:p w14:paraId="5610CCD8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F577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F577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F5779">
              <w:rPr>
                <w:sz w:val="22"/>
                <w:szCs w:val="22"/>
              </w:rPr>
              <w:t>мКомпьютер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I</w:t>
            </w:r>
            <w:r w:rsidRPr="004F5779">
              <w:rPr>
                <w:sz w:val="22"/>
                <w:szCs w:val="22"/>
              </w:rPr>
              <w:t xml:space="preserve">3-8100/ 8Гб/500Гб/ </w:t>
            </w:r>
            <w:r w:rsidRPr="004F5779">
              <w:rPr>
                <w:sz w:val="22"/>
                <w:szCs w:val="22"/>
                <w:lang w:val="en-US"/>
              </w:rPr>
              <w:t>Philips</w:t>
            </w:r>
            <w:r w:rsidRPr="004F5779">
              <w:rPr>
                <w:sz w:val="22"/>
                <w:szCs w:val="22"/>
              </w:rPr>
              <w:t>224</w:t>
            </w:r>
            <w:r w:rsidRPr="004F5779">
              <w:rPr>
                <w:sz w:val="22"/>
                <w:szCs w:val="22"/>
                <w:lang w:val="en-US"/>
              </w:rPr>
              <w:t>E</w:t>
            </w:r>
            <w:r w:rsidRPr="004F5779">
              <w:rPr>
                <w:sz w:val="22"/>
                <w:szCs w:val="22"/>
              </w:rPr>
              <w:t>5</w:t>
            </w:r>
            <w:r w:rsidRPr="004F5779">
              <w:rPr>
                <w:sz w:val="22"/>
                <w:szCs w:val="22"/>
                <w:lang w:val="en-US"/>
              </w:rPr>
              <w:t>QSB</w:t>
            </w:r>
            <w:r w:rsidRPr="004F577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F5779">
              <w:rPr>
                <w:sz w:val="22"/>
                <w:szCs w:val="22"/>
              </w:rPr>
              <w:t xml:space="preserve">5-7400 3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F5779">
              <w:rPr>
                <w:sz w:val="22"/>
                <w:szCs w:val="22"/>
              </w:rPr>
              <w:t>/8</w:t>
            </w:r>
            <w:r w:rsidRPr="004F5779">
              <w:rPr>
                <w:sz w:val="22"/>
                <w:szCs w:val="22"/>
                <w:lang w:val="en-US"/>
              </w:rPr>
              <w:t>Gb</w:t>
            </w:r>
            <w:r w:rsidRPr="004F5779">
              <w:rPr>
                <w:sz w:val="22"/>
                <w:szCs w:val="22"/>
              </w:rPr>
              <w:t>/1</w:t>
            </w:r>
            <w:r w:rsidRPr="004F5779">
              <w:rPr>
                <w:sz w:val="22"/>
                <w:szCs w:val="22"/>
                <w:lang w:val="en-US"/>
              </w:rPr>
              <w:t>Tb</w:t>
            </w:r>
            <w:r w:rsidRPr="004F5779">
              <w:rPr>
                <w:sz w:val="22"/>
                <w:szCs w:val="22"/>
              </w:rPr>
              <w:t>/</w:t>
            </w:r>
            <w:r w:rsidRPr="004F5779">
              <w:rPr>
                <w:sz w:val="22"/>
                <w:szCs w:val="22"/>
                <w:lang w:val="en-US"/>
              </w:rPr>
              <w:t>Dell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e</w:t>
            </w:r>
            <w:r w:rsidRPr="004F5779">
              <w:rPr>
                <w:sz w:val="22"/>
                <w:szCs w:val="22"/>
              </w:rPr>
              <w:t>2318</w:t>
            </w:r>
            <w:r w:rsidRPr="004F5779">
              <w:rPr>
                <w:sz w:val="22"/>
                <w:szCs w:val="22"/>
                <w:lang w:val="en-US"/>
              </w:rPr>
              <w:t>h</w:t>
            </w:r>
            <w:r w:rsidRPr="004F5779">
              <w:rPr>
                <w:sz w:val="22"/>
                <w:szCs w:val="22"/>
              </w:rPr>
              <w:t xml:space="preserve"> - 1 шт., Мультимедийный проектор 1 </w:t>
            </w:r>
            <w:r w:rsidRPr="004F5779">
              <w:rPr>
                <w:sz w:val="22"/>
                <w:szCs w:val="22"/>
                <w:lang w:val="en-US"/>
              </w:rPr>
              <w:t>NEC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ME</w:t>
            </w:r>
            <w:r w:rsidRPr="004F5779">
              <w:rPr>
                <w:sz w:val="22"/>
                <w:szCs w:val="22"/>
              </w:rPr>
              <w:t>401</w:t>
            </w:r>
            <w:r w:rsidRPr="004F5779">
              <w:rPr>
                <w:sz w:val="22"/>
                <w:szCs w:val="22"/>
                <w:lang w:val="en-US"/>
              </w:rPr>
              <w:t>X</w:t>
            </w:r>
            <w:r w:rsidRPr="004F577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F5779">
              <w:rPr>
                <w:sz w:val="22"/>
                <w:szCs w:val="22"/>
                <w:lang w:val="en-US"/>
              </w:rPr>
              <w:t>Matte</w:t>
            </w:r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White</w:t>
            </w:r>
            <w:r w:rsidRPr="004F5779">
              <w:rPr>
                <w:sz w:val="22"/>
                <w:szCs w:val="22"/>
              </w:rPr>
              <w:t xml:space="preserve"> - 1 шт., Коммутатор </w:t>
            </w:r>
            <w:r w:rsidRPr="004F5779">
              <w:rPr>
                <w:sz w:val="22"/>
                <w:szCs w:val="22"/>
                <w:lang w:val="en-US"/>
              </w:rPr>
              <w:t>HP</w:t>
            </w:r>
            <w:r w:rsidRPr="004F5779">
              <w:rPr>
                <w:sz w:val="22"/>
                <w:szCs w:val="22"/>
              </w:rPr>
              <w:t xml:space="preserve"> </w:t>
            </w:r>
            <w:proofErr w:type="spellStart"/>
            <w:r w:rsidRPr="004F577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F5779">
              <w:rPr>
                <w:sz w:val="22"/>
                <w:szCs w:val="22"/>
              </w:rPr>
              <w:t xml:space="preserve"> </w:t>
            </w:r>
            <w:r w:rsidRPr="004F5779">
              <w:rPr>
                <w:sz w:val="22"/>
                <w:szCs w:val="22"/>
                <w:lang w:val="en-US"/>
              </w:rPr>
              <w:t>Switch</w:t>
            </w:r>
            <w:r w:rsidRPr="004F5779">
              <w:rPr>
                <w:sz w:val="22"/>
                <w:szCs w:val="22"/>
              </w:rPr>
              <w:t xml:space="preserve"> 2610-24 (24 </w:t>
            </w:r>
            <w:r w:rsidRPr="004F5779">
              <w:rPr>
                <w:sz w:val="22"/>
                <w:szCs w:val="22"/>
                <w:lang w:val="en-US"/>
              </w:rPr>
              <w:t>ports</w:t>
            </w:r>
            <w:r w:rsidRPr="004F5779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971" w:type="dxa"/>
            <w:shd w:val="clear" w:color="auto" w:fill="auto"/>
          </w:tcPr>
          <w:p w14:paraId="5D8F68B0" w14:textId="77777777" w:rsidR="002C735C" w:rsidRPr="004F57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F577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F577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4F577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779" w14:paraId="7E0E10CF" w14:textId="77777777" w:rsidTr="00755338">
        <w:tc>
          <w:tcPr>
            <w:tcW w:w="562" w:type="dxa"/>
          </w:tcPr>
          <w:p w14:paraId="44F6B351" w14:textId="77777777" w:rsidR="004F5779" w:rsidRPr="00056689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74A077D" w14:textId="77777777" w:rsidR="004F5779" w:rsidRPr="004F5779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F57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F5779" w14:paraId="5A1C9382" w14:textId="77777777" w:rsidTr="00801458">
        <w:tc>
          <w:tcPr>
            <w:tcW w:w="2336" w:type="dxa"/>
          </w:tcPr>
          <w:p w14:paraId="4C518DAB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F57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F5779" w14:paraId="07658034" w14:textId="77777777" w:rsidTr="00801458">
        <w:tc>
          <w:tcPr>
            <w:tcW w:w="2336" w:type="dxa"/>
          </w:tcPr>
          <w:p w14:paraId="1553D698" w14:textId="78F29BFB" w:rsidR="005D65A5" w:rsidRPr="004F5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F5779" w14:paraId="4A699DF9" w14:textId="77777777" w:rsidTr="00801458">
        <w:tc>
          <w:tcPr>
            <w:tcW w:w="2336" w:type="dxa"/>
          </w:tcPr>
          <w:p w14:paraId="395D942A" w14:textId="77777777" w:rsidR="005D65A5" w:rsidRPr="004F5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09D04B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188C08F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501CB2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F5779" w14:paraId="778D15CE" w14:textId="77777777" w:rsidTr="00801458">
        <w:tc>
          <w:tcPr>
            <w:tcW w:w="2336" w:type="dxa"/>
          </w:tcPr>
          <w:p w14:paraId="50DE33F8" w14:textId="77777777" w:rsidR="005D65A5" w:rsidRPr="004F57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7C9B1D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257A891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EA6E0E" w14:textId="77777777" w:rsidR="005D65A5" w:rsidRPr="004F5779" w:rsidRDefault="007478E0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F5779" w14:paraId="42FD5328" w14:textId="77777777" w:rsidTr="00755338">
        <w:tc>
          <w:tcPr>
            <w:tcW w:w="562" w:type="dxa"/>
          </w:tcPr>
          <w:p w14:paraId="7CA7E38F" w14:textId="77777777" w:rsidR="004F5779" w:rsidRPr="009E6058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FD1E9A6" w14:textId="77777777" w:rsidR="004F5779" w:rsidRPr="004F5779" w:rsidRDefault="004F5779" w:rsidP="0075533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F57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F5779" w14:paraId="0267C479" w14:textId="77777777" w:rsidTr="00801458">
        <w:tc>
          <w:tcPr>
            <w:tcW w:w="2500" w:type="pct"/>
          </w:tcPr>
          <w:p w14:paraId="37F699C9" w14:textId="77777777" w:rsidR="00B8237E" w:rsidRPr="004F57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F57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57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F5779" w14:paraId="3F240151" w14:textId="77777777" w:rsidTr="00801458">
        <w:tc>
          <w:tcPr>
            <w:tcW w:w="2500" w:type="pct"/>
          </w:tcPr>
          <w:p w14:paraId="61E91592" w14:textId="61A0874C" w:rsidR="00B8237E" w:rsidRPr="004F5779" w:rsidRDefault="00B8237E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F5779" w:rsidRDefault="005C548A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F5779" w14:paraId="3D87DFF5" w14:textId="77777777" w:rsidTr="00801458">
        <w:tc>
          <w:tcPr>
            <w:tcW w:w="2500" w:type="pct"/>
          </w:tcPr>
          <w:p w14:paraId="7A8A8761" w14:textId="77777777" w:rsidR="00B8237E" w:rsidRPr="004F57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2F7884B5" w14:textId="77777777" w:rsidR="00B8237E" w:rsidRPr="004F5779" w:rsidRDefault="005C548A" w:rsidP="00801458">
            <w:pPr>
              <w:rPr>
                <w:rFonts w:ascii="Times New Roman" w:hAnsi="Times New Roman" w:cs="Times New Roman"/>
              </w:rPr>
            </w:pPr>
            <w:r w:rsidRPr="004F577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3DF18" w14:textId="77777777" w:rsidR="00263323" w:rsidRDefault="00263323" w:rsidP="00315CA6">
      <w:pPr>
        <w:spacing w:after="0" w:line="240" w:lineRule="auto"/>
      </w:pPr>
      <w:r>
        <w:separator/>
      </w:r>
    </w:p>
  </w:endnote>
  <w:endnote w:type="continuationSeparator" w:id="0">
    <w:p w14:paraId="572C1AEF" w14:textId="77777777" w:rsidR="00263323" w:rsidRDefault="002633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6689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B2F7A" w14:textId="77777777" w:rsidR="00263323" w:rsidRDefault="00263323" w:rsidP="00315CA6">
      <w:pPr>
        <w:spacing w:after="0" w:line="240" w:lineRule="auto"/>
      </w:pPr>
      <w:r>
        <w:separator/>
      </w:r>
    </w:p>
  </w:footnote>
  <w:footnote w:type="continuationSeparator" w:id="0">
    <w:p w14:paraId="03DD7DEC" w14:textId="77777777" w:rsidR="00263323" w:rsidRDefault="002633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6689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3323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779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60384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967640%20" TargetMode="External"/><Relationship Id="rId17" Type="http://schemas.openxmlformats.org/officeDocument/2006/relationships/hyperlink" Target="https://www.ibooks.ru/products/33349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49284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05949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78519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1AA7DE-D990-4CF9-ABFB-69CB89235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3148</Words>
  <Characters>17949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