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Система менеджмента бережливого производства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0BA25C" w:rsidR="00A77598" w:rsidRPr="00662C44" w:rsidRDefault="00662C4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D420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420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D420A">
              <w:rPr>
                <w:rFonts w:ascii="Times New Roman" w:hAnsi="Times New Roman" w:cs="Times New Roman"/>
                <w:sz w:val="20"/>
                <w:szCs w:val="20"/>
              </w:rPr>
              <w:t>Зинчик</w:t>
            </w:r>
            <w:proofErr w:type="spellEnd"/>
            <w:r w:rsidRPr="008D420A">
              <w:rPr>
                <w:rFonts w:ascii="Times New Roman" w:hAnsi="Times New Roman" w:cs="Times New Roman"/>
                <w:sz w:val="20"/>
                <w:szCs w:val="20"/>
              </w:rPr>
              <w:t xml:space="preserve"> Наталья Сергеевна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67E36B" w:rsidR="004475DA" w:rsidRPr="00662C44" w:rsidRDefault="00662C4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540882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F753D61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05EDA1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F45C613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AB3DC38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474EF24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0B62A37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F3E4B49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B00421F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7787C8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54A1C84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71F71C" w:rsidR="00D75436" w:rsidRDefault="00EB1F5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8803290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953ABF7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77D458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10C6D0A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FBD9DC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B8D4221" w:rsidR="00D75436" w:rsidRDefault="00EB1F5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40E4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знаний, умений и навыков в области внедрения системы менеджмента бережливого производства на промышленных предприятиях с целью оптимизации и реорганизации существующих бизнес-процессов, повышения производительности труда и развития человеческого капитала.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Система менеджмента бережливого производства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2"/>
        <w:gridCol w:w="2146"/>
        <w:gridCol w:w="5372"/>
      </w:tblGrid>
      <w:tr w:rsidR="00751095" w:rsidRPr="008D420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D42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42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D42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42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D42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D42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420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D4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>ПК-7 - Способен осуществлять анализ кадрового обеспечения и действующих систем стимулирования труда для повышения производительности процессов при инновационной трансформации предприятий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D4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ПК-7.1 - Проводит анализ производительности труда персонала производственного предприятия и выявляется ключевые факторы успеха для развития человеческого капитала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DCFBD8B" w:rsidR="00751095" w:rsidRPr="008D4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420A">
              <w:rPr>
                <w:rFonts w:ascii="Times New Roman" w:hAnsi="Times New Roman" w:cs="Times New Roman"/>
              </w:rPr>
              <w:t>методы развития человеческого капитала на основе системы менеджмента бережливого производства, инструменты активизации человеческого потенциала и механизмы стимулирования труда</w:t>
            </w:r>
            <w:r w:rsidR="00A40E47">
              <w:rPr>
                <w:rFonts w:ascii="Times New Roman" w:hAnsi="Times New Roman" w:cs="Times New Roman"/>
              </w:rPr>
              <w:t>.</w:t>
            </w:r>
            <w:r w:rsidRPr="008D42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D4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420A">
              <w:rPr>
                <w:rFonts w:ascii="Times New Roman" w:hAnsi="Times New Roman" w:cs="Times New Roman"/>
              </w:rPr>
              <w:t>совершенствовать систему мотивации труда на предприятии, формировать систему обучения персонала для инновационной трансформации предприятия, проводить анализ производительности труда и формировать механизмы ее повышения, формировать ключевые факторы успеха развития человеческого капитала</w:t>
            </w:r>
            <w:r w:rsidRPr="008D42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D42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420A">
              <w:rPr>
                <w:rFonts w:ascii="Times New Roman" w:hAnsi="Times New Roman" w:cs="Times New Roman"/>
              </w:rPr>
              <w:t>навыками подготовки программ развития кадрового потенциала предприятия, методами повышения производительности труда, навыками разработки ключевых факторов успеха для развития человеческого капитала</w:t>
            </w:r>
            <w:r w:rsidRPr="008D420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D420A" w14:paraId="0A83AA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1899B" w14:textId="77777777" w:rsidR="00751095" w:rsidRPr="008D4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>ПК-1 - Способен использовать основные теории менеджмента для решения стратегических и тактических задач, в том числе с помощью регламентации процессов промышленного предприятия и подразделений различного уровня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8C5E5" w14:textId="77777777" w:rsidR="00751095" w:rsidRPr="008D4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ПК-1.1 - Разрабатывает и внедряет инструменты регулирования производственных процессов в соответствии с требованиями государственных стандартов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C99B7" w14:textId="35A76C51" w:rsidR="00751095" w:rsidRPr="008D4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420A">
              <w:rPr>
                <w:rFonts w:ascii="Times New Roman" w:hAnsi="Times New Roman" w:cs="Times New Roman"/>
              </w:rPr>
              <w:t>особенности формирования системы менеджмента бережливого производства на предприятии на основе государственных стандартов, основные инструменты и методы бережливого производства в области управления производственными процессами, подходы по обеспечению информационной поддержки процессов принятия решений на стратегическом и тактическом уровне</w:t>
            </w:r>
            <w:r w:rsidR="00A40E47">
              <w:rPr>
                <w:rFonts w:ascii="Times New Roman" w:hAnsi="Times New Roman" w:cs="Times New Roman"/>
              </w:rPr>
              <w:t>.</w:t>
            </w:r>
            <w:r w:rsidRPr="008D420A">
              <w:rPr>
                <w:rFonts w:ascii="Times New Roman" w:hAnsi="Times New Roman" w:cs="Times New Roman"/>
              </w:rPr>
              <w:t xml:space="preserve"> </w:t>
            </w:r>
          </w:p>
          <w:p w14:paraId="7291CBCE" w14:textId="77777777" w:rsidR="00751095" w:rsidRPr="008D4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420A">
              <w:rPr>
                <w:rFonts w:ascii="Times New Roman" w:hAnsi="Times New Roman" w:cs="Times New Roman"/>
              </w:rPr>
              <w:t>совершенствовать производственные процессы на предприятии, осуществлять поиск и устранение потерь по процессам, формировать поток создания ценности, формировать комплексную систему менеджмента бережливого производства на предприятии, формировать долгосрочную стратегию предприятия и перечень тактических задач на основе системы менеджмента бережливого производства</w:t>
            </w:r>
            <w:r w:rsidRPr="008D420A">
              <w:rPr>
                <w:rFonts w:ascii="Times New Roman" w:hAnsi="Times New Roman" w:cs="Times New Roman"/>
              </w:rPr>
              <w:t xml:space="preserve">. </w:t>
            </w:r>
          </w:p>
          <w:p w14:paraId="5E44A53B" w14:textId="77777777" w:rsidR="00751095" w:rsidRPr="008D42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420A">
              <w:rPr>
                <w:rFonts w:ascii="Times New Roman" w:hAnsi="Times New Roman" w:cs="Times New Roman"/>
              </w:rPr>
              <w:t>методами и инструментами бережливого производства для управления процессами, навыками подготовки данных для принятия управленческих решений</w:t>
            </w:r>
            <w:r w:rsidRPr="008D420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D420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D420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D42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D420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D420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D420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(ак</w:t>
            </w:r>
            <w:r w:rsidR="00AE2B1A" w:rsidRPr="008D420A">
              <w:rPr>
                <w:rFonts w:ascii="Times New Roman" w:hAnsi="Times New Roman" w:cs="Times New Roman"/>
                <w:b/>
              </w:rPr>
              <w:t>адемические</w:t>
            </w:r>
            <w:r w:rsidRPr="008D420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420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D42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D42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D42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D42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D420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420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D42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D42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D42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D42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D420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D420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420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1. Основные понятия и сущность бережливого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История возникновения и развития ЛИН-технологий. Основные понятия и принципы системы «Бережливого управления производством». Трансформация системы ТРС в Total – TPC. Формирование системы менеджмента бережливого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420A" w14:paraId="388B499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29A19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2. Нормативное регулирование при построении системы менеджмента бережливого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1E9F27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Предпосылки формирования серии ГОСТов посвященных бережливому производству. Основные стандарты в области системы менеджмента бережливого производства. Процедура сертификации системы менеджмента бережливого производства. Интеграция системы менеджмента качества и системы менеджмента бережливого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C6E90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BA6A86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9552DA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982335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420A" w14:paraId="60FA51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9345E7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3. Повышение производительности труда на основе системы менеджмента бережливого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ED8828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Повышение производительности труда на основе выявления и устранения потерь, перераспределения нагрузки. Работа по совершенствованию процессов. Подготовка к пробному производству. Обслуживание оборудования. Переналадка оборудования. Развертывание системы Т-ТPS на предприятии. Построение стандартизированной документации, стандартные операционные карты, визуализация стандартизированных операций. Диаграммы загрузки операторов. Контроль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8D4D30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D6D837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131B581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0D1C10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D420A" w14:paraId="258831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186457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4. Бережливое производство в организации процесса материально-технического снабжения</w:t>
            </w:r>
            <w:proofErr w:type="gramStart"/>
            <w:r w:rsidRPr="008D420A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08CE6C0C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Внешняя логистика: многократные поставки, смешанные перевозки, последовательное вытягивание, вытягивание по потребности. Внутризаводская логистика: последовательная доставка, комплектная доставка, система складирования. Система канбан: виды карточек, условия применения, способы применения, регулирование производственных процессов на основе карточек канбан.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13C75F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47E7F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05B910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995615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420A" w14:paraId="0BFDAB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D0AB9A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5. Бережливое производство в управлении персоналом и развитии человеческого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542823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Активизация персонала и рабочих мест. Системы визуализации. Ротация. Система подачи кайдзен-предложений. Роль линейных руководителей. Развитие корпоративной социальной инфраструктуры. Кружки качества. Системы мотивации персонала. Ключевые факторы успеха в развитии человеческого капитала на основе системы менеджмента бережливого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947D7D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EF5C7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47DD89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0AAF8E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420A" w14:paraId="13E5CF1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B4FA25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6. Моделирование бизнес-процессов на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ED1E08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Этапы, виды моделирования бизнес-процессов: объектное моделирование, имитационное моделирование. Свойства моделей. Разработка модели «как есть», ее анализ. Модели в нотации IDEF0, стандарт IDEF3, нотация DFD.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5E26A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EBB73F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E1FBAD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80E534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420A" w14:paraId="24189CC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45641D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7. Реорганизация бизнес-процессов на основе системы менеджмента бережливого производства.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1E9B6D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Разработка модели «как надо»: выявление «узких мест», устранение потерь, перераспределение нагрузки, внедрение стандартизированных видов работ, системы обслуживания оборудования, управление качеством продукции, внутренняя и внешняя логистика процессов. Проведение реорганизации бизнес-процессов на основе ЛИН-технологий.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3D9E36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EB299A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A7C453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2373A8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420A" w14:paraId="10E571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43EA64" w14:textId="77777777" w:rsidR="004475DA" w:rsidRPr="008D420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Тема 8. Бережливое производство в системе управления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83E594" w14:textId="77777777" w:rsidR="004475DA" w:rsidRPr="008D420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420A">
              <w:rPr>
                <w:sz w:val="22"/>
                <w:szCs w:val="22"/>
                <w:lang w:bidi="ru-RU"/>
              </w:rPr>
              <w:t>Внедрение системы менеджмента бережливого производства для повышения эффективности деятельности предприятия и активизации персонала. Деятельность по обеспечению качества продукции. Сокращение производственного цикла. Опережающее совершенствование.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0B4425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21011" w14:textId="77777777" w:rsidR="004475DA" w:rsidRPr="008D420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6F20BC" w14:textId="77777777" w:rsidR="004475DA" w:rsidRPr="008D420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47ADDB" w14:textId="77777777" w:rsidR="004475DA" w:rsidRPr="008D420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8D420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D420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420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D420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42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D420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D420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420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420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D42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420A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D42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420A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D42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420A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D420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D420A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7"/>
        <w:gridCol w:w="3770"/>
      </w:tblGrid>
      <w:tr w:rsidR="00262CF0" w:rsidRPr="008D420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D420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420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D420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420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420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D42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D420A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8D420A">
              <w:rPr>
                <w:rFonts w:ascii="Times New Roman" w:hAnsi="Times New Roman" w:cs="Times New Roman"/>
              </w:rPr>
              <w:t xml:space="preserve">, Наталья Сергеевна. ЛИН-технологии : учебное пособие / </w:t>
            </w:r>
            <w:proofErr w:type="spellStart"/>
            <w:r w:rsidRPr="008D420A">
              <w:rPr>
                <w:rFonts w:ascii="Times New Roman" w:hAnsi="Times New Roman" w:cs="Times New Roman"/>
              </w:rPr>
              <w:t>Н.С.Зинчик</w:t>
            </w:r>
            <w:proofErr w:type="spellEnd"/>
            <w:r w:rsidRPr="008D420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D420A">
              <w:rPr>
                <w:rFonts w:ascii="Times New Roman" w:hAnsi="Times New Roman" w:cs="Times New Roman"/>
              </w:rPr>
              <w:t>А.С.Шлыкова</w:t>
            </w:r>
            <w:proofErr w:type="spellEnd"/>
            <w:r w:rsidRPr="008D420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D420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D420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D420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D420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D420A">
              <w:rPr>
                <w:rFonts w:ascii="Times New Roman" w:hAnsi="Times New Roman" w:cs="Times New Roman"/>
              </w:rPr>
              <w:t>экон</w:t>
            </w:r>
            <w:proofErr w:type="spellEnd"/>
            <w:r w:rsidRPr="008D420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8D420A">
              <w:rPr>
                <w:rFonts w:ascii="Times New Roman" w:hAnsi="Times New Roman" w:cs="Times New Roman"/>
              </w:rPr>
              <w:t>.</w:t>
            </w:r>
            <w:proofErr w:type="gramEnd"/>
            <w:r w:rsidRPr="008D420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D420A">
              <w:rPr>
                <w:rFonts w:ascii="Times New Roman" w:hAnsi="Times New Roman" w:cs="Times New Roman"/>
              </w:rPr>
              <w:t>м</w:t>
            </w:r>
            <w:proofErr w:type="gramEnd"/>
            <w:r w:rsidRPr="008D420A">
              <w:rPr>
                <w:rFonts w:ascii="Times New Roman" w:hAnsi="Times New Roman" w:cs="Times New Roman"/>
              </w:rPr>
              <w:t xml:space="preserve">енеджмента и </w:t>
            </w:r>
            <w:proofErr w:type="spellStart"/>
            <w:r w:rsidRPr="008D420A">
              <w:rPr>
                <w:rFonts w:ascii="Times New Roman" w:hAnsi="Times New Roman" w:cs="Times New Roman"/>
              </w:rPr>
              <w:t>инновацийСанкт</w:t>
            </w:r>
            <w:proofErr w:type="spellEnd"/>
            <w:r w:rsidRPr="008D420A">
              <w:rPr>
                <w:rFonts w:ascii="Times New Roman" w:hAnsi="Times New Roman" w:cs="Times New Roman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D420A" w:rsidRDefault="00EB1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D420A">
                <w:rPr>
                  <w:color w:val="00008B"/>
                  <w:u w:val="single"/>
                </w:rPr>
                <w:t>http://opac.unecon.ru/elibrary ... BB%D0%BE%D0%B3%D0%B8%D0%B8.pdf</w:t>
              </w:r>
            </w:hyperlink>
          </w:p>
        </w:tc>
      </w:tr>
      <w:tr w:rsidR="00262CF0" w:rsidRPr="008D420A" w14:paraId="0F41AD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2F7018" w14:textId="77777777" w:rsidR="00262CF0" w:rsidRPr="008D42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D420A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8D420A">
              <w:rPr>
                <w:rFonts w:ascii="Times New Roman" w:hAnsi="Times New Roman" w:cs="Times New Roman"/>
              </w:rPr>
              <w:t>, Н. С., Бережливое производство</w:t>
            </w:r>
            <w:proofErr w:type="gramStart"/>
            <w:r w:rsidRPr="008D42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420A">
              <w:rPr>
                <w:rFonts w:ascii="Times New Roman" w:hAnsi="Times New Roman" w:cs="Times New Roman"/>
              </w:rPr>
              <w:t xml:space="preserve"> учебник / Н. С. </w:t>
            </w:r>
            <w:proofErr w:type="spellStart"/>
            <w:r w:rsidRPr="008D420A">
              <w:rPr>
                <w:rFonts w:ascii="Times New Roman" w:hAnsi="Times New Roman" w:cs="Times New Roman"/>
              </w:rPr>
              <w:t>Зинчик</w:t>
            </w:r>
            <w:proofErr w:type="spellEnd"/>
            <w:r w:rsidRPr="008D420A">
              <w:rPr>
                <w:rFonts w:ascii="Times New Roman" w:hAnsi="Times New Roman" w:cs="Times New Roman"/>
              </w:rPr>
              <w:t xml:space="preserve">, О. В. Кадырова, Ю. И. </w:t>
            </w:r>
            <w:proofErr w:type="spellStart"/>
            <w:r w:rsidRPr="008D420A">
              <w:rPr>
                <w:rFonts w:ascii="Times New Roman" w:hAnsi="Times New Roman" w:cs="Times New Roman"/>
              </w:rPr>
              <w:t>Растова</w:t>
            </w:r>
            <w:proofErr w:type="spellEnd"/>
            <w:r w:rsidRPr="008D420A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D42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42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420A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8D420A">
              <w:rPr>
                <w:rFonts w:ascii="Times New Roman" w:hAnsi="Times New Roman" w:cs="Times New Roman"/>
              </w:rPr>
              <w:t>, 2024. —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EC172C" w14:textId="77777777" w:rsidR="00262CF0" w:rsidRPr="008D420A" w:rsidRDefault="00EB1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D420A">
                <w:rPr>
                  <w:color w:val="00008B"/>
                  <w:u w:val="single"/>
                </w:rPr>
                <w:t xml:space="preserve"> https://book.ru/book/952146</w:t>
              </w:r>
            </w:hyperlink>
          </w:p>
        </w:tc>
      </w:tr>
      <w:tr w:rsidR="00262CF0" w:rsidRPr="008D420A" w14:paraId="53E42E5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5A162C5" w14:textId="77777777" w:rsidR="00262CF0" w:rsidRPr="008D420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420A">
              <w:rPr>
                <w:rFonts w:ascii="Times New Roman" w:hAnsi="Times New Roman" w:cs="Times New Roman"/>
              </w:rPr>
              <w:t>Производственный менеджмент</w:t>
            </w:r>
            <w:proofErr w:type="gramStart"/>
            <w:r w:rsidRPr="008D42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420A">
              <w:rPr>
                <w:rFonts w:ascii="Times New Roman" w:hAnsi="Times New Roman" w:cs="Times New Roman"/>
              </w:rPr>
              <w:t xml:space="preserve"> учебник и практикум для вузов / Л. С. Леонтьева [и др.] ; под редакцией Л. С. Леонтьевой, В. И. Кузнецова. — Москва</w:t>
            </w:r>
            <w:proofErr w:type="gramStart"/>
            <w:r w:rsidRPr="008D420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D420A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D420A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D420A">
              <w:rPr>
                <w:rFonts w:ascii="Times New Roman" w:hAnsi="Times New Roman" w:cs="Times New Roman"/>
              </w:rPr>
              <w:t>, 2024. — 279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570192" w14:textId="77777777" w:rsidR="00262CF0" w:rsidRPr="008D420A" w:rsidRDefault="00EB1F5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D420A">
                <w:rPr>
                  <w:color w:val="00008B"/>
                  <w:u w:val="single"/>
                </w:rPr>
                <w:t>https://urait.ru/bcode/535963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F2609B" w14:textId="77777777" w:rsidTr="007B550D">
        <w:tc>
          <w:tcPr>
            <w:tcW w:w="9345" w:type="dxa"/>
          </w:tcPr>
          <w:p w14:paraId="73D33D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F95C709" w14:textId="77777777" w:rsidTr="007B550D">
        <w:tc>
          <w:tcPr>
            <w:tcW w:w="9345" w:type="dxa"/>
          </w:tcPr>
          <w:p w14:paraId="3270E1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FB53EDD" w14:textId="77777777" w:rsidTr="007B550D">
        <w:tc>
          <w:tcPr>
            <w:tcW w:w="9345" w:type="dxa"/>
          </w:tcPr>
          <w:p w14:paraId="20015F6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9961F17" w14:textId="77777777" w:rsidTr="007B550D">
        <w:tc>
          <w:tcPr>
            <w:tcW w:w="9345" w:type="dxa"/>
          </w:tcPr>
          <w:p w14:paraId="1739A5B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B1F5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40E47" w:rsidRPr="00A40E47" w14:paraId="09D6B39A" w14:textId="77777777" w:rsidTr="00A40E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D565" w14:textId="77777777" w:rsidR="00A40E47" w:rsidRPr="00A40E47" w:rsidRDefault="00A40E4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40E4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A74FC" w14:textId="77777777" w:rsidR="00A40E47" w:rsidRPr="00A40E47" w:rsidRDefault="00A40E4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A40E4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A40E47" w:rsidRPr="00A40E47" w14:paraId="7833B539" w14:textId="77777777" w:rsidTr="00A40E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DC70" w14:textId="77777777" w:rsidR="00A40E47" w:rsidRPr="00A40E47" w:rsidRDefault="00A40E4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40E47">
              <w:rPr>
                <w:sz w:val="22"/>
                <w:szCs w:val="22"/>
                <w:lang w:eastAsia="en-US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38 посадочных мест, рабочее место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1 шт., доска меловая 1 шт., тумба м/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Acer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Aspire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Z</w:t>
            </w:r>
            <w:r w:rsidRPr="00A40E4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>5 2400</w:t>
            </w:r>
            <w:r w:rsidRPr="00A40E47">
              <w:rPr>
                <w:sz w:val="22"/>
                <w:szCs w:val="22"/>
                <w:lang w:val="en-US" w:eastAsia="en-US"/>
              </w:rPr>
              <w:t>s</w:t>
            </w:r>
            <w:r w:rsidRPr="00A40E47">
              <w:rPr>
                <w:sz w:val="22"/>
                <w:szCs w:val="22"/>
                <w:lang w:eastAsia="en-US"/>
              </w:rPr>
              <w:t>/4</w:t>
            </w:r>
            <w:r w:rsidRPr="00A40E47">
              <w:rPr>
                <w:sz w:val="22"/>
                <w:szCs w:val="22"/>
                <w:lang w:val="en-US" w:eastAsia="en-US"/>
              </w:rPr>
              <w:t>Gb</w:t>
            </w:r>
            <w:r w:rsidRPr="00A40E47">
              <w:rPr>
                <w:sz w:val="22"/>
                <w:szCs w:val="22"/>
                <w:lang w:eastAsia="en-US"/>
              </w:rPr>
              <w:t>/1</w:t>
            </w:r>
            <w:r w:rsidRPr="00A40E47">
              <w:rPr>
                <w:sz w:val="22"/>
                <w:szCs w:val="22"/>
                <w:lang w:val="en-US" w:eastAsia="en-US"/>
              </w:rPr>
              <w:t>T</w:t>
            </w:r>
            <w:r w:rsidRPr="00A40E47">
              <w:rPr>
                <w:sz w:val="22"/>
                <w:szCs w:val="22"/>
                <w:lang w:eastAsia="en-US"/>
              </w:rPr>
              <w:t xml:space="preserve">б/- 1 шт., Проектор </w:t>
            </w:r>
            <w:r w:rsidRPr="00A40E47">
              <w:rPr>
                <w:sz w:val="22"/>
                <w:szCs w:val="22"/>
                <w:lang w:val="en-US" w:eastAsia="en-US"/>
              </w:rPr>
              <w:t>NEC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VT</w:t>
            </w:r>
            <w:r w:rsidRPr="00A40E47">
              <w:rPr>
                <w:sz w:val="22"/>
                <w:szCs w:val="22"/>
                <w:lang w:eastAsia="en-US"/>
              </w:rPr>
              <w:t xml:space="preserve">491 - 1 шт.,  Экран с электропривод. 153х200 см д100 - 1 шт., Акустическая система </w:t>
            </w:r>
            <w:r w:rsidRPr="00A40E47">
              <w:rPr>
                <w:sz w:val="22"/>
                <w:szCs w:val="22"/>
                <w:lang w:val="en-US" w:eastAsia="en-US"/>
              </w:rPr>
              <w:t>ITC</w:t>
            </w:r>
            <w:r w:rsidRPr="00A40E47">
              <w:rPr>
                <w:sz w:val="22"/>
                <w:szCs w:val="22"/>
                <w:lang w:eastAsia="en-US"/>
              </w:rPr>
              <w:t xml:space="preserve"> драйвер.50 Вт с трансф.100в - 2 шт., Мультимедийный проектор </w:t>
            </w:r>
            <w:r w:rsidRPr="00A40E47">
              <w:rPr>
                <w:sz w:val="22"/>
                <w:szCs w:val="22"/>
                <w:lang w:val="en-US" w:eastAsia="en-US"/>
              </w:rPr>
              <w:t>NEC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ME</w:t>
            </w:r>
            <w:r w:rsidRPr="00A40E47">
              <w:rPr>
                <w:sz w:val="22"/>
                <w:szCs w:val="22"/>
                <w:lang w:eastAsia="en-US"/>
              </w:rPr>
              <w:t>402</w:t>
            </w:r>
            <w:r w:rsidRPr="00A40E47">
              <w:rPr>
                <w:sz w:val="22"/>
                <w:szCs w:val="22"/>
                <w:lang w:val="en-US" w:eastAsia="en-US"/>
              </w:rPr>
              <w:t>X</w:t>
            </w:r>
            <w:r w:rsidRPr="00A40E47">
              <w:rPr>
                <w:sz w:val="22"/>
                <w:szCs w:val="22"/>
                <w:lang w:eastAsia="en-US"/>
              </w:rPr>
              <w:t xml:space="preserve"> - 1 шт., Трансляционный усилитель 120</w:t>
            </w:r>
            <w:r w:rsidRPr="00A40E47">
              <w:rPr>
                <w:sz w:val="22"/>
                <w:szCs w:val="22"/>
                <w:lang w:val="en-US" w:eastAsia="en-US"/>
              </w:rPr>
              <w:t>W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TA</w:t>
            </w:r>
            <w:r w:rsidRPr="00A40E47">
              <w:rPr>
                <w:sz w:val="22"/>
                <w:szCs w:val="22"/>
                <w:lang w:eastAsia="en-US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95EBA" w14:textId="77777777" w:rsidR="00A40E47" w:rsidRPr="00A40E47" w:rsidRDefault="00A40E4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40E4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40E4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40E47" w:rsidRPr="00A40E47" w14:paraId="04741E71" w14:textId="77777777" w:rsidTr="00A40E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39A0" w14:textId="77777777" w:rsidR="00A40E47" w:rsidRPr="00A40E47" w:rsidRDefault="00A40E4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40E47">
              <w:rPr>
                <w:sz w:val="22"/>
                <w:szCs w:val="22"/>
                <w:lang w:eastAsia="en-US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1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шт.,парта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6шт.Компьютер </w:t>
            </w:r>
            <w:r w:rsidRPr="00A40E47">
              <w:rPr>
                <w:sz w:val="22"/>
                <w:szCs w:val="22"/>
                <w:lang w:val="en-US" w:eastAsia="en-US"/>
              </w:rPr>
              <w:t>I</w:t>
            </w:r>
            <w:r w:rsidRPr="00A40E47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A40E47">
              <w:rPr>
                <w:sz w:val="22"/>
                <w:szCs w:val="22"/>
                <w:lang w:val="en-US" w:eastAsia="en-US"/>
              </w:rPr>
              <w:t>Philips</w:t>
            </w:r>
            <w:r w:rsidRPr="00A40E47">
              <w:rPr>
                <w:sz w:val="22"/>
                <w:szCs w:val="22"/>
                <w:lang w:eastAsia="en-US"/>
              </w:rPr>
              <w:t>224</w:t>
            </w:r>
            <w:r w:rsidRPr="00A40E47">
              <w:rPr>
                <w:sz w:val="22"/>
                <w:szCs w:val="22"/>
                <w:lang w:val="en-US" w:eastAsia="en-US"/>
              </w:rPr>
              <w:t>E</w:t>
            </w:r>
            <w:r w:rsidRPr="00A40E47">
              <w:rPr>
                <w:sz w:val="22"/>
                <w:szCs w:val="22"/>
                <w:lang w:eastAsia="en-US"/>
              </w:rPr>
              <w:t>5</w:t>
            </w:r>
            <w:r w:rsidRPr="00A40E47">
              <w:rPr>
                <w:sz w:val="22"/>
                <w:szCs w:val="22"/>
                <w:lang w:val="en-US" w:eastAsia="en-US"/>
              </w:rPr>
              <w:t>QSB</w:t>
            </w:r>
            <w:r w:rsidRPr="00A40E47">
              <w:rPr>
                <w:sz w:val="22"/>
                <w:szCs w:val="22"/>
                <w:lang w:eastAsia="en-US"/>
              </w:rPr>
              <w:t xml:space="preserve"> - 15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шт.,Моноблок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Acer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Aspire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Z</w:t>
            </w:r>
            <w:r w:rsidRPr="00A40E4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>5 2400</w:t>
            </w:r>
            <w:r w:rsidRPr="00A40E47">
              <w:rPr>
                <w:sz w:val="22"/>
                <w:szCs w:val="22"/>
                <w:lang w:val="en-US" w:eastAsia="en-US"/>
              </w:rPr>
              <w:t>s</w:t>
            </w:r>
            <w:r w:rsidRPr="00A40E47">
              <w:rPr>
                <w:sz w:val="22"/>
                <w:szCs w:val="22"/>
                <w:lang w:eastAsia="en-US"/>
              </w:rPr>
              <w:t>/4</w:t>
            </w:r>
            <w:r w:rsidRPr="00A40E47">
              <w:rPr>
                <w:sz w:val="22"/>
                <w:szCs w:val="22"/>
                <w:lang w:val="en-US" w:eastAsia="en-US"/>
              </w:rPr>
              <w:t>Gb</w:t>
            </w:r>
            <w:r w:rsidRPr="00A40E47">
              <w:rPr>
                <w:sz w:val="22"/>
                <w:szCs w:val="22"/>
                <w:lang w:eastAsia="en-US"/>
              </w:rPr>
              <w:t>/1</w:t>
            </w:r>
            <w:r w:rsidRPr="00A40E47">
              <w:rPr>
                <w:sz w:val="22"/>
                <w:szCs w:val="22"/>
                <w:lang w:val="en-US" w:eastAsia="en-US"/>
              </w:rPr>
              <w:t>T</w:t>
            </w:r>
            <w:r w:rsidRPr="00A40E47">
              <w:rPr>
                <w:sz w:val="22"/>
                <w:szCs w:val="22"/>
                <w:lang w:eastAsia="en-US"/>
              </w:rPr>
              <w:t xml:space="preserve">б/-1 шт.,  Проектор </w:t>
            </w:r>
            <w:r w:rsidRPr="00A40E47">
              <w:rPr>
                <w:sz w:val="22"/>
                <w:szCs w:val="22"/>
                <w:lang w:val="en-US" w:eastAsia="en-US"/>
              </w:rPr>
              <w:t>NEC</w:t>
            </w:r>
            <w:r w:rsidRPr="00A40E47">
              <w:rPr>
                <w:sz w:val="22"/>
                <w:szCs w:val="22"/>
                <w:lang w:eastAsia="en-US"/>
              </w:rPr>
              <w:t xml:space="preserve"> М350 Х- 1 шт., Экран  с электро-приводом </w:t>
            </w:r>
            <w:r w:rsidRPr="00A40E47">
              <w:rPr>
                <w:sz w:val="22"/>
                <w:szCs w:val="22"/>
                <w:lang w:val="en-US" w:eastAsia="en-US"/>
              </w:rPr>
              <w:t>Draper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Baronet</w:t>
            </w:r>
            <w:r w:rsidRPr="00A40E47">
              <w:rPr>
                <w:sz w:val="22"/>
                <w:szCs w:val="22"/>
                <w:lang w:eastAsia="en-US"/>
              </w:rPr>
              <w:t xml:space="preserve"> 138х180 см - 1 шт., Коммутатор </w:t>
            </w:r>
            <w:r w:rsidRPr="00A40E47">
              <w:rPr>
                <w:sz w:val="22"/>
                <w:szCs w:val="22"/>
                <w:lang w:val="en-US" w:eastAsia="en-US"/>
              </w:rPr>
              <w:t>HP</w:t>
            </w:r>
            <w:r w:rsidRPr="00A40E47">
              <w:rPr>
                <w:sz w:val="22"/>
                <w:szCs w:val="22"/>
                <w:lang w:eastAsia="en-US"/>
              </w:rPr>
              <w:t xml:space="preserve"> Е2610-24 (</w:t>
            </w:r>
            <w:r w:rsidRPr="00A40E47">
              <w:rPr>
                <w:sz w:val="22"/>
                <w:szCs w:val="22"/>
                <w:lang w:val="en-US" w:eastAsia="en-US"/>
              </w:rPr>
              <w:t>J</w:t>
            </w:r>
            <w:r w:rsidRPr="00A40E47">
              <w:rPr>
                <w:sz w:val="22"/>
                <w:szCs w:val="22"/>
                <w:lang w:eastAsia="en-US"/>
              </w:rPr>
              <w:t>9085</w:t>
            </w:r>
            <w:r w:rsidRPr="00A40E47">
              <w:rPr>
                <w:sz w:val="22"/>
                <w:szCs w:val="22"/>
                <w:lang w:val="en-US" w:eastAsia="en-US"/>
              </w:rPr>
              <w:t>A</w:t>
            </w:r>
            <w:r w:rsidRPr="00A40E47">
              <w:rPr>
                <w:sz w:val="22"/>
                <w:szCs w:val="22"/>
                <w:lang w:eastAsia="en-US"/>
              </w:rPr>
              <w:t xml:space="preserve">) - 1 шт., Коммутатор </w:t>
            </w:r>
            <w:r w:rsidRPr="00A40E47">
              <w:rPr>
                <w:sz w:val="22"/>
                <w:szCs w:val="22"/>
                <w:lang w:val="en-US" w:eastAsia="en-US"/>
              </w:rPr>
              <w:t>HP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Swich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2610-48 (</w:t>
            </w:r>
            <w:r w:rsidRPr="00A40E47">
              <w:rPr>
                <w:sz w:val="22"/>
                <w:szCs w:val="22"/>
                <w:lang w:val="en-US" w:eastAsia="en-US"/>
              </w:rPr>
              <w:t>J</w:t>
            </w:r>
            <w:r w:rsidRPr="00A40E47">
              <w:rPr>
                <w:sz w:val="22"/>
                <w:szCs w:val="22"/>
                <w:lang w:eastAsia="en-US"/>
              </w:rPr>
              <w:t>9088</w:t>
            </w:r>
            <w:r w:rsidRPr="00A40E47">
              <w:rPr>
                <w:sz w:val="22"/>
                <w:szCs w:val="22"/>
                <w:lang w:val="en-US" w:eastAsia="en-US"/>
              </w:rPr>
              <w:t>A</w:t>
            </w:r>
            <w:r w:rsidRPr="00A40E47">
              <w:rPr>
                <w:sz w:val="22"/>
                <w:szCs w:val="22"/>
                <w:lang w:eastAsia="en-US"/>
              </w:rPr>
              <w:t>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B9AF3" w14:textId="77777777" w:rsidR="00A40E47" w:rsidRPr="00A40E47" w:rsidRDefault="00A40E4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40E4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40E4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A40E47" w:rsidRPr="00A40E47" w14:paraId="2740BA30" w14:textId="77777777" w:rsidTr="00A40E4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0976F" w14:textId="77777777" w:rsidR="00A40E47" w:rsidRPr="00A40E47" w:rsidRDefault="00A40E4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40E47">
              <w:rPr>
                <w:sz w:val="22"/>
                <w:szCs w:val="22"/>
                <w:lang w:eastAsia="en-US"/>
              </w:rPr>
              <w:t xml:space="preserve">Ауд. 618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36 посадочных мест, рабочее место преподавателя, доска меловая - 1 шт.,  тумба м/м - 1 шт., Моноблок </w:t>
            </w:r>
            <w:r w:rsidRPr="00A40E47">
              <w:rPr>
                <w:sz w:val="22"/>
                <w:szCs w:val="22"/>
                <w:lang w:val="en-US" w:eastAsia="en-US"/>
              </w:rPr>
              <w:t>Acer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Aspire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Z</w:t>
            </w:r>
            <w:r w:rsidRPr="00A40E4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>5 2400</w:t>
            </w:r>
            <w:r w:rsidRPr="00A40E47">
              <w:rPr>
                <w:sz w:val="22"/>
                <w:szCs w:val="22"/>
                <w:lang w:val="en-US" w:eastAsia="en-US"/>
              </w:rPr>
              <w:t>s</w:t>
            </w:r>
            <w:r w:rsidRPr="00A40E47">
              <w:rPr>
                <w:sz w:val="22"/>
                <w:szCs w:val="22"/>
                <w:lang w:eastAsia="en-US"/>
              </w:rPr>
              <w:t>/4</w:t>
            </w:r>
            <w:r w:rsidRPr="00A40E47">
              <w:rPr>
                <w:sz w:val="22"/>
                <w:szCs w:val="22"/>
                <w:lang w:val="en-US" w:eastAsia="en-US"/>
              </w:rPr>
              <w:t>Gb</w:t>
            </w:r>
            <w:r w:rsidRPr="00A40E47">
              <w:rPr>
                <w:sz w:val="22"/>
                <w:szCs w:val="22"/>
                <w:lang w:eastAsia="en-US"/>
              </w:rPr>
              <w:t>/1</w:t>
            </w:r>
            <w:r w:rsidRPr="00A40E47">
              <w:rPr>
                <w:sz w:val="22"/>
                <w:szCs w:val="22"/>
                <w:lang w:val="en-US" w:eastAsia="en-US"/>
              </w:rPr>
              <w:t>T</w:t>
            </w:r>
            <w:r w:rsidRPr="00A40E47">
              <w:rPr>
                <w:sz w:val="22"/>
                <w:szCs w:val="22"/>
                <w:lang w:eastAsia="en-US"/>
              </w:rPr>
              <w:t xml:space="preserve">б/ - 1 шт., Мультимедийный проектор 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x</w:t>
            </w:r>
            <w:r w:rsidRPr="00A40E47">
              <w:rPr>
                <w:sz w:val="22"/>
                <w:szCs w:val="22"/>
                <w:lang w:eastAsia="en-US"/>
              </w:rPr>
              <w:t xml:space="preserve"> 400 - 1 шт., Звуковой к-т (микшер-усилитель </w:t>
            </w:r>
            <w:r w:rsidRPr="00A40E47">
              <w:rPr>
                <w:sz w:val="22"/>
                <w:szCs w:val="22"/>
                <w:lang w:val="en-US" w:eastAsia="en-US"/>
              </w:rPr>
              <w:t>Apart</w:t>
            </w:r>
            <w:r w:rsidRPr="00A40E47">
              <w:rPr>
                <w:sz w:val="22"/>
                <w:szCs w:val="22"/>
                <w:lang w:eastAsia="en-US"/>
              </w:rPr>
              <w:t xml:space="preserve"> </w:t>
            </w:r>
            <w:r w:rsidRPr="00A40E47">
              <w:rPr>
                <w:sz w:val="22"/>
                <w:szCs w:val="22"/>
                <w:lang w:val="en-US" w:eastAsia="en-US"/>
              </w:rPr>
              <w:t>Concept</w:t>
            </w:r>
            <w:r w:rsidRPr="00A40E47">
              <w:rPr>
                <w:sz w:val="22"/>
                <w:szCs w:val="22"/>
                <w:lang w:eastAsia="en-US"/>
              </w:rPr>
              <w:t xml:space="preserve">+ микрофон </w:t>
            </w:r>
            <w:r w:rsidRPr="00A40E47">
              <w:rPr>
                <w:sz w:val="22"/>
                <w:szCs w:val="22"/>
                <w:lang w:val="en-US" w:eastAsia="en-US"/>
              </w:rPr>
              <w:t>BEHRINGER</w:t>
            </w:r>
            <w:r w:rsidRPr="00A40E47">
              <w:rPr>
                <w:sz w:val="22"/>
                <w:szCs w:val="22"/>
                <w:lang w:eastAsia="en-US"/>
              </w:rPr>
              <w:t xml:space="preserve">) - 1 шт., Экран </w:t>
            </w:r>
            <w:proofErr w:type="spellStart"/>
            <w:r w:rsidRPr="00A40E47">
              <w:rPr>
                <w:sz w:val="22"/>
                <w:szCs w:val="22"/>
                <w:lang w:eastAsia="en-US"/>
              </w:rPr>
              <w:t>проекцион</w:t>
            </w:r>
            <w:proofErr w:type="spellEnd"/>
            <w:r w:rsidRPr="00A40E47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Projecta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 Compact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 153x200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cм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 MATTE White S - 1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.,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Колонки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 Hi-Fi PRO MASK6T-W (2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.) - 1 </w:t>
            </w:r>
            <w:proofErr w:type="spellStart"/>
            <w:r w:rsidRPr="00A40E47">
              <w:rPr>
                <w:sz w:val="22"/>
                <w:szCs w:val="22"/>
                <w:lang w:val="en-US" w:eastAsia="en-US"/>
              </w:rPr>
              <w:t>шт</w:t>
            </w:r>
            <w:proofErr w:type="spellEnd"/>
            <w:r w:rsidRPr="00A40E47">
              <w:rPr>
                <w:sz w:val="22"/>
                <w:szCs w:val="22"/>
                <w:lang w:val="en-US" w:eastAsia="en-US"/>
              </w:rPr>
              <w:t xml:space="preserve">.  </w:t>
            </w:r>
            <w:r w:rsidRPr="00A40E47">
              <w:rPr>
                <w:sz w:val="22"/>
                <w:szCs w:val="22"/>
                <w:lang w:eastAsia="en-US"/>
              </w:rPr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7AFA" w14:textId="77777777" w:rsidR="00A40E47" w:rsidRPr="00A40E47" w:rsidRDefault="00A40E4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A40E4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A40E47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420A" w14:paraId="23C50F6E" w14:textId="77777777" w:rsidTr="00243347">
        <w:tc>
          <w:tcPr>
            <w:tcW w:w="562" w:type="dxa"/>
          </w:tcPr>
          <w:p w14:paraId="7851014F" w14:textId="77777777" w:rsidR="008D420A" w:rsidRPr="00A40E47" w:rsidRDefault="008D420A" w:rsidP="002433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6AC1C43" w14:textId="77777777" w:rsidR="008D420A" w:rsidRPr="008D420A" w:rsidRDefault="008D420A" w:rsidP="002433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4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D42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4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420A" w14:paraId="5A1C9382" w14:textId="77777777" w:rsidTr="00801458">
        <w:tc>
          <w:tcPr>
            <w:tcW w:w="2336" w:type="dxa"/>
          </w:tcPr>
          <w:p w14:paraId="4C518DAB" w14:textId="77777777" w:rsidR="005D65A5" w:rsidRPr="008D4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D4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D4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D420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420A" w14:paraId="07658034" w14:textId="77777777" w:rsidTr="00801458">
        <w:tc>
          <w:tcPr>
            <w:tcW w:w="2336" w:type="dxa"/>
          </w:tcPr>
          <w:p w14:paraId="1553D698" w14:textId="78F29BFB" w:rsidR="005D65A5" w:rsidRPr="008D42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D420A" w14:paraId="50BCEDD4" w14:textId="77777777" w:rsidTr="00801458">
        <w:tc>
          <w:tcPr>
            <w:tcW w:w="2336" w:type="dxa"/>
          </w:tcPr>
          <w:p w14:paraId="2F337A24" w14:textId="77777777" w:rsidR="005D65A5" w:rsidRPr="008D42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E1872D" w14:textId="77777777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B0BA9DB" w14:textId="77777777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800E99" w14:textId="77777777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5D65A5" w:rsidRPr="008D420A" w14:paraId="29B37E80" w14:textId="77777777" w:rsidTr="00801458">
        <w:tc>
          <w:tcPr>
            <w:tcW w:w="2336" w:type="dxa"/>
          </w:tcPr>
          <w:p w14:paraId="7AFCCD95" w14:textId="77777777" w:rsidR="005D65A5" w:rsidRPr="008D420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F67B8BA" w14:textId="77777777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9268B1D" w14:textId="77777777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6B3C5AE" w14:textId="77777777" w:rsidR="005D65A5" w:rsidRPr="008D420A" w:rsidRDefault="007478E0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420A" w14:paraId="5A995A78" w14:textId="77777777" w:rsidTr="00243347">
        <w:tc>
          <w:tcPr>
            <w:tcW w:w="562" w:type="dxa"/>
          </w:tcPr>
          <w:p w14:paraId="59EDC7AD" w14:textId="77777777" w:rsidR="008D420A" w:rsidRPr="009E6058" w:rsidRDefault="008D420A" w:rsidP="0024334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2121416" w14:textId="77777777" w:rsidR="008D420A" w:rsidRPr="008D420A" w:rsidRDefault="008D420A" w:rsidP="0024334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4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420A" w14:paraId="0267C479" w14:textId="77777777" w:rsidTr="00801458">
        <w:tc>
          <w:tcPr>
            <w:tcW w:w="2500" w:type="pct"/>
          </w:tcPr>
          <w:p w14:paraId="37F699C9" w14:textId="77777777" w:rsidR="00B8237E" w:rsidRPr="008D42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D420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420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420A" w14:paraId="3F240151" w14:textId="77777777" w:rsidTr="00801458">
        <w:tc>
          <w:tcPr>
            <w:tcW w:w="2500" w:type="pct"/>
          </w:tcPr>
          <w:p w14:paraId="61E91592" w14:textId="61A0874C" w:rsidR="00B8237E" w:rsidRPr="008D420A" w:rsidRDefault="00B8237E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8D420A" w:rsidRDefault="005C548A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D420A" w14:paraId="75A9BB11" w14:textId="77777777" w:rsidTr="00801458">
        <w:tc>
          <w:tcPr>
            <w:tcW w:w="2500" w:type="pct"/>
          </w:tcPr>
          <w:p w14:paraId="6608C99E" w14:textId="77777777" w:rsidR="00B8237E" w:rsidRPr="008D420A" w:rsidRDefault="00B8237E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A2B996C" w14:textId="77777777" w:rsidR="00B8237E" w:rsidRPr="008D420A" w:rsidRDefault="005C548A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D420A" w14:paraId="2C921C18" w14:textId="77777777" w:rsidTr="00801458">
        <w:tc>
          <w:tcPr>
            <w:tcW w:w="2500" w:type="pct"/>
          </w:tcPr>
          <w:p w14:paraId="0B7A7EAE" w14:textId="77777777" w:rsidR="00B8237E" w:rsidRPr="008D420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755A844B" w14:textId="77777777" w:rsidR="00B8237E" w:rsidRPr="008D420A" w:rsidRDefault="005C548A" w:rsidP="00801458">
            <w:pPr>
              <w:rPr>
                <w:rFonts w:ascii="Times New Roman" w:hAnsi="Times New Roman" w:cs="Times New Roman"/>
              </w:rPr>
            </w:pPr>
            <w:r w:rsidRPr="008D420A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5FCD58" w14:textId="77777777" w:rsidR="00EB1F56" w:rsidRDefault="00EB1F56" w:rsidP="00315CA6">
      <w:pPr>
        <w:spacing w:after="0" w:line="240" w:lineRule="auto"/>
      </w:pPr>
      <w:r>
        <w:separator/>
      </w:r>
    </w:p>
  </w:endnote>
  <w:endnote w:type="continuationSeparator" w:id="0">
    <w:p w14:paraId="2D89EBAF" w14:textId="77777777" w:rsidR="00EB1F56" w:rsidRDefault="00EB1F5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C44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A11CC1" w14:textId="77777777" w:rsidR="00EB1F56" w:rsidRDefault="00EB1F56" w:rsidP="00315CA6">
      <w:pPr>
        <w:spacing w:after="0" w:line="240" w:lineRule="auto"/>
      </w:pPr>
      <w:r>
        <w:separator/>
      </w:r>
    </w:p>
  </w:footnote>
  <w:footnote w:type="continuationSeparator" w:id="0">
    <w:p w14:paraId="09C36168" w14:textId="77777777" w:rsidR="00EB1F56" w:rsidRDefault="00EB1F5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2C4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420A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E60FF"/>
    <w:rsid w:val="009F62AE"/>
    <w:rsid w:val="00A21240"/>
    <w:rsid w:val="00A407D6"/>
    <w:rsid w:val="00A40E47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F5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book.ru/book/95214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B%D0%98%D0%9D-%D1%82%D0%B5%D1%85%D0%BD%D0%BE%D0%BB%D0%BE%D0%B3%D0%B8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359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7FC49-7A44-48CE-A532-AAC36E428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3325</Words>
  <Characters>18955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