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Цифровые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бизнес-модели</w:t>
      </w:r>
      <w:proofErr w:type="gram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A12799" w:rsidR="00A77598" w:rsidRPr="000659D3" w:rsidRDefault="00A77598" w:rsidP="000659D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0659D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69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966">
              <w:rPr>
                <w:rFonts w:ascii="Times New Roman" w:hAnsi="Times New Roman" w:cs="Times New Roman"/>
                <w:sz w:val="20"/>
                <w:szCs w:val="20"/>
              </w:rPr>
              <w:t>к.э.н, Юдин Дмитрий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D142B7" w:rsidR="004475DA" w:rsidRPr="000659D3" w:rsidRDefault="000659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77445D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F48FDA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085C4AB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0DB316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4F9E5A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0F926BC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83E0A9B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CBF5EC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2FC5A0B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7E0D49B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D6772C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EBF8D4" w:rsidR="00D75436" w:rsidRDefault="003A07A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6C7C940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D4C6424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67805DD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ED1A75D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6D4B53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9978D65" w:rsidR="00D75436" w:rsidRDefault="003A07A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1065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компетенций в сфере создания, реструктурирования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бизнес-модели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 условиях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Цифровые бизнес-модели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3338"/>
        <w:gridCol w:w="4798"/>
      </w:tblGrid>
      <w:tr w:rsidR="00751095" w:rsidRPr="00F46966" w14:paraId="456F168A" w14:textId="77777777" w:rsidTr="0091065B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69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696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696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696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696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696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469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6966" w14:paraId="15D0A9B4" w14:textId="77777777" w:rsidTr="0091065B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69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F4696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6966">
              <w:rPr>
                <w:rFonts w:ascii="Times New Roman" w:hAnsi="Times New Roman" w:cs="Times New Roman"/>
              </w:rPr>
              <w:t xml:space="preserve"> моделировать бизнес-процессы и использовать методы реорганизации бизнес-процессов в практической деятельности организаций, в </w:t>
            </w:r>
            <w:proofErr w:type="spellStart"/>
            <w:r w:rsidRPr="00F46966">
              <w:rPr>
                <w:rFonts w:ascii="Times New Roman" w:hAnsi="Times New Roman" w:cs="Times New Roman"/>
              </w:rPr>
              <w:t>т.ч</w:t>
            </w:r>
            <w:proofErr w:type="spellEnd"/>
            <w:r w:rsidRPr="00F46966">
              <w:rPr>
                <w:rFonts w:ascii="Times New Roman" w:hAnsi="Times New Roman" w:cs="Times New Roman"/>
              </w:rPr>
              <w:t>. в цифровой среде</w:t>
            </w:r>
          </w:p>
        </w:tc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69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 xml:space="preserve">ПК-4.2 - Разрабатывает рекомендации по повышению эффективности процессов на основе оценки зон ответственности, заинтересованных сторон процесса, действующих нормативов, ресурсов, входов, выходов и показателей процесса; </w:t>
            </w:r>
            <w:proofErr w:type="gramStart"/>
            <w:r w:rsidRPr="00F46966">
              <w:rPr>
                <w:rFonts w:ascii="Times New Roman" w:hAnsi="Times New Roman" w:cs="Times New Roman"/>
                <w:lang w:bidi="ru-RU"/>
              </w:rPr>
              <w:t>участвует во внедрении регламента процесса / административного регламента подразделения организации и обладает</w:t>
            </w:r>
            <w:proofErr w:type="gramEnd"/>
            <w:r w:rsidRPr="00F46966">
              <w:rPr>
                <w:rFonts w:ascii="Times New Roman" w:hAnsi="Times New Roman" w:cs="Times New Roman"/>
                <w:lang w:bidi="ru-RU"/>
              </w:rPr>
              <w:t xml:space="preserve"> необходимым инструментарием для контроля его выполнения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69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6966">
              <w:rPr>
                <w:rFonts w:ascii="Times New Roman" w:hAnsi="Times New Roman" w:cs="Times New Roman"/>
              </w:rPr>
              <w:t xml:space="preserve">методы сбора информации, нормативные требования и основные подходы к разработке </w:t>
            </w:r>
            <w:proofErr w:type="gramStart"/>
            <w:r w:rsidR="00316402" w:rsidRPr="00F46966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316402" w:rsidRPr="00F46966">
              <w:rPr>
                <w:rFonts w:ascii="Times New Roman" w:hAnsi="Times New Roman" w:cs="Times New Roman"/>
              </w:rPr>
              <w:t xml:space="preserve"> в условиях цифровой трансформации.</w:t>
            </w:r>
            <w:r w:rsidRPr="00F4696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6B4AC2B" w:rsidR="00751095" w:rsidRPr="00F469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6966">
              <w:rPr>
                <w:rFonts w:ascii="Times New Roman" w:hAnsi="Times New Roman" w:cs="Times New Roman"/>
              </w:rPr>
              <w:t xml:space="preserve">агрегировать и обобщать собранную информацию и выявлять недостатки, несоответствия в </w:t>
            </w:r>
            <w:proofErr w:type="gramStart"/>
            <w:r w:rsidR="00FD518F" w:rsidRPr="00F46966">
              <w:rPr>
                <w:rFonts w:ascii="Times New Roman" w:hAnsi="Times New Roman" w:cs="Times New Roman"/>
              </w:rPr>
              <w:t>функционировании</w:t>
            </w:r>
            <w:proofErr w:type="gramEnd"/>
            <w:r w:rsidR="00FD518F" w:rsidRPr="00F46966">
              <w:rPr>
                <w:rFonts w:ascii="Times New Roman" w:hAnsi="Times New Roman" w:cs="Times New Roman"/>
              </w:rPr>
              <w:t xml:space="preserve"> процесса или административного регламента, формулировать и обосновывать предложения по их исправлению.</w:t>
            </w:r>
            <w:r w:rsidRPr="00F4696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C3DDC47" w:rsidR="00751095" w:rsidRPr="00F4696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6966">
              <w:rPr>
                <w:rFonts w:ascii="Times New Roman" w:hAnsi="Times New Roman" w:cs="Times New Roman"/>
              </w:rPr>
              <w:t>навыками разработки рекомендаций и планирования мероприятий по повышению эффективности процесса подразделения организации или административного регламента подразделения организации.</w:t>
            </w:r>
          </w:p>
        </w:tc>
      </w:tr>
    </w:tbl>
    <w:p w14:paraId="010B1EC2" w14:textId="77777777" w:rsidR="00E1429F" w:rsidRPr="00F4696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469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4696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4696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469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(ак</w:t>
            </w:r>
            <w:r w:rsidR="00AE2B1A" w:rsidRPr="00F46966">
              <w:rPr>
                <w:rFonts w:ascii="Times New Roman" w:hAnsi="Times New Roman" w:cs="Times New Roman"/>
                <w:b/>
              </w:rPr>
              <w:t>адемические</w:t>
            </w:r>
            <w:r w:rsidRPr="00F4696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469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469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469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469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469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469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469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469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469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4696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469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 xml:space="preserve">Тема 1. Принципы функционирования </w:t>
            </w:r>
            <w:proofErr w:type="gramStart"/>
            <w:r w:rsidRPr="00F46966">
              <w:rPr>
                <w:rFonts w:ascii="Times New Roman" w:hAnsi="Times New Roman" w:cs="Times New Roman"/>
                <w:lang w:bidi="ru-RU"/>
              </w:rPr>
              <w:t>цифровой</w:t>
            </w:r>
            <w:proofErr w:type="gramEnd"/>
            <w:r w:rsidRPr="00F46966">
              <w:rPr>
                <w:rFonts w:ascii="Times New Roman" w:hAnsi="Times New Roman" w:cs="Times New Roman"/>
                <w:lang w:bidi="ru-RU"/>
              </w:rPr>
              <w:t xml:space="preserve"> экономики. Влияние цифровой трансформации на бизнес-среду.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966">
              <w:rPr>
                <w:sz w:val="22"/>
                <w:szCs w:val="22"/>
                <w:lang w:bidi="ru-RU"/>
              </w:rPr>
              <w:t xml:space="preserve">Сущность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бизнес-модели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. Открытые и закрытые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бизнес-модели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. Конкурентные среды исполнителей. Основные критерии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цифровой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 экономики.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Бизнес-модели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>: понятие, виды, особенности формирования, условия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9B9A2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C2E5B8" w14:textId="77777777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Тема 2. Инструменты цифровой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F391B2" w14:textId="77777777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966">
              <w:rPr>
                <w:sz w:val="22"/>
                <w:szCs w:val="22"/>
                <w:lang w:bidi="ru-RU"/>
              </w:rPr>
              <w:t xml:space="preserve">История цифровой трансформации. Современной состояние </w:t>
            </w:r>
            <w:proofErr w:type="spellStart"/>
            <w:r w:rsidRPr="00F46966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F46966">
              <w:rPr>
                <w:sz w:val="22"/>
                <w:szCs w:val="22"/>
                <w:lang w:bidi="ru-RU"/>
              </w:rPr>
              <w:t xml:space="preserve"> экономической среды. Практический инструментарий предприятий реального сектора. ПО на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 в условиях цифровой среды. Общая концепция цифровой экономики: понятие, цели, задачи, базовые направления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2928F1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145FC6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AE793" w14:textId="77777777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82D887" w14:textId="77777777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73F92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E85A0" w14:textId="77777777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 xml:space="preserve">Тема 3. Основные подходы к построению и трансформации </w:t>
            </w:r>
            <w:proofErr w:type="gramStart"/>
            <w:r w:rsidRPr="00F46966">
              <w:rPr>
                <w:rFonts w:ascii="Times New Roman" w:hAnsi="Times New Roman" w:cs="Times New Roman"/>
                <w:lang w:bidi="ru-RU"/>
              </w:rPr>
              <w:t>бизнес-моделей</w:t>
            </w:r>
            <w:proofErr w:type="gramEnd"/>
            <w:r w:rsidRPr="00F4696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490A11" w14:textId="77777777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966">
              <w:rPr>
                <w:sz w:val="22"/>
                <w:szCs w:val="22"/>
                <w:lang w:bidi="ru-RU"/>
              </w:rPr>
              <w:t xml:space="preserve">Шаблоны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цифровых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 бизнес-моделей. Платформа как бизнес-модель. Цифровые экосистемы. Методология и общая концепция цифровой трансформации.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13F7D4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176F0F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C73C8" w14:textId="77777777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297A0" w14:textId="77777777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CA364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D27D53" w14:textId="77777777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 xml:space="preserve">Тема 4. Бизнес-модель </w:t>
            </w:r>
            <w:proofErr w:type="spellStart"/>
            <w:r w:rsidRPr="00F46966">
              <w:rPr>
                <w:rFonts w:ascii="Times New Roman" w:hAnsi="Times New Roman" w:cs="Times New Roman"/>
                <w:lang w:bidi="ru-RU"/>
              </w:rPr>
              <w:t>Остервальдера</w:t>
            </w:r>
            <w:proofErr w:type="spellEnd"/>
            <w:r w:rsidRPr="00F4696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E9E02" w14:textId="77777777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966">
              <w:rPr>
                <w:sz w:val="22"/>
                <w:szCs w:val="22"/>
                <w:lang w:bidi="ru-RU"/>
              </w:rPr>
              <w:t xml:space="preserve">Синтез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существующих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 бизнес-моделей. Генерирование идей новых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A0B029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2CB10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853187" w14:textId="77777777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9E6AD" w14:textId="77777777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3CF25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533A78" w14:textId="77777777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 xml:space="preserve">Тема 5. Цифровая трансформация морфологии </w:t>
            </w:r>
            <w:proofErr w:type="gramStart"/>
            <w:r w:rsidRPr="00F46966">
              <w:rPr>
                <w:rFonts w:ascii="Times New Roman" w:hAnsi="Times New Roman" w:cs="Times New Roman"/>
                <w:lang w:bidi="ru-RU"/>
              </w:rPr>
              <w:t>бизнес-моделей</w:t>
            </w:r>
            <w:proofErr w:type="gramEnd"/>
            <w:r w:rsidRPr="00F46966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F701BB" w14:textId="77777777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966">
              <w:rPr>
                <w:sz w:val="22"/>
                <w:szCs w:val="22"/>
                <w:lang w:bidi="ru-RU"/>
              </w:rPr>
              <w:t xml:space="preserve">Разрушение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существующей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 бизнес-модели. Аналитика слабых сторон, построение </w:t>
            </w:r>
            <w:proofErr w:type="gramStart"/>
            <w:r w:rsidRPr="00F46966">
              <w:rPr>
                <w:sz w:val="22"/>
                <w:szCs w:val="22"/>
                <w:lang w:bidi="ru-RU"/>
              </w:rPr>
              <w:t>новой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 бизнес-модели предприятия с использованием цифровых инструментов.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0A51C0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EF2565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7A43B8" w14:textId="77777777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84D43D" w14:textId="77777777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CAEDE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4CE1D" w14:textId="77777777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 xml:space="preserve">Тема 6. Платформенные </w:t>
            </w:r>
            <w:proofErr w:type="gramStart"/>
            <w:r w:rsidRPr="00F46966">
              <w:rPr>
                <w:rFonts w:ascii="Times New Roman" w:hAnsi="Times New Roman" w:cs="Times New Roman"/>
                <w:lang w:bidi="ru-RU"/>
              </w:rPr>
              <w:t>бизнес-модели</w:t>
            </w:r>
            <w:proofErr w:type="gramEnd"/>
            <w:r w:rsidRPr="00F46966">
              <w:rPr>
                <w:rFonts w:ascii="Times New Roman" w:hAnsi="Times New Roman" w:cs="Times New Roman"/>
                <w:lang w:bidi="ru-RU"/>
              </w:rPr>
              <w:t>. Цифровая трансформация технологических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402D4" w14:textId="77777777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966">
              <w:rPr>
                <w:sz w:val="22"/>
                <w:szCs w:val="22"/>
                <w:lang w:bidi="ru-RU"/>
              </w:rPr>
              <w:t>Цифровая трансформация бизнеса: инструменты, методы, алгоритмы.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AD661E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36457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9D3678" w14:textId="77777777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3F83C4" w14:textId="77777777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620D95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A64E31" w14:textId="77777777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gramStart"/>
            <w:r w:rsidRPr="00F46966">
              <w:rPr>
                <w:rFonts w:ascii="Times New Roman" w:hAnsi="Times New Roman" w:cs="Times New Roman"/>
                <w:lang w:bidi="ru-RU"/>
              </w:rPr>
              <w:t>Новые</w:t>
            </w:r>
            <w:proofErr w:type="gramEnd"/>
            <w:r w:rsidRPr="00F46966">
              <w:rPr>
                <w:rFonts w:ascii="Times New Roman" w:hAnsi="Times New Roman" w:cs="Times New Roman"/>
                <w:lang w:bidi="ru-RU"/>
              </w:rPr>
              <w:t xml:space="preserve"> бизнес-модели цифровых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1280F9" w14:textId="77777777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46966">
              <w:rPr>
                <w:sz w:val="22"/>
                <w:szCs w:val="22"/>
                <w:lang w:bidi="ru-RU"/>
              </w:rPr>
              <w:t>Перспективные направления и сервисы цифрового бизнеса.</w:t>
            </w:r>
            <w:proofErr w:type="gramEnd"/>
            <w:r w:rsidRPr="00F46966">
              <w:rPr>
                <w:sz w:val="22"/>
                <w:szCs w:val="22"/>
                <w:lang w:bidi="ru-RU"/>
              </w:rPr>
              <w:t xml:space="preserve"> Согласование взаимодействия бизнеса и ИТ. Постановка целей и планирование, особенности управления проектами цифровой трансформации, определение ключевых факторов успеха проектов и их мониторинг, возможные риски проектов и способы их преодоления. Роль лидера, управление изменениями.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A9BC3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66505E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261FC1" w14:textId="77777777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9D27D4" w14:textId="77777777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35356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1B2368" w14:textId="77777777" w:rsidR="004475DA" w:rsidRPr="00F469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Тема 8. Концепция проектирования и производства будущего.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2A32E9" w14:textId="77777777" w:rsidR="004475DA" w:rsidRPr="00F469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6966">
              <w:rPr>
                <w:sz w:val="22"/>
                <w:szCs w:val="22"/>
                <w:lang w:bidi="ru-RU"/>
              </w:rPr>
              <w:t xml:space="preserve">Облачные вычисления и сервисы, Искусственный интеллект, Машинное обучение, Интернет вещей, Цифровые двойники, Анализ больших данных, </w:t>
            </w:r>
            <w:proofErr w:type="spellStart"/>
            <w:r w:rsidRPr="00F46966">
              <w:rPr>
                <w:sz w:val="22"/>
                <w:szCs w:val="22"/>
                <w:lang w:bidi="ru-RU"/>
              </w:rPr>
              <w:t>BlockChain</w:t>
            </w:r>
            <w:proofErr w:type="spellEnd"/>
            <w:r w:rsidRPr="00F46966">
              <w:rPr>
                <w:sz w:val="22"/>
                <w:szCs w:val="22"/>
                <w:lang w:bidi="ru-RU"/>
              </w:rPr>
              <w:t xml:space="preserve"> и другие. Подходы к выбору технологий и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EFDE3A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2D18C8" w14:textId="77777777" w:rsidR="004475DA" w:rsidRPr="00F469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C95F6" w14:textId="77777777" w:rsidR="004475DA" w:rsidRPr="00F469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B1C805" w14:textId="77777777" w:rsidR="004475DA" w:rsidRPr="00F469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4696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96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4696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96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4696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696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4696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469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966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469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966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469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696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469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6966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F4696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4696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696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4696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4696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4696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4696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4696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696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4696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69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</w:rPr>
              <w:t xml:space="preserve">Бизнес-модели в управлении устойчивым развитием предприятий: учебник / А. Д. </w:t>
            </w:r>
            <w:proofErr w:type="spellStart"/>
            <w:r w:rsidRPr="00F46966">
              <w:rPr>
                <w:rFonts w:ascii="Times New Roman" w:hAnsi="Times New Roman" w:cs="Times New Roman"/>
              </w:rPr>
              <w:t>Бобрышев</w:t>
            </w:r>
            <w:proofErr w:type="spellEnd"/>
            <w:r w:rsidRPr="00F46966">
              <w:rPr>
                <w:rFonts w:ascii="Times New Roman" w:hAnsi="Times New Roman" w:cs="Times New Roman"/>
              </w:rPr>
              <w:t xml:space="preserve">, В. М. </w:t>
            </w:r>
            <w:proofErr w:type="spellStart"/>
            <w:r w:rsidRPr="00F46966">
              <w:rPr>
                <w:rFonts w:ascii="Times New Roman" w:hAnsi="Times New Roman" w:cs="Times New Roman"/>
              </w:rPr>
              <w:t>Тумин</w:t>
            </w:r>
            <w:proofErr w:type="spellEnd"/>
            <w:r w:rsidRPr="00F46966">
              <w:rPr>
                <w:rFonts w:ascii="Times New Roman" w:hAnsi="Times New Roman" w:cs="Times New Roman"/>
              </w:rPr>
              <w:t xml:space="preserve">, К. М. </w:t>
            </w:r>
            <w:proofErr w:type="spellStart"/>
            <w:r w:rsidRPr="00F46966">
              <w:rPr>
                <w:rFonts w:ascii="Times New Roman" w:hAnsi="Times New Roman" w:cs="Times New Roman"/>
              </w:rPr>
              <w:t>Тарабрин</w:t>
            </w:r>
            <w:proofErr w:type="spellEnd"/>
            <w:r w:rsidRPr="00F46966">
              <w:rPr>
                <w:rFonts w:ascii="Times New Roman" w:hAnsi="Times New Roman" w:cs="Times New Roman"/>
              </w:rPr>
              <w:t xml:space="preserve"> [и др.]; под общ</w:t>
            </w:r>
            <w:proofErr w:type="gramStart"/>
            <w:r w:rsidRPr="00F46966">
              <w:rPr>
                <w:rFonts w:ascii="Times New Roman" w:hAnsi="Times New Roman" w:cs="Times New Roman"/>
              </w:rPr>
              <w:t>.</w:t>
            </w:r>
            <w:proofErr w:type="gramEnd"/>
            <w:r w:rsidRPr="00F4696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6966">
              <w:rPr>
                <w:rFonts w:ascii="Times New Roman" w:hAnsi="Times New Roman" w:cs="Times New Roman"/>
              </w:rPr>
              <w:t>р</w:t>
            </w:r>
            <w:proofErr w:type="gramEnd"/>
            <w:r w:rsidRPr="00F46966">
              <w:rPr>
                <w:rFonts w:ascii="Times New Roman" w:hAnsi="Times New Roman" w:cs="Times New Roman"/>
              </w:rPr>
              <w:t xml:space="preserve">ед. А. Д. </w:t>
            </w:r>
            <w:proofErr w:type="spellStart"/>
            <w:r w:rsidRPr="00F46966">
              <w:rPr>
                <w:rFonts w:ascii="Times New Roman" w:hAnsi="Times New Roman" w:cs="Times New Roman"/>
              </w:rPr>
              <w:t>Бобрышева</w:t>
            </w:r>
            <w:proofErr w:type="spellEnd"/>
            <w:r w:rsidRPr="00F46966">
              <w:rPr>
                <w:rFonts w:ascii="Times New Roman" w:hAnsi="Times New Roman" w:cs="Times New Roman"/>
              </w:rPr>
              <w:t xml:space="preserve">, В. М. </w:t>
            </w:r>
            <w:proofErr w:type="spellStart"/>
            <w:r w:rsidRPr="00F46966">
              <w:rPr>
                <w:rFonts w:ascii="Times New Roman" w:hAnsi="Times New Roman" w:cs="Times New Roman"/>
              </w:rPr>
              <w:t>Тумина</w:t>
            </w:r>
            <w:proofErr w:type="spellEnd"/>
            <w:r w:rsidRPr="00F46966">
              <w:rPr>
                <w:rFonts w:ascii="Times New Roman" w:hAnsi="Times New Roman" w:cs="Times New Roman"/>
              </w:rPr>
              <w:t>. — Москва: ИНФРА-М, 2021.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46966" w:rsidRDefault="003A07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46966">
                <w:rPr>
                  <w:color w:val="00008B"/>
                  <w:u w:val="single"/>
                </w:rPr>
                <w:t>https://znanium.com/catalog/document?id=416530</w:t>
              </w:r>
            </w:hyperlink>
          </w:p>
        </w:tc>
      </w:tr>
      <w:tr w:rsidR="00262CF0" w:rsidRPr="00F46966" w14:paraId="54ED6D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38171A" w14:textId="77777777" w:rsidR="00262CF0" w:rsidRPr="00F469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</w:rPr>
              <w:t xml:space="preserve">Куприянов, Ю.В. </w:t>
            </w:r>
            <w:proofErr w:type="gramStart"/>
            <w:r w:rsidRPr="00F46966">
              <w:rPr>
                <w:rFonts w:ascii="Times New Roman" w:hAnsi="Times New Roman" w:cs="Times New Roman"/>
              </w:rPr>
              <w:t>Бизнес-системы</w:t>
            </w:r>
            <w:proofErr w:type="gramEnd"/>
            <w:r w:rsidRPr="00F46966">
              <w:rPr>
                <w:rFonts w:ascii="Times New Roman" w:hAnsi="Times New Roman" w:cs="Times New Roman"/>
              </w:rPr>
              <w:t xml:space="preserve">. Основы теории управления: учебное пособие для вузов / Ю. В. Куприянов. — 3-е изд., </w:t>
            </w:r>
            <w:proofErr w:type="spellStart"/>
            <w:r w:rsidRPr="00F46966">
              <w:rPr>
                <w:rFonts w:ascii="Times New Roman" w:hAnsi="Times New Roman" w:cs="Times New Roman"/>
              </w:rPr>
              <w:t>испр</w:t>
            </w:r>
            <w:proofErr w:type="spellEnd"/>
            <w:r w:rsidRPr="00F46966">
              <w:rPr>
                <w:rFonts w:ascii="Times New Roman" w:hAnsi="Times New Roman" w:cs="Times New Roman"/>
              </w:rPr>
              <w:t xml:space="preserve">. и доп. — Москва: Издательство </w:t>
            </w:r>
            <w:proofErr w:type="spellStart"/>
            <w:r w:rsidRPr="00F469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6966">
              <w:rPr>
                <w:rFonts w:ascii="Times New Roman" w:hAnsi="Times New Roman" w:cs="Times New Roman"/>
              </w:rPr>
              <w:t>, 2022. —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DB30D6" w14:textId="77777777" w:rsidR="00262CF0" w:rsidRPr="00F46966" w:rsidRDefault="003A07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46966">
                <w:rPr>
                  <w:color w:val="00008B"/>
                  <w:u w:val="single"/>
                </w:rPr>
                <w:t>https://urait.ru/bcode/493732</w:t>
              </w:r>
            </w:hyperlink>
          </w:p>
        </w:tc>
      </w:tr>
      <w:tr w:rsidR="00262CF0" w:rsidRPr="00F46966" w14:paraId="70855D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859648" w14:textId="77777777" w:rsidR="00262CF0" w:rsidRPr="00F469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6966">
              <w:rPr>
                <w:rFonts w:ascii="Times New Roman" w:hAnsi="Times New Roman" w:cs="Times New Roman"/>
              </w:rPr>
              <w:t xml:space="preserve">Долганова, О.И. Моделирование бизнес-процессов: учебник и практикум для вузов / О. И. Долганова, Е. В. Виноградова, А. М. Лобанова; под редакцией О. И. Долгановой. — Москва: Издательство </w:t>
            </w:r>
            <w:proofErr w:type="spellStart"/>
            <w:r w:rsidRPr="00F469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6966">
              <w:rPr>
                <w:rFonts w:ascii="Times New Roman" w:hAnsi="Times New Roman" w:cs="Times New Roman"/>
              </w:rPr>
              <w:t>, 2022.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E3140F" w14:textId="77777777" w:rsidR="00262CF0" w:rsidRPr="00F46966" w:rsidRDefault="003A07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46966">
                <w:rPr>
                  <w:color w:val="00008B"/>
                  <w:u w:val="single"/>
                </w:rPr>
                <w:t>https://urait.ru/bcode/489496</w:t>
              </w:r>
            </w:hyperlink>
          </w:p>
        </w:tc>
      </w:tr>
      <w:tr w:rsidR="00262CF0" w:rsidRPr="00F46966" w14:paraId="18F70E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5B916D" w14:textId="77777777" w:rsidR="00262CF0" w:rsidRPr="00F469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6966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F46966">
              <w:rPr>
                <w:rFonts w:ascii="Times New Roman" w:hAnsi="Times New Roman" w:cs="Times New Roman"/>
              </w:rPr>
              <w:t xml:space="preserve">, Е.В. Бизнес-планирование: учебник и практикум для вузов / Е. В. </w:t>
            </w:r>
            <w:proofErr w:type="spellStart"/>
            <w:r w:rsidRPr="00F46966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F46966">
              <w:rPr>
                <w:rFonts w:ascii="Times New Roman" w:hAnsi="Times New Roman" w:cs="Times New Roman"/>
              </w:rPr>
              <w:t xml:space="preserve">, А. А. Степанов. — Москва: Издательство </w:t>
            </w:r>
            <w:proofErr w:type="spellStart"/>
            <w:r w:rsidRPr="00F469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46966">
              <w:rPr>
                <w:rFonts w:ascii="Times New Roman" w:hAnsi="Times New Roman" w:cs="Times New Roman"/>
              </w:rPr>
              <w:t>, 2022. — 435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E6D7F1" w14:textId="77777777" w:rsidR="00262CF0" w:rsidRPr="00F46966" w:rsidRDefault="003A07A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46966">
                <w:rPr>
                  <w:color w:val="00008B"/>
                  <w:u w:val="single"/>
                </w:rPr>
                <w:t>https://urait.ru/bcode/489327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543D9E" w14:textId="77777777" w:rsidTr="007B550D">
        <w:tc>
          <w:tcPr>
            <w:tcW w:w="9345" w:type="dxa"/>
          </w:tcPr>
          <w:p w14:paraId="58E57F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F209A61" w14:textId="77777777" w:rsidTr="007B550D">
        <w:tc>
          <w:tcPr>
            <w:tcW w:w="9345" w:type="dxa"/>
          </w:tcPr>
          <w:p w14:paraId="75CCDB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8394F9" w14:textId="77777777" w:rsidTr="007B550D">
        <w:tc>
          <w:tcPr>
            <w:tcW w:w="9345" w:type="dxa"/>
          </w:tcPr>
          <w:p w14:paraId="30CF65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36F3B269" w14:textId="77777777" w:rsidTr="007B550D">
        <w:tc>
          <w:tcPr>
            <w:tcW w:w="9345" w:type="dxa"/>
          </w:tcPr>
          <w:p w14:paraId="15F6C5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07A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1065B" w:rsidRPr="0091065B" w14:paraId="6716ADD7" w14:textId="77777777" w:rsidTr="0091065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5855" w14:textId="77777777" w:rsidR="0091065B" w:rsidRPr="0091065B" w:rsidRDefault="0091065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1065B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960F" w14:textId="77777777" w:rsidR="0091065B" w:rsidRPr="0091065B" w:rsidRDefault="0091065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91065B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91065B" w:rsidRPr="0091065B" w14:paraId="0A884D3B" w14:textId="77777777" w:rsidTr="0091065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FCA0" w14:textId="77777777" w:rsidR="0091065B" w:rsidRPr="0091065B" w:rsidRDefault="0091065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065B">
              <w:rPr>
                <w:sz w:val="22"/>
                <w:szCs w:val="22"/>
                <w:lang w:eastAsia="en-US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65B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1065B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1065B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1065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91065B">
              <w:rPr>
                <w:sz w:val="22"/>
                <w:szCs w:val="22"/>
                <w:lang w:val="en-US" w:eastAsia="en-US"/>
              </w:rPr>
              <w:t>HP</w:t>
            </w:r>
            <w:r w:rsidRPr="0091065B">
              <w:rPr>
                <w:sz w:val="22"/>
                <w:szCs w:val="22"/>
                <w:lang w:eastAsia="en-US"/>
              </w:rPr>
              <w:t xml:space="preserve"> 250 </w:t>
            </w:r>
            <w:r w:rsidRPr="0091065B">
              <w:rPr>
                <w:sz w:val="22"/>
                <w:szCs w:val="22"/>
                <w:lang w:val="en-US" w:eastAsia="en-US"/>
              </w:rPr>
              <w:t>G</w:t>
            </w:r>
            <w:r w:rsidRPr="0091065B">
              <w:rPr>
                <w:sz w:val="22"/>
                <w:szCs w:val="22"/>
                <w:lang w:eastAsia="en-US"/>
              </w:rPr>
              <w:t>6 1</w:t>
            </w:r>
            <w:r w:rsidRPr="0091065B">
              <w:rPr>
                <w:sz w:val="22"/>
                <w:szCs w:val="22"/>
                <w:lang w:val="en-US" w:eastAsia="en-US"/>
              </w:rPr>
              <w:t>WY</w:t>
            </w:r>
            <w:r w:rsidRPr="0091065B">
              <w:rPr>
                <w:sz w:val="22"/>
                <w:szCs w:val="22"/>
                <w:lang w:eastAsia="en-US"/>
              </w:rPr>
              <w:t>58</w:t>
            </w:r>
            <w:r w:rsidRPr="0091065B">
              <w:rPr>
                <w:sz w:val="22"/>
                <w:szCs w:val="22"/>
                <w:lang w:val="en-US" w:eastAsia="en-US"/>
              </w:rPr>
              <w:t>EA</w:t>
            </w:r>
            <w:r w:rsidRPr="0091065B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91065B">
              <w:rPr>
                <w:sz w:val="22"/>
                <w:szCs w:val="22"/>
                <w:lang w:val="en-US" w:eastAsia="en-US"/>
              </w:rPr>
              <w:t>LG</w:t>
            </w:r>
            <w:r w:rsidRPr="0091065B">
              <w:rPr>
                <w:sz w:val="22"/>
                <w:szCs w:val="22"/>
                <w:lang w:eastAsia="en-US"/>
              </w:rPr>
              <w:t xml:space="preserve"> </w:t>
            </w:r>
            <w:r w:rsidRPr="0091065B">
              <w:rPr>
                <w:sz w:val="22"/>
                <w:szCs w:val="22"/>
                <w:lang w:val="en-US" w:eastAsia="en-US"/>
              </w:rPr>
              <w:t>PF</w:t>
            </w:r>
            <w:r w:rsidRPr="0091065B">
              <w:rPr>
                <w:sz w:val="22"/>
                <w:szCs w:val="22"/>
                <w:lang w:eastAsia="en-US"/>
              </w:rPr>
              <w:t>1500</w:t>
            </w:r>
            <w:r w:rsidRPr="0091065B">
              <w:rPr>
                <w:sz w:val="22"/>
                <w:szCs w:val="22"/>
                <w:lang w:val="en-US" w:eastAsia="en-US"/>
              </w:rPr>
              <w:t>G</w:t>
            </w:r>
            <w:r w:rsidRPr="0091065B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37910" w14:textId="77777777" w:rsidR="0091065B" w:rsidRPr="0091065B" w:rsidRDefault="0091065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065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1065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1065B" w:rsidRPr="0091065B" w14:paraId="55AAE742" w14:textId="77777777" w:rsidTr="0091065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91FF" w14:textId="77777777" w:rsidR="0091065B" w:rsidRPr="0091065B" w:rsidRDefault="0091065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065B">
              <w:rPr>
                <w:sz w:val="22"/>
                <w:szCs w:val="22"/>
                <w:lang w:eastAsia="en-US"/>
              </w:rPr>
              <w:t xml:space="preserve"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65B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1065B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1065B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1065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91065B">
              <w:rPr>
                <w:sz w:val="22"/>
                <w:szCs w:val="22"/>
                <w:lang w:val="en-US" w:eastAsia="en-US"/>
              </w:rPr>
              <w:t>HP</w:t>
            </w:r>
            <w:r w:rsidRPr="0091065B">
              <w:rPr>
                <w:sz w:val="22"/>
                <w:szCs w:val="22"/>
                <w:lang w:eastAsia="en-US"/>
              </w:rPr>
              <w:t xml:space="preserve"> 250 </w:t>
            </w:r>
            <w:r w:rsidRPr="0091065B">
              <w:rPr>
                <w:sz w:val="22"/>
                <w:szCs w:val="22"/>
                <w:lang w:val="en-US" w:eastAsia="en-US"/>
              </w:rPr>
              <w:t>G</w:t>
            </w:r>
            <w:r w:rsidRPr="0091065B">
              <w:rPr>
                <w:sz w:val="22"/>
                <w:szCs w:val="22"/>
                <w:lang w:eastAsia="en-US"/>
              </w:rPr>
              <w:t>6 1</w:t>
            </w:r>
            <w:r w:rsidRPr="0091065B">
              <w:rPr>
                <w:sz w:val="22"/>
                <w:szCs w:val="22"/>
                <w:lang w:val="en-US" w:eastAsia="en-US"/>
              </w:rPr>
              <w:t>WY</w:t>
            </w:r>
            <w:r w:rsidRPr="0091065B">
              <w:rPr>
                <w:sz w:val="22"/>
                <w:szCs w:val="22"/>
                <w:lang w:eastAsia="en-US"/>
              </w:rPr>
              <w:t>58</w:t>
            </w:r>
            <w:r w:rsidRPr="0091065B">
              <w:rPr>
                <w:sz w:val="22"/>
                <w:szCs w:val="22"/>
                <w:lang w:val="en-US" w:eastAsia="en-US"/>
              </w:rPr>
              <w:t>EA</w:t>
            </w:r>
            <w:r w:rsidRPr="0091065B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91065B">
              <w:rPr>
                <w:sz w:val="22"/>
                <w:szCs w:val="22"/>
                <w:lang w:val="en-US" w:eastAsia="en-US"/>
              </w:rPr>
              <w:t>LG</w:t>
            </w:r>
            <w:r w:rsidRPr="0091065B">
              <w:rPr>
                <w:sz w:val="22"/>
                <w:szCs w:val="22"/>
                <w:lang w:eastAsia="en-US"/>
              </w:rPr>
              <w:t xml:space="preserve"> </w:t>
            </w:r>
            <w:r w:rsidRPr="0091065B">
              <w:rPr>
                <w:sz w:val="22"/>
                <w:szCs w:val="22"/>
                <w:lang w:val="en-US" w:eastAsia="en-US"/>
              </w:rPr>
              <w:t>PF</w:t>
            </w:r>
            <w:r w:rsidRPr="0091065B">
              <w:rPr>
                <w:sz w:val="22"/>
                <w:szCs w:val="22"/>
                <w:lang w:eastAsia="en-US"/>
              </w:rPr>
              <w:t>1500</w:t>
            </w:r>
            <w:r w:rsidRPr="0091065B">
              <w:rPr>
                <w:sz w:val="22"/>
                <w:szCs w:val="22"/>
                <w:lang w:val="en-US" w:eastAsia="en-US"/>
              </w:rPr>
              <w:t>G</w:t>
            </w:r>
            <w:r w:rsidRPr="0091065B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BB00" w14:textId="77777777" w:rsidR="0091065B" w:rsidRPr="0091065B" w:rsidRDefault="0091065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065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1065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91065B" w:rsidRPr="0091065B" w14:paraId="35EDBC04" w14:textId="77777777" w:rsidTr="0091065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6BD59" w14:textId="77777777" w:rsidR="0091065B" w:rsidRPr="0091065B" w:rsidRDefault="0091065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065B">
              <w:rPr>
                <w:sz w:val="22"/>
                <w:szCs w:val="22"/>
                <w:lang w:eastAsia="en-US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1065B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91065B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91065B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91065B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91065B">
              <w:rPr>
                <w:sz w:val="22"/>
                <w:szCs w:val="22"/>
                <w:lang w:eastAsia="en-US"/>
              </w:rPr>
              <w:t xml:space="preserve">Учебная мебель на 27 посадочных мест, рабочее место преподавателя, доска меловая 1 шт., трибуна, тумба м/м Моноблок </w:t>
            </w:r>
            <w:r w:rsidRPr="0091065B">
              <w:rPr>
                <w:sz w:val="22"/>
                <w:szCs w:val="22"/>
                <w:lang w:val="en-US" w:eastAsia="en-US"/>
              </w:rPr>
              <w:t>Acer</w:t>
            </w:r>
            <w:r w:rsidRPr="0091065B">
              <w:rPr>
                <w:sz w:val="22"/>
                <w:szCs w:val="22"/>
                <w:lang w:eastAsia="en-US"/>
              </w:rPr>
              <w:t xml:space="preserve"> </w:t>
            </w:r>
            <w:r w:rsidRPr="0091065B">
              <w:rPr>
                <w:sz w:val="22"/>
                <w:szCs w:val="22"/>
                <w:lang w:val="en-US" w:eastAsia="en-US"/>
              </w:rPr>
              <w:t>Aspire</w:t>
            </w:r>
            <w:r w:rsidRPr="0091065B">
              <w:rPr>
                <w:sz w:val="22"/>
                <w:szCs w:val="22"/>
                <w:lang w:eastAsia="en-US"/>
              </w:rPr>
              <w:t xml:space="preserve"> </w:t>
            </w:r>
            <w:r w:rsidRPr="0091065B">
              <w:rPr>
                <w:sz w:val="22"/>
                <w:szCs w:val="22"/>
                <w:lang w:val="en-US" w:eastAsia="en-US"/>
              </w:rPr>
              <w:t>Z</w:t>
            </w:r>
            <w:r w:rsidRPr="0091065B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91065B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91065B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91065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91065B">
              <w:rPr>
                <w:sz w:val="22"/>
                <w:szCs w:val="22"/>
                <w:lang w:eastAsia="en-US"/>
              </w:rPr>
              <w:t>5 2400</w:t>
            </w:r>
            <w:r w:rsidRPr="0091065B">
              <w:rPr>
                <w:sz w:val="22"/>
                <w:szCs w:val="22"/>
                <w:lang w:val="en-US" w:eastAsia="en-US"/>
              </w:rPr>
              <w:t>s</w:t>
            </w:r>
            <w:r w:rsidRPr="0091065B">
              <w:rPr>
                <w:sz w:val="22"/>
                <w:szCs w:val="22"/>
                <w:lang w:eastAsia="en-US"/>
              </w:rPr>
              <w:t>/4</w:t>
            </w:r>
            <w:r w:rsidRPr="0091065B">
              <w:rPr>
                <w:sz w:val="22"/>
                <w:szCs w:val="22"/>
                <w:lang w:val="en-US" w:eastAsia="en-US"/>
              </w:rPr>
              <w:t>Gb</w:t>
            </w:r>
            <w:r w:rsidRPr="0091065B">
              <w:rPr>
                <w:sz w:val="22"/>
                <w:szCs w:val="22"/>
                <w:lang w:eastAsia="en-US"/>
              </w:rPr>
              <w:t>/1</w:t>
            </w:r>
            <w:r w:rsidRPr="0091065B">
              <w:rPr>
                <w:sz w:val="22"/>
                <w:szCs w:val="22"/>
                <w:lang w:val="en-US" w:eastAsia="en-US"/>
              </w:rPr>
              <w:t>T</w:t>
            </w:r>
            <w:r w:rsidRPr="0091065B">
              <w:rPr>
                <w:sz w:val="22"/>
                <w:szCs w:val="22"/>
                <w:lang w:eastAsia="en-US"/>
              </w:rPr>
              <w:t xml:space="preserve">б - 1 шт.,  Экран </w:t>
            </w:r>
            <w:proofErr w:type="spellStart"/>
            <w:r w:rsidRPr="0091065B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91065B">
              <w:rPr>
                <w:sz w:val="22"/>
                <w:szCs w:val="22"/>
                <w:lang w:eastAsia="en-US"/>
              </w:rPr>
              <w:t xml:space="preserve"> </w:t>
            </w:r>
            <w:r w:rsidRPr="0091065B">
              <w:rPr>
                <w:sz w:val="22"/>
                <w:szCs w:val="22"/>
                <w:lang w:val="en-US" w:eastAsia="en-US"/>
              </w:rPr>
              <w:t>Compact</w:t>
            </w:r>
            <w:r w:rsidRPr="0091065B">
              <w:rPr>
                <w:sz w:val="22"/>
                <w:szCs w:val="22"/>
                <w:lang w:eastAsia="en-US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C82A" w14:textId="77777777" w:rsidR="0091065B" w:rsidRPr="0091065B" w:rsidRDefault="0091065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91065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91065B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6CA83F58" w14:textId="745E5BB0" w:rsidR="0092300D" w:rsidRPr="0091065B" w:rsidRDefault="0092300D" w:rsidP="0092300D">
      <w:pPr>
        <w:autoSpaceDE w:val="0"/>
        <w:autoSpaceDN w:val="0"/>
        <w:adjustRightInd w:val="0"/>
        <w:jc w:val="both"/>
        <w:rPr>
          <w:rStyle w:val="FontStyle76"/>
          <w:color w:val="000000" w:themeColor="text1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6966" w14:paraId="2FB8AEA9" w14:textId="77777777" w:rsidTr="00AA348F">
        <w:tc>
          <w:tcPr>
            <w:tcW w:w="562" w:type="dxa"/>
          </w:tcPr>
          <w:p w14:paraId="239C5224" w14:textId="77777777" w:rsidR="00F46966" w:rsidRPr="0091065B" w:rsidRDefault="00F46966" w:rsidP="00AA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F07F7C2" w14:textId="77777777" w:rsidR="00F46966" w:rsidRPr="00F46966" w:rsidRDefault="00F46966" w:rsidP="00AA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69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69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69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6966" w14:paraId="5A1C9382" w14:textId="77777777" w:rsidTr="00801458">
        <w:tc>
          <w:tcPr>
            <w:tcW w:w="2336" w:type="dxa"/>
          </w:tcPr>
          <w:p w14:paraId="4C518DAB" w14:textId="77777777" w:rsidR="005D65A5" w:rsidRPr="00F469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69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69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69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6966" w14:paraId="07658034" w14:textId="77777777" w:rsidTr="00801458">
        <w:tc>
          <w:tcPr>
            <w:tcW w:w="2336" w:type="dxa"/>
          </w:tcPr>
          <w:p w14:paraId="1553D698" w14:textId="78F29BFB" w:rsidR="005D65A5" w:rsidRPr="00F469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966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469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96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46966" w14:paraId="617538B7" w14:textId="77777777" w:rsidTr="00801458">
        <w:tc>
          <w:tcPr>
            <w:tcW w:w="2336" w:type="dxa"/>
          </w:tcPr>
          <w:p w14:paraId="3E1042AE" w14:textId="77777777" w:rsidR="005D65A5" w:rsidRPr="00F469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0DAF391" w14:textId="77777777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966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469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96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ABEB9CC" w14:textId="77777777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96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1EAA2D2" w14:textId="77777777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F46966" w14:paraId="05C7F3D7" w14:textId="77777777" w:rsidTr="00801458">
        <w:tc>
          <w:tcPr>
            <w:tcW w:w="2336" w:type="dxa"/>
          </w:tcPr>
          <w:p w14:paraId="690DA9EE" w14:textId="77777777" w:rsidR="005D65A5" w:rsidRPr="00F469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C3D0D6A" w14:textId="77777777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696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469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696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D38824F" w14:textId="77777777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EBF2A1" w14:textId="77777777" w:rsidR="005D65A5" w:rsidRPr="00F46966" w:rsidRDefault="007478E0" w:rsidP="00801458">
            <w:pPr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6966" w14:paraId="7E797C0D" w14:textId="77777777" w:rsidTr="00AA348F">
        <w:tc>
          <w:tcPr>
            <w:tcW w:w="562" w:type="dxa"/>
          </w:tcPr>
          <w:p w14:paraId="5B11536C" w14:textId="77777777" w:rsidR="00F46966" w:rsidRPr="009E6058" w:rsidRDefault="00F46966" w:rsidP="00AA34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2BA41C2" w14:textId="77777777" w:rsidR="00F46966" w:rsidRPr="00F46966" w:rsidRDefault="00F46966" w:rsidP="00AA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69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6966" w14:paraId="0267C479" w14:textId="77777777" w:rsidTr="00801458">
        <w:tc>
          <w:tcPr>
            <w:tcW w:w="2500" w:type="pct"/>
          </w:tcPr>
          <w:p w14:paraId="37F699C9" w14:textId="77777777" w:rsidR="00B8237E" w:rsidRPr="00F469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69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69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6966" w14:paraId="3F240151" w14:textId="77777777" w:rsidTr="00801458">
        <w:tc>
          <w:tcPr>
            <w:tcW w:w="2500" w:type="pct"/>
          </w:tcPr>
          <w:p w14:paraId="61E91592" w14:textId="61A0874C" w:rsidR="00B8237E" w:rsidRPr="00F46966" w:rsidRDefault="00B8237E" w:rsidP="00801458">
            <w:pPr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6966" w:rsidRDefault="005C548A" w:rsidP="00801458">
            <w:pPr>
              <w:rPr>
                <w:rFonts w:ascii="Times New Roman" w:hAnsi="Times New Roman" w:cs="Times New Roman"/>
              </w:rPr>
            </w:pPr>
            <w:r w:rsidRPr="00F46966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A44AA9" w14:textId="77777777" w:rsidR="003A07A3" w:rsidRDefault="003A07A3" w:rsidP="00315CA6">
      <w:pPr>
        <w:spacing w:after="0" w:line="240" w:lineRule="auto"/>
      </w:pPr>
      <w:r>
        <w:separator/>
      </w:r>
    </w:p>
  </w:endnote>
  <w:endnote w:type="continuationSeparator" w:id="0">
    <w:p w14:paraId="51752697" w14:textId="77777777" w:rsidR="003A07A3" w:rsidRDefault="003A07A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9D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3242D8" w14:textId="77777777" w:rsidR="003A07A3" w:rsidRDefault="003A07A3" w:rsidP="00315CA6">
      <w:pPr>
        <w:spacing w:after="0" w:line="240" w:lineRule="auto"/>
      </w:pPr>
      <w:r>
        <w:separator/>
      </w:r>
    </w:p>
  </w:footnote>
  <w:footnote w:type="continuationSeparator" w:id="0">
    <w:p w14:paraId="4CE37F6F" w14:textId="77777777" w:rsidR="003A07A3" w:rsidRDefault="003A07A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59D3"/>
    <w:rsid w:val="00090AC1"/>
    <w:rsid w:val="000922F5"/>
    <w:rsid w:val="00092EE6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7A3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65B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966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73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1653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32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49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1F78B6-DB98-481F-8ED6-8B53C8E1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