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Информация и основы прикладной аналитики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CACEE8F" w:rsidR="00A77598" w:rsidRPr="00140B8D" w:rsidRDefault="00140B8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966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6AA">
              <w:rPr>
                <w:rFonts w:ascii="Times New Roman" w:hAnsi="Times New Roman" w:cs="Times New Roman"/>
                <w:sz w:val="20"/>
                <w:szCs w:val="20"/>
              </w:rPr>
              <w:t>к.э.н, Погорельцев Александр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843280" w:rsidR="004475DA" w:rsidRPr="00140B8D" w:rsidRDefault="00140B8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5D74D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22558B" w:rsidR="00D75436" w:rsidRDefault="00BC4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0B2C2CA" w:rsidR="00D75436" w:rsidRDefault="00BC4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D9A94C4" w:rsidR="00D75436" w:rsidRDefault="00BC4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79C1A9D" w:rsidR="00D75436" w:rsidRDefault="00BC4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86D972C" w:rsidR="00D75436" w:rsidRDefault="00BC4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F2C029C" w:rsidR="00D75436" w:rsidRDefault="00BC4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EB32AFC" w:rsidR="00D75436" w:rsidRDefault="00BC4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9AE948F" w:rsidR="00D75436" w:rsidRDefault="00BC4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3D87C2" w:rsidR="00D75436" w:rsidRDefault="00BC4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6D5FD2" w:rsidR="00D75436" w:rsidRDefault="00BC4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A1B088" w:rsidR="00D75436" w:rsidRDefault="00BC4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E7ADE07" w:rsidR="00D75436" w:rsidRDefault="00BC4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D40433C" w:rsidR="00D75436" w:rsidRDefault="00BC4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7B6E02" w:rsidR="00D75436" w:rsidRDefault="00BC4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47E2F5E" w:rsidR="00D75436" w:rsidRDefault="00BC4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9DAFBE" w:rsidR="00D75436" w:rsidRDefault="00BC4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E8B71AC" w:rsidR="00D75436" w:rsidRDefault="00BC4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66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базовых навыков и компетенций в области ручного и автоматического поиска информации; обработки полученных данных, а также интерпретации информации применительно к бизнес-процессам. Отдельным аспектом курса является обучение студентов творческому поиску решений и информации для нетипичных бизнес-задач, встречающихся в проектной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Информация и основы прикладной аналитики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966A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966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966A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966A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66A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966A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966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966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966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966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966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66AA">
              <w:rPr>
                <w:rFonts w:ascii="Times New Roman" w:hAnsi="Times New Roman" w:cs="Times New Roman"/>
              </w:rPr>
              <w:t>терминологический аппарат предмета дисциплины и теоретические подходы при работе с данными и информацией.</w:t>
            </w:r>
            <w:r w:rsidRPr="004966A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5485623" w:rsidR="00751095" w:rsidRPr="004966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66AA">
              <w:rPr>
                <w:rFonts w:ascii="Times New Roman" w:hAnsi="Times New Roman" w:cs="Times New Roman"/>
              </w:rPr>
              <w:t>осуществлять поиск решений по текущим и стратегическим задачам с использованием методов поиска, обработки и анализа данных и информации.</w:t>
            </w:r>
            <w:r w:rsidRPr="004966A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31D4565" w:rsidR="00751095" w:rsidRPr="004966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66AA">
              <w:rPr>
                <w:rFonts w:ascii="Times New Roman" w:hAnsi="Times New Roman" w:cs="Times New Roman"/>
              </w:rPr>
              <w:t>инструментами поиска и обработки информации, включая инструменты работы с большими данными цифровой экономики.</w:t>
            </w:r>
          </w:p>
        </w:tc>
      </w:tr>
    </w:tbl>
    <w:p w14:paraId="010B1EC2" w14:textId="77777777" w:rsidR="00E1429F" w:rsidRPr="004966A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966A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966A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966A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966A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966A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>(ак</w:t>
            </w:r>
            <w:r w:rsidR="00AE2B1A" w:rsidRPr="004966AA">
              <w:rPr>
                <w:rFonts w:ascii="Times New Roman" w:hAnsi="Times New Roman" w:cs="Times New Roman"/>
                <w:b/>
              </w:rPr>
              <w:t>адемические</w:t>
            </w:r>
            <w:r w:rsidRPr="004966A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966A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966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966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966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966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966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966A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966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966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966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966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966A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966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966A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966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Тема 1. Основы работы с информацией и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966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6AA">
              <w:rPr>
                <w:sz w:val="22"/>
                <w:szCs w:val="22"/>
                <w:lang w:bidi="ru-RU"/>
              </w:rPr>
              <w:t>Методология информации и коммуникаций (объекты, предмет, субъект). Теории информации. Прикладные аспекты работы с данными в государственном, коммерческом и социальном секторах. Информация в экономике и менеджменте. Информация и бизнес-процессы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966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966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966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966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966AA" w14:paraId="6D60D8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3C7D7B" w14:textId="77777777" w:rsidR="004475DA" w:rsidRPr="004966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Тема 2. Методы поиска, обработки и верификации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A6C634" w14:textId="77777777" w:rsidR="004475DA" w:rsidRPr="004966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6AA">
              <w:rPr>
                <w:sz w:val="22"/>
                <w:szCs w:val="22"/>
                <w:lang w:bidi="ru-RU"/>
              </w:rPr>
              <w:t>Источники данных и методы поиска информации. Логика поиска информации и структурирования данных. Способы обработки данных и их проверки. Критический взгляд на информацию и данные (качество информации и валидность).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0E8FA9" w14:textId="77777777" w:rsidR="004475DA" w:rsidRPr="004966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AA06E8" w14:textId="77777777" w:rsidR="004475DA" w:rsidRPr="004966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D7DB2F" w14:textId="77777777" w:rsidR="004475DA" w:rsidRPr="004966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0058F1" w14:textId="77777777" w:rsidR="004475DA" w:rsidRPr="004966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966AA" w14:paraId="213E36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5468F6" w14:textId="77777777" w:rsidR="004475DA" w:rsidRPr="004966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Тема 3. Скоринг и аналитическая работа.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4B8640" w14:textId="77777777" w:rsidR="004475DA" w:rsidRPr="004966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6AA">
              <w:rPr>
                <w:sz w:val="22"/>
                <w:szCs w:val="22"/>
                <w:lang w:bidi="ru-RU"/>
              </w:rPr>
              <w:t>Модели и виды скоринга данных (финансовый, социальный и иные виды скоринга). Исследования и информация. Постановка гипотезы и проблематика. Дизайн исследования. Модели анализа данных в консалтинговой деятельности, сбор доказательств и формулировка выводов и заключений. Применение скоринга данных в решении бизнес-задач предприятий. Скоринг данных и контроль социальной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6A19C5" w14:textId="77777777" w:rsidR="004475DA" w:rsidRPr="004966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6B7035" w14:textId="77777777" w:rsidR="004475DA" w:rsidRPr="004966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BC92B3" w14:textId="77777777" w:rsidR="004475DA" w:rsidRPr="004966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5490A8" w14:textId="77777777" w:rsidR="004475DA" w:rsidRPr="004966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4966AA" w14:paraId="6BB949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B512F0" w14:textId="77777777" w:rsidR="004475DA" w:rsidRPr="004966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Тема 4. Гипотезы, большие данные и их интерпретация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A47687" w14:textId="77777777" w:rsidR="004475DA" w:rsidRPr="004966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6AA">
              <w:rPr>
                <w:sz w:val="22"/>
                <w:szCs w:val="22"/>
                <w:lang w:bidi="ru-RU"/>
              </w:rPr>
              <w:t>Большие данные в цифровой экономике. Методы сбора, агрегирования и интерпретации больших данных. Сферы применения и практика применения больших данных. Автоматизация и цифровизация процессов работы с информацией.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63DDC1" w14:textId="77777777" w:rsidR="004475DA" w:rsidRPr="004966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3EFE3E" w14:textId="77777777" w:rsidR="004475DA" w:rsidRPr="004966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AC7528" w14:textId="77777777" w:rsidR="004475DA" w:rsidRPr="004966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730D6" w14:textId="77777777" w:rsidR="004475DA" w:rsidRPr="004966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4966AA" w14:paraId="69D780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38149E" w14:textId="77777777" w:rsidR="004475DA" w:rsidRPr="004966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Тема 5. Моделирование бизнес-процессов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7BB4C3" w14:textId="77777777" w:rsidR="004475DA" w:rsidRPr="004966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6AA">
              <w:rPr>
                <w:sz w:val="22"/>
                <w:szCs w:val="22"/>
                <w:lang w:bidi="ru-RU"/>
              </w:rPr>
              <w:t>Роль информации в бизнес-процессах предприятий. Инструменты работы с данными и методы анализа данных в проектной деятельности. Роль информации в моделировании социальных и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D25BA2" w14:textId="77777777" w:rsidR="004475DA" w:rsidRPr="004966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121191" w14:textId="77777777" w:rsidR="004475DA" w:rsidRPr="004966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38DEF6" w14:textId="77777777" w:rsidR="004475DA" w:rsidRPr="004966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CE63CD" w14:textId="77777777" w:rsidR="004475DA" w:rsidRPr="004966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966A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966A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66A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966A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966A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966A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966A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966A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966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66A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966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66A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966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966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966AA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4966A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966A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66A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966A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66A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40B8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966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66AA">
              <w:rPr>
                <w:rFonts w:ascii="Times New Roman" w:hAnsi="Times New Roman" w:cs="Times New Roman"/>
              </w:rPr>
              <w:t xml:space="preserve">Москвитин А. Данные, информация, знания. Методология, теория, технологии. Учебник для вузов. </w:t>
            </w:r>
            <w:proofErr w:type="spellStart"/>
            <w:r w:rsidRPr="004966AA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4966AA">
              <w:rPr>
                <w:rFonts w:ascii="Times New Roman" w:hAnsi="Times New Roman" w:cs="Times New Roman"/>
                <w:lang w:val="en-US"/>
              </w:rPr>
              <w:t>.-</w:t>
            </w:r>
            <w:proofErr w:type="spellStart"/>
            <w:r w:rsidRPr="004966AA">
              <w:rPr>
                <w:rFonts w:ascii="Times New Roman" w:hAnsi="Times New Roman" w:cs="Times New Roman"/>
                <w:lang w:val="en-US"/>
              </w:rPr>
              <w:t>во</w:t>
            </w:r>
            <w:proofErr w:type="spellEnd"/>
            <w:r w:rsidRPr="004966AA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4966AA">
              <w:rPr>
                <w:rFonts w:ascii="Times New Roman" w:hAnsi="Times New Roman" w:cs="Times New Roman"/>
                <w:lang w:val="en-US"/>
              </w:rPr>
              <w:t>Лань</w:t>
            </w:r>
            <w:proofErr w:type="spellEnd"/>
            <w:r w:rsidRPr="004966AA">
              <w:rPr>
                <w:rFonts w:ascii="Times New Roman" w:hAnsi="Times New Roman" w:cs="Times New Roman"/>
                <w:lang w:val="en-US"/>
              </w:rPr>
              <w:t>. 2019 г. 236 с.</w:t>
            </w:r>
            <w:r w:rsidRPr="004966AA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966AA" w:rsidRDefault="00BC46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966AA">
                <w:rPr>
                  <w:color w:val="00008B"/>
                  <w:u w:val="single"/>
                  <w:lang w:val="en-US"/>
                </w:rPr>
                <w:t>https://e.lanbook.com/book/113937</w:t>
              </w:r>
            </w:hyperlink>
          </w:p>
        </w:tc>
      </w:tr>
      <w:tr w:rsidR="00262CF0" w:rsidRPr="004966AA" w14:paraId="35B8C2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6B42DE" w14:textId="77777777" w:rsidR="00262CF0" w:rsidRPr="004966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66AA">
              <w:rPr>
                <w:rFonts w:ascii="Times New Roman" w:hAnsi="Times New Roman" w:cs="Times New Roman"/>
              </w:rPr>
              <w:t xml:space="preserve">Соловьев, В. И. Анализ данных в экономике: теория вероятностей, прикладная статистика, обработка и визуализация данных в </w:t>
            </w:r>
            <w:r w:rsidRPr="004966AA">
              <w:rPr>
                <w:rFonts w:ascii="Times New Roman" w:hAnsi="Times New Roman" w:cs="Times New Roman"/>
                <w:lang w:val="en-US"/>
              </w:rPr>
              <w:t>Microsoft</w:t>
            </w:r>
            <w:r w:rsidRPr="004966AA">
              <w:rPr>
                <w:rFonts w:ascii="Times New Roman" w:hAnsi="Times New Roman" w:cs="Times New Roman"/>
              </w:rPr>
              <w:t xml:space="preserve"> </w:t>
            </w:r>
            <w:r w:rsidRPr="004966AA">
              <w:rPr>
                <w:rFonts w:ascii="Times New Roman" w:hAnsi="Times New Roman" w:cs="Times New Roman"/>
                <w:lang w:val="en-US"/>
              </w:rPr>
              <w:t>Excel</w:t>
            </w:r>
            <w:proofErr w:type="gramStart"/>
            <w:r w:rsidRPr="004966A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6AA">
              <w:rPr>
                <w:rFonts w:ascii="Times New Roman" w:hAnsi="Times New Roman" w:cs="Times New Roman"/>
              </w:rPr>
              <w:t xml:space="preserve"> для направления бакалавриата «Экономика и управление» / В. И. Соловьев. – Москва</w:t>
            </w:r>
            <w:proofErr w:type="gramStart"/>
            <w:r w:rsidRPr="004966A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6AA">
              <w:rPr>
                <w:rFonts w:ascii="Times New Roman" w:hAnsi="Times New Roman" w:cs="Times New Roman"/>
              </w:rPr>
              <w:t xml:space="preserve"> Общество с ограниченной ответственностью </w:t>
            </w:r>
            <w:r w:rsidRPr="004966AA">
              <w:rPr>
                <w:rFonts w:ascii="Times New Roman" w:hAnsi="Times New Roman" w:cs="Times New Roman"/>
                <w:lang w:val="en-US"/>
              </w:rPr>
              <w:t>"</w:t>
            </w:r>
            <w:proofErr w:type="spellStart"/>
            <w:r w:rsidRPr="004966AA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4966AA">
              <w:rPr>
                <w:rFonts w:ascii="Times New Roman" w:hAnsi="Times New Roman" w:cs="Times New Roman"/>
                <w:lang w:val="en-US"/>
              </w:rPr>
              <w:t xml:space="preserve"> "</w:t>
            </w:r>
            <w:proofErr w:type="spellStart"/>
            <w:r w:rsidRPr="004966AA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4966AA">
              <w:rPr>
                <w:rFonts w:ascii="Times New Roman" w:hAnsi="Times New Roman" w:cs="Times New Roman"/>
                <w:lang w:val="en-US"/>
              </w:rPr>
              <w:t>", 2021. – 498 с. – (Бакалавриат).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F1077B" w14:textId="77777777" w:rsidR="00262CF0" w:rsidRPr="004966AA" w:rsidRDefault="00BC46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966AA">
                <w:rPr>
                  <w:color w:val="00008B"/>
                  <w:u w:val="single"/>
                </w:rPr>
                <w:t>https://book.ru/books/938856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604004" w14:textId="77777777" w:rsidTr="007B550D">
        <w:tc>
          <w:tcPr>
            <w:tcW w:w="9345" w:type="dxa"/>
          </w:tcPr>
          <w:p w14:paraId="0C082A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D418F7" w14:textId="77777777" w:rsidTr="007B550D">
        <w:tc>
          <w:tcPr>
            <w:tcW w:w="9345" w:type="dxa"/>
          </w:tcPr>
          <w:p w14:paraId="77849E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E24CFD" w14:textId="77777777" w:rsidTr="007B550D">
        <w:tc>
          <w:tcPr>
            <w:tcW w:w="9345" w:type="dxa"/>
          </w:tcPr>
          <w:p w14:paraId="24CE99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E681FF" w14:textId="77777777" w:rsidTr="007B550D">
        <w:tc>
          <w:tcPr>
            <w:tcW w:w="9345" w:type="dxa"/>
          </w:tcPr>
          <w:p w14:paraId="18B048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C46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966A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966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66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966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66A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966A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96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6AA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66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66AA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4966AA">
              <w:rPr>
                <w:sz w:val="22"/>
                <w:szCs w:val="22"/>
              </w:rPr>
              <w:t>оборудование:Учебная</w:t>
            </w:r>
            <w:proofErr w:type="spellEnd"/>
            <w:r w:rsidRPr="004966AA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4966AA">
              <w:rPr>
                <w:sz w:val="22"/>
                <w:szCs w:val="22"/>
                <w:lang w:val="en-US"/>
              </w:rPr>
              <w:t>Acer</w:t>
            </w:r>
            <w:r w:rsidRPr="004966AA">
              <w:rPr>
                <w:sz w:val="22"/>
                <w:szCs w:val="22"/>
              </w:rPr>
              <w:t xml:space="preserve"> </w:t>
            </w:r>
            <w:r w:rsidRPr="004966AA">
              <w:rPr>
                <w:sz w:val="22"/>
                <w:szCs w:val="22"/>
                <w:lang w:val="en-US"/>
              </w:rPr>
              <w:t>Aspire</w:t>
            </w:r>
            <w:r w:rsidRPr="004966AA">
              <w:rPr>
                <w:sz w:val="22"/>
                <w:szCs w:val="22"/>
              </w:rPr>
              <w:t xml:space="preserve"> </w:t>
            </w:r>
            <w:r w:rsidRPr="004966AA">
              <w:rPr>
                <w:sz w:val="22"/>
                <w:szCs w:val="22"/>
                <w:lang w:val="en-US"/>
              </w:rPr>
              <w:t>Z</w:t>
            </w:r>
            <w:r w:rsidRPr="004966AA">
              <w:rPr>
                <w:sz w:val="22"/>
                <w:szCs w:val="22"/>
              </w:rPr>
              <w:t xml:space="preserve">1811 в </w:t>
            </w:r>
            <w:proofErr w:type="spellStart"/>
            <w:r w:rsidRPr="004966AA">
              <w:rPr>
                <w:sz w:val="22"/>
                <w:szCs w:val="22"/>
              </w:rPr>
              <w:t>компл</w:t>
            </w:r>
            <w:proofErr w:type="spellEnd"/>
            <w:r w:rsidRPr="004966AA">
              <w:rPr>
                <w:sz w:val="22"/>
                <w:szCs w:val="22"/>
              </w:rPr>
              <w:t xml:space="preserve">.: </w:t>
            </w:r>
            <w:proofErr w:type="spellStart"/>
            <w:r w:rsidRPr="004966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6AA">
              <w:rPr>
                <w:sz w:val="22"/>
                <w:szCs w:val="22"/>
              </w:rPr>
              <w:t>5 2400</w:t>
            </w:r>
            <w:r w:rsidRPr="004966AA">
              <w:rPr>
                <w:sz w:val="22"/>
                <w:szCs w:val="22"/>
                <w:lang w:val="en-US"/>
              </w:rPr>
              <w:t>s</w:t>
            </w:r>
            <w:r w:rsidRPr="004966AA">
              <w:rPr>
                <w:sz w:val="22"/>
                <w:szCs w:val="22"/>
              </w:rPr>
              <w:t>/4</w:t>
            </w:r>
            <w:r w:rsidRPr="004966AA">
              <w:rPr>
                <w:sz w:val="22"/>
                <w:szCs w:val="22"/>
                <w:lang w:val="en-US"/>
              </w:rPr>
              <w:t>Gb</w:t>
            </w:r>
            <w:r w:rsidRPr="004966AA">
              <w:rPr>
                <w:sz w:val="22"/>
                <w:szCs w:val="22"/>
              </w:rPr>
              <w:t>/1</w:t>
            </w:r>
            <w:r w:rsidRPr="004966AA">
              <w:rPr>
                <w:sz w:val="22"/>
                <w:szCs w:val="22"/>
                <w:lang w:val="en-US"/>
              </w:rPr>
              <w:t>T</w:t>
            </w:r>
            <w:r w:rsidRPr="004966AA">
              <w:rPr>
                <w:sz w:val="22"/>
                <w:szCs w:val="22"/>
              </w:rPr>
              <w:t xml:space="preserve">б/ - 1 шт., Мультимедийный проектор </w:t>
            </w:r>
            <w:r w:rsidRPr="004966AA">
              <w:rPr>
                <w:sz w:val="22"/>
                <w:szCs w:val="22"/>
                <w:lang w:val="en-US"/>
              </w:rPr>
              <w:t>NEC</w:t>
            </w:r>
            <w:r w:rsidRPr="004966AA">
              <w:rPr>
                <w:sz w:val="22"/>
                <w:szCs w:val="22"/>
              </w:rPr>
              <w:t xml:space="preserve"> </w:t>
            </w:r>
            <w:r w:rsidRPr="004966AA">
              <w:rPr>
                <w:sz w:val="22"/>
                <w:szCs w:val="22"/>
                <w:lang w:val="en-US"/>
              </w:rPr>
              <w:t>ME</w:t>
            </w:r>
            <w:r w:rsidRPr="004966AA">
              <w:rPr>
                <w:sz w:val="22"/>
                <w:szCs w:val="22"/>
              </w:rPr>
              <w:t>402</w:t>
            </w:r>
            <w:r w:rsidRPr="004966AA">
              <w:rPr>
                <w:sz w:val="22"/>
                <w:szCs w:val="22"/>
                <w:lang w:val="en-US"/>
              </w:rPr>
              <w:t>X</w:t>
            </w:r>
            <w:r w:rsidRPr="004966AA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96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6A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66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966AA" w14:paraId="2A974B89" w14:textId="77777777" w:rsidTr="008416EB">
        <w:tc>
          <w:tcPr>
            <w:tcW w:w="7797" w:type="dxa"/>
            <w:shd w:val="clear" w:color="auto" w:fill="auto"/>
          </w:tcPr>
          <w:p w14:paraId="4F15E815" w14:textId="77777777" w:rsidR="002C735C" w:rsidRPr="00496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6AA">
              <w:rPr>
                <w:sz w:val="22"/>
                <w:szCs w:val="22"/>
              </w:rPr>
              <w:t xml:space="preserve">Ауд. 706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66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66AA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шт., Переносной мультимедийный комплект: Ноутбук </w:t>
            </w:r>
            <w:r w:rsidRPr="004966AA">
              <w:rPr>
                <w:sz w:val="22"/>
                <w:szCs w:val="22"/>
                <w:lang w:val="en-US"/>
              </w:rPr>
              <w:t>HP</w:t>
            </w:r>
            <w:r w:rsidRPr="004966AA">
              <w:rPr>
                <w:sz w:val="22"/>
                <w:szCs w:val="22"/>
              </w:rPr>
              <w:t xml:space="preserve"> 250 </w:t>
            </w:r>
            <w:r w:rsidRPr="004966AA">
              <w:rPr>
                <w:sz w:val="22"/>
                <w:szCs w:val="22"/>
                <w:lang w:val="en-US"/>
              </w:rPr>
              <w:t>G</w:t>
            </w:r>
            <w:r w:rsidRPr="004966AA">
              <w:rPr>
                <w:sz w:val="22"/>
                <w:szCs w:val="22"/>
              </w:rPr>
              <w:t>6 1</w:t>
            </w:r>
            <w:r w:rsidRPr="004966AA">
              <w:rPr>
                <w:sz w:val="22"/>
                <w:szCs w:val="22"/>
                <w:lang w:val="en-US"/>
              </w:rPr>
              <w:t>WY</w:t>
            </w:r>
            <w:r w:rsidRPr="004966AA">
              <w:rPr>
                <w:sz w:val="22"/>
                <w:szCs w:val="22"/>
              </w:rPr>
              <w:t>58</w:t>
            </w:r>
            <w:r w:rsidRPr="004966AA">
              <w:rPr>
                <w:sz w:val="22"/>
                <w:szCs w:val="22"/>
                <w:lang w:val="en-US"/>
              </w:rPr>
              <w:t>EA</w:t>
            </w:r>
            <w:r w:rsidRPr="004966AA">
              <w:rPr>
                <w:sz w:val="22"/>
                <w:szCs w:val="22"/>
              </w:rPr>
              <w:t xml:space="preserve">, Мультимедийный проектор </w:t>
            </w:r>
            <w:r w:rsidRPr="004966AA">
              <w:rPr>
                <w:sz w:val="22"/>
                <w:szCs w:val="22"/>
                <w:lang w:val="en-US"/>
              </w:rPr>
              <w:t>LG</w:t>
            </w:r>
            <w:r w:rsidRPr="004966AA">
              <w:rPr>
                <w:sz w:val="22"/>
                <w:szCs w:val="22"/>
              </w:rPr>
              <w:t xml:space="preserve"> </w:t>
            </w:r>
            <w:r w:rsidRPr="004966AA">
              <w:rPr>
                <w:sz w:val="22"/>
                <w:szCs w:val="22"/>
                <w:lang w:val="en-US"/>
              </w:rPr>
              <w:t>PF</w:t>
            </w:r>
            <w:r w:rsidRPr="004966AA">
              <w:rPr>
                <w:sz w:val="22"/>
                <w:szCs w:val="22"/>
              </w:rPr>
              <w:t>1500</w:t>
            </w:r>
            <w:r w:rsidRPr="004966AA">
              <w:rPr>
                <w:sz w:val="22"/>
                <w:szCs w:val="22"/>
                <w:lang w:val="en-US"/>
              </w:rPr>
              <w:t>G</w:t>
            </w:r>
            <w:r w:rsidRPr="004966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753C4E" w14:textId="77777777" w:rsidR="002C735C" w:rsidRPr="00496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6A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66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966AA" w14:paraId="353795B0" w14:textId="77777777" w:rsidTr="008416EB">
        <w:tc>
          <w:tcPr>
            <w:tcW w:w="7797" w:type="dxa"/>
            <w:shd w:val="clear" w:color="auto" w:fill="auto"/>
          </w:tcPr>
          <w:p w14:paraId="0939A063" w14:textId="77777777" w:rsidR="002C735C" w:rsidRPr="00496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6AA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66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66A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4966AA">
              <w:rPr>
                <w:sz w:val="22"/>
                <w:szCs w:val="22"/>
                <w:lang w:val="en-US"/>
              </w:rPr>
              <w:t>HP</w:t>
            </w:r>
            <w:r w:rsidRPr="004966AA">
              <w:rPr>
                <w:sz w:val="22"/>
                <w:szCs w:val="22"/>
              </w:rPr>
              <w:t xml:space="preserve"> 250 </w:t>
            </w:r>
            <w:r w:rsidRPr="004966AA">
              <w:rPr>
                <w:sz w:val="22"/>
                <w:szCs w:val="22"/>
                <w:lang w:val="en-US"/>
              </w:rPr>
              <w:t>G</w:t>
            </w:r>
            <w:r w:rsidRPr="004966AA">
              <w:rPr>
                <w:sz w:val="22"/>
                <w:szCs w:val="22"/>
              </w:rPr>
              <w:t>6 1</w:t>
            </w:r>
            <w:r w:rsidRPr="004966AA">
              <w:rPr>
                <w:sz w:val="22"/>
                <w:szCs w:val="22"/>
                <w:lang w:val="en-US"/>
              </w:rPr>
              <w:t>WY</w:t>
            </w:r>
            <w:r w:rsidRPr="004966AA">
              <w:rPr>
                <w:sz w:val="22"/>
                <w:szCs w:val="22"/>
              </w:rPr>
              <w:t>58</w:t>
            </w:r>
            <w:r w:rsidRPr="004966AA">
              <w:rPr>
                <w:sz w:val="22"/>
                <w:szCs w:val="22"/>
                <w:lang w:val="en-US"/>
              </w:rPr>
              <w:t>EA</w:t>
            </w:r>
            <w:r w:rsidRPr="004966AA">
              <w:rPr>
                <w:sz w:val="22"/>
                <w:szCs w:val="22"/>
              </w:rPr>
              <w:t xml:space="preserve">, Мультимедийный проектор </w:t>
            </w:r>
            <w:r w:rsidRPr="004966AA">
              <w:rPr>
                <w:sz w:val="22"/>
                <w:szCs w:val="22"/>
                <w:lang w:val="en-US"/>
              </w:rPr>
              <w:t>LG</w:t>
            </w:r>
            <w:r w:rsidRPr="004966AA">
              <w:rPr>
                <w:sz w:val="22"/>
                <w:szCs w:val="22"/>
              </w:rPr>
              <w:t xml:space="preserve"> </w:t>
            </w:r>
            <w:r w:rsidRPr="004966AA">
              <w:rPr>
                <w:sz w:val="22"/>
                <w:szCs w:val="22"/>
                <w:lang w:val="en-US"/>
              </w:rPr>
              <w:t>PF</w:t>
            </w:r>
            <w:r w:rsidRPr="004966AA">
              <w:rPr>
                <w:sz w:val="22"/>
                <w:szCs w:val="22"/>
              </w:rPr>
              <w:t>1500</w:t>
            </w:r>
            <w:r w:rsidRPr="004966AA">
              <w:rPr>
                <w:sz w:val="22"/>
                <w:szCs w:val="22"/>
                <w:lang w:val="en-US"/>
              </w:rPr>
              <w:t>G</w:t>
            </w:r>
            <w:r w:rsidRPr="004966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CAB2BC" w14:textId="77777777" w:rsidR="002C735C" w:rsidRPr="00496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6A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66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966AA" w14:paraId="29EFE501" w14:textId="77777777" w:rsidTr="008416EB">
        <w:tc>
          <w:tcPr>
            <w:tcW w:w="7797" w:type="dxa"/>
            <w:shd w:val="clear" w:color="auto" w:fill="auto"/>
          </w:tcPr>
          <w:p w14:paraId="30764E0B" w14:textId="77777777" w:rsidR="002C735C" w:rsidRPr="00496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6AA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966AA">
              <w:rPr>
                <w:sz w:val="22"/>
                <w:szCs w:val="22"/>
                <w:lang w:val="en-US"/>
              </w:rPr>
              <w:t>LENOVO</w:t>
            </w:r>
            <w:r w:rsidRPr="004966AA">
              <w:rPr>
                <w:sz w:val="22"/>
                <w:szCs w:val="22"/>
              </w:rPr>
              <w:t xml:space="preserve"> </w:t>
            </w:r>
            <w:proofErr w:type="spellStart"/>
            <w:r w:rsidRPr="004966AA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966AA">
              <w:rPr>
                <w:sz w:val="22"/>
                <w:szCs w:val="22"/>
              </w:rPr>
              <w:t xml:space="preserve"> </w:t>
            </w:r>
            <w:r w:rsidRPr="004966AA">
              <w:rPr>
                <w:sz w:val="22"/>
                <w:szCs w:val="22"/>
                <w:lang w:val="en-US"/>
              </w:rPr>
              <w:t>A</w:t>
            </w:r>
            <w:r w:rsidRPr="004966AA">
              <w:rPr>
                <w:sz w:val="22"/>
                <w:szCs w:val="22"/>
              </w:rPr>
              <w:t>310 (</w:t>
            </w:r>
            <w:r w:rsidRPr="004966AA">
              <w:rPr>
                <w:sz w:val="22"/>
                <w:szCs w:val="22"/>
                <w:lang w:val="en-US"/>
              </w:rPr>
              <w:t>Intel</w:t>
            </w:r>
            <w:r w:rsidRPr="004966AA">
              <w:rPr>
                <w:sz w:val="22"/>
                <w:szCs w:val="22"/>
              </w:rPr>
              <w:t xml:space="preserve"> </w:t>
            </w:r>
            <w:r w:rsidRPr="004966AA">
              <w:rPr>
                <w:sz w:val="22"/>
                <w:szCs w:val="22"/>
                <w:lang w:val="en-US"/>
              </w:rPr>
              <w:t>Pentium</w:t>
            </w:r>
            <w:r w:rsidRPr="004966AA">
              <w:rPr>
                <w:sz w:val="22"/>
                <w:szCs w:val="22"/>
              </w:rPr>
              <w:t xml:space="preserve"> </w:t>
            </w:r>
            <w:r w:rsidRPr="004966AA">
              <w:rPr>
                <w:sz w:val="22"/>
                <w:szCs w:val="22"/>
                <w:lang w:val="en-US"/>
              </w:rPr>
              <w:t>CPU</w:t>
            </w:r>
            <w:r w:rsidRPr="004966AA">
              <w:rPr>
                <w:sz w:val="22"/>
                <w:szCs w:val="22"/>
              </w:rPr>
              <w:t xml:space="preserve"> </w:t>
            </w:r>
            <w:r w:rsidRPr="004966AA">
              <w:rPr>
                <w:sz w:val="22"/>
                <w:szCs w:val="22"/>
                <w:lang w:val="en-US"/>
              </w:rPr>
              <w:t>P</w:t>
            </w:r>
            <w:r w:rsidRPr="004966AA">
              <w:rPr>
                <w:sz w:val="22"/>
                <w:szCs w:val="22"/>
              </w:rPr>
              <w:t>6100 @ 2.00</w:t>
            </w:r>
            <w:r w:rsidRPr="004966AA">
              <w:rPr>
                <w:sz w:val="22"/>
                <w:szCs w:val="22"/>
                <w:lang w:val="en-US"/>
              </w:rPr>
              <w:t>GHz</w:t>
            </w:r>
            <w:r w:rsidRPr="004966AA">
              <w:rPr>
                <w:sz w:val="22"/>
                <w:szCs w:val="22"/>
              </w:rPr>
              <w:t>/2</w:t>
            </w:r>
            <w:r w:rsidRPr="004966AA">
              <w:rPr>
                <w:sz w:val="22"/>
                <w:szCs w:val="22"/>
                <w:lang w:val="en-US"/>
              </w:rPr>
              <w:t>Gb</w:t>
            </w:r>
            <w:r w:rsidRPr="004966AA">
              <w:rPr>
                <w:sz w:val="22"/>
                <w:szCs w:val="22"/>
              </w:rPr>
              <w:t>/250</w:t>
            </w:r>
            <w:r w:rsidRPr="004966AA">
              <w:rPr>
                <w:sz w:val="22"/>
                <w:szCs w:val="22"/>
                <w:lang w:val="en-US"/>
              </w:rPr>
              <w:t>Gb</w:t>
            </w:r>
            <w:r w:rsidRPr="004966AA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966A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966AA">
              <w:rPr>
                <w:sz w:val="22"/>
                <w:szCs w:val="22"/>
              </w:rPr>
              <w:t xml:space="preserve"> </w:t>
            </w:r>
            <w:r w:rsidRPr="004966AA">
              <w:rPr>
                <w:sz w:val="22"/>
                <w:szCs w:val="22"/>
                <w:lang w:val="en-US"/>
              </w:rPr>
              <w:t>x</w:t>
            </w:r>
            <w:r w:rsidRPr="004966AA">
              <w:rPr>
                <w:sz w:val="22"/>
                <w:szCs w:val="22"/>
              </w:rPr>
              <w:t xml:space="preserve"> 400 - 1 шт.,  Экран с электроприводом </w:t>
            </w:r>
            <w:r w:rsidRPr="004966AA">
              <w:rPr>
                <w:sz w:val="22"/>
                <w:szCs w:val="22"/>
                <w:lang w:val="en-US"/>
              </w:rPr>
              <w:t>Draper</w:t>
            </w:r>
            <w:r w:rsidRPr="004966AA">
              <w:rPr>
                <w:sz w:val="22"/>
                <w:szCs w:val="22"/>
              </w:rPr>
              <w:t xml:space="preserve"> </w:t>
            </w:r>
            <w:r w:rsidRPr="004966AA">
              <w:rPr>
                <w:sz w:val="22"/>
                <w:szCs w:val="22"/>
                <w:lang w:val="en-US"/>
              </w:rPr>
              <w:t>Baronet</w:t>
            </w:r>
            <w:r w:rsidRPr="004966AA">
              <w:rPr>
                <w:sz w:val="22"/>
                <w:szCs w:val="22"/>
              </w:rPr>
              <w:t xml:space="preserve"> </w:t>
            </w:r>
            <w:r w:rsidRPr="004966AA">
              <w:rPr>
                <w:sz w:val="22"/>
                <w:szCs w:val="22"/>
                <w:lang w:val="en-US"/>
              </w:rPr>
              <w:t>NTSC</w:t>
            </w:r>
            <w:r w:rsidRPr="004966AA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9CC2F4" w14:textId="77777777" w:rsidR="002C735C" w:rsidRPr="00496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6A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66A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66AA" w14:paraId="128B5E13" w14:textId="77777777" w:rsidTr="003349F3">
        <w:tc>
          <w:tcPr>
            <w:tcW w:w="562" w:type="dxa"/>
          </w:tcPr>
          <w:p w14:paraId="10568B25" w14:textId="77777777" w:rsidR="004966AA" w:rsidRPr="00140B8D" w:rsidRDefault="004966AA" w:rsidP="003349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324B6F2" w14:textId="77777777" w:rsidR="004966AA" w:rsidRPr="00D46EF9" w:rsidRDefault="004966AA" w:rsidP="003349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6E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966A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66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966AA" w14:paraId="5A1C9382" w14:textId="77777777" w:rsidTr="00801458">
        <w:tc>
          <w:tcPr>
            <w:tcW w:w="2336" w:type="dxa"/>
          </w:tcPr>
          <w:p w14:paraId="4C518DAB" w14:textId="77777777" w:rsidR="005D65A5" w:rsidRPr="004966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966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966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966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966AA" w14:paraId="07658034" w14:textId="77777777" w:rsidTr="00801458">
        <w:tc>
          <w:tcPr>
            <w:tcW w:w="2336" w:type="dxa"/>
          </w:tcPr>
          <w:p w14:paraId="1553D698" w14:textId="78F29BFB" w:rsidR="005D65A5" w:rsidRPr="004966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966AA" w:rsidRDefault="007478E0" w:rsidP="00801458">
            <w:pPr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966AA" w:rsidRDefault="007478E0" w:rsidP="00801458">
            <w:pPr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966AA" w:rsidRDefault="007478E0" w:rsidP="00801458">
            <w:pPr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966AA" w14:paraId="5DA2A338" w14:textId="77777777" w:rsidTr="00801458">
        <w:tc>
          <w:tcPr>
            <w:tcW w:w="2336" w:type="dxa"/>
          </w:tcPr>
          <w:p w14:paraId="73313373" w14:textId="77777777" w:rsidR="005D65A5" w:rsidRPr="004966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8FA5AF" w14:textId="77777777" w:rsidR="005D65A5" w:rsidRPr="004966AA" w:rsidRDefault="007478E0" w:rsidP="00801458">
            <w:pPr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ED3FB6C" w14:textId="77777777" w:rsidR="005D65A5" w:rsidRPr="004966AA" w:rsidRDefault="007478E0" w:rsidP="00801458">
            <w:pPr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56137B2" w14:textId="77777777" w:rsidR="005D65A5" w:rsidRPr="004966AA" w:rsidRDefault="007478E0" w:rsidP="00801458">
            <w:pPr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4966AA" w14:paraId="6E583154" w14:textId="77777777" w:rsidTr="00801458">
        <w:tc>
          <w:tcPr>
            <w:tcW w:w="2336" w:type="dxa"/>
          </w:tcPr>
          <w:p w14:paraId="435C8957" w14:textId="77777777" w:rsidR="005D65A5" w:rsidRPr="004966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0D9AF5" w14:textId="77777777" w:rsidR="005D65A5" w:rsidRPr="004966AA" w:rsidRDefault="007478E0" w:rsidP="00801458">
            <w:pPr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FE865E" w14:textId="77777777" w:rsidR="005D65A5" w:rsidRPr="004966AA" w:rsidRDefault="007478E0" w:rsidP="00801458">
            <w:pPr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758410" w14:textId="77777777" w:rsidR="005D65A5" w:rsidRPr="004966AA" w:rsidRDefault="007478E0" w:rsidP="00801458">
            <w:pPr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66AA" w14:paraId="2C2EAB3D" w14:textId="77777777" w:rsidTr="003349F3">
        <w:tc>
          <w:tcPr>
            <w:tcW w:w="562" w:type="dxa"/>
          </w:tcPr>
          <w:p w14:paraId="07A4B18F" w14:textId="77777777" w:rsidR="004966AA" w:rsidRPr="009E6058" w:rsidRDefault="004966AA" w:rsidP="003349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43C6655" w14:textId="77777777" w:rsidR="004966AA" w:rsidRPr="00D46EF9" w:rsidRDefault="004966AA" w:rsidP="003349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6E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966AA" w14:paraId="0267C479" w14:textId="77777777" w:rsidTr="00801458">
        <w:tc>
          <w:tcPr>
            <w:tcW w:w="2500" w:type="pct"/>
          </w:tcPr>
          <w:p w14:paraId="37F699C9" w14:textId="77777777" w:rsidR="00B8237E" w:rsidRPr="004966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966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66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966AA" w14:paraId="3F240151" w14:textId="77777777" w:rsidTr="00801458">
        <w:tc>
          <w:tcPr>
            <w:tcW w:w="2500" w:type="pct"/>
          </w:tcPr>
          <w:p w14:paraId="61E91592" w14:textId="61A0874C" w:rsidR="00B8237E" w:rsidRPr="004966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66A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966AA" w:rsidRDefault="005C548A" w:rsidP="00801458">
            <w:pPr>
              <w:rPr>
                <w:rFonts w:ascii="Times New Roman" w:hAnsi="Times New Roman" w:cs="Times New Roman"/>
              </w:rPr>
            </w:pPr>
            <w:r w:rsidRPr="004966A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196F1" w14:textId="77777777" w:rsidR="00BC463B" w:rsidRDefault="00BC463B" w:rsidP="00315CA6">
      <w:pPr>
        <w:spacing w:after="0" w:line="240" w:lineRule="auto"/>
      </w:pPr>
      <w:r>
        <w:separator/>
      </w:r>
    </w:p>
  </w:endnote>
  <w:endnote w:type="continuationSeparator" w:id="0">
    <w:p w14:paraId="5DFC84E9" w14:textId="77777777" w:rsidR="00BC463B" w:rsidRDefault="00BC46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B8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F1405" w14:textId="77777777" w:rsidR="00BC463B" w:rsidRDefault="00BC463B" w:rsidP="00315CA6">
      <w:pPr>
        <w:spacing w:after="0" w:line="240" w:lineRule="auto"/>
      </w:pPr>
      <w:r>
        <w:separator/>
      </w:r>
    </w:p>
  </w:footnote>
  <w:footnote w:type="continuationSeparator" w:id="0">
    <w:p w14:paraId="04772EA7" w14:textId="77777777" w:rsidR="00BC463B" w:rsidRDefault="00BC46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0B8D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6AA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463B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3885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393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8F078F-8E21-4BBB-A238-0F10035D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2798</Words>
  <Characters>15952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