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Инфраструктурные государственные проекты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45AF9C" w:rsidR="00A77598" w:rsidRPr="001141AC" w:rsidRDefault="001141A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17E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E4B">
              <w:rPr>
                <w:rFonts w:ascii="Times New Roman" w:hAnsi="Times New Roman" w:cs="Times New Roman"/>
                <w:sz w:val="20"/>
                <w:szCs w:val="20"/>
              </w:rPr>
              <w:t>к.э.н, Ковалевская Ольга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149532" w:rsidR="004475DA" w:rsidRPr="001141AC" w:rsidRDefault="001141A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C0E106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06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B5880DF" w:rsidR="00D75436" w:rsidRDefault="00ED01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06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D5FB246" w:rsidR="00D75436" w:rsidRDefault="00ED01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06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B7564C2" w:rsidR="00D75436" w:rsidRDefault="00ED01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06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23EB455" w:rsidR="00D75436" w:rsidRDefault="00ED01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06E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C3A863A" w:rsidR="00D75436" w:rsidRDefault="00ED01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06E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A44ABE0" w:rsidR="00D75436" w:rsidRDefault="00ED01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06E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7166F54" w:rsidR="00D75436" w:rsidRDefault="00ED01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06E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5C9E47D" w:rsidR="00D75436" w:rsidRDefault="00ED01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06E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F40BA83" w:rsidR="00D75436" w:rsidRDefault="00ED01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06E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4154D13" w:rsidR="00D75436" w:rsidRDefault="00ED01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06E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1DEC020" w:rsidR="00D75436" w:rsidRDefault="00ED01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06E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26C0EBD" w:rsidR="00D75436" w:rsidRDefault="00ED01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06E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D7A8474" w:rsidR="00D75436" w:rsidRDefault="00ED01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06E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A4A9032" w:rsidR="00D75436" w:rsidRDefault="00ED01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06E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B3E26F4" w:rsidR="00D75436" w:rsidRDefault="00ED01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06E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BA004CD" w:rsidR="00D75436" w:rsidRDefault="00ED01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06E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C94966D" w:rsidR="00D75436" w:rsidRDefault="00ED01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06E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242F6968" w:rsidR="00751095" w:rsidRDefault="00751095" w:rsidP="00617E4B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6789953E" w14:textId="77777777" w:rsidR="00617E4B" w:rsidRPr="00617E4B" w:rsidRDefault="00617E4B" w:rsidP="00617E4B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инфраструктуры территории для разработки и реализации инфраструктурных государственных проектов, приобретение практических навыков сбора, анализа информации по проектам, проведение аудита человеческих ресурсов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Инфраструктурные государственные проекты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4"/>
        <w:gridCol w:w="1740"/>
        <w:gridCol w:w="6106"/>
      </w:tblGrid>
      <w:tr w:rsidR="00751095" w:rsidRPr="007E6725" w14:paraId="456F168A" w14:textId="77777777" w:rsidTr="00617E4B">
        <w:trPr>
          <w:trHeight w:val="848"/>
          <w:tblHeader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617E4B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17E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17E4B">
              <w:rPr>
                <w:rFonts w:ascii="Times New Roman" w:hAnsi="Times New Roman" w:cs="Times New Roman"/>
              </w:rPr>
              <w:t>ПК-3 - Способен организовывать материально-техническое, методическое и иное обеспечение проектной деятельности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17E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7E4B">
              <w:rPr>
                <w:rFonts w:ascii="Times New Roman" w:hAnsi="Times New Roman" w:cs="Times New Roman"/>
                <w:lang w:bidi="ru-RU"/>
              </w:rPr>
              <w:t>ПК-3.2 - Организует методическое сопровождение проектной деятельности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17E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7E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617E4B">
              <w:rPr>
                <w:rFonts w:ascii="Times New Roman" w:hAnsi="Times New Roman" w:cs="Times New Roman"/>
              </w:rPr>
              <w:t>способы и методы материально-технического, методического и иного обеспечения проектной деятельности</w:t>
            </w:r>
            <w:r w:rsidRPr="00617E4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17E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7E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617E4B">
              <w:rPr>
                <w:rFonts w:ascii="Times New Roman" w:hAnsi="Times New Roman" w:cs="Times New Roman"/>
              </w:rPr>
              <w:t>организовать материально-техническое, методическое обеспечение при реализации государственных инфраструктурных проектов</w:t>
            </w:r>
            <w:r w:rsidRPr="00617E4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17E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17E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17E4B">
              <w:rPr>
                <w:rFonts w:ascii="Times New Roman" w:hAnsi="Times New Roman" w:cs="Times New Roman"/>
              </w:rPr>
              <w:t>навыками организации материально-технического и методического обеспечения при реализации государственных инфраструктурных проектов</w:t>
            </w:r>
            <w:r w:rsidRPr="00617E4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17E4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042C790D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392CA0AB" w14:textId="77777777" w:rsidR="00617E4B" w:rsidRPr="00617E4B" w:rsidRDefault="00617E4B" w:rsidP="00617E4B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2"/>
        <w:gridCol w:w="728"/>
        <w:gridCol w:w="728"/>
      </w:tblGrid>
      <w:tr w:rsidR="005B37A7" w:rsidRPr="000006E3" w14:paraId="3C8BF9B1" w14:textId="77777777" w:rsidTr="000006E3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006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06E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006E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006E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006E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006E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006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06E3">
              <w:rPr>
                <w:rFonts w:ascii="Times New Roman" w:hAnsi="Times New Roman" w:cs="Times New Roman"/>
                <w:b/>
              </w:rPr>
              <w:t>(ак</w:t>
            </w:r>
            <w:r w:rsidR="00AE2B1A" w:rsidRPr="000006E3">
              <w:rPr>
                <w:rFonts w:ascii="Times New Roman" w:hAnsi="Times New Roman" w:cs="Times New Roman"/>
                <w:b/>
              </w:rPr>
              <w:t>адемические</w:t>
            </w:r>
            <w:r w:rsidRPr="000006E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006E3" w14:paraId="568F56F7" w14:textId="77777777" w:rsidTr="000006E3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006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0006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006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06E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006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006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06E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006E3" w14:paraId="48EF2691" w14:textId="77777777" w:rsidTr="000006E3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006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0006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006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06E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006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06E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006E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06E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006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006E3" w14:paraId="748498C4" w14:textId="77777777" w:rsidTr="000006E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0006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Тема 1. Инфраструктурный потенциал территории: понятие и виды инфраструктуры.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0006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06E3">
              <w:rPr>
                <w:sz w:val="22"/>
                <w:szCs w:val="22"/>
                <w:lang w:bidi="ru-RU"/>
              </w:rPr>
              <w:t>Понятие инфраструктуры территории. Виды инфраструктурных областей: социальная, транспортная, жилищная, энергетическая и др. Понятие и определение инфраструктурного потенциала территории. Выявление проблем развития инфраструктуры территории.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006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006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006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006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006E3" w14:paraId="1EDADBE5" w14:textId="77777777" w:rsidTr="000006E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2D33BF2" w14:textId="77777777" w:rsidR="004475DA" w:rsidRPr="000006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Тема 2. Проектный подход в государственном и муниципальном управлении.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CAF6BDB" w14:textId="77777777" w:rsidR="004475DA" w:rsidRPr="000006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06E3">
              <w:rPr>
                <w:sz w:val="22"/>
                <w:szCs w:val="22"/>
                <w:lang w:bidi="ru-RU"/>
              </w:rPr>
              <w:t>Проектный подход в разработке и реализации государственных проектов: понятие, принципы, методы. Преимущество проектного подхода. Алгоритм разработки и реализации проектов. Мониторинг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C9B28F" w14:textId="77777777" w:rsidR="004475DA" w:rsidRPr="000006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D40E6A" w14:textId="77777777" w:rsidR="004475DA" w:rsidRPr="000006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39B2BA" w14:textId="77777777" w:rsidR="004475DA" w:rsidRPr="000006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8A6893" w14:textId="77777777" w:rsidR="004475DA" w:rsidRPr="000006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006E3" w14:paraId="199391D1" w14:textId="77777777" w:rsidTr="000006E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D32A9D8" w14:textId="77777777" w:rsidR="004475DA" w:rsidRPr="000006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Тема 3. Инициация инфраструктурных государственных проектов.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2BAAB284" w14:textId="77777777" w:rsidR="004475DA" w:rsidRPr="000006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06E3">
              <w:rPr>
                <w:sz w:val="22"/>
                <w:szCs w:val="22"/>
                <w:lang w:bidi="ru-RU"/>
              </w:rPr>
              <w:t>Сбор, анализ информации необходимой для инициации и разработки инфраструктурных государственных проектов. Аудит человеческих ресурсов проекта. Порядок разработки паспорта проекта и определение ключевых показателей проекта. Согласование и утверждение проекта на различных уровнях государственного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8F2CC5" w14:textId="77777777" w:rsidR="004475DA" w:rsidRPr="000006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B571F5" w14:textId="77777777" w:rsidR="004475DA" w:rsidRPr="000006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E1AF86" w14:textId="77777777" w:rsidR="004475DA" w:rsidRPr="000006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179A9E" w14:textId="77777777" w:rsidR="004475DA" w:rsidRPr="000006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006E3" w14:paraId="001D4159" w14:textId="77777777" w:rsidTr="000006E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D4DC07D" w14:textId="77777777" w:rsidR="004475DA" w:rsidRPr="000006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Тема 4. Формирование команды проекта органами государственного управления.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ADE52C7" w14:textId="77777777" w:rsidR="004475DA" w:rsidRPr="000006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06E3">
              <w:rPr>
                <w:sz w:val="22"/>
                <w:szCs w:val="22"/>
                <w:lang w:bidi="ru-RU"/>
              </w:rPr>
              <w:t>Формирование команды разработки и реализации инфраструктурных государственных проектов. Порядок назначения руководителя проекта. Стимулирование участников команды проекта успешной реализации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1A6E30" w14:textId="77777777" w:rsidR="004475DA" w:rsidRPr="000006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0215BB" w14:textId="77777777" w:rsidR="004475DA" w:rsidRPr="000006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088F2A" w14:textId="77777777" w:rsidR="004475DA" w:rsidRPr="000006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68E4C6" w14:textId="77777777" w:rsidR="004475DA" w:rsidRPr="000006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006E3" w14:paraId="4724CF0E" w14:textId="77777777" w:rsidTr="000006E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D609665" w14:textId="77777777" w:rsidR="004475DA" w:rsidRPr="000006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Тема 5. Эффективность инфраструктурных государственных проектов.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D76A131" w14:textId="77777777" w:rsidR="004475DA" w:rsidRPr="000006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06E3">
              <w:rPr>
                <w:sz w:val="22"/>
                <w:szCs w:val="22"/>
                <w:lang w:bidi="ru-RU"/>
              </w:rPr>
              <w:t>Понятие и виды эффективности государственных проектов: общественная, социальная, бюджетная. Экономическая эффективность инфраструктурных проектов. Методика определения показателей экономической эффективности в рамках ГЧП.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12D0CF" w14:textId="77777777" w:rsidR="004475DA" w:rsidRPr="000006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E1605B" w14:textId="77777777" w:rsidR="004475DA" w:rsidRPr="000006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3A3DA8" w14:textId="77777777" w:rsidR="004475DA" w:rsidRPr="000006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5C0B28" w14:textId="77777777" w:rsidR="004475DA" w:rsidRPr="000006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006E3" w14:paraId="38B04C64" w14:textId="77777777" w:rsidTr="000006E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6A2825EC" w14:textId="77777777" w:rsidR="004475DA" w:rsidRPr="000006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Тема 6. Федеральные инфраструктурные государственные проекты.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2143C6C6" w14:textId="77777777" w:rsidR="004475DA" w:rsidRPr="000006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06E3">
              <w:rPr>
                <w:sz w:val="22"/>
                <w:szCs w:val="22"/>
                <w:lang w:bidi="ru-RU"/>
              </w:rPr>
              <w:t>Инфраструктурные проекты федерального уровня государственного управления, в том числе по направлениям национальных проектов. Проекты в области образования и здравоохранения. Проекты по созданию качественной городской среды. Проекты развития транспортной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2D4CF5" w14:textId="77777777" w:rsidR="004475DA" w:rsidRPr="000006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EE213B" w14:textId="77777777" w:rsidR="004475DA" w:rsidRPr="000006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7DA02F" w14:textId="77777777" w:rsidR="004475DA" w:rsidRPr="000006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771D6B" w14:textId="77777777" w:rsidR="004475DA" w:rsidRPr="000006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006E3" w14:paraId="69AC339F" w14:textId="77777777" w:rsidTr="000006E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E6F6CD9" w14:textId="77777777" w:rsidR="004475DA" w:rsidRPr="000006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Тема 7. Региональные и муниципальные инфраструктурные проекты.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3AF9679" w14:textId="77777777" w:rsidR="004475DA" w:rsidRPr="000006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06E3">
              <w:rPr>
                <w:sz w:val="22"/>
                <w:szCs w:val="22"/>
                <w:lang w:bidi="ru-RU"/>
              </w:rPr>
              <w:t>Сбор и анализ информации для  разработки региональных и муниципальных инфраструктурных проектов. Проведение аудита человеческих ресурсов, необходимых для реализации проектов. Определение ключевых показателей и источников финансирования региональных и муниципальных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2C9166" w14:textId="77777777" w:rsidR="004475DA" w:rsidRPr="000006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D2D031" w14:textId="77777777" w:rsidR="004475DA" w:rsidRPr="000006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89D559" w14:textId="77777777" w:rsidR="004475DA" w:rsidRPr="000006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CA8062" w14:textId="77777777" w:rsidR="004475DA" w:rsidRPr="000006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06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006E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006E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06E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006E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06E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0006E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006E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006E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006E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006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06E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006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06E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006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06E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006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006E3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0006E3" w14:paraId="5F00FF08" w14:textId="77777777" w:rsidTr="00617E4B">
        <w:trPr>
          <w:trHeight w:val="641"/>
        </w:trPr>
        <w:tc>
          <w:tcPr>
            <w:tcW w:w="4639" w:type="pct"/>
            <w:shd w:val="clear" w:color="auto" w:fill="auto"/>
            <w:vAlign w:val="center"/>
            <w:hideMark/>
          </w:tcPr>
          <w:p w14:paraId="32DEE01C" w14:textId="6DE4B03A" w:rsidR="00262CF0" w:rsidRPr="000006E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06E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14:paraId="1C1EA733" w14:textId="77777777" w:rsidR="00262CF0" w:rsidRPr="000006E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06E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141AC" w14:paraId="1433EE91" w14:textId="77777777" w:rsidTr="00617E4B">
        <w:trPr>
          <w:trHeight w:val="354"/>
        </w:trPr>
        <w:tc>
          <w:tcPr>
            <w:tcW w:w="4639" w:type="pct"/>
            <w:shd w:val="clear" w:color="auto" w:fill="auto"/>
            <w:vAlign w:val="center"/>
          </w:tcPr>
          <w:p w14:paraId="31B092F5" w14:textId="4DED7782" w:rsidR="00262CF0" w:rsidRPr="000006E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006E3">
              <w:rPr>
                <w:rFonts w:ascii="Times New Roman" w:hAnsi="Times New Roman" w:cs="Times New Roman"/>
              </w:rPr>
              <w:t>Троицкая,</w:t>
            </w:r>
            <w:proofErr w:type="gramStart"/>
            <w:r w:rsidRPr="000006E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006E3">
              <w:rPr>
                <w:rFonts w:ascii="Times New Roman" w:hAnsi="Times New Roman" w:cs="Times New Roman"/>
              </w:rPr>
              <w:t xml:space="preserve"> Н. Н. Управление проектами : учебное пособие / Н. Н. Троицкая Управление проектами, 2022-11-08 Электрон. дан. </w:t>
            </w:r>
            <w:r w:rsidRPr="000006E3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0006E3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0006E3">
              <w:rPr>
                <w:rFonts w:ascii="Times New Roman" w:hAnsi="Times New Roman" w:cs="Times New Roman"/>
                <w:lang w:val="en-US"/>
              </w:rPr>
              <w:t xml:space="preserve">) </w:t>
            </w:r>
            <w:proofErr w:type="spellStart"/>
            <w:r w:rsidRPr="000006E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0006E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006E3">
              <w:rPr>
                <w:rFonts w:ascii="Times New Roman" w:hAnsi="Times New Roman" w:cs="Times New Roman"/>
                <w:lang w:val="en-US"/>
              </w:rPr>
              <w:t>Российский</w:t>
            </w:r>
            <w:proofErr w:type="spellEnd"/>
            <w:r w:rsidRPr="000006E3">
              <w:rPr>
                <w:rFonts w:ascii="Times New Roman" w:hAnsi="Times New Roman" w:cs="Times New Roman"/>
                <w:lang w:val="en-US"/>
              </w:rPr>
              <w:t xml:space="preserve"> университет транспорта (МИИТ), 2020. - 82 с.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14:paraId="25965B29" w14:textId="0CF2FFC1" w:rsidR="00262CF0" w:rsidRPr="000006E3" w:rsidRDefault="00ED01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006E3">
                <w:rPr>
                  <w:color w:val="00008B"/>
                  <w:u w:val="single"/>
                  <w:lang w:val="en-US"/>
                </w:rPr>
                <w:t xml:space="preserve">https://www.iprbookshop.ru/116005.html  </w:t>
              </w:r>
            </w:hyperlink>
          </w:p>
        </w:tc>
      </w:tr>
      <w:tr w:rsidR="00262CF0" w:rsidRPr="000006E3" w14:paraId="7F6DE8BE" w14:textId="77777777" w:rsidTr="00617E4B">
        <w:trPr>
          <w:trHeight w:val="354"/>
        </w:trPr>
        <w:tc>
          <w:tcPr>
            <w:tcW w:w="4639" w:type="pct"/>
            <w:shd w:val="clear" w:color="auto" w:fill="auto"/>
            <w:vAlign w:val="center"/>
          </w:tcPr>
          <w:p w14:paraId="0E455D11" w14:textId="77777777" w:rsidR="00262CF0" w:rsidRPr="000006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</w:rPr>
              <w:t xml:space="preserve">Павлова, Оксана Сергеевна Проектное управление в отраслях экономики : учебное пособие / </w:t>
            </w:r>
            <w:proofErr w:type="spellStart"/>
            <w:r w:rsidRPr="000006E3">
              <w:rPr>
                <w:rFonts w:ascii="Times New Roman" w:hAnsi="Times New Roman" w:cs="Times New Roman"/>
              </w:rPr>
              <w:t>О.С.Павлова</w:t>
            </w:r>
            <w:proofErr w:type="spellEnd"/>
            <w:r w:rsidRPr="000006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006E3">
              <w:rPr>
                <w:rFonts w:ascii="Times New Roman" w:hAnsi="Times New Roman" w:cs="Times New Roman"/>
              </w:rPr>
              <w:t>В.В.Платонов</w:t>
            </w:r>
            <w:proofErr w:type="spellEnd"/>
            <w:r w:rsidRPr="000006E3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006E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006E3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006E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006E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006E3">
              <w:rPr>
                <w:rFonts w:ascii="Times New Roman" w:hAnsi="Times New Roman" w:cs="Times New Roman"/>
              </w:rPr>
              <w:t>экон</w:t>
            </w:r>
            <w:proofErr w:type="spellEnd"/>
            <w:r w:rsidRPr="000006E3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0006E3">
              <w:rPr>
                <w:rFonts w:ascii="Times New Roman" w:hAnsi="Times New Roman" w:cs="Times New Roman"/>
              </w:rPr>
              <w:t>.</w:t>
            </w:r>
            <w:proofErr w:type="gramEnd"/>
            <w:r w:rsidRPr="000006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06E3">
              <w:rPr>
                <w:rFonts w:ascii="Times New Roman" w:hAnsi="Times New Roman" w:cs="Times New Roman"/>
              </w:rPr>
              <w:t>э</w:t>
            </w:r>
            <w:proofErr w:type="gramEnd"/>
            <w:r w:rsidRPr="000006E3">
              <w:rPr>
                <w:rFonts w:ascii="Times New Roman" w:hAnsi="Times New Roman" w:cs="Times New Roman"/>
              </w:rPr>
              <w:t>кономики и упр. предприятиями и произв. комплексами Санкт-Петербург : Изд-во СПбГЭУ, 2021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14:paraId="161003C9" w14:textId="77777777" w:rsidR="00262CF0" w:rsidRPr="000006E3" w:rsidRDefault="00ED01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006E3">
                <w:rPr>
                  <w:color w:val="00008B"/>
                  <w:u w:val="single"/>
                </w:rPr>
                <w:t>https://opac.unecon.ru/elibrar ... D1%81%D0%BB%D1%8F%D1%85_21.pdf</w:t>
              </w:r>
            </w:hyperlink>
          </w:p>
        </w:tc>
      </w:tr>
      <w:tr w:rsidR="00262CF0" w:rsidRPr="000006E3" w14:paraId="786FE10D" w14:textId="77777777" w:rsidTr="00617E4B">
        <w:trPr>
          <w:trHeight w:val="354"/>
        </w:trPr>
        <w:tc>
          <w:tcPr>
            <w:tcW w:w="4639" w:type="pct"/>
            <w:shd w:val="clear" w:color="auto" w:fill="auto"/>
            <w:vAlign w:val="center"/>
          </w:tcPr>
          <w:p w14:paraId="3686C01A" w14:textId="77777777" w:rsidR="00262CF0" w:rsidRPr="000006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</w:rPr>
              <w:t>Инвестиционные механизмы реализации инфраструктурных проектов в социальной сфере с участием государства и муниципальных образований : [монография] / [</w:t>
            </w:r>
            <w:proofErr w:type="spellStart"/>
            <w:r w:rsidRPr="000006E3">
              <w:rPr>
                <w:rFonts w:ascii="Times New Roman" w:hAnsi="Times New Roman" w:cs="Times New Roman"/>
              </w:rPr>
              <w:t>Е.А.Горбашко</w:t>
            </w:r>
            <w:proofErr w:type="spellEnd"/>
            <w:r w:rsidRPr="000006E3">
              <w:rPr>
                <w:rFonts w:ascii="Times New Roman" w:hAnsi="Times New Roman" w:cs="Times New Roman"/>
              </w:rPr>
              <w:t xml:space="preserve"> и др.] ; М-во науки и высш. образования</w:t>
            </w:r>
            <w:proofErr w:type="gramStart"/>
            <w:r w:rsidRPr="000006E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006E3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006E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006E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006E3">
              <w:rPr>
                <w:rFonts w:ascii="Times New Roman" w:hAnsi="Times New Roman" w:cs="Times New Roman"/>
              </w:rPr>
              <w:t>экон</w:t>
            </w:r>
            <w:proofErr w:type="spellEnd"/>
            <w:r w:rsidRPr="000006E3">
              <w:rPr>
                <w:rFonts w:ascii="Times New Roman" w:hAnsi="Times New Roman" w:cs="Times New Roman"/>
              </w:rPr>
              <w:t>. ун-т Санкт-Петербург</w:t>
            </w:r>
            <w:proofErr w:type="gramStart"/>
            <w:r w:rsidRPr="000006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06E3">
              <w:rPr>
                <w:rFonts w:ascii="Times New Roman" w:hAnsi="Times New Roman" w:cs="Times New Roman"/>
              </w:rPr>
              <w:t xml:space="preserve"> Изд-во СПбГЭУ, 2018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14:paraId="6A8481AE" w14:textId="77777777" w:rsidR="00262CF0" w:rsidRPr="000006E3" w:rsidRDefault="00ED01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006E3">
                <w:rPr>
                  <w:color w:val="00008B"/>
                  <w:u w:val="single"/>
                </w:rPr>
                <w:t>https://opac.unecon.ru/elibrar ... B7%D0%B0%D1%86%D0%B8%D0%B8.pdf</w:t>
              </w:r>
            </w:hyperlink>
          </w:p>
        </w:tc>
      </w:tr>
      <w:tr w:rsidR="00262CF0" w:rsidRPr="001141AC" w14:paraId="1F74640D" w14:textId="77777777" w:rsidTr="00617E4B">
        <w:trPr>
          <w:trHeight w:val="354"/>
        </w:trPr>
        <w:tc>
          <w:tcPr>
            <w:tcW w:w="4639" w:type="pct"/>
            <w:shd w:val="clear" w:color="auto" w:fill="auto"/>
            <w:vAlign w:val="center"/>
          </w:tcPr>
          <w:p w14:paraId="77199EB0" w14:textId="77777777" w:rsidR="00262CF0" w:rsidRPr="000006E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006E3">
              <w:rPr>
                <w:rFonts w:ascii="Times New Roman" w:hAnsi="Times New Roman" w:cs="Times New Roman"/>
              </w:rPr>
              <w:t>Аксенова,</w:t>
            </w:r>
            <w:proofErr w:type="gramStart"/>
            <w:r w:rsidRPr="000006E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006E3">
              <w:rPr>
                <w:rFonts w:ascii="Times New Roman" w:hAnsi="Times New Roman" w:cs="Times New Roman"/>
              </w:rPr>
              <w:t xml:space="preserve"> О. Н. Теория и практика массовой информации : учебное пособие / О. Н. Аксенова, С. В. </w:t>
            </w:r>
            <w:proofErr w:type="spellStart"/>
            <w:r w:rsidRPr="000006E3">
              <w:rPr>
                <w:rFonts w:ascii="Times New Roman" w:hAnsi="Times New Roman" w:cs="Times New Roman"/>
              </w:rPr>
              <w:t>Меликян</w:t>
            </w:r>
            <w:proofErr w:type="spellEnd"/>
            <w:r w:rsidRPr="000006E3">
              <w:rPr>
                <w:rFonts w:ascii="Times New Roman" w:hAnsi="Times New Roman" w:cs="Times New Roman"/>
              </w:rPr>
              <w:t xml:space="preserve">, Е. В. Швец Теория и практика массовой информации, 2031-06-07 Электрон. дан. </w:t>
            </w:r>
            <w:r w:rsidRPr="000006E3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0006E3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0006E3">
              <w:rPr>
                <w:rFonts w:ascii="Times New Roman" w:hAnsi="Times New Roman" w:cs="Times New Roman"/>
                <w:lang w:val="en-US"/>
              </w:rPr>
              <w:t xml:space="preserve">) </w:t>
            </w:r>
            <w:proofErr w:type="spellStart"/>
            <w:r w:rsidRPr="000006E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0006E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006E3">
              <w:rPr>
                <w:rFonts w:ascii="Times New Roman" w:hAnsi="Times New Roman" w:cs="Times New Roman"/>
                <w:lang w:val="en-US"/>
              </w:rPr>
              <w:t>Ай</w:t>
            </w:r>
            <w:proofErr w:type="spellEnd"/>
            <w:r w:rsidRPr="000006E3">
              <w:rPr>
                <w:rFonts w:ascii="Times New Roman" w:hAnsi="Times New Roman" w:cs="Times New Roman"/>
                <w:lang w:val="en-US"/>
              </w:rPr>
              <w:t xml:space="preserve"> Пи Ар Медиа, 2021. - 103 с.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14:paraId="2CE9C697" w14:textId="77777777" w:rsidR="00262CF0" w:rsidRPr="000006E3" w:rsidRDefault="00ED01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006E3">
                <w:rPr>
                  <w:color w:val="00008B"/>
                  <w:u w:val="single"/>
                  <w:lang w:val="en-US"/>
                </w:rPr>
                <w:t xml:space="preserve">https://www.iprbookshop.ru/108343.html </w:t>
              </w:r>
            </w:hyperlink>
          </w:p>
        </w:tc>
      </w:tr>
      <w:tr w:rsidR="00262CF0" w:rsidRPr="000006E3" w14:paraId="3B78EA81" w14:textId="77777777" w:rsidTr="00617E4B">
        <w:trPr>
          <w:trHeight w:val="354"/>
        </w:trPr>
        <w:tc>
          <w:tcPr>
            <w:tcW w:w="4639" w:type="pct"/>
            <w:shd w:val="clear" w:color="auto" w:fill="auto"/>
            <w:vAlign w:val="center"/>
          </w:tcPr>
          <w:p w14:paraId="4F2F0E5A" w14:textId="77777777" w:rsidR="00262CF0" w:rsidRPr="000006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06E3">
              <w:rPr>
                <w:rFonts w:ascii="Times New Roman" w:hAnsi="Times New Roman" w:cs="Times New Roman"/>
              </w:rPr>
              <w:t xml:space="preserve">Печерица, Елена Васильевна Социальный аудит и развитие человеческих ресурсов : учебное пособие / </w:t>
            </w:r>
            <w:proofErr w:type="spellStart"/>
            <w:r w:rsidRPr="000006E3">
              <w:rPr>
                <w:rFonts w:ascii="Times New Roman" w:hAnsi="Times New Roman" w:cs="Times New Roman"/>
              </w:rPr>
              <w:t>Е.В.Печерица</w:t>
            </w:r>
            <w:proofErr w:type="spellEnd"/>
            <w:r w:rsidRPr="000006E3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006E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006E3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006E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006E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006E3">
              <w:rPr>
                <w:rFonts w:ascii="Times New Roman" w:hAnsi="Times New Roman" w:cs="Times New Roman"/>
              </w:rPr>
              <w:t>экон</w:t>
            </w:r>
            <w:proofErr w:type="spellEnd"/>
            <w:r w:rsidRPr="000006E3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0006E3">
              <w:rPr>
                <w:rFonts w:ascii="Times New Roman" w:hAnsi="Times New Roman" w:cs="Times New Roman"/>
              </w:rPr>
              <w:t>.</w:t>
            </w:r>
            <w:proofErr w:type="gramEnd"/>
            <w:r w:rsidRPr="000006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006E3">
              <w:rPr>
                <w:rFonts w:ascii="Times New Roman" w:hAnsi="Times New Roman" w:cs="Times New Roman"/>
              </w:rPr>
              <w:t>э</w:t>
            </w:r>
            <w:proofErr w:type="gramEnd"/>
            <w:r w:rsidRPr="000006E3">
              <w:rPr>
                <w:rFonts w:ascii="Times New Roman" w:hAnsi="Times New Roman" w:cs="Times New Roman"/>
              </w:rPr>
              <w:t>кон</w:t>
            </w:r>
            <w:proofErr w:type="spellEnd"/>
            <w:r w:rsidRPr="000006E3">
              <w:rPr>
                <w:rFonts w:ascii="Times New Roman" w:hAnsi="Times New Roman" w:cs="Times New Roman"/>
              </w:rPr>
              <w:t>. безопасности Санкт-Петербург : Изд-во СПбГЭУ, 2021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14:paraId="5B468569" w14:textId="77777777" w:rsidR="00262CF0" w:rsidRPr="000006E3" w:rsidRDefault="00ED01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006E3">
                <w:rPr>
                  <w:color w:val="00008B"/>
                  <w:u w:val="single"/>
                </w:rPr>
                <w:t>https://opac.unecon.ru/elibrar ... B2%D0%B8%D1%82%D0%B8%D0%B5.pdf</w:t>
              </w:r>
            </w:hyperlink>
          </w:p>
        </w:tc>
      </w:tr>
      <w:tr w:rsidR="00262CF0" w:rsidRPr="000006E3" w14:paraId="40B5580D" w14:textId="77777777" w:rsidTr="00617E4B">
        <w:trPr>
          <w:trHeight w:val="354"/>
        </w:trPr>
        <w:tc>
          <w:tcPr>
            <w:tcW w:w="4639" w:type="pct"/>
            <w:shd w:val="clear" w:color="auto" w:fill="auto"/>
            <w:vAlign w:val="center"/>
          </w:tcPr>
          <w:p w14:paraId="28C93D24" w14:textId="77777777" w:rsidR="00262CF0" w:rsidRPr="000006E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006E3">
              <w:rPr>
                <w:rFonts w:ascii="Times New Roman" w:hAnsi="Times New Roman" w:cs="Times New Roman"/>
              </w:rPr>
              <w:t xml:space="preserve">Салов, Александр Александрович Оценка эффективности инфраструктурных проектов : учебное пособие / </w:t>
            </w:r>
            <w:proofErr w:type="spellStart"/>
            <w:r w:rsidRPr="000006E3">
              <w:rPr>
                <w:rFonts w:ascii="Times New Roman" w:hAnsi="Times New Roman" w:cs="Times New Roman"/>
              </w:rPr>
              <w:t>А.А.Салов</w:t>
            </w:r>
            <w:proofErr w:type="spellEnd"/>
            <w:r w:rsidRPr="000006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006E3">
              <w:rPr>
                <w:rFonts w:ascii="Times New Roman" w:hAnsi="Times New Roman" w:cs="Times New Roman"/>
              </w:rPr>
              <w:t>А.А.Арутюнян</w:t>
            </w:r>
            <w:proofErr w:type="spellEnd"/>
            <w:r w:rsidRPr="000006E3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006E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006E3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006E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006E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006E3">
              <w:rPr>
                <w:rFonts w:ascii="Times New Roman" w:hAnsi="Times New Roman" w:cs="Times New Roman"/>
              </w:rPr>
              <w:t>экон</w:t>
            </w:r>
            <w:proofErr w:type="spellEnd"/>
            <w:r w:rsidRPr="000006E3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0006E3">
              <w:rPr>
                <w:rFonts w:ascii="Times New Roman" w:hAnsi="Times New Roman" w:cs="Times New Roman"/>
              </w:rPr>
              <w:t>.</w:t>
            </w:r>
            <w:proofErr w:type="gramEnd"/>
            <w:r w:rsidRPr="000006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06E3">
              <w:rPr>
                <w:rFonts w:ascii="Times New Roman" w:hAnsi="Times New Roman" w:cs="Times New Roman"/>
              </w:rPr>
              <w:t>г</w:t>
            </w:r>
            <w:proofErr w:type="gramEnd"/>
            <w:r w:rsidRPr="000006E3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0006E3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0006E3">
              <w:rPr>
                <w:rFonts w:ascii="Times New Roman" w:hAnsi="Times New Roman" w:cs="Times New Roman"/>
              </w:rPr>
              <w:t xml:space="preserve">. упр. </w:t>
            </w:r>
            <w:proofErr w:type="spellStart"/>
            <w:r w:rsidRPr="000006E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006E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006E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006E3">
              <w:rPr>
                <w:rFonts w:ascii="Times New Roman" w:hAnsi="Times New Roman" w:cs="Times New Roman"/>
                <w:lang w:val="en-US"/>
              </w:rPr>
              <w:t xml:space="preserve"> СПбГЭУ, 2020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14:paraId="4B3B6598" w14:textId="77777777" w:rsidR="00262CF0" w:rsidRPr="000006E3" w:rsidRDefault="00ED01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0006E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006E3">
                <w:rPr>
                  <w:color w:val="00008B"/>
                  <w:u w:val="single"/>
                </w:rPr>
                <w:t>83%D1%80%D0%BD%D1%8B%D1%85.pdf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BF924E7" w14:textId="77777777" w:rsidTr="007B550D">
        <w:tc>
          <w:tcPr>
            <w:tcW w:w="9345" w:type="dxa"/>
          </w:tcPr>
          <w:p w14:paraId="07FFD0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C03A377" w14:textId="77777777" w:rsidTr="007B550D">
        <w:tc>
          <w:tcPr>
            <w:tcW w:w="9345" w:type="dxa"/>
          </w:tcPr>
          <w:p w14:paraId="20099E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C7B4811" w14:textId="77777777" w:rsidTr="007B550D">
        <w:tc>
          <w:tcPr>
            <w:tcW w:w="9345" w:type="dxa"/>
          </w:tcPr>
          <w:p w14:paraId="22A2D9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28ED7B0" w14:textId="77777777" w:rsidTr="007B550D">
        <w:tc>
          <w:tcPr>
            <w:tcW w:w="9345" w:type="dxa"/>
          </w:tcPr>
          <w:p w14:paraId="008893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D01D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4C97D6D2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7819257B" w14:textId="77777777" w:rsidR="00617E4B" w:rsidRPr="00617E4B" w:rsidRDefault="00617E4B" w:rsidP="00617E4B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17E4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17E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617E4B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17E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617E4B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617E4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17E4B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617E4B">
              <w:rPr>
                <w:sz w:val="22"/>
                <w:szCs w:val="28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7E4B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617E4B">
              <w:rPr>
                <w:sz w:val="22"/>
                <w:szCs w:val="28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617E4B">
              <w:rPr>
                <w:sz w:val="22"/>
                <w:szCs w:val="28"/>
              </w:rPr>
              <w:t>мМультимедийный</w:t>
            </w:r>
            <w:proofErr w:type="spellEnd"/>
            <w:r w:rsidRPr="00617E4B">
              <w:rPr>
                <w:sz w:val="22"/>
                <w:szCs w:val="28"/>
              </w:rPr>
              <w:t xml:space="preserve"> проектор </w:t>
            </w:r>
            <w:r w:rsidRPr="00617E4B">
              <w:rPr>
                <w:sz w:val="22"/>
                <w:szCs w:val="28"/>
                <w:lang w:val="en-US"/>
              </w:rPr>
              <w:t>Panasonic</w:t>
            </w:r>
            <w:r w:rsidRPr="00617E4B">
              <w:rPr>
                <w:sz w:val="22"/>
                <w:szCs w:val="28"/>
              </w:rPr>
              <w:t xml:space="preserve"> </w:t>
            </w:r>
            <w:r w:rsidRPr="00617E4B">
              <w:rPr>
                <w:sz w:val="22"/>
                <w:szCs w:val="28"/>
                <w:lang w:val="en-US"/>
              </w:rPr>
              <w:t>PT</w:t>
            </w:r>
            <w:r w:rsidRPr="00617E4B">
              <w:rPr>
                <w:sz w:val="22"/>
                <w:szCs w:val="28"/>
              </w:rPr>
              <w:t>-</w:t>
            </w:r>
            <w:r w:rsidRPr="00617E4B">
              <w:rPr>
                <w:sz w:val="22"/>
                <w:szCs w:val="28"/>
                <w:lang w:val="en-US"/>
              </w:rPr>
              <w:t>VX</w:t>
            </w:r>
            <w:r w:rsidRPr="00617E4B">
              <w:rPr>
                <w:sz w:val="22"/>
                <w:szCs w:val="28"/>
              </w:rPr>
              <w:t xml:space="preserve">610Е - 1 шт., Трансляционный усилитель </w:t>
            </w:r>
            <w:r w:rsidRPr="00617E4B">
              <w:rPr>
                <w:sz w:val="22"/>
                <w:szCs w:val="28"/>
                <w:lang w:val="en-US"/>
              </w:rPr>
              <w:t>ZA</w:t>
            </w:r>
            <w:r w:rsidRPr="00617E4B">
              <w:rPr>
                <w:sz w:val="22"/>
                <w:szCs w:val="28"/>
              </w:rPr>
              <w:t xml:space="preserve">-1240 </w:t>
            </w:r>
            <w:r w:rsidRPr="00617E4B">
              <w:rPr>
                <w:sz w:val="22"/>
                <w:szCs w:val="28"/>
                <w:lang w:val="en-US"/>
              </w:rPr>
              <w:t>A</w:t>
            </w:r>
            <w:r w:rsidRPr="00617E4B">
              <w:rPr>
                <w:sz w:val="22"/>
                <w:szCs w:val="28"/>
              </w:rPr>
              <w:t xml:space="preserve"> - 1 шт., Экран с электроприводом </w:t>
            </w:r>
            <w:proofErr w:type="spellStart"/>
            <w:r w:rsidRPr="00617E4B">
              <w:rPr>
                <w:sz w:val="22"/>
                <w:szCs w:val="28"/>
                <w:lang w:val="en-US"/>
              </w:rPr>
              <w:t>ScreenMedia</w:t>
            </w:r>
            <w:proofErr w:type="spellEnd"/>
            <w:r w:rsidRPr="00617E4B">
              <w:rPr>
                <w:sz w:val="22"/>
                <w:szCs w:val="28"/>
              </w:rPr>
              <w:t xml:space="preserve"> </w:t>
            </w:r>
            <w:r w:rsidRPr="00617E4B">
              <w:rPr>
                <w:sz w:val="22"/>
                <w:szCs w:val="28"/>
                <w:lang w:val="en-US"/>
              </w:rPr>
              <w:t>Champion</w:t>
            </w:r>
            <w:r w:rsidRPr="00617E4B">
              <w:rPr>
                <w:sz w:val="22"/>
                <w:szCs w:val="28"/>
              </w:rPr>
              <w:t xml:space="preserve"> 244х183см </w:t>
            </w:r>
            <w:r w:rsidRPr="00617E4B">
              <w:rPr>
                <w:sz w:val="22"/>
                <w:szCs w:val="28"/>
                <w:lang w:val="en-US"/>
              </w:rPr>
              <w:t>SCM</w:t>
            </w:r>
            <w:r w:rsidRPr="00617E4B">
              <w:rPr>
                <w:sz w:val="22"/>
                <w:szCs w:val="28"/>
              </w:rPr>
              <w:t xml:space="preserve">-4304 - 1 шт., Акустическая система </w:t>
            </w:r>
            <w:r w:rsidRPr="00617E4B">
              <w:rPr>
                <w:sz w:val="22"/>
                <w:szCs w:val="28"/>
                <w:lang w:val="en-US"/>
              </w:rPr>
              <w:t>JBL</w:t>
            </w:r>
            <w:r w:rsidRPr="00617E4B">
              <w:rPr>
                <w:sz w:val="22"/>
                <w:szCs w:val="28"/>
              </w:rPr>
              <w:t xml:space="preserve"> </w:t>
            </w:r>
            <w:r w:rsidRPr="00617E4B">
              <w:rPr>
                <w:sz w:val="22"/>
                <w:szCs w:val="28"/>
                <w:lang w:val="en-US"/>
              </w:rPr>
              <w:t>CONTROL</w:t>
            </w:r>
            <w:r w:rsidRPr="00617E4B">
              <w:rPr>
                <w:sz w:val="22"/>
                <w:szCs w:val="28"/>
              </w:rPr>
              <w:t xml:space="preserve"> 25 </w:t>
            </w:r>
            <w:r w:rsidRPr="00617E4B">
              <w:rPr>
                <w:sz w:val="22"/>
                <w:szCs w:val="28"/>
                <w:lang w:val="en-US"/>
              </w:rPr>
              <w:t>WH</w:t>
            </w:r>
            <w:r w:rsidRPr="00617E4B">
              <w:rPr>
                <w:sz w:val="22"/>
                <w:szCs w:val="28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17E4B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617E4B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617E4B">
              <w:rPr>
                <w:sz w:val="22"/>
                <w:szCs w:val="28"/>
                <w:lang w:val="en-US"/>
              </w:rPr>
              <w:t>А</w:t>
            </w:r>
          </w:p>
        </w:tc>
      </w:tr>
      <w:tr w:rsidR="002C735C" w:rsidRPr="00617E4B" w14:paraId="090A820D" w14:textId="77777777" w:rsidTr="008416EB">
        <w:tc>
          <w:tcPr>
            <w:tcW w:w="7797" w:type="dxa"/>
            <w:shd w:val="clear" w:color="auto" w:fill="auto"/>
          </w:tcPr>
          <w:p w14:paraId="0CF5340A" w14:textId="77777777" w:rsidR="002C735C" w:rsidRPr="00617E4B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617E4B">
              <w:rPr>
                <w:sz w:val="22"/>
                <w:szCs w:val="28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7E4B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617E4B">
              <w:rPr>
                <w:sz w:val="22"/>
                <w:szCs w:val="28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617E4B">
              <w:rPr>
                <w:sz w:val="22"/>
                <w:szCs w:val="28"/>
              </w:rPr>
              <w:t>шт.,парта</w:t>
            </w:r>
            <w:proofErr w:type="spellEnd"/>
            <w:r w:rsidRPr="00617E4B">
              <w:rPr>
                <w:sz w:val="22"/>
                <w:szCs w:val="28"/>
              </w:rPr>
              <w:t xml:space="preserve"> 6шт.Компьютер </w:t>
            </w:r>
            <w:r w:rsidRPr="00617E4B">
              <w:rPr>
                <w:sz w:val="22"/>
                <w:szCs w:val="28"/>
                <w:lang w:val="en-US"/>
              </w:rPr>
              <w:t>I</w:t>
            </w:r>
            <w:r w:rsidRPr="00617E4B">
              <w:rPr>
                <w:sz w:val="22"/>
                <w:szCs w:val="28"/>
              </w:rPr>
              <w:t xml:space="preserve">3-8100/ 8Гб/500Гб/ </w:t>
            </w:r>
            <w:r w:rsidRPr="00617E4B">
              <w:rPr>
                <w:sz w:val="22"/>
                <w:szCs w:val="28"/>
                <w:lang w:val="en-US"/>
              </w:rPr>
              <w:t>Philips</w:t>
            </w:r>
            <w:r w:rsidRPr="00617E4B">
              <w:rPr>
                <w:sz w:val="22"/>
                <w:szCs w:val="28"/>
              </w:rPr>
              <w:t>224</w:t>
            </w:r>
            <w:r w:rsidRPr="00617E4B">
              <w:rPr>
                <w:sz w:val="22"/>
                <w:szCs w:val="28"/>
                <w:lang w:val="en-US"/>
              </w:rPr>
              <w:t>E</w:t>
            </w:r>
            <w:r w:rsidRPr="00617E4B">
              <w:rPr>
                <w:sz w:val="22"/>
                <w:szCs w:val="28"/>
              </w:rPr>
              <w:t>5</w:t>
            </w:r>
            <w:r w:rsidRPr="00617E4B">
              <w:rPr>
                <w:sz w:val="22"/>
                <w:szCs w:val="28"/>
                <w:lang w:val="en-US"/>
              </w:rPr>
              <w:t>QSB</w:t>
            </w:r>
            <w:r w:rsidRPr="00617E4B">
              <w:rPr>
                <w:sz w:val="22"/>
                <w:szCs w:val="28"/>
              </w:rPr>
              <w:t xml:space="preserve"> - 15 </w:t>
            </w:r>
            <w:proofErr w:type="spellStart"/>
            <w:r w:rsidRPr="00617E4B">
              <w:rPr>
                <w:sz w:val="22"/>
                <w:szCs w:val="28"/>
              </w:rPr>
              <w:t>шт.,Моноблок</w:t>
            </w:r>
            <w:proofErr w:type="spellEnd"/>
            <w:r w:rsidRPr="00617E4B">
              <w:rPr>
                <w:sz w:val="22"/>
                <w:szCs w:val="28"/>
              </w:rPr>
              <w:t xml:space="preserve"> </w:t>
            </w:r>
            <w:r w:rsidRPr="00617E4B">
              <w:rPr>
                <w:sz w:val="22"/>
                <w:szCs w:val="28"/>
                <w:lang w:val="en-US"/>
              </w:rPr>
              <w:t>Acer</w:t>
            </w:r>
            <w:r w:rsidRPr="00617E4B">
              <w:rPr>
                <w:sz w:val="22"/>
                <w:szCs w:val="28"/>
              </w:rPr>
              <w:t xml:space="preserve"> </w:t>
            </w:r>
            <w:r w:rsidRPr="00617E4B">
              <w:rPr>
                <w:sz w:val="22"/>
                <w:szCs w:val="28"/>
                <w:lang w:val="en-US"/>
              </w:rPr>
              <w:t>Aspire</w:t>
            </w:r>
            <w:r w:rsidRPr="00617E4B">
              <w:rPr>
                <w:sz w:val="22"/>
                <w:szCs w:val="28"/>
              </w:rPr>
              <w:t xml:space="preserve"> </w:t>
            </w:r>
            <w:r w:rsidRPr="00617E4B">
              <w:rPr>
                <w:sz w:val="22"/>
                <w:szCs w:val="28"/>
                <w:lang w:val="en-US"/>
              </w:rPr>
              <w:t>Z</w:t>
            </w:r>
            <w:r w:rsidRPr="00617E4B">
              <w:rPr>
                <w:sz w:val="22"/>
                <w:szCs w:val="28"/>
              </w:rPr>
              <w:t xml:space="preserve">1811 в </w:t>
            </w:r>
            <w:proofErr w:type="spellStart"/>
            <w:r w:rsidRPr="00617E4B">
              <w:rPr>
                <w:sz w:val="22"/>
                <w:szCs w:val="28"/>
              </w:rPr>
              <w:t>компл</w:t>
            </w:r>
            <w:proofErr w:type="spellEnd"/>
            <w:r w:rsidRPr="00617E4B">
              <w:rPr>
                <w:sz w:val="22"/>
                <w:szCs w:val="28"/>
              </w:rPr>
              <w:t xml:space="preserve">.: </w:t>
            </w:r>
            <w:proofErr w:type="spellStart"/>
            <w:r w:rsidRPr="00617E4B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617E4B">
              <w:rPr>
                <w:sz w:val="22"/>
                <w:szCs w:val="28"/>
              </w:rPr>
              <w:t>5 2400</w:t>
            </w:r>
            <w:r w:rsidRPr="00617E4B">
              <w:rPr>
                <w:sz w:val="22"/>
                <w:szCs w:val="28"/>
                <w:lang w:val="en-US"/>
              </w:rPr>
              <w:t>s</w:t>
            </w:r>
            <w:r w:rsidRPr="00617E4B">
              <w:rPr>
                <w:sz w:val="22"/>
                <w:szCs w:val="28"/>
              </w:rPr>
              <w:t>/4</w:t>
            </w:r>
            <w:r w:rsidRPr="00617E4B">
              <w:rPr>
                <w:sz w:val="22"/>
                <w:szCs w:val="28"/>
                <w:lang w:val="en-US"/>
              </w:rPr>
              <w:t>Gb</w:t>
            </w:r>
            <w:r w:rsidRPr="00617E4B">
              <w:rPr>
                <w:sz w:val="22"/>
                <w:szCs w:val="28"/>
              </w:rPr>
              <w:t>/1</w:t>
            </w:r>
            <w:r w:rsidRPr="00617E4B">
              <w:rPr>
                <w:sz w:val="22"/>
                <w:szCs w:val="28"/>
                <w:lang w:val="en-US"/>
              </w:rPr>
              <w:t>T</w:t>
            </w:r>
            <w:r w:rsidRPr="00617E4B">
              <w:rPr>
                <w:sz w:val="22"/>
                <w:szCs w:val="28"/>
              </w:rPr>
              <w:t xml:space="preserve">б/-1 шт.,  Проектор </w:t>
            </w:r>
            <w:r w:rsidRPr="00617E4B">
              <w:rPr>
                <w:sz w:val="22"/>
                <w:szCs w:val="28"/>
                <w:lang w:val="en-US"/>
              </w:rPr>
              <w:t>NEC</w:t>
            </w:r>
            <w:r w:rsidRPr="00617E4B">
              <w:rPr>
                <w:sz w:val="22"/>
                <w:szCs w:val="28"/>
              </w:rPr>
              <w:t xml:space="preserve"> М350 Х- 1 шт., Экран  с электро-приводом </w:t>
            </w:r>
            <w:r w:rsidRPr="00617E4B">
              <w:rPr>
                <w:sz w:val="22"/>
                <w:szCs w:val="28"/>
                <w:lang w:val="en-US"/>
              </w:rPr>
              <w:t>Draper</w:t>
            </w:r>
            <w:r w:rsidRPr="00617E4B">
              <w:rPr>
                <w:sz w:val="22"/>
                <w:szCs w:val="28"/>
              </w:rPr>
              <w:t xml:space="preserve"> </w:t>
            </w:r>
            <w:r w:rsidRPr="00617E4B">
              <w:rPr>
                <w:sz w:val="22"/>
                <w:szCs w:val="28"/>
                <w:lang w:val="en-US"/>
              </w:rPr>
              <w:t>Baronet</w:t>
            </w:r>
            <w:r w:rsidRPr="00617E4B">
              <w:rPr>
                <w:sz w:val="22"/>
                <w:szCs w:val="28"/>
              </w:rPr>
              <w:t xml:space="preserve"> 138х180 см - 1 шт., Коммутатор </w:t>
            </w:r>
            <w:r w:rsidRPr="00617E4B">
              <w:rPr>
                <w:sz w:val="22"/>
                <w:szCs w:val="28"/>
                <w:lang w:val="en-US"/>
              </w:rPr>
              <w:t>HP</w:t>
            </w:r>
            <w:r w:rsidRPr="00617E4B">
              <w:rPr>
                <w:sz w:val="22"/>
                <w:szCs w:val="28"/>
              </w:rPr>
              <w:t xml:space="preserve"> Е2610-24 (</w:t>
            </w:r>
            <w:r w:rsidRPr="00617E4B">
              <w:rPr>
                <w:sz w:val="22"/>
                <w:szCs w:val="28"/>
                <w:lang w:val="en-US"/>
              </w:rPr>
              <w:t>J</w:t>
            </w:r>
            <w:r w:rsidRPr="00617E4B">
              <w:rPr>
                <w:sz w:val="22"/>
                <w:szCs w:val="28"/>
              </w:rPr>
              <w:t>9085</w:t>
            </w:r>
            <w:r w:rsidRPr="00617E4B">
              <w:rPr>
                <w:sz w:val="22"/>
                <w:szCs w:val="28"/>
                <w:lang w:val="en-US"/>
              </w:rPr>
              <w:t>A</w:t>
            </w:r>
            <w:r w:rsidRPr="00617E4B">
              <w:rPr>
                <w:sz w:val="22"/>
                <w:szCs w:val="28"/>
              </w:rPr>
              <w:t xml:space="preserve">) - 1 шт., Коммутатор </w:t>
            </w:r>
            <w:r w:rsidRPr="00617E4B">
              <w:rPr>
                <w:sz w:val="22"/>
                <w:szCs w:val="28"/>
                <w:lang w:val="en-US"/>
              </w:rPr>
              <w:t>HP</w:t>
            </w:r>
            <w:r w:rsidRPr="00617E4B">
              <w:rPr>
                <w:sz w:val="22"/>
                <w:szCs w:val="28"/>
              </w:rPr>
              <w:t xml:space="preserve"> </w:t>
            </w:r>
            <w:proofErr w:type="spellStart"/>
            <w:r w:rsidRPr="00617E4B">
              <w:rPr>
                <w:sz w:val="22"/>
                <w:szCs w:val="28"/>
                <w:lang w:val="en-US"/>
              </w:rPr>
              <w:t>ProCurve</w:t>
            </w:r>
            <w:proofErr w:type="spellEnd"/>
            <w:r w:rsidRPr="00617E4B">
              <w:rPr>
                <w:sz w:val="22"/>
                <w:szCs w:val="28"/>
              </w:rPr>
              <w:t xml:space="preserve"> </w:t>
            </w:r>
            <w:proofErr w:type="spellStart"/>
            <w:r w:rsidRPr="00617E4B">
              <w:rPr>
                <w:sz w:val="22"/>
                <w:szCs w:val="28"/>
                <w:lang w:val="en-US"/>
              </w:rPr>
              <w:t>Swich</w:t>
            </w:r>
            <w:proofErr w:type="spellEnd"/>
            <w:r w:rsidRPr="00617E4B">
              <w:rPr>
                <w:sz w:val="22"/>
                <w:szCs w:val="28"/>
              </w:rPr>
              <w:t xml:space="preserve"> 2610-48 (</w:t>
            </w:r>
            <w:r w:rsidRPr="00617E4B">
              <w:rPr>
                <w:sz w:val="22"/>
                <w:szCs w:val="28"/>
                <w:lang w:val="en-US"/>
              </w:rPr>
              <w:t>J</w:t>
            </w:r>
            <w:r w:rsidRPr="00617E4B">
              <w:rPr>
                <w:sz w:val="22"/>
                <w:szCs w:val="28"/>
              </w:rPr>
              <w:t>9088</w:t>
            </w:r>
            <w:r w:rsidRPr="00617E4B">
              <w:rPr>
                <w:sz w:val="22"/>
                <w:szCs w:val="28"/>
                <w:lang w:val="en-US"/>
              </w:rPr>
              <w:t>A</w:t>
            </w:r>
            <w:r w:rsidRPr="00617E4B">
              <w:rPr>
                <w:sz w:val="22"/>
                <w:szCs w:val="28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DA0BFC" w14:textId="77777777" w:rsidR="002C735C" w:rsidRPr="00617E4B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617E4B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617E4B">
              <w:rPr>
                <w:sz w:val="22"/>
                <w:szCs w:val="28"/>
                <w:lang w:val="en-US"/>
              </w:rPr>
              <w:t>А</w:t>
            </w:r>
          </w:p>
        </w:tc>
      </w:tr>
      <w:tr w:rsidR="002C735C" w:rsidRPr="00617E4B" w14:paraId="58BD4D64" w14:textId="77777777" w:rsidTr="008416EB">
        <w:tc>
          <w:tcPr>
            <w:tcW w:w="7797" w:type="dxa"/>
            <w:shd w:val="clear" w:color="auto" w:fill="auto"/>
          </w:tcPr>
          <w:p w14:paraId="732BF10E" w14:textId="77777777" w:rsidR="002C735C" w:rsidRPr="00617E4B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617E4B">
              <w:rPr>
                <w:sz w:val="22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7E4B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617E4B">
              <w:rPr>
                <w:sz w:val="22"/>
                <w:szCs w:val="28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17E4B">
              <w:rPr>
                <w:sz w:val="22"/>
                <w:szCs w:val="28"/>
              </w:rPr>
              <w:t>мКомпьютер</w:t>
            </w:r>
            <w:proofErr w:type="spellEnd"/>
            <w:r w:rsidRPr="00617E4B">
              <w:rPr>
                <w:sz w:val="22"/>
                <w:szCs w:val="28"/>
              </w:rPr>
              <w:t xml:space="preserve"> </w:t>
            </w:r>
            <w:r w:rsidRPr="00617E4B">
              <w:rPr>
                <w:sz w:val="22"/>
                <w:szCs w:val="28"/>
                <w:lang w:val="en-US"/>
              </w:rPr>
              <w:t>I</w:t>
            </w:r>
            <w:r w:rsidRPr="00617E4B">
              <w:rPr>
                <w:sz w:val="22"/>
                <w:szCs w:val="28"/>
              </w:rPr>
              <w:t xml:space="preserve">3-8100/ 8Гб/500Гб/ </w:t>
            </w:r>
            <w:r w:rsidRPr="00617E4B">
              <w:rPr>
                <w:sz w:val="22"/>
                <w:szCs w:val="28"/>
                <w:lang w:val="en-US"/>
              </w:rPr>
              <w:t>Philips</w:t>
            </w:r>
            <w:r w:rsidRPr="00617E4B">
              <w:rPr>
                <w:sz w:val="22"/>
                <w:szCs w:val="28"/>
              </w:rPr>
              <w:t>224</w:t>
            </w:r>
            <w:r w:rsidRPr="00617E4B">
              <w:rPr>
                <w:sz w:val="22"/>
                <w:szCs w:val="28"/>
                <w:lang w:val="en-US"/>
              </w:rPr>
              <w:t>E</w:t>
            </w:r>
            <w:r w:rsidRPr="00617E4B">
              <w:rPr>
                <w:sz w:val="22"/>
                <w:szCs w:val="28"/>
              </w:rPr>
              <w:t>5</w:t>
            </w:r>
            <w:r w:rsidRPr="00617E4B">
              <w:rPr>
                <w:sz w:val="22"/>
                <w:szCs w:val="28"/>
                <w:lang w:val="en-US"/>
              </w:rPr>
              <w:t>QSB</w:t>
            </w:r>
            <w:r w:rsidRPr="00617E4B">
              <w:rPr>
                <w:sz w:val="22"/>
                <w:szCs w:val="28"/>
              </w:rPr>
              <w:t xml:space="preserve"> - 20 шт., Компьютер </w:t>
            </w:r>
            <w:proofErr w:type="spellStart"/>
            <w:r w:rsidRPr="00617E4B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617E4B">
              <w:rPr>
                <w:sz w:val="22"/>
                <w:szCs w:val="28"/>
              </w:rPr>
              <w:t xml:space="preserve">5-7400 3 </w:t>
            </w:r>
            <w:proofErr w:type="spellStart"/>
            <w:r w:rsidRPr="00617E4B">
              <w:rPr>
                <w:sz w:val="22"/>
                <w:szCs w:val="28"/>
                <w:lang w:val="en-US"/>
              </w:rPr>
              <w:t>Gh</w:t>
            </w:r>
            <w:proofErr w:type="spellEnd"/>
            <w:r w:rsidRPr="00617E4B">
              <w:rPr>
                <w:sz w:val="22"/>
                <w:szCs w:val="28"/>
              </w:rPr>
              <w:t>/8</w:t>
            </w:r>
            <w:r w:rsidRPr="00617E4B">
              <w:rPr>
                <w:sz w:val="22"/>
                <w:szCs w:val="28"/>
                <w:lang w:val="en-US"/>
              </w:rPr>
              <w:t>Gb</w:t>
            </w:r>
            <w:r w:rsidRPr="00617E4B">
              <w:rPr>
                <w:sz w:val="22"/>
                <w:szCs w:val="28"/>
              </w:rPr>
              <w:t>/1</w:t>
            </w:r>
            <w:r w:rsidRPr="00617E4B">
              <w:rPr>
                <w:sz w:val="22"/>
                <w:szCs w:val="28"/>
                <w:lang w:val="en-US"/>
              </w:rPr>
              <w:t>Tb</w:t>
            </w:r>
            <w:r w:rsidRPr="00617E4B">
              <w:rPr>
                <w:sz w:val="22"/>
                <w:szCs w:val="28"/>
              </w:rPr>
              <w:t>/</w:t>
            </w:r>
            <w:r w:rsidRPr="00617E4B">
              <w:rPr>
                <w:sz w:val="22"/>
                <w:szCs w:val="28"/>
                <w:lang w:val="en-US"/>
              </w:rPr>
              <w:t>Dell</w:t>
            </w:r>
            <w:r w:rsidRPr="00617E4B">
              <w:rPr>
                <w:sz w:val="22"/>
                <w:szCs w:val="28"/>
              </w:rPr>
              <w:t xml:space="preserve"> </w:t>
            </w:r>
            <w:r w:rsidRPr="00617E4B">
              <w:rPr>
                <w:sz w:val="22"/>
                <w:szCs w:val="28"/>
                <w:lang w:val="en-US"/>
              </w:rPr>
              <w:t>e</w:t>
            </w:r>
            <w:r w:rsidRPr="00617E4B">
              <w:rPr>
                <w:sz w:val="22"/>
                <w:szCs w:val="28"/>
              </w:rPr>
              <w:t>2318</w:t>
            </w:r>
            <w:r w:rsidRPr="00617E4B">
              <w:rPr>
                <w:sz w:val="22"/>
                <w:szCs w:val="28"/>
                <w:lang w:val="en-US"/>
              </w:rPr>
              <w:t>h</w:t>
            </w:r>
            <w:r w:rsidRPr="00617E4B">
              <w:rPr>
                <w:sz w:val="22"/>
                <w:szCs w:val="28"/>
              </w:rPr>
              <w:t xml:space="preserve"> - 1 шт., Мультимедийный проектор 1 </w:t>
            </w:r>
            <w:r w:rsidRPr="00617E4B">
              <w:rPr>
                <w:sz w:val="22"/>
                <w:szCs w:val="28"/>
                <w:lang w:val="en-US"/>
              </w:rPr>
              <w:t>NEC</w:t>
            </w:r>
            <w:r w:rsidRPr="00617E4B">
              <w:rPr>
                <w:sz w:val="22"/>
                <w:szCs w:val="28"/>
              </w:rPr>
              <w:t xml:space="preserve"> </w:t>
            </w:r>
            <w:r w:rsidRPr="00617E4B">
              <w:rPr>
                <w:sz w:val="22"/>
                <w:szCs w:val="28"/>
                <w:lang w:val="en-US"/>
              </w:rPr>
              <w:t>ME</w:t>
            </w:r>
            <w:r w:rsidRPr="00617E4B">
              <w:rPr>
                <w:sz w:val="22"/>
                <w:szCs w:val="28"/>
              </w:rPr>
              <w:t>401</w:t>
            </w:r>
            <w:r w:rsidRPr="00617E4B">
              <w:rPr>
                <w:sz w:val="22"/>
                <w:szCs w:val="28"/>
                <w:lang w:val="en-US"/>
              </w:rPr>
              <w:t>X</w:t>
            </w:r>
            <w:r w:rsidRPr="00617E4B">
              <w:rPr>
                <w:sz w:val="22"/>
                <w:szCs w:val="28"/>
              </w:rPr>
              <w:t xml:space="preserve"> - 1 шт., Экран с электроприводом 153х200 см </w:t>
            </w:r>
            <w:r w:rsidRPr="00617E4B">
              <w:rPr>
                <w:sz w:val="22"/>
                <w:szCs w:val="28"/>
                <w:lang w:val="en-US"/>
              </w:rPr>
              <w:t>Matte</w:t>
            </w:r>
            <w:r w:rsidRPr="00617E4B">
              <w:rPr>
                <w:sz w:val="22"/>
                <w:szCs w:val="28"/>
              </w:rPr>
              <w:t xml:space="preserve"> </w:t>
            </w:r>
            <w:r w:rsidRPr="00617E4B">
              <w:rPr>
                <w:sz w:val="22"/>
                <w:szCs w:val="28"/>
                <w:lang w:val="en-US"/>
              </w:rPr>
              <w:t>White</w:t>
            </w:r>
            <w:r w:rsidRPr="00617E4B">
              <w:rPr>
                <w:sz w:val="22"/>
                <w:szCs w:val="28"/>
              </w:rPr>
              <w:t xml:space="preserve"> - 1 шт., Коммутатор </w:t>
            </w:r>
            <w:r w:rsidRPr="00617E4B">
              <w:rPr>
                <w:sz w:val="22"/>
                <w:szCs w:val="28"/>
                <w:lang w:val="en-US"/>
              </w:rPr>
              <w:t>HP</w:t>
            </w:r>
            <w:r w:rsidRPr="00617E4B">
              <w:rPr>
                <w:sz w:val="22"/>
                <w:szCs w:val="28"/>
              </w:rPr>
              <w:t xml:space="preserve"> </w:t>
            </w:r>
            <w:proofErr w:type="spellStart"/>
            <w:r w:rsidRPr="00617E4B">
              <w:rPr>
                <w:sz w:val="22"/>
                <w:szCs w:val="28"/>
                <w:lang w:val="en-US"/>
              </w:rPr>
              <w:t>ProCurve</w:t>
            </w:r>
            <w:proofErr w:type="spellEnd"/>
            <w:r w:rsidRPr="00617E4B">
              <w:rPr>
                <w:sz w:val="22"/>
                <w:szCs w:val="28"/>
              </w:rPr>
              <w:t xml:space="preserve"> </w:t>
            </w:r>
            <w:r w:rsidRPr="00617E4B">
              <w:rPr>
                <w:sz w:val="22"/>
                <w:szCs w:val="28"/>
                <w:lang w:val="en-US"/>
              </w:rPr>
              <w:t>Switch</w:t>
            </w:r>
            <w:r w:rsidRPr="00617E4B">
              <w:rPr>
                <w:sz w:val="22"/>
                <w:szCs w:val="28"/>
              </w:rPr>
              <w:t xml:space="preserve"> 2610-24 (24 </w:t>
            </w:r>
            <w:r w:rsidRPr="00617E4B">
              <w:rPr>
                <w:sz w:val="22"/>
                <w:szCs w:val="28"/>
                <w:lang w:val="en-US"/>
              </w:rPr>
              <w:t>ports</w:t>
            </w:r>
            <w:r w:rsidRPr="00617E4B">
              <w:rPr>
                <w:sz w:val="22"/>
                <w:szCs w:val="28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CB9919" w14:textId="77777777" w:rsidR="002C735C" w:rsidRPr="00617E4B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617E4B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617E4B">
              <w:rPr>
                <w:sz w:val="22"/>
                <w:szCs w:val="28"/>
                <w:lang w:val="en-US"/>
              </w:rPr>
              <w:t>А</w:t>
            </w:r>
          </w:p>
        </w:tc>
      </w:tr>
      <w:tr w:rsidR="002C735C" w:rsidRPr="00617E4B" w14:paraId="1EBD806A" w14:textId="77777777" w:rsidTr="008416EB">
        <w:tc>
          <w:tcPr>
            <w:tcW w:w="7797" w:type="dxa"/>
            <w:shd w:val="clear" w:color="auto" w:fill="auto"/>
          </w:tcPr>
          <w:p w14:paraId="714ED229" w14:textId="77777777" w:rsidR="002C735C" w:rsidRPr="00617E4B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617E4B">
              <w:rPr>
                <w:sz w:val="22"/>
                <w:szCs w:val="28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617E4B">
              <w:rPr>
                <w:sz w:val="22"/>
                <w:szCs w:val="28"/>
                <w:lang w:val="en-US"/>
              </w:rPr>
              <w:t>LENOVO</w:t>
            </w:r>
            <w:r w:rsidRPr="00617E4B">
              <w:rPr>
                <w:sz w:val="22"/>
                <w:szCs w:val="28"/>
              </w:rPr>
              <w:t xml:space="preserve"> </w:t>
            </w:r>
            <w:proofErr w:type="spellStart"/>
            <w:r w:rsidRPr="00617E4B">
              <w:rPr>
                <w:sz w:val="22"/>
                <w:szCs w:val="28"/>
                <w:lang w:val="en-US"/>
              </w:rPr>
              <w:t>ideaCentre</w:t>
            </w:r>
            <w:proofErr w:type="spellEnd"/>
            <w:r w:rsidRPr="00617E4B">
              <w:rPr>
                <w:sz w:val="22"/>
                <w:szCs w:val="28"/>
              </w:rPr>
              <w:t xml:space="preserve"> </w:t>
            </w:r>
            <w:r w:rsidRPr="00617E4B">
              <w:rPr>
                <w:sz w:val="22"/>
                <w:szCs w:val="28"/>
                <w:lang w:val="en-US"/>
              </w:rPr>
              <w:t>A</w:t>
            </w:r>
            <w:r w:rsidRPr="00617E4B">
              <w:rPr>
                <w:sz w:val="22"/>
                <w:szCs w:val="28"/>
              </w:rPr>
              <w:t>310 (</w:t>
            </w:r>
            <w:r w:rsidRPr="00617E4B">
              <w:rPr>
                <w:sz w:val="22"/>
                <w:szCs w:val="28"/>
                <w:lang w:val="en-US"/>
              </w:rPr>
              <w:t>Intel</w:t>
            </w:r>
            <w:r w:rsidRPr="00617E4B">
              <w:rPr>
                <w:sz w:val="22"/>
                <w:szCs w:val="28"/>
              </w:rPr>
              <w:t xml:space="preserve"> </w:t>
            </w:r>
            <w:r w:rsidRPr="00617E4B">
              <w:rPr>
                <w:sz w:val="22"/>
                <w:szCs w:val="28"/>
                <w:lang w:val="en-US"/>
              </w:rPr>
              <w:t>Pentium</w:t>
            </w:r>
            <w:r w:rsidRPr="00617E4B">
              <w:rPr>
                <w:sz w:val="22"/>
                <w:szCs w:val="28"/>
              </w:rPr>
              <w:t xml:space="preserve"> </w:t>
            </w:r>
            <w:r w:rsidRPr="00617E4B">
              <w:rPr>
                <w:sz w:val="22"/>
                <w:szCs w:val="28"/>
                <w:lang w:val="en-US"/>
              </w:rPr>
              <w:t>CPU</w:t>
            </w:r>
            <w:r w:rsidRPr="00617E4B">
              <w:rPr>
                <w:sz w:val="22"/>
                <w:szCs w:val="28"/>
              </w:rPr>
              <w:t xml:space="preserve"> </w:t>
            </w:r>
            <w:r w:rsidRPr="00617E4B">
              <w:rPr>
                <w:sz w:val="22"/>
                <w:szCs w:val="28"/>
                <w:lang w:val="en-US"/>
              </w:rPr>
              <w:t>P</w:t>
            </w:r>
            <w:r w:rsidRPr="00617E4B">
              <w:rPr>
                <w:sz w:val="22"/>
                <w:szCs w:val="28"/>
              </w:rPr>
              <w:t>6100 @ 2.00</w:t>
            </w:r>
            <w:r w:rsidRPr="00617E4B">
              <w:rPr>
                <w:sz w:val="22"/>
                <w:szCs w:val="28"/>
                <w:lang w:val="en-US"/>
              </w:rPr>
              <w:t>GHz</w:t>
            </w:r>
            <w:r w:rsidRPr="00617E4B">
              <w:rPr>
                <w:sz w:val="22"/>
                <w:szCs w:val="28"/>
              </w:rPr>
              <w:t>/2</w:t>
            </w:r>
            <w:r w:rsidRPr="00617E4B">
              <w:rPr>
                <w:sz w:val="22"/>
                <w:szCs w:val="28"/>
                <w:lang w:val="en-US"/>
              </w:rPr>
              <w:t>Gb</w:t>
            </w:r>
            <w:r w:rsidRPr="00617E4B">
              <w:rPr>
                <w:sz w:val="22"/>
                <w:szCs w:val="28"/>
              </w:rPr>
              <w:t>/250</w:t>
            </w:r>
            <w:r w:rsidRPr="00617E4B">
              <w:rPr>
                <w:sz w:val="22"/>
                <w:szCs w:val="28"/>
                <w:lang w:val="en-US"/>
              </w:rPr>
              <w:t>Gb</w:t>
            </w:r>
            <w:r w:rsidRPr="00617E4B">
              <w:rPr>
                <w:sz w:val="22"/>
                <w:szCs w:val="28"/>
              </w:rPr>
              <w:t xml:space="preserve">)- 15 шт., Мультимедийный проектор </w:t>
            </w:r>
            <w:proofErr w:type="spellStart"/>
            <w:r w:rsidRPr="00617E4B">
              <w:rPr>
                <w:sz w:val="22"/>
                <w:szCs w:val="28"/>
                <w:lang w:val="en-US"/>
              </w:rPr>
              <w:t>Optoma</w:t>
            </w:r>
            <w:proofErr w:type="spellEnd"/>
            <w:r w:rsidRPr="00617E4B">
              <w:rPr>
                <w:sz w:val="22"/>
                <w:szCs w:val="28"/>
              </w:rPr>
              <w:t xml:space="preserve"> </w:t>
            </w:r>
            <w:r w:rsidRPr="00617E4B">
              <w:rPr>
                <w:sz w:val="22"/>
                <w:szCs w:val="28"/>
                <w:lang w:val="en-US"/>
              </w:rPr>
              <w:t>x</w:t>
            </w:r>
            <w:r w:rsidRPr="00617E4B">
              <w:rPr>
                <w:sz w:val="22"/>
                <w:szCs w:val="28"/>
              </w:rPr>
              <w:t xml:space="preserve"> 400 - 1 шт.,  Экран с электроприводом </w:t>
            </w:r>
            <w:r w:rsidRPr="00617E4B">
              <w:rPr>
                <w:sz w:val="22"/>
                <w:szCs w:val="28"/>
                <w:lang w:val="en-US"/>
              </w:rPr>
              <w:t>Draper</w:t>
            </w:r>
            <w:r w:rsidRPr="00617E4B">
              <w:rPr>
                <w:sz w:val="22"/>
                <w:szCs w:val="28"/>
              </w:rPr>
              <w:t xml:space="preserve"> </w:t>
            </w:r>
            <w:r w:rsidRPr="00617E4B">
              <w:rPr>
                <w:sz w:val="22"/>
                <w:szCs w:val="28"/>
                <w:lang w:val="en-US"/>
              </w:rPr>
              <w:t>Baronet</w:t>
            </w:r>
            <w:r w:rsidRPr="00617E4B">
              <w:rPr>
                <w:sz w:val="22"/>
                <w:szCs w:val="28"/>
              </w:rPr>
              <w:t xml:space="preserve"> </w:t>
            </w:r>
            <w:r w:rsidRPr="00617E4B">
              <w:rPr>
                <w:sz w:val="22"/>
                <w:szCs w:val="28"/>
                <w:lang w:val="en-US"/>
              </w:rPr>
              <w:t>NTSC</w:t>
            </w:r>
            <w:r w:rsidRPr="00617E4B">
              <w:rPr>
                <w:sz w:val="22"/>
                <w:szCs w:val="28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E1711E" w14:textId="77777777" w:rsidR="002C735C" w:rsidRPr="00617E4B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617E4B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617E4B">
              <w:rPr>
                <w:sz w:val="22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17E4B" w14:paraId="2ED9F266" w14:textId="77777777" w:rsidTr="008D1024">
        <w:tc>
          <w:tcPr>
            <w:tcW w:w="562" w:type="dxa"/>
          </w:tcPr>
          <w:p w14:paraId="0C4EF0EF" w14:textId="77777777" w:rsidR="00617E4B" w:rsidRPr="000006E3" w:rsidRDefault="00617E4B" w:rsidP="008D102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B7DA96F" w14:textId="77777777" w:rsidR="00617E4B" w:rsidRPr="00617E4B" w:rsidRDefault="00617E4B" w:rsidP="008D102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7E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17E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7E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617E4B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617E4B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617E4B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17E4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17E4B" w14:paraId="5A1C9382" w14:textId="77777777" w:rsidTr="00801458">
        <w:tc>
          <w:tcPr>
            <w:tcW w:w="2336" w:type="dxa"/>
          </w:tcPr>
          <w:p w14:paraId="4C518DAB" w14:textId="77777777" w:rsidR="005D65A5" w:rsidRPr="00617E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E4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17E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E4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17E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E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17E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E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17E4B" w14:paraId="07658034" w14:textId="77777777" w:rsidTr="00801458">
        <w:tc>
          <w:tcPr>
            <w:tcW w:w="2336" w:type="dxa"/>
          </w:tcPr>
          <w:p w14:paraId="1553D698" w14:textId="78F29BFB" w:rsidR="005D65A5" w:rsidRPr="00617E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7E4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17E4B" w:rsidRDefault="007478E0" w:rsidP="00801458">
            <w:pPr>
              <w:rPr>
                <w:rFonts w:ascii="Times New Roman" w:hAnsi="Times New Roman" w:cs="Times New Roman"/>
              </w:rPr>
            </w:pPr>
            <w:r w:rsidRPr="00617E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17E4B" w:rsidRDefault="007478E0" w:rsidP="00801458">
            <w:pPr>
              <w:rPr>
                <w:rFonts w:ascii="Times New Roman" w:hAnsi="Times New Roman" w:cs="Times New Roman"/>
              </w:rPr>
            </w:pPr>
            <w:r w:rsidRPr="00617E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17E4B" w:rsidRDefault="007478E0" w:rsidP="00801458">
            <w:pPr>
              <w:rPr>
                <w:rFonts w:ascii="Times New Roman" w:hAnsi="Times New Roman" w:cs="Times New Roman"/>
              </w:rPr>
            </w:pPr>
            <w:r w:rsidRPr="00617E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17E4B" w14:paraId="41B5D30A" w14:textId="77777777" w:rsidTr="00801458">
        <w:tc>
          <w:tcPr>
            <w:tcW w:w="2336" w:type="dxa"/>
          </w:tcPr>
          <w:p w14:paraId="66F4275D" w14:textId="77777777" w:rsidR="005D65A5" w:rsidRPr="00617E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7E4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F971837" w14:textId="77777777" w:rsidR="005D65A5" w:rsidRPr="00617E4B" w:rsidRDefault="007478E0" w:rsidP="00801458">
            <w:pPr>
              <w:rPr>
                <w:rFonts w:ascii="Times New Roman" w:hAnsi="Times New Roman" w:cs="Times New Roman"/>
              </w:rPr>
            </w:pPr>
            <w:r w:rsidRPr="00617E4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288D25F" w14:textId="77777777" w:rsidR="005D65A5" w:rsidRPr="00617E4B" w:rsidRDefault="007478E0" w:rsidP="00801458">
            <w:pPr>
              <w:rPr>
                <w:rFonts w:ascii="Times New Roman" w:hAnsi="Times New Roman" w:cs="Times New Roman"/>
              </w:rPr>
            </w:pPr>
            <w:r w:rsidRPr="00617E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FB3890" w14:textId="77777777" w:rsidR="005D65A5" w:rsidRPr="00617E4B" w:rsidRDefault="007478E0" w:rsidP="00801458">
            <w:pPr>
              <w:rPr>
                <w:rFonts w:ascii="Times New Roman" w:hAnsi="Times New Roman" w:cs="Times New Roman"/>
              </w:rPr>
            </w:pPr>
            <w:r w:rsidRPr="00617E4B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617E4B" w14:paraId="4D8DAA51" w14:textId="77777777" w:rsidTr="00801458">
        <w:tc>
          <w:tcPr>
            <w:tcW w:w="2336" w:type="dxa"/>
          </w:tcPr>
          <w:p w14:paraId="776E01AB" w14:textId="77777777" w:rsidR="005D65A5" w:rsidRPr="00617E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7E4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242F18F" w14:textId="77777777" w:rsidR="005D65A5" w:rsidRPr="00617E4B" w:rsidRDefault="007478E0" w:rsidP="00801458">
            <w:pPr>
              <w:rPr>
                <w:rFonts w:ascii="Times New Roman" w:hAnsi="Times New Roman" w:cs="Times New Roman"/>
              </w:rPr>
            </w:pPr>
            <w:r w:rsidRPr="00617E4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39DF47" w14:textId="77777777" w:rsidR="005D65A5" w:rsidRPr="00617E4B" w:rsidRDefault="007478E0" w:rsidP="00801458">
            <w:pPr>
              <w:rPr>
                <w:rFonts w:ascii="Times New Roman" w:hAnsi="Times New Roman" w:cs="Times New Roman"/>
              </w:rPr>
            </w:pPr>
            <w:r w:rsidRPr="00617E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3788F3" w14:textId="77777777" w:rsidR="005D65A5" w:rsidRPr="00617E4B" w:rsidRDefault="007478E0" w:rsidP="00801458">
            <w:pPr>
              <w:rPr>
                <w:rFonts w:ascii="Times New Roman" w:hAnsi="Times New Roman" w:cs="Times New Roman"/>
              </w:rPr>
            </w:pPr>
            <w:r w:rsidRPr="00617E4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617E4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17E4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17E4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617E4B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17E4B" w:rsidRPr="00617E4B" w14:paraId="7C858021" w14:textId="77777777" w:rsidTr="008D1024">
        <w:tc>
          <w:tcPr>
            <w:tcW w:w="562" w:type="dxa"/>
          </w:tcPr>
          <w:p w14:paraId="7A34FC2E" w14:textId="77777777" w:rsidR="00617E4B" w:rsidRPr="00617E4B" w:rsidRDefault="00617E4B" w:rsidP="008D102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DBB7BB4" w14:textId="77777777" w:rsidR="00617E4B" w:rsidRPr="00617E4B" w:rsidRDefault="00617E4B" w:rsidP="008D102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7E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617E4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17E4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17E4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17E4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17E4B" w14:paraId="0267C479" w14:textId="77777777" w:rsidTr="00801458">
        <w:tc>
          <w:tcPr>
            <w:tcW w:w="2500" w:type="pct"/>
          </w:tcPr>
          <w:p w14:paraId="37F699C9" w14:textId="77777777" w:rsidR="00B8237E" w:rsidRPr="00617E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E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17E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E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17E4B" w14:paraId="3F240151" w14:textId="77777777" w:rsidTr="00801458">
        <w:tc>
          <w:tcPr>
            <w:tcW w:w="2500" w:type="pct"/>
          </w:tcPr>
          <w:p w14:paraId="61E91592" w14:textId="61A0874C" w:rsidR="00B8237E" w:rsidRPr="00617E4B" w:rsidRDefault="00B8237E" w:rsidP="00801458">
            <w:pPr>
              <w:rPr>
                <w:rFonts w:ascii="Times New Roman" w:hAnsi="Times New Roman" w:cs="Times New Roman"/>
              </w:rPr>
            </w:pPr>
            <w:r w:rsidRPr="00617E4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17E4B" w:rsidRDefault="005C548A" w:rsidP="00801458">
            <w:pPr>
              <w:rPr>
                <w:rFonts w:ascii="Times New Roman" w:hAnsi="Times New Roman" w:cs="Times New Roman"/>
              </w:rPr>
            </w:pPr>
            <w:r w:rsidRPr="00617E4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17E4B" w14:paraId="7DFB8351" w14:textId="77777777" w:rsidTr="00801458">
        <w:tc>
          <w:tcPr>
            <w:tcW w:w="2500" w:type="pct"/>
          </w:tcPr>
          <w:p w14:paraId="4ECBCFAC" w14:textId="77777777" w:rsidR="00B8237E" w:rsidRPr="00617E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17E4B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BEAE90D" w14:textId="77777777" w:rsidR="00B8237E" w:rsidRPr="00617E4B" w:rsidRDefault="005C548A" w:rsidP="00801458">
            <w:pPr>
              <w:rPr>
                <w:rFonts w:ascii="Times New Roman" w:hAnsi="Times New Roman" w:cs="Times New Roman"/>
              </w:rPr>
            </w:pPr>
            <w:r w:rsidRPr="00617E4B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B8237E" w:rsidRPr="00617E4B" w14:paraId="24281357" w14:textId="77777777" w:rsidTr="00801458">
        <w:tc>
          <w:tcPr>
            <w:tcW w:w="2500" w:type="pct"/>
          </w:tcPr>
          <w:p w14:paraId="34E9B456" w14:textId="77777777" w:rsidR="00B8237E" w:rsidRPr="00617E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17E4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4B80F1A" w14:textId="77777777" w:rsidR="00B8237E" w:rsidRPr="00617E4B" w:rsidRDefault="005C548A" w:rsidP="00801458">
            <w:pPr>
              <w:rPr>
                <w:rFonts w:ascii="Times New Roman" w:hAnsi="Times New Roman" w:cs="Times New Roman"/>
              </w:rPr>
            </w:pPr>
            <w:r w:rsidRPr="00617E4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617E4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BEF699" w14:textId="77777777" w:rsidR="00ED01D4" w:rsidRDefault="00ED01D4" w:rsidP="00315CA6">
      <w:pPr>
        <w:spacing w:after="0" w:line="240" w:lineRule="auto"/>
      </w:pPr>
      <w:r>
        <w:separator/>
      </w:r>
    </w:p>
  </w:endnote>
  <w:endnote w:type="continuationSeparator" w:id="0">
    <w:p w14:paraId="78922233" w14:textId="77777777" w:rsidR="00ED01D4" w:rsidRDefault="00ED01D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1A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A7EA28" w14:textId="77777777" w:rsidR="00ED01D4" w:rsidRDefault="00ED01D4" w:rsidP="00315CA6">
      <w:pPr>
        <w:spacing w:after="0" w:line="240" w:lineRule="auto"/>
      </w:pPr>
      <w:r>
        <w:separator/>
      </w:r>
    </w:p>
  </w:footnote>
  <w:footnote w:type="continuationSeparator" w:id="0">
    <w:p w14:paraId="56C49560" w14:textId="77777777" w:rsidR="00ED01D4" w:rsidRDefault="00ED01D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9EA68D6"/>
    <w:multiLevelType w:val="hybridMultilevel"/>
    <w:tmpl w:val="BCD00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06E3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41AC"/>
    <w:rsid w:val="00115F8D"/>
    <w:rsid w:val="001400FE"/>
    <w:rsid w:val="00142518"/>
    <w:rsid w:val="0014422E"/>
    <w:rsid w:val="0016180F"/>
    <w:rsid w:val="00164858"/>
    <w:rsid w:val="00180749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7E4B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A6F82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01D4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F%D1%80%D0%BE%D0%B5%D0%BA%D1%82%D0%BD%D0%BE%D0%B5%20%D1%83%D0%BF%D1%80%D0%B0%D0%B2%D0%BB%D0%B5%D0%BD%D0%B8%D0%B5%20%D0%B2%20%D0%BE%D1%82%D1%80%D0%B0%D1%81%D0%BB%D1%8F%D1%85_21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16005.html%20%20" TargetMode="External"/><Relationship Id="rId17" Type="http://schemas.openxmlformats.org/officeDocument/2006/relationships/hyperlink" Target="https://opac.unecon.ru/elibrary/2015/ucheb/%D0%9E%D1%86%D0%B5%D0%BD%D0%BA%D0%B0%20%D1%8D%D1%84%D1%84%D0%B5%D0%BA%D1%82%D0%B8%D0%B2%D0%BD%D0%BE%D1%81%D1%82%D0%B8%20%D0%B8%D0%BD%D1%84%D1%80%D0%B0%D1%81%D1%82%D1%80%D1%83%D0%BA%D1%82%D1%83%D1%80%D0%BD%D1%8B%D1%85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1%D0%BE%D1%86%D0%B8%D0%B0%D0%BB%D1%8C%D0%BD%D1%8B%D0%B9%20%D0%B0%D1%83%D0%B4%D0%B8%D1%82%20%D0%B8%20%D1%80%D0%B0%D0%B7%D0%B2%D0%B8%D1%82%D0%B8%D0%B5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108343.html%2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monogr/%D0%98%D0%BD%D0%B2%D0%B5%D1%81%D1%82%D0%B8%D1%86%D0%B8%D0%BE%D0%BD%D0%BD%D1%8B%D0%B5%20%D0%BC%D0%B5%D1%85%D0%B0%D0%BD%D0%B8%D0%B7%D0%BC%D1%8B%20%D1%80%D0%B5%D0%B0%D0%BB%D0%B8%D0%B7%D0%B0%D1%86%D0%B8%D0%B8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533F0F-2627-457F-8B34-AE884A4B9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3316</Words>
  <Characters>18907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