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784"/>
        <w:gridCol w:w="4786"/>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(технологическая (проектно-технологическая)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Промышленный хайтек и урбанистика</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2CB6ED1B" w:rsidR="00A84091" w:rsidRPr="00BD3DA6" w:rsidRDefault="00BD3DA6" w:rsidP="00A84091">
            <w:pPr>
              <w:widowControl w:val="0"/>
              <w:autoSpaceDE w:val="0"/>
              <w:autoSpaceDN w:val="0"/>
              <w:rPr>
                <w:i/>
              </w:rPr>
            </w:pPr>
            <w:r w:rsidRPr="00BD3DA6">
              <w:rPr>
                <w:i/>
              </w:rPr>
              <w:t>202</w:t>
            </w:r>
            <w:r w:rsidR="005479AA">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r w:rsidRPr="001A20D5">
              <w:rPr>
                <w:sz w:val="20"/>
                <w:szCs w:val="20"/>
              </w:rPr>
              <w:t>к.э.н, Погорельцев Александр Сергеевич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216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6</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6</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1A20D5">
            <w:pPr>
              <w:jc w:val="center"/>
              <w:rPr>
                <w:rFonts w:eastAsia="Calibri"/>
                <w:sz w:val="20"/>
                <w:szCs w:val="20"/>
                <w:lang w:eastAsia="en-US"/>
              </w:rPr>
            </w:pPr>
            <w:r w:rsidRPr="0065641B">
              <w:rPr>
                <w:i/>
                <w:lang w:val="en-US"/>
              </w:rPr>
              <w:t>216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699E88FD" w:rsidR="003E2CE6" w:rsidRPr="0065641B" w:rsidRDefault="00BD3DA6" w:rsidP="003E2CE6">
      <w:pPr>
        <w:jc w:val="center"/>
        <w:rPr>
          <w:lang w:val="en-US"/>
        </w:rPr>
      </w:pPr>
      <w:r>
        <w:t>202</w:t>
      </w:r>
      <w:r w:rsidR="005479AA">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669CA428"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3C19F8">
          <w:rPr>
            <w:noProof/>
            <w:webHidden/>
          </w:rPr>
          <w:t>3</w:t>
        </w:r>
        <w:r w:rsidR="00DC42AF" w:rsidRPr="0065641B">
          <w:rPr>
            <w:noProof/>
            <w:webHidden/>
          </w:rPr>
          <w:fldChar w:fldCharType="end"/>
        </w:r>
      </w:hyperlink>
    </w:p>
    <w:p w14:paraId="4372E85E" w14:textId="02E1F168" w:rsidR="00DC42AF" w:rsidRPr="0065641B" w:rsidRDefault="005479AA">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3C19F8">
          <w:rPr>
            <w:noProof/>
            <w:webHidden/>
          </w:rPr>
          <w:t>3</w:t>
        </w:r>
        <w:r w:rsidR="00DC42AF" w:rsidRPr="0065641B">
          <w:rPr>
            <w:noProof/>
            <w:webHidden/>
          </w:rPr>
          <w:fldChar w:fldCharType="end"/>
        </w:r>
      </w:hyperlink>
    </w:p>
    <w:p w14:paraId="2A494660" w14:textId="055E3145" w:rsidR="00DC42AF" w:rsidRPr="0065641B" w:rsidRDefault="005479AA">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3C19F8">
          <w:rPr>
            <w:noProof/>
            <w:webHidden/>
          </w:rPr>
          <w:t>3</w:t>
        </w:r>
        <w:r w:rsidR="00DC42AF" w:rsidRPr="0065641B">
          <w:rPr>
            <w:noProof/>
            <w:webHidden/>
          </w:rPr>
          <w:fldChar w:fldCharType="end"/>
        </w:r>
      </w:hyperlink>
    </w:p>
    <w:p w14:paraId="581D9DC0" w14:textId="23537602" w:rsidR="00DC42AF" w:rsidRPr="0065641B" w:rsidRDefault="005479AA">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3C19F8">
          <w:rPr>
            <w:noProof/>
            <w:webHidden/>
          </w:rPr>
          <w:t>6</w:t>
        </w:r>
        <w:r w:rsidR="00DC42AF" w:rsidRPr="0065641B">
          <w:rPr>
            <w:noProof/>
            <w:webHidden/>
          </w:rPr>
          <w:fldChar w:fldCharType="end"/>
        </w:r>
      </w:hyperlink>
    </w:p>
    <w:p w14:paraId="0339B688" w14:textId="22CA20AA" w:rsidR="00DC42AF" w:rsidRPr="0065641B" w:rsidRDefault="005479AA">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3C19F8">
          <w:rPr>
            <w:noProof/>
            <w:webHidden/>
          </w:rPr>
          <w:t>7</w:t>
        </w:r>
        <w:r w:rsidR="00DC42AF" w:rsidRPr="0065641B">
          <w:rPr>
            <w:noProof/>
            <w:webHidden/>
          </w:rPr>
          <w:fldChar w:fldCharType="end"/>
        </w:r>
      </w:hyperlink>
    </w:p>
    <w:p w14:paraId="581C2279" w14:textId="2063B4B9" w:rsidR="00DC42AF" w:rsidRPr="0065641B" w:rsidRDefault="005479AA">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3C19F8">
          <w:rPr>
            <w:noProof/>
            <w:webHidden/>
          </w:rPr>
          <w:t>7</w:t>
        </w:r>
        <w:r w:rsidR="00DC42AF" w:rsidRPr="0065641B">
          <w:rPr>
            <w:noProof/>
            <w:webHidden/>
          </w:rPr>
          <w:fldChar w:fldCharType="end"/>
        </w:r>
      </w:hyperlink>
    </w:p>
    <w:p w14:paraId="4A635619" w14:textId="7261F2D4" w:rsidR="00DC42AF" w:rsidRPr="0065641B" w:rsidRDefault="005479AA">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3C19F8">
          <w:rPr>
            <w:noProof/>
            <w:webHidden/>
          </w:rPr>
          <w:t>8</w:t>
        </w:r>
        <w:r w:rsidR="00DC42AF" w:rsidRPr="0065641B">
          <w:rPr>
            <w:noProof/>
            <w:webHidden/>
          </w:rPr>
          <w:fldChar w:fldCharType="end"/>
        </w:r>
      </w:hyperlink>
    </w:p>
    <w:p w14:paraId="5FEADB44" w14:textId="123D6A65" w:rsidR="00DC42AF" w:rsidRPr="0065641B" w:rsidRDefault="005479AA">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3C19F8">
          <w:rPr>
            <w:noProof/>
            <w:webHidden/>
          </w:rPr>
          <w:t>9</w:t>
        </w:r>
        <w:r w:rsidR="00DC42AF" w:rsidRPr="0065641B">
          <w:rPr>
            <w:noProof/>
            <w:webHidden/>
          </w:rPr>
          <w:fldChar w:fldCharType="end"/>
        </w:r>
      </w:hyperlink>
    </w:p>
    <w:p w14:paraId="4FEAA5E8" w14:textId="2A0D5E0C" w:rsidR="00DC42AF" w:rsidRPr="0065641B" w:rsidRDefault="005479AA">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3C19F8">
          <w:rPr>
            <w:noProof/>
            <w:webHidden/>
          </w:rPr>
          <w:t>11</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1A20D5" w:rsidRDefault="00D84930" w:rsidP="009B1426">
      <w:pPr>
        <w:tabs>
          <w:tab w:val="left" w:leader="underscore" w:pos="9322"/>
        </w:tabs>
        <w:ind w:left="20" w:firstLine="689"/>
        <w:jc w:val="both"/>
        <w:rPr>
          <w:strike/>
        </w:rPr>
      </w:pPr>
    </w:p>
    <w:tbl>
      <w:tblPr>
        <w:tblStyle w:val="a5"/>
        <w:tblW w:w="0" w:type="auto"/>
        <w:tblInd w:w="250" w:type="dxa"/>
        <w:tblLook w:val="04A0" w:firstRow="1" w:lastRow="0" w:firstColumn="1" w:lastColumn="0" w:noHBand="0" w:noVBand="1"/>
      </w:tblPr>
      <w:tblGrid>
        <w:gridCol w:w="798"/>
        <w:gridCol w:w="8274"/>
      </w:tblGrid>
      <w:tr w:rsidR="007D0C0D" w:rsidRPr="001A20D5" w14:paraId="446CCDDC" w14:textId="77777777" w:rsidTr="003C19F8">
        <w:tc>
          <w:tcPr>
            <w:tcW w:w="798" w:type="dxa"/>
          </w:tcPr>
          <w:p w14:paraId="503E2208" w14:textId="77777777" w:rsidR="007D0C0D" w:rsidRPr="001A20D5" w:rsidRDefault="007D0C0D" w:rsidP="009B1426">
            <w:pPr>
              <w:tabs>
                <w:tab w:val="left" w:leader="underscore" w:pos="9322"/>
              </w:tabs>
              <w:jc w:val="both"/>
              <w:rPr>
                <w:b/>
                <w:sz w:val="22"/>
                <w:szCs w:val="22"/>
              </w:rPr>
            </w:pPr>
            <w:r w:rsidRPr="001A20D5">
              <w:rPr>
                <w:b/>
                <w:sz w:val="22"/>
                <w:szCs w:val="22"/>
              </w:rPr>
              <w:t>Цель:</w:t>
            </w:r>
          </w:p>
        </w:tc>
        <w:tc>
          <w:tcPr>
            <w:tcW w:w="8274" w:type="dxa"/>
          </w:tcPr>
          <w:p w14:paraId="7AAC70B5" w14:textId="77777777" w:rsidR="007D0C0D" w:rsidRPr="001A20D5" w:rsidRDefault="00C76457" w:rsidP="009B1426">
            <w:pPr>
              <w:tabs>
                <w:tab w:val="left" w:leader="underscore" w:pos="9322"/>
              </w:tabs>
              <w:jc w:val="both"/>
              <w:rPr>
                <w:b/>
                <w:sz w:val="22"/>
                <w:szCs w:val="22"/>
              </w:rPr>
            </w:pPr>
            <w:r w:rsidRPr="001A20D5">
              <w:rPr>
                <w:sz w:val="22"/>
                <w:szCs w:val="22"/>
              </w:rPr>
              <w:t>Обеспечение непрерывности и последовательности закрепления теоретических знаний, овладение студентами профессиональными навыками и опытом самостоятельной работы в области профессиональной деятельности.</w:t>
            </w:r>
          </w:p>
        </w:tc>
      </w:tr>
    </w:tbl>
    <w:p w14:paraId="1D223F60" w14:textId="77777777" w:rsidR="00CA7F28" w:rsidRPr="001A20D5" w:rsidRDefault="00CA7F28" w:rsidP="009B1426">
      <w:pPr>
        <w:tabs>
          <w:tab w:val="left" w:leader="underscore" w:pos="9322"/>
        </w:tabs>
        <w:ind w:left="20" w:firstLine="689"/>
        <w:jc w:val="both"/>
        <w:rPr>
          <w:strike/>
        </w:rPr>
      </w:pPr>
    </w:p>
    <w:p w14:paraId="45E6002B" w14:textId="77777777" w:rsidR="00CA7F28" w:rsidRPr="001A20D5"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1A20D5">
        <w:rPr>
          <w:b/>
          <w:szCs w:val="28"/>
        </w:rPr>
        <w:t xml:space="preserve">МЕСТО ПРАКТИКИ В СТРУКТУРЕ ОБРАЗОВАТЕЛЬНОЙ ПРОГРАММЫ, </w:t>
      </w:r>
      <w:r w:rsidR="009B1426" w:rsidRPr="001A20D5">
        <w:rPr>
          <w:b/>
          <w:szCs w:val="28"/>
        </w:rPr>
        <w:t>ВИД (ТИП) ПРАКТИКИ</w:t>
      </w:r>
      <w:r w:rsidR="00E871D6" w:rsidRPr="001A20D5">
        <w:rPr>
          <w:b/>
          <w:szCs w:val="28"/>
        </w:rPr>
        <w:t xml:space="preserve"> И</w:t>
      </w:r>
      <w:r w:rsidR="009B1426" w:rsidRPr="001A20D5">
        <w:rPr>
          <w:b/>
          <w:szCs w:val="28"/>
        </w:rPr>
        <w:t xml:space="preserve"> ФОРМА ЕЕ ПРОВЕДЕНИЯ</w:t>
      </w:r>
      <w:bookmarkEnd w:id="3"/>
      <w:bookmarkEnd w:id="4"/>
      <w:r w:rsidR="009B1426" w:rsidRPr="001A20D5">
        <w:rPr>
          <w:b/>
          <w:szCs w:val="28"/>
        </w:rPr>
        <w:t xml:space="preserve"> </w:t>
      </w:r>
    </w:p>
    <w:p w14:paraId="23A1579A" w14:textId="77777777" w:rsidR="0033602F" w:rsidRPr="001A20D5" w:rsidRDefault="0033602F" w:rsidP="00D97ED1">
      <w:pPr>
        <w:tabs>
          <w:tab w:val="left" w:leader="underscore" w:pos="9322"/>
        </w:tabs>
        <w:jc w:val="both"/>
        <w:rPr>
          <w:b/>
        </w:rPr>
      </w:pPr>
      <w:bookmarkStart w:id="5" w:name="bookmark69"/>
    </w:p>
    <w:p w14:paraId="7FAA6A96" w14:textId="77777777" w:rsidR="007047BC" w:rsidRPr="001A20D5" w:rsidRDefault="007047BC" w:rsidP="002506C9">
      <w:pPr>
        <w:tabs>
          <w:tab w:val="left" w:leader="underscore" w:pos="9322"/>
        </w:tabs>
        <w:ind w:firstLine="709"/>
        <w:jc w:val="both"/>
        <w:rPr>
          <w:b/>
        </w:rPr>
      </w:pPr>
      <w:r w:rsidRPr="001A20D5">
        <w:t>Реализация практики, как компонента образовательной программы</w:t>
      </w:r>
      <w:r w:rsidR="00866346" w:rsidRPr="001A20D5">
        <w:t>,</w:t>
      </w:r>
      <w:r w:rsidRPr="001A20D5">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1A20D5" w:rsidRDefault="007047BC" w:rsidP="009B1426">
      <w:pPr>
        <w:tabs>
          <w:tab w:val="left" w:leader="underscore" w:pos="9322"/>
        </w:tabs>
        <w:ind w:firstLine="709"/>
        <w:jc w:val="both"/>
        <w:rPr>
          <w:b/>
        </w:rPr>
      </w:pPr>
    </w:p>
    <w:p w14:paraId="5BD4A5D4" w14:textId="79B196FE" w:rsidR="0033602F" w:rsidRPr="001A20D5" w:rsidRDefault="0033602F" w:rsidP="009B1426">
      <w:pPr>
        <w:tabs>
          <w:tab w:val="left" w:leader="underscore" w:pos="9322"/>
        </w:tabs>
        <w:ind w:firstLine="709"/>
        <w:jc w:val="both"/>
      </w:pPr>
      <w:r w:rsidRPr="001A20D5">
        <w:rPr>
          <w:b/>
        </w:rPr>
        <w:t>Вид (тип) практики</w:t>
      </w:r>
      <w:r w:rsidR="00F1201F" w:rsidRPr="001A20D5">
        <w:rPr>
          <w:b/>
        </w:rPr>
        <w:t xml:space="preserve">: </w:t>
      </w:r>
      <w:r w:rsidR="00CA70D7" w:rsidRPr="001A20D5">
        <w:t>Производственная практика (технологическая (проектно-технологическая) практика)</w:t>
      </w:r>
      <w:r w:rsidRPr="001A20D5">
        <w:t>.</w:t>
      </w:r>
    </w:p>
    <w:p w14:paraId="569F2FFE" w14:textId="65C1051E" w:rsidR="00C65FCC" w:rsidRPr="001A20D5" w:rsidRDefault="00C65FCC" w:rsidP="001A20D5">
      <w:pPr>
        <w:tabs>
          <w:tab w:val="left" w:leader="underscore" w:pos="9322"/>
        </w:tabs>
        <w:ind w:firstLine="709"/>
        <w:jc w:val="both"/>
      </w:pPr>
      <w:r w:rsidRPr="001A20D5">
        <w:rPr>
          <w:b/>
        </w:rPr>
        <w:t>Форма проведения практики:</w:t>
      </w:r>
      <w:r w:rsidR="001A20D5" w:rsidRPr="001A20D5">
        <w:t xml:space="preserve"> </w:t>
      </w:r>
      <w:r w:rsidRPr="001A20D5">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1A20D5">
        <w:t>й</w:t>
      </w:r>
      <w:r w:rsidR="001A20D5">
        <w:t xml:space="preserve"> практики.</w:t>
      </w:r>
    </w:p>
    <w:p w14:paraId="216C6277" w14:textId="77777777" w:rsidR="00C65FCC" w:rsidRPr="001A20D5" w:rsidRDefault="00C65FCC" w:rsidP="00E871D6">
      <w:pPr>
        <w:widowControl w:val="0"/>
        <w:autoSpaceDE w:val="0"/>
        <w:autoSpaceDN w:val="0"/>
        <w:rPr>
          <w:b/>
        </w:rPr>
      </w:pPr>
    </w:p>
    <w:p w14:paraId="560A4027" w14:textId="77777777" w:rsidR="00CA7F28" w:rsidRPr="001A20D5" w:rsidRDefault="00CA7F28" w:rsidP="009B1426">
      <w:pPr>
        <w:numPr>
          <w:ilvl w:val="0"/>
          <w:numId w:val="2"/>
        </w:numPr>
        <w:shd w:val="clear" w:color="auto" w:fill="FFFFFF"/>
        <w:ind w:firstLine="709"/>
        <w:jc w:val="both"/>
        <w:outlineLvl w:val="0"/>
        <w:rPr>
          <w:b/>
          <w:szCs w:val="28"/>
        </w:rPr>
      </w:pPr>
      <w:bookmarkStart w:id="6" w:name="_Toc79585518"/>
      <w:r w:rsidRPr="001A20D5">
        <w:rPr>
          <w:b/>
          <w:szCs w:val="28"/>
        </w:rPr>
        <w:t xml:space="preserve">ПЛАНИРУЕМЫЕ РЕЗУЛЬТАТЫ ОБУЧЕНИЯ </w:t>
      </w:r>
      <w:r w:rsidR="004F4C32" w:rsidRPr="001A20D5">
        <w:rPr>
          <w:b/>
          <w:szCs w:val="28"/>
        </w:rPr>
        <w:t>ПРИ ПРОХОЖДЕНИИ ПРАКТИКИ</w:t>
      </w:r>
      <w:bookmarkEnd w:id="6"/>
    </w:p>
    <w:p w14:paraId="624BF899" w14:textId="77777777" w:rsidR="00E871D6" w:rsidRPr="001A20D5" w:rsidRDefault="00E871D6" w:rsidP="009B1426">
      <w:pPr>
        <w:pStyle w:val="Style5"/>
        <w:widowControl/>
        <w:rPr>
          <w:iCs/>
        </w:rPr>
      </w:pPr>
    </w:p>
    <w:tbl>
      <w:tblPr>
        <w:tblStyle w:val="1d"/>
        <w:tblW w:w="5000" w:type="pct"/>
        <w:tblLook w:val="04A0" w:firstRow="1" w:lastRow="0" w:firstColumn="1" w:lastColumn="0" w:noHBand="0" w:noVBand="1"/>
      </w:tblPr>
      <w:tblGrid>
        <w:gridCol w:w="2146"/>
        <w:gridCol w:w="3320"/>
        <w:gridCol w:w="4104"/>
      </w:tblGrid>
      <w:tr w:rsidR="0065641B" w:rsidRPr="001A20D5" w14:paraId="273DB8CE" w14:textId="77777777" w:rsidTr="003C19F8">
        <w:trPr>
          <w:trHeight w:val="848"/>
        </w:trPr>
        <w:tc>
          <w:tcPr>
            <w:tcW w:w="958" w:type="pct"/>
            <w:hideMark/>
          </w:tcPr>
          <w:p w14:paraId="178CFD05" w14:textId="77777777" w:rsidR="006F0EAF" w:rsidRPr="001A20D5" w:rsidRDefault="006F0EAF" w:rsidP="009B1426">
            <w:pPr>
              <w:widowControl w:val="0"/>
              <w:tabs>
                <w:tab w:val="left" w:pos="0"/>
              </w:tabs>
              <w:autoSpaceDE w:val="0"/>
              <w:autoSpaceDN w:val="0"/>
              <w:jc w:val="center"/>
              <w:rPr>
                <w:b/>
                <w:sz w:val="22"/>
                <w:lang w:bidi="ru-RU"/>
              </w:rPr>
            </w:pPr>
            <w:r w:rsidRPr="001A20D5">
              <w:rPr>
                <w:b/>
                <w:sz w:val="22"/>
              </w:rPr>
              <w:t>Код и наименование компетенции выпускника</w:t>
            </w:r>
          </w:p>
        </w:tc>
        <w:tc>
          <w:tcPr>
            <w:tcW w:w="1031" w:type="pct"/>
            <w:hideMark/>
          </w:tcPr>
          <w:p w14:paraId="16D370D3" w14:textId="77777777" w:rsidR="006F0EAF" w:rsidRPr="001A20D5" w:rsidRDefault="006F0EAF" w:rsidP="009B1426">
            <w:pPr>
              <w:widowControl w:val="0"/>
              <w:tabs>
                <w:tab w:val="left" w:pos="0"/>
              </w:tabs>
              <w:autoSpaceDE w:val="0"/>
              <w:autoSpaceDN w:val="0"/>
              <w:jc w:val="center"/>
              <w:rPr>
                <w:b/>
                <w:sz w:val="22"/>
                <w:lang w:bidi="ru-RU"/>
              </w:rPr>
            </w:pPr>
            <w:r w:rsidRPr="001A20D5">
              <w:rPr>
                <w:b/>
                <w:sz w:val="22"/>
              </w:rPr>
              <w:t>Код и наименование индикаторов достижения компетенций</w:t>
            </w:r>
          </w:p>
        </w:tc>
        <w:tc>
          <w:tcPr>
            <w:tcW w:w="3011" w:type="pct"/>
            <w:hideMark/>
          </w:tcPr>
          <w:p w14:paraId="489C177C" w14:textId="77777777" w:rsidR="006F0EAF" w:rsidRPr="001A20D5" w:rsidRDefault="006F0EAF" w:rsidP="009B1426">
            <w:pPr>
              <w:tabs>
                <w:tab w:val="left" w:pos="0"/>
              </w:tabs>
              <w:jc w:val="center"/>
              <w:rPr>
                <w:sz w:val="22"/>
                <w:lang w:bidi="ru-RU"/>
              </w:rPr>
            </w:pPr>
            <w:r w:rsidRPr="001A20D5">
              <w:rPr>
                <w:b/>
                <w:sz w:val="22"/>
              </w:rPr>
              <w:t xml:space="preserve">Планируемые результаты обучения </w:t>
            </w:r>
            <w:r w:rsidR="00996FB3" w:rsidRPr="001A20D5">
              <w:rPr>
                <w:b/>
                <w:sz w:val="22"/>
              </w:rPr>
              <w:t>при прохождении практики</w:t>
            </w:r>
          </w:p>
        </w:tc>
      </w:tr>
      <w:tr w:rsidR="00996FB3" w:rsidRPr="001A20D5" w14:paraId="3BBEAA3A" w14:textId="77777777" w:rsidTr="003C19F8">
        <w:trPr>
          <w:trHeight w:val="212"/>
        </w:trPr>
        <w:tc>
          <w:tcPr>
            <w:tcW w:w="958" w:type="pct"/>
          </w:tcPr>
          <w:p w14:paraId="05E778A0"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1C0B5809"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УК-1.2 - Разрабатывает варианты решения проблемной ситуации на основе критического анализа доступных источников информации</w:t>
            </w:r>
          </w:p>
        </w:tc>
        <w:tc>
          <w:tcPr>
            <w:tcW w:w="3011" w:type="pct"/>
          </w:tcPr>
          <w:p w14:paraId="7A3D16CD" w14:textId="77777777" w:rsidR="00DC0676" w:rsidRPr="001A20D5" w:rsidRDefault="00DC0676" w:rsidP="001A20D5">
            <w:pPr>
              <w:autoSpaceDE w:val="0"/>
              <w:autoSpaceDN w:val="0"/>
              <w:adjustRightInd w:val="0"/>
              <w:rPr>
                <w:sz w:val="22"/>
                <w:szCs w:val="22"/>
              </w:rPr>
            </w:pPr>
            <w:r w:rsidRPr="001A20D5">
              <w:rPr>
                <w:sz w:val="22"/>
                <w:szCs w:val="22"/>
              </w:rPr>
              <w:t>Уметь:</w:t>
            </w:r>
          </w:p>
          <w:p w14:paraId="14A0A5E5" w14:textId="77777777" w:rsidR="00DC0676" w:rsidRPr="001A20D5" w:rsidRDefault="00C76457" w:rsidP="001A20D5">
            <w:pPr>
              <w:autoSpaceDE w:val="0"/>
              <w:autoSpaceDN w:val="0"/>
              <w:adjustRightInd w:val="0"/>
              <w:rPr>
                <w:sz w:val="22"/>
                <w:szCs w:val="22"/>
              </w:rPr>
            </w:pPr>
            <w:r w:rsidRPr="001A20D5">
              <w:rPr>
                <w:sz w:val="22"/>
                <w:szCs w:val="22"/>
              </w:rPr>
              <w:t>Ставить задачи по поиску, получению и обработке информации, необходимой для решении поставленных задач.</w:t>
            </w:r>
          </w:p>
          <w:p w14:paraId="7208F990" w14:textId="77777777" w:rsidR="00DC0676" w:rsidRPr="001A20D5" w:rsidRDefault="00DC0676" w:rsidP="001A20D5">
            <w:pPr>
              <w:autoSpaceDE w:val="0"/>
              <w:autoSpaceDN w:val="0"/>
              <w:adjustRightInd w:val="0"/>
              <w:rPr>
                <w:sz w:val="22"/>
                <w:szCs w:val="22"/>
              </w:rPr>
            </w:pPr>
          </w:p>
          <w:p w14:paraId="5D5AEC11"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041F319B" w14:textId="77777777" w:rsidR="00996FB3" w:rsidRPr="001A20D5" w:rsidRDefault="00C76457" w:rsidP="001A20D5">
            <w:pPr>
              <w:autoSpaceDE w:val="0"/>
              <w:autoSpaceDN w:val="0"/>
              <w:adjustRightInd w:val="0"/>
              <w:rPr>
                <w:sz w:val="22"/>
                <w:szCs w:val="22"/>
              </w:rPr>
            </w:pPr>
            <w:r w:rsidRPr="001A20D5">
              <w:rPr>
                <w:sz w:val="22"/>
                <w:szCs w:val="22"/>
              </w:rPr>
              <w:t>Методами анализа данных и выработки аргументированного решения.</w:t>
            </w:r>
          </w:p>
        </w:tc>
      </w:tr>
      <w:tr w:rsidR="00996FB3" w:rsidRPr="001A20D5" w14:paraId="65A543B5" w14:textId="77777777" w:rsidTr="003C19F8">
        <w:trPr>
          <w:trHeight w:val="212"/>
        </w:trPr>
        <w:tc>
          <w:tcPr>
            <w:tcW w:w="958" w:type="pct"/>
          </w:tcPr>
          <w:p w14:paraId="04AC3FB3"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5F1458F1"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УК-2.1 - Понимает базовые принципы постановки задач и выработки решений</w:t>
            </w:r>
          </w:p>
        </w:tc>
        <w:tc>
          <w:tcPr>
            <w:tcW w:w="3011" w:type="pct"/>
          </w:tcPr>
          <w:p w14:paraId="2AA5081E" w14:textId="77777777" w:rsidR="00DC0676" w:rsidRPr="001A20D5" w:rsidRDefault="00DC0676" w:rsidP="001A20D5">
            <w:pPr>
              <w:autoSpaceDE w:val="0"/>
              <w:autoSpaceDN w:val="0"/>
              <w:adjustRightInd w:val="0"/>
              <w:rPr>
                <w:sz w:val="22"/>
                <w:szCs w:val="22"/>
              </w:rPr>
            </w:pPr>
            <w:r w:rsidRPr="001A20D5">
              <w:rPr>
                <w:sz w:val="22"/>
                <w:szCs w:val="22"/>
              </w:rPr>
              <w:t>Уметь:</w:t>
            </w:r>
          </w:p>
          <w:p w14:paraId="18353653" w14:textId="77777777" w:rsidR="00DC0676" w:rsidRPr="001A20D5" w:rsidRDefault="00C76457" w:rsidP="001A20D5">
            <w:pPr>
              <w:autoSpaceDE w:val="0"/>
              <w:autoSpaceDN w:val="0"/>
              <w:adjustRightInd w:val="0"/>
              <w:rPr>
                <w:sz w:val="22"/>
                <w:szCs w:val="22"/>
              </w:rPr>
            </w:pPr>
            <w:r w:rsidRPr="001A20D5">
              <w:rPr>
                <w:sz w:val="22"/>
                <w:szCs w:val="22"/>
              </w:rPr>
              <w:t>Умеет оценивать степень доступности технологий, ресурсный потенциал региона, возможности кооперации для производства востребованной рынком продукции.</w:t>
            </w:r>
          </w:p>
          <w:p w14:paraId="4C71D64F" w14:textId="77777777" w:rsidR="00DC0676" w:rsidRPr="001A20D5" w:rsidRDefault="00DC0676" w:rsidP="001A20D5">
            <w:pPr>
              <w:autoSpaceDE w:val="0"/>
              <w:autoSpaceDN w:val="0"/>
              <w:adjustRightInd w:val="0"/>
              <w:rPr>
                <w:sz w:val="22"/>
                <w:szCs w:val="22"/>
              </w:rPr>
            </w:pPr>
          </w:p>
          <w:p w14:paraId="46376B77"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57229B1B" w14:textId="77777777" w:rsidR="00996FB3" w:rsidRPr="001A20D5" w:rsidRDefault="00C76457" w:rsidP="001A20D5">
            <w:pPr>
              <w:autoSpaceDE w:val="0"/>
              <w:autoSpaceDN w:val="0"/>
              <w:adjustRightInd w:val="0"/>
              <w:rPr>
                <w:sz w:val="22"/>
                <w:szCs w:val="22"/>
              </w:rPr>
            </w:pPr>
            <w:r w:rsidRPr="001A20D5">
              <w:rPr>
                <w:sz w:val="22"/>
                <w:szCs w:val="22"/>
              </w:rPr>
              <w:t>Навыками проектирования и организации производственных процессов для выпуска востребованной рынком продукции на основе применения доступных технологий, ресурсов и производственной кооперации.</w:t>
            </w:r>
          </w:p>
        </w:tc>
      </w:tr>
      <w:tr w:rsidR="00996FB3" w:rsidRPr="001A20D5" w14:paraId="48035E30" w14:textId="77777777" w:rsidTr="003C19F8">
        <w:trPr>
          <w:trHeight w:val="212"/>
        </w:trPr>
        <w:tc>
          <w:tcPr>
            <w:tcW w:w="958" w:type="pct"/>
          </w:tcPr>
          <w:p w14:paraId="10235BFC"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УК-3 - Способен осуществлять социальное взаимодействие и реализовывать свою роль в команде</w:t>
            </w:r>
          </w:p>
        </w:tc>
        <w:tc>
          <w:tcPr>
            <w:tcW w:w="1031" w:type="pct"/>
          </w:tcPr>
          <w:p w14:paraId="378C953C"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УК-3.2 - Применяет методы командного взаимодействия</w:t>
            </w:r>
          </w:p>
        </w:tc>
        <w:tc>
          <w:tcPr>
            <w:tcW w:w="3011" w:type="pct"/>
          </w:tcPr>
          <w:p w14:paraId="2745EB9A" w14:textId="77777777" w:rsidR="00DC0676" w:rsidRPr="001A20D5" w:rsidRDefault="00DC0676" w:rsidP="001A20D5">
            <w:pPr>
              <w:autoSpaceDE w:val="0"/>
              <w:autoSpaceDN w:val="0"/>
              <w:adjustRightInd w:val="0"/>
              <w:rPr>
                <w:sz w:val="22"/>
                <w:szCs w:val="22"/>
              </w:rPr>
            </w:pPr>
            <w:r w:rsidRPr="001A20D5">
              <w:rPr>
                <w:sz w:val="22"/>
                <w:szCs w:val="22"/>
              </w:rPr>
              <w:t>Уметь:</w:t>
            </w:r>
          </w:p>
          <w:p w14:paraId="406C2D64" w14:textId="77777777" w:rsidR="00DC0676" w:rsidRPr="001A20D5" w:rsidRDefault="00C76457" w:rsidP="001A20D5">
            <w:pPr>
              <w:autoSpaceDE w:val="0"/>
              <w:autoSpaceDN w:val="0"/>
              <w:adjustRightInd w:val="0"/>
              <w:rPr>
                <w:sz w:val="22"/>
                <w:szCs w:val="22"/>
              </w:rPr>
            </w:pPr>
            <w:r w:rsidRPr="001A20D5">
              <w:rPr>
                <w:sz w:val="22"/>
                <w:szCs w:val="22"/>
              </w:rPr>
              <w:t>Ставить задачи и принимать решения в контексте коллегиального обсуждения профессиональных вопросов.</w:t>
            </w:r>
          </w:p>
          <w:p w14:paraId="111622E2" w14:textId="77777777" w:rsidR="00DC0676" w:rsidRPr="001A20D5" w:rsidRDefault="00DC0676" w:rsidP="001A20D5">
            <w:pPr>
              <w:autoSpaceDE w:val="0"/>
              <w:autoSpaceDN w:val="0"/>
              <w:adjustRightInd w:val="0"/>
              <w:rPr>
                <w:sz w:val="22"/>
                <w:szCs w:val="22"/>
              </w:rPr>
            </w:pPr>
          </w:p>
          <w:p w14:paraId="1944EB81"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040B7E92" w14:textId="77777777" w:rsidR="00996FB3" w:rsidRPr="001A20D5" w:rsidRDefault="00C76457" w:rsidP="001A20D5">
            <w:pPr>
              <w:autoSpaceDE w:val="0"/>
              <w:autoSpaceDN w:val="0"/>
              <w:adjustRightInd w:val="0"/>
              <w:rPr>
                <w:sz w:val="22"/>
                <w:szCs w:val="22"/>
              </w:rPr>
            </w:pPr>
            <w:r w:rsidRPr="001A20D5">
              <w:rPr>
                <w:sz w:val="22"/>
                <w:szCs w:val="22"/>
              </w:rPr>
              <w:lastRenderedPageBreak/>
              <w:t>Методами делегирования полномочий в команде и оценки эффективности групповой динамики.</w:t>
            </w:r>
          </w:p>
        </w:tc>
      </w:tr>
      <w:tr w:rsidR="00996FB3" w:rsidRPr="001A20D5" w14:paraId="1878776D" w14:textId="77777777" w:rsidTr="003C19F8">
        <w:trPr>
          <w:trHeight w:val="212"/>
        </w:trPr>
        <w:tc>
          <w:tcPr>
            <w:tcW w:w="958" w:type="pct"/>
          </w:tcPr>
          <w:p w14:paraId="4441254A"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lastRenderedPageBreak/>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1A20D5">
              <w:rPr>
                <w:sz w:val="22"/>
                <w:szCs w:val="22"/>
              </w:rPr>
              <w:t>ых</w:t>
            </w:r>
            <w:proofErr w:type="spellEnd"/>
            <w:r w:rsidRPr="001A20D5">
              <w:rPr>
                <w:sz w:val="22"/>
                <w:szCs w:val="22"/>
              </w:rPr>
              <w:t>) языке(ах)</w:t>
            </w:r>
          </w:p>
        </w:tc>
        <w:tc>
          <w:tcPr>
            <w:tcW w:w="1031" w:type="pct"/>
          </w:tcPr>
          <w:p w14:paraId="12405729"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УК-4.2 - Использует диалог для сотрудничества в социальной и/или профессиональной сферах</w:t>
            </w:r>
          </w:p>
        </w:tc>
        <w:tc>
          <w:tcPr>
            <w:tcW w:w="3011" w:type="pct"/>
          </w:tcPr>
          <w:p w14:paraId="495C7A1D" w14:textId="77777777" w:rsidR="00DC0676" w:rsidRPr="001A20D5" w:rsidRDefault="00DC0676" w:rsidP="001A20D5">
            <w:pPr>
              <w:autoSpaceDE w:val="0"/>
              <w:autoSpaceDN w:val="0"/>
              <w:adjustRightInd w:val="0"/>
              <w:rPr>
                <w:sz w:val="22"/>
                <w:szCs w:val="22"/>
              </w:rPr>
            </w:pPr>
            <w:r w:rsidRPr="001A20D5">
              <w:rPr>
                <w:sz w:val="22"/>
                <w:szCs w:val="22"/>
              </w:rPr>
              <w:t>Уметь:</w:t>
            </w:r>
          </w:p>
          <w:p w14:paraId="7BC5898A" w14:textId="77777777" w:rsidR="00DC0676" w:rsidRPr="001A20D5" w:rsidRDefault="00C76457" w:rsidP="001A20D5">
            <w:pPr>
              <w:autoSpaceDE w:val="0"/>
              <w:autoSpaceDN w:val="0"/>
              <w:adjustRightInd w:val="0"/>
              <w:rPr>
                <w:sz w:val="22"/>
                <w:szCs w:val="22"/>
              </w:rPr>
            </w:pPr>
            <w:r w:rsidRPr="001A20D5">
              <w:rPr>
                <w:sz w:val="22"/>
                <w:szCs w:val="22"/>
              </w:rPr>
              <w:t>Проводить анализ текущего состояния и принимать тактические управленческие решения по совершенствованию цепей поставок продукции на уровне структурного подразделения.</w:t>
            </w:r>
          </w:p>
          <w:p w14:paraId="643A7F9F" w14:textId="77777777" w:rsidR="00DC0676" w:rsidRPr="001A20D5" w:rsidRDefault="00DC0676" w:rsidP="001A20D5">
            <w:pPr>
              <w:autoSpaceDE w:val="0"/>
              <w:autoSpaceDN w:val="0"/>
              <w:adjustRightInd w:val="0"/>
              <w:rPr>
                <w:sz w:val="22"/>
                <w:szCs w:val="22"/>
              </w:rPr>
            </w:pPr>
          </w:p>
          <w:p w14:paraId="333EE6C8"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0F284F57" w14:textId="77777777" w:rsidR="00996FB3" w:rsidRPr="001A20D5" w:rsidRDefault="00C76457" w:rsidP="001A20D5">
            <w:pPr>
              <w:autoSpaceDE w:val="0"/>
              <w:autoSpaceDN w:val="0"/>
              <w:adjustRightInd w:val="0"/>
              <w:rPr>
                <w:sz w:val="22"/>
                <w:szCs w:val="22"/>
              </w:rPr>
            </w:pPr>
            <w:r w:rsidRPr="001A20D5">
              <w:rPr>
                <w:sz w:val="22"/>
                <w:szCs w:val="22"/>
              </w:rPr>
              <w:t>Навыками применения цифровых решений для организации процесса управления цепями поставок продукции на уровне структурного подразделения.</w:t>
            </w:r>
          </w:p>
        </w:tc>
      </w:tr>
      <w:tr w:rsidR="00996FB3" w:rsidRPr="001A20D5" w14:paraId="4637F1D2" w14:textId="77777777" w:rsidTr="003C19F8">
        <w:trPr>
          <w:trHeight w:val="212"/>
        </w:trPr>
        <w:tc>
          <w:tcPr>
            <w:tcW w:w="958" w:type="pct"/>
          </w:tcPr>
          <w:p w14:paraId="608A5AA0"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УК-5 - Способен воспринимать межкультурное разнообразие общества в социально-историческом, этическом и философском контекстах</w:t>
            </w:r>
          </w:p>
        </w:tc>
        <w:tc>
          <w:tcPr>
            <w:tcW w:w="1031" w:type="pct"/>
          </w:tcPr>
          <w:p w14:paraId="36C397A6"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УК-5.3 -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 аргументированно обсуждает и решает проблемы мировоззренческого, общественного, этического и личностного характера</w:t>
            </w:r>
          </w:p>
        </w:tc>
        <w:tc>
          <w:tcPr>
            <w:tcW w:w="3011" w:type="pct"/>
          </w:tcPr>
          <w:p w14:paraId="089D87E3" w14:textId="77777777" w:rsidR="00DC0676" w:rsidRPr="001A20D5" w:rsidRDefault="00DC0676" w:rsidP="001A20D5">
            <w:pPr>
              <w:autoSpaceDE w:val="0"/>
              <w:autoSpaceDN w:val="0"/>
              <w:adjustRightInd w:val="0"/>
              <w:rPr>
                <w:sz w:val="22"/>
                <w:szCs w:val="22"/>
              </w:rPr>
            </w:pPr>
            <w:r w:rsidRPr="001A20D5">
              <w:rPr>
                <w:sz w:val="22"/>
                <w:szCs w:val="22"/>
              </w:rPr>
              <w:t>Уметь:</w:t>
            </w:r>
          </w:p>
          <w:p w14:paraId="1E72B502" w14:textId="77777777" w:rsidR="00DC0676" w:rsidRPr="001A20D5" w:rsidRDefault="00C76457" w:rsidP="001A20D5">
            <w:pPr>
              <w:autoSpaceDE w:val="0"/>
              <w:autoSpaceDN w:val="0"/>
              <w:adjustRightInd w:val="0"/>
              <w:rPr>
                <w:sz w:val="22"/>
                <w:szCs w:val="22"/>
              </w:rPr>
            </w:pPr>
            <w:r w:rsidRPr="001A20D5">
              <w:rPr>
                <w:sz w:val="22"/>
                <w:szCs w:val="22"/>
              </w:rPr>
              <w:t>Использовать информацию о культурных особенностях и традициях различных социальных групп при выстраивании взаимодействия с социумом.</w:t>
            </w:r>
          </w:p>
          <w:p w14:paraId="3196C147" w14:textId="77777777" w:rsidR="00DC0676" w:rsidRPr="001A20D5" w:rsidRDefault="00DC0676" w:rsidP="001A20D5">
            <w:pPr>
              <w:autoSpaceDE w:val="0"/>
              <w:autoSpaceDN w:val="0"/>
              <w:adjustRightInd w:val="0"/>
              <w:rPr>
                <w:sz w:val="22"/>
                <w:szCs w:val="22"/>
              </w:rPr>
            </w:pPr>
          </w:p>
          <w:p w14:paraId="7F81996E"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29E80C98" w14:textId="77777777" w:rsidR="00996FB3" w:rsidRPr="001A20D5" w:rsidRDefault="00C76457" w:rsidP="001A20D5">
            <w:pPr>
              <w:autoSpaceDE w:val="0"/>
              <w:autoSpaceDN w:val="0"/>
              <w:adjustRightInd w:val="0"/>
              <w:rPr>
                <w:sz w:val="22"/>
                <w:szCs w:val="22"/>
              </w:rPr>
            </w:pPr>
            <w:r w:rsidRPr="001A20D5">
              <w:rPr>
                <w:sz w:val="22"/>
                <w:szCs w:val="22"/>
              </w:rPr>
              <w:t>Способностью конструктивно взаимодействовать с людьми с учетом их социокультурных особенностей в целях успешного выполнения профессиональных задач.</w:t>
            </w:r>
          </w:p>
        </w:tc>
      </w:tr>
      <w:tr w:rsidR="00996FB3" w:rsidRPr="001A20D5" w14:paraId="21F43018" w14:textId="77777777" w:rsidTr="003C19F8">
        <w:trPr>
          <w:trHeight w:val="212"/>
        </w:trPr>
        <w:tc>
          <w:tcPr>
            <w:tcW w:w="958" w:type="pct"/>
          </w:tcPr>
          <w:p w14:paraId="6B44CD85"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498D450D"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4B9EE68D" w14:textId="77777777" w:rsidR="00DC0676" w:rsidRPr="001A20D5" w:rsidRDefault="00DC0676" w:rsidP="001A20D5">
            <w:pPr>
              <w:autoSpaceDE w:val="0"/>
              <w:autoSpaceDN w:val="0"/>
              <w:adjustRightInd w:val="0"/>
              <w:rPr>
                <w:sz w:val="22"/>
                <w:szCs w:val="22"/>
              </w:rPr>
            </w:pPr>
            <w:r w:rsidRPr="001A20D5">
              <w:rPr>
                <w:sz w:val="22"/>
                <w:szCs w:val="22"/>
              </w:rPr>
              <w:t>Уметь:</w:t>
            </w:r>
          </w:p>
          <w:p w14:paraId="29FF9F78" w14:textId="77777777" w:rsidR="00DC0676" w:rsidRPr="001A20D5" w:rsidRDefault="00C76457" w:rsidP="001A20D5">
            <w:pPr>
              <w:autoSpaceDE w:val="0"/>
              <w:autoSpaceDN w:val="0"/>
              <w:adjustRightInd w:val="0"/>
              <w:rPr>
                <w:sz w:val="22"/>
                <w:szCs w:val="22"/>
              </w:rPr>
            </w:pPr>
            <w:r w:rsidRPr="001A20D5">
              <w:rPr>
                <w:sz w:val="22"/>
                <w:szCs w:val="22"/>
              </w:rPr>
              <w:t>Выстраивать индивидуальную образовательную траекторию на основе эффективного использования временных ресурсов и ограничений для целей профессионального и личностного развития.</w:t>
            </w:r>
          </w:p>
          <w:p w14:paraId="4E9575D1" w14:textId="77777777" w:rsidR="00DC0676" w:rsidRPr="001A20D5" w:rsidRDefault="00DC0676" w:rsidP="001A20D5">
            <w:pPr>
              <w:autoSpaceDE w:val="0"/>
              <w:autoSpaceDN w:val="0"/>
              <w:adjustRightInd w:val="0"/>
              <w:rPr>
                <w:sz w:val="22"/>
                <w:szCs w:val="22"/>
              </w:rPr>
            </w:pPr>
          </w:p>
          <w:p w14:paraId="56D5A7BE"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5D91158A" w14:textId="77777777" w:rsidR="00996FB3" w:rsidRPr="001A20D5" w:rsidRDefault="00C76457" w:rsidP="001A20D5">
            <w:pPr>
              <w:autoSpaceDE w:val="0"/>
              <w:autoSpaceDN w:val="0"/>
              <w:adjustRightInd w:val="0"/>
              <w:rPr>
                <w:sz w:val="22"/>
                <w:szCs w:val="22"/>
              </w:rPr>
            </w:pPr>
            <w:r w:rsidRPr="001A20D5">
              <w:rPr>
                <w:sz w:val="22"/>
                <w:szCs w:val="22"/>
              </w:rPr>
              <w:t>Навыками оценки временных ресурсов и ограничений при построении и реализации траектории саморазвития как в профессиональной, так и личностной сфере на основе принципов образования в течение всех жизни.</w:t>
            </w:r>
          </w:p>
        </w:tc>
      </w:tr>
      <w:tr w:rsidR="00996FB3" w:rsidRPr="001A20D5" w14:paraId="297B51B5" w14:textId="77777777" w:rsidTr="003C19F8">
        <w:trPr>
          <w:trHeight w:val="212"/>
        </w:trPr>
        <w:tc>
          <w:tcPr>
            <w:tcW w:w="958" w:type="pct"/>
          </w:tcPr>
          <w:p w14:paraId="2FE5BDD8"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 xml:space="preserve">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w:t>
            </w:r>
            <w:r w:rsidRPr="001A20D5">
              <w:rPr>
                <w:sz w:val="22"/>
                <w:szCs w:val="22"/>
              </w:rPr>
              <w:lastRenderedPageBreak/>
              <w:t>в том числе при угрозе и возникновении чрезвычайных ситуаций и военных конфликтов</w:t>
            </w:r>
          </w:p>
        </w:tc>
        <w:tc>
          <w:tcPr>
            <w:tcW w:w="1031" w:type="pct"/>
          </w:tcPr>
          <w:p w14:paraId="1BB0D8FE"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lastRenderedPageBreak/>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3011" w:type="pct"/>
          </w:tcPr>
          <w:p w14:paraId="6A8153B9" w14:textId="77777777" w:rsidR="00DC0676" w:rsidRPr="001A20D5" w:rsidRDefault="00DC0676" w:rsidP="001A20D5">
            <w:pPr>
              <w:autoSpaceDE w:val="0"/>
              <w:autoSpaceDN w:val="0"/>
              <w:adjustRightInd w:val="0"/>
              <w:rPr>
                <w:sz w:val="22"/>
                <w:szCs w:val="22"/>
              </w:rPr>
            </w:pPr>
            <w:r w:rsidRPr="001A20D5">
              <w:rPr>
                <w:sz w:val="22"/>
                <w:szCs w:val="22"/>
              </w:rPr>
              <w:t>Уметь:</w:t>
            </w:r>
          </w:p>
          <w:p w14:paraId="7E75DD09" w14:textId="77777777" w:rsidR="00DC0676" w:rsidRPr="001A20D5" w:rsidRDefault="00C76457" w:rsidP="001A20D5">
            <w:pPr>
              <w:autoSpaceDE w:val="0"/>
              <w:autoSpaceDN w:val="0"/>
              <w:adjustRightInd w:val="0"/>
              <w:rPr>
                <w:sz w:val="22"/>
                <w:szCs w:val="22"/>
              </w:rPr>
            </w:pPr>
            <w:r w:rsidRPr="001A20D5">
              <w:rPr>
                <w:sz w:val="22"/>
                <w:szCs w:val="22"/>
              </w:rPr>
              <w:t>Выявить и устранить проблемы, связанные с нарушениями техники безопасности на рабочем месте, а также при угрозе и возникновении чрезвычайных ситуаций и военных конфликтов.</w:t>
            </w:r>
          </w:p>
          <w:p w14:paraId="0AAD93A4" w14:textId="77777777" w:rsidR="00DC0676" w:rsidRPr="001A20D5" w:rsidRDefault="00DC0676" w:rsidP="001A20D5">
            <w:pPr>
              <w:autoSpaceDE w:val="0"/>
              <w:autoSpaceDN w:val="0"/>
              <w:adjustRightInd w:val="0"/>
              <w:rPr>
                <w:sz w:val="22"/>
                <w:szCs w:val="22"/>
              </w:rPr>
            </w:pPr>
          </w:p>
          <w:p w14:paraId="4005A750"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33F06C66" w14:textId="77777777" w:rsidR="00996FB3" w:rsidRPr="001A20D5" w:rsidRDefault="00C76457" w:rsidP="001A20D5">
            <w:pPr>
              <w:autoSpaceDE w:val="0"/>
              <w:autoSpaceDN w:val="0"/>
              <w:adjustRightInd w:val="0"/>
              <w:rPr>
                <w:sz w:val="22"/>
                <w:szCs w:val="22"/>
              </w:rPr>
            </w:pPr>
            <w:r w:rsidRPr="001A20D5">
              <w:rPr>
                <w:sz w:val="22"/>
                <w:szCs w:val="22"/>
              </w:rPr>
              <w:t>Навыками предотвращения чрезвычайных ситуаций (природного и техногенного характера) и/или их последствий на рабочем месте.</w:t>
            </w:r>
          </w:p>
        </w:tc>
      </w:tr>
      <w:tr w:rsidR="00996FB3" w:rsidRPr="001A20D5" w14:paraId="6478C84D" w14:textId="77777777" w:rsidTr="003C19F8">
        <w:trPr>
          <w:trHeight w:val="212"/>
        </w:trPr>
        <w:tc>
          <w:tcPr>
            <w:tcW w:w="958" w:type="pct"/>
          </w:tcPr>
          <w:p w14:paraId="7AFA5F9F"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УК-9 - Способен использовать базовые дефектологические знания в социальной и профессиональной сферах</w:t>
            </w:r>
          </w:p>
        </w:tc>
        <w:tc>
          <w:tcPr>
            <w:tcW w:w="1031" w:type="pct"/>
          </w:tcPr>
          <w:p w14:paraId="723352EA"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3600DA76" w14:textId="77777777" w:rsidR="00DC0676" w:rsidRPr="001A20D5" w:rsidRDefault="00DC0676" w:rsidP="001A20D5">
            <w:pPr>
              <w:autoSpaceDE w:val="0"/>
              <w:autoSpaceDN w:val="0"/>
              <w:adjustRightInd w:val="0"/>
              <w:rPr>
                <w:sz w:val="22"/>
                <w:szCs w:val="22"/>
              </w:rPr>
            </w:pPr>
            <w:r w:rsidRPr="001A20D5">
              <w:rPr>
                <w:sz w:val="22"/>
                <w:szCs w:val="22"/>
              </w:rPr>
              <w:t>Уметь:</w:t>
            </w:r>
          </w:p>
          <w:p w14:paraId="59C9B9A8" w14:textId="77777777" w:rsidR="00DC0676" w:rsidRPr="001A20D5" w:rsidRDefault="00C76457" w:rsidP="001A20D5">
            <w:pPr>
              <w:autoSpaceDE w:val="0"/>
              <w:autoSpaceDN w:val="0"/>
              <w:adjustRightInd w:val="0"/>
              <w:rPr>
                <w:sz w:val="22"/>
                <w:szCs w:val="22"/>
              </w:rPr>
            </w:pPr>
            <w:r w:rsidRPr="001A20D5">
              <w:rPr>
                <w:sz w:val="22"/>
                <w:szCs w:val="22"/>
              </w:rPr>
              <w:t>Использовать знания в области дефектологии для решения профессиональных задач при общении с лицами с ограниченными возможностями.</w:t>
            </w:r>
          </w:p>
          <w:p w14:paraId="2AE4453D" w14:textId="77777777" w:rsidR="00DC0676" w:rsidRPr="001A20D5" w:rsidRDefault="00DC0676" w:rsidP="001A20D5">
            <w:pPr>
              <w:autoSpaceDE w:val="0"/>
              <w:autoSpaceDN w:val="0"/>
              <w:adjustRightInd w:val="0"/>
              <w:rPr>
                <w:sz w:val="22"/>
                <w:szCs w:val="22"/>
              </w:rPr>
            </w:pPr>
          </w:p>
          <w:p w14:paraId="1240FB85"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61FDE64B" w14:textId="77777777" w:rsidR="00996FB3" w:rsidRPr="001A20D5" w:rsidRDefault="00C76457" w:rsidP="001A20D5">
            <w:pPr>
              <w:autoSpaceDE w:val="0"/>
              <w:autoSpaceDN w:val="0"/>
              <w:adjustRightInd w:val="0"/>
              <w:rPr>
                <w:sz w:val="22"/>
                <w:szCs w:val="22"/>
              </w:rPr>
            </w:pPr>
            <w:r w:rsidRPr="001A20D5">
              <w:rPr>
                <w:sz w:val="22"/>
                <w:szCs w:val="22"/>
              </w:rPr>
              <w:t>Методами социальной адаптации лиц с ограниченными возможностями при решении задач профессиональной сферы деятельности.</w:t>
            </w:r>
          </w:p>
        </w:tc>
      </w:tr>
      <w:tr w:rsidR="00996FB3" w:rsidRPr="001A20D5" w14:paraId="32690C3E" w14:textId="77777777" w:rsidTr="003C19F8">
        <w:trPr>
          <w:trHeight w:val="212"/>
        </w:trPr>
        <w:tc>
          <w:tcPr>
            <w:tcW w:w="958" w:type="pct"/>
          </w:tcPr>
          <w:p w14:paraId="08A911E2"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УК-10 - Способен принимать обоснованные экономические решения в различных областях жизнедеятельности</w:t>
            </w:r>
          </w:p>
        </w:tc>
        <w:tc>
          <w:tcPr>
            <w:tcW w:w="1031" w:type="pct"/>
          </w:tcPr>
          <w:p w14:paraId="591FD1C2"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34BEE455" w14:textId="77777777" w:rsidR="00DC0676" w:rsidRPr="001A20D5" w:rsidRDefault="00DC0676" w:rsidP="001A20D5">
            <w:pPr>
              <w:autoSpaceDE w:val="0"/>
              <w:autoSpaceDN w:val="0"/>
              <w:adjustRightInd w:val="0"/>
              <w:rPr>
                <w:sz w:val="22"/>
                <w:szCs w:val="22"/>
              </w:rPr>
            </w:pPr>
            <w:r w:rsidRPr="001A20D5">
              <w:rPr>
                <w:sz w:val="22"/>
                <w:szCs w:val="22"/>
              </w:rPr>
              <w:t>Уметь:</w:t>
            </w:r>
          </w:p>
          <w:p w14:paraId="1A4A5717" w14:textId="77777777" w:rsidR="00DC0676" w:rsidRPr="001A20D5" w:rsidRDefault="00C76457" w:rsidP="001A20D5">
            <w:pPr>
              <w:autoSpaceDE w:val="0"/>
              <w:autoSpaceDN w:val="0"/>
              <w:adjustRightInd w:val="0"/>
              <w:rPr>
                <w:sz w:val="22"/>
                <w:szCs w:val="22"/>
              </w:rPr>
            </w:pPr>
            <w:r w:rsidRPr="001A20D5">
              <w:rPr>
                <w:sz w:val="22"/>
                <w:szCs w:val="22"/>
              </w:rPr>
              <w:t>Обосновывать управленческие решения на основе экономического и финансового планирования, использовать финансовые инструменты для управления денежными средствами в различных областях жизнедеятельности, выявлять и контролировать финансовые и экономические риски, учитывать их при принятии обоснованных экономических решений.</w:t>
            </w:r>
          </w:p>
          <w:p w14:paraId="30FBC866" w14:textId="77777777" w:rsidR="00DC0676" w:rsidRPr="001A20D5" w:rsidRDefault="00DC0676" w:rsidP="001A20D5">
            <w:pPr>
              <w:autoSpaceDE w:val="0"/>
              <w:autoSpaceDN w:val="0"/>
              <w:adjustRightInd w:val="0"/>
              <w:rPr>
                <w:sz w:val="22"/>
                <w:szCs w:val="22"/>
              </w:rPr>
            </w:pPr>
          </w:p>
          <w:p w14:paraId="4643CFFD"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328EFC12" w14:textId="77777777" w:rsidR="00996FB3" w:rsidRPr="001A20D5" w:rsidRDefault="00C76457" w:rsidP="001A20D5">
            <w:pPr>
              <w:autoSpaceDE w:val="0"/>
              <w:autoSpaceDN w:val="0"/>
              <w:adjustRightInd w:val="0"/>
              <w:rPr>
                <w:sz w:val="22"/>
                <w:szCs w:val="22"/>
              </w:rPr>
            </w:pPr>
            <w:r w:rsidRPr="001A20D5">
              <w:rPr>
                <w:sz w:val="22"/>
                <w:szCs w:val="22"/>
              </w:rPr>
              <w:t>Методами экономического и финансового планирования в целях достижения текущих и долгосрочных финансовых целей, оценки и учета экономических и финансовых рисков различных областей жизнедеятельности.</w:t>
            </w:r>
          </w:p>
        </w:tc>
      </w:tr>
      <w:tr w:rsidR="00996FB3" w:rsidRPr="001A20D5" w14:paraId="0F86CC77" w14:textId="77777777" w:rsidTr="003C19F8">
        <w:trPr>
          <w:trHeight w:val="212"/>
        </w:trPr>
        <w:tc>
          <w:tcPr>
            <w:tcW w:w="958" w:type="pct"/>
          </w:tcPr>
          <w:p w14:paraId="030767DD"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ПК-6 - Способен осуществлять систематизацию, хранение, анализ данных об эффективности внутренних бизнес-процессов производственного предприятия и о взаимодействии с деловыми партнерами посредством применения информационных систем</w:t>
            </w:r>
          </w:p>
        </w:tc>
        <w:tc>
          <w:tcPr>
            <w:tcW w:w="1031" w:type="pct"/>
          </w:tcPr>
          <w:p w14:paraId="4E284BBF"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ПК-6.1 - Владеет навыками взаимодействия с деловыми партнерами посредством информационных систем, осуществляет систематизацию, хранение данных и анализ информации</w:t>
            </w:r>
          </w:p>
        </w:tc>
        <w:tc>
          <w:tcPr>
            <w:tcW w:w="3011" w:type="pct"/>
          </w:tcPr>
          <w:p w14:paraId="7AEEBCA5" w14:textId="77777777" w:rsidR="00DC0676" w:rsidRPr="001A20D5" w:rsidRDefault="00DC0676" w:rsidP="001A20D5">
            <w:pPr>
              <w:autoSpaceDE w:val="0"/>
              <w:autoSpaceDN w:val="0"/>
              <w:adjustRightInd w:val="0"/>
              <w:rPr>
                <w:sz w:val="22"/>
                <w:szCs w:val="22"/>
              </w:rPr>
            </w:pPr>
            <w:r w:rsidRPr="001A20D5">
              <w:rPr>
                <w:sz w:val="22"/>
                <w:szCs w:val="22"/>
              </w:rPr>
              <w:t>Уметь:</w:t>
            </w:r>
          </w:p>
          <w:p w14:paraId="33C80A1E" w14:textId="77777777" w:rsidR="00DC0676" w:rsidRPr="001A20D5" w:rsidRDefault="00C76457" w:rsidP="001A20D5">
            <w:pPr>
              <w:autoSpaceDE w:val="0"/>
              <w:autoSpaceDN w:val="0"/>
              <w:adjustRightInd w:val="0"/>
              <w:rPr>
                <w:sz w:val="22"/>
                <w:szCs w:val="22"/>
              </w:rPr>
            </w:pPr>
            <w:r w:rsidRPr="001A20D5">
              <w:rPr>
                <w:sz w:val="22"/>
                <w:szCs w:val="22"/>
              </w:rPr>
              <w:t>Осуществлять сбор, анализ и хранение данных по производственным процессам предприятия, формировать систему взаимодействия с деловыми партнерами на основе применения информационных систем.</w:t>
            </w:r>
          </w:p>
          <w:p w14:paraId="1C38E443" w14:textId="77777777" w:rsidR="00DC0676" w:rsidRPr="001A20D5" w:rsidRDefault="00DC0676" w:rsidP="001A20D5">
            <w:pPr>
              <w:autoSpaceDE w:val="0"/>
              <w:autoSpaceDN w:val="0"/>
              <w:adjustRightInd w:val="0"/>
              <w:rPr>
                <w:sz w:val="22"/>
                <w:szCs w:val="22"/>
              </w:rPr>
            </w:pPr>
          </w:p>
          <w:p w14:paraId="4D999D21"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192DDD12" w14:textId="77777777" w:rsidR="00996FB3" w:rsidRPr="001A20D5" w:rsidRDefault="00C76457" w:rsidP="001A20D5">
            <w:pPr>
              <w:autoSpaceDE w:val="0"/>
              <w:autoSpaceDN w:val="0"/>
              <w:adjustRightInd w:val="0"/>
              <w:rPr>
                <w:sz w:val="22"/>
                <w:szCs w:val="22"/>
              </w:rPr>
            </w:pPr>
            <w:r w:rsidRPr="001A20D5">
              <w:rPr>
                <w:sz w:val="22"/>
                <w:szCs w:val="22"/>
              </w:rPr>
              <w:t>Методами внедрения информационных систем для систематизации, сбора, анализа данных по процессам, в том числе для организации систем взаимодействия с деловыми партнерами с целью оценки эффективности и выявления направлений совершенствования внутренних и внешних бизнес-процессов.</w:t>
            </w:r>
          </w:p>
        </w:tc>
      </w:tr>
      <w:tr w:rsidR="00996FB3" w:rsidRPr="001A20D5" w14:paraId="7EB16660" w14:textId="77777777" w:rsidTr="003C19F8">
        <w:trPr>
          <w:trHeight w:val="212"/>
        </w:trPr>
        <w:tc>
          <w:tcPr>
            <w:tcW w:w="958" w:type="pct"/>
          </w:tcPr>
          <w:p w14:paraId="415EAB4D"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 xml:space="preserve">ПК-7 - Способен </w:t>
            </w:r>
            <w:r w:rsidRPr="001A20D5">
              <w:rPr>
                <w:sz w:val="22"/>
                <w:szCs w:val="22"/>
              </w:rPr>
              <w:lastRenderedPageBreak/>
              <w:t>осуществлять анализ кадрового обеспечения и действующих систем стимулирования труда для повышения производительности процессов при инновационной трансформации предприятий</w:t>
            </w:r>
          </w:p>
        </w:tc>
        <w:tc>
          <w:tcPr>
            <w:tcW w:w="1031" w:type="pct"/>
          </w:tcPr>
          <w:p w14:paraId="67DE7A0B"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lastRenderedPageBreak/>
              <w:t xml:space="preserve">ПК-7.1 - Проводит анализ </w:t>
            </w:r>
            <w:r w:rsidRPr="001A20D5">
              <w:rPr>
                <w:sz w:val="22"/>
                <w:szCs w:val="22"/>
              </w:rPr>
              <w:lastRenderedPageBreak/>
              <w:t>производительности труда персонала производственного предприятия и выявляется ключевые факторы успеха для развития человеческого капитала</w:t>
            </w:r>
          </w:p>
        </w:tc>
        <w:tc>
          <w:tcPr>
            <w:tcW w:w="3011" w:type="pct"/>
          </w:tcPr>
          <w:p w14:paraId="5CFCE65D" w14:textId="77777777" w:rsidR="00DC0676" w:rsidRPr="001A20D5" w:rsidRDefault="00DC0676" w:rsidP="001A20D5">
            <w:pPr>
              <w:autoSpaceDE w:val="0"/>
              <w:autoSpaceDN w:val="0"/>
              <w:adjustRightInd w:val="0"/>
              <w:rPr>
                <w:sz w:val="22"/>
                <w:szCs w:val="22"/>
              </w:rPr>
            </w:pPr>
            <w:r w:rsidRPr="001A20D5">
              <w:rPr>
                <w:sz w:val="22"/>
                <w:szCs w:val="22"/>
              </w:rPr>
              <w:lastRenderedPageBreak/>
              <w:t>Уметь:</w:t>
            </w:r>
          </w:p>
          <w:p w14:paraId="6D1E6CFA" w14:textId="77777777" w:rsidR="00DC0676" w:rsidRPr="001A20D5" w:rsidRDefault="00C76457" w:rsidP="001A20D5">
            <w:pPr>
              <w:autoSpaceDE w:val="0"/>
              <w:autoSpaceDN w:val="0"/>
              <w:adjustRightInd w:val="0"/>
              <w:rPr>
                <w:sz w:val="22"/>
                <w:szCs w:val="22"/>
              </w:rPr>
            </w:pPr>
            <w:r w:rsidRPr="001A20D5">
              <w:rPr>
                <w:sz w:val="22"/>
                <w:szCs w:val="22"/>
              </w:rPr>
              <w:lastRenderedPageBreak/>
              <w:t>Анализировать текущий уровень производительности труда персонала производственного предприятия, разрабатывать системы стимулирования труда для повышения производительности, осуществлять контроль достигнутых результатов на основе формирования ключевых факторов успеха.</w:t>
            </w:r>
          </w:p>
          <w:p w14:paraId="4347A1F0" w14:textId="77777777" w:rsidR="00DC0676" w:rsidRPr="001A20D5" w:rsidRDefault="00DC0676" w:rsidP="001A20D5">
            <w:pPr>
              <w:autoSpaceDE w:val="0"/>
              <w:autoSpaceDN w:val="0"/>
              <w:adjustRightInd w:val="0"/>
              <w:rPr>
                <w:sz w:val="22"/>
                <w:szCs w:val="22"/>
              </w:rPr>
            </w:pPr>
          </w:p>
          <w:p w14:paraId="2E1C5C6A"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11121B63" w14:textId="77777777" w:rsidR="00996FB3" w:rsidRPr="001A20D5" w:rsidRDefault="00C76457" w:rsidP="001A20D5">
            <w:pPr>
              <w:autoSpaceDE w:val="0"/>
              <w:autoSpaceDN w:val="0"/>
              <w:adjustRightInd w:val="0"/>
              <w:rPr>
                <w:sz w:val="22"/>
                <w:szCs w:val="22"/>
              </w:rPr>
            </w:pPr>
            <w:r w:rsidRPr="001A20D5">
              <w:rPr>
                <w:sz w:val="22"/>
                <w:szCs w:val="22"/>
              </w:rPr>
              <w:t>Навыками развития человеческого капитала производственного предприятия, способствующими повышению производительности труда на основе выявления ключевых факторов успеха.</w:t>
            </w:r>
          </w:p>
        </w:tc>
      </w:tr>
      <w:tr w:rsidR="00996FB3" w:rsidRPr="001A20D5" w14:paraId="2860F4CC" w14:textId="77777777" w:rsidTr="003C19F8">
        <w:trPr>
          <w:trHeight w:val="212"/>
        </w:trPr>
        <w:tc>
          <w:tcPr>
            <w:tcW w:w="958" w:type="pct"/>
          </w:tcPr>
          <w:p w14:paraId="76B160AA"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lastRenderedPageBreak/>
              <w:t>ПК-2 - Владеет навыками проектирования и организации производственных процессов промышленных предприятий с учетом отраслевой специфики и доступности технологий</w:t>
            </w:r>
          </w:p>
        </w:tc>
        <w:tc>
          <w:tcPr>
            <w:tcW w:w="1031" w:type="pct"/>
          </w:tcPr>
          <w:p w14:paraId="0DD65A43"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ПК-2.1 - Выстраивает системы кооперации для производства, востребованной рынком продукции на основе оценки ресурсного потенциала регионов</w:t>
            </w:r>
          </w:p>
        </w:tc>
        <w:tc>
          <w:tcPr>
            <w:tcW w:w="3011" w:type="pct"/>
          </w:tcPr>
          <w:p w14:paraId="73518398" w14:textId="77777777" w:rsidR="00DC0676" w:rsidRPr="001A20D5" w:rsidRDefault="00DC0676" w:rsidP="001A20D5">
            <w:pPr>
              <w:autoSpaceDE w:val="0"/>
              <w:autoSpaceDN w:val="0"/>
              <w:adjustRightInd w:val="0"/>
              <w:rPr>
                <w:sz w:val="22"/>
                <w:szCs w:val="22"/>
              </w:rPr>
            </w:pPr>
            <w:r w:rsidRPr="001A20D5">
              <w:rPr>
                <w:sz w:val="22"/>
                <w:szCs w:val="22"/>
              </w:rPr>
              <w:t>Уметь:</w:t>
            </w:r>
          </w:p>
          <w:p w14:paraId="19325475" w14:textId="77777777" w:rsidR="00DC0676" w:rsidRPr="001A20D5" w:rsidRDefault="00C76457" w:rsidP="001A20D5">
            <w:pPr>
              <w:autoSpaceDE w:val="0"/>
              <w:autoSpaceDN w:val="0"/>
              <w:adjustRightInd w:val="0"/>
              <w:rPr>
                <w:sz w:val="22"/>
                <w:szCs w:val="22"/>
              </w:rPr>
            </w:pPr>
            <w:r w:rsidRPr="001A20D5">
              <w:rPr>
                <w:sz w:val="22"/>
                <w:szCs w:val="22"/>
              </w:rPr>
              <w:t>Умеет оценивать степень доступности технологий, отраслевую специфику, возможности кооперации для производства востребованной рынком продукции.</w:t>
            </w:r>
          </w:p>
          <w:p w14:paraId="3ADED81B" w14:textId="77777777" w:rsidR="00DC0676" w:rsidRPr="001A20D5" w:rsidRDefault="00DC0676" w:rsidP="001A20D5">
            <w:pPr>
              <w:autoSpaceDE w:val="0"/>
              <w:autoSpaceDN w:val="0"/>
              <w:adjustRightInd w:val="0"/>
              <w:rPr>
                <w:sz w:val="22"/>
                <w:szCs w:val="22"/>
              </w:rPr>
            </w:pPr>
          </w:p>
          <w:p w14:paraId="12156837"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5A4BC8BE" w14:textId="77777777" w:rsidR="00996FB3" w:rsidRPr="001A20D5" w:rsidRDefault="00C76457" w:rsidP="001A20D5">
            <w:pPr>
              <w:autoSpaceDE w:val="0"/>
              <w:autoSpaceDN w:val="0"/>
              <w:adjustRightInd w:val="0"/>
              <w:rPr>
                <w:sz w:val="22"/>
                <w:szCs w:val="22"/>
              </w:rPr>
            </w:pPr>
            <w:r w:rsidRPr="001A20D5">
              <w:rPr>
                <w:sz w:val="22"/>
                <w:szCs w:val="22"/>
              </w:rPr>
              <w:t>Навыками проектирования и организации региональных производственных процессов для выпуска востребованной рынком продукции на основе применения современных и доступных производственных технологий.</w:t>
            </w:r>
          </w:p>
        </w:tc>
      </w:tr>
      <w:tr w:rsidR="00996FB3" w:rsidRPr="001A20D5" w14:paraId="6B234BC9" w14:textId="77777777" w:rsidTr="003C19F8">
        <w:trPr>
          <w:trHeight w:val="212"/>
        </w:trPr>
        <w:tc>
          <w:tcPr>
            <w:tcW w:w="958" w:type="pct"/>
          </w:tcPr>
          <w:p w14:paraId="2A9BEC6F"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ПК-3 - Способен осуществлять тактическое управление процессами планирования и прогнозирования на уровне структурного подразделения предприятия (отдела, цеха)</w:t>
            </w:r>
          </w:p>
        </w:tc>
        <w:tc>
          <w:tcPr>
            <w:tcW w:w="1031" w:type="pct"/>
          </w:tcPr>
          <w:p w14:paraId="3ACA2C40" w14:textId="77777777" w:rsidR="00996FB3" w:rsidRPr="001A20D5" w:rsidRDefault="00C76457" w:rsidP="001A20D5">
            <w:pPr>
              <w:widowControl w:val="0"/>
              <w:tabs>
                <w:tab w:val="left" w:pos="0"/>
              </w:tabs>
              <w:autoSpaceDE w:val="0"/>
              <w:autoSpaceDN w:val="0"/>
              <w:rPr>
                <w:b/>
                <w:sz w:val="22"/>
                <w:szCs w:val="22"/>
              </w:rPr>
            </w:pPr>
            <w:r w:rsidRPr="001A20D5">
              <w:rPr>
                <w:sz w:val="22"/>
                <w:szCs w:val="22"/>
              </w:rPr>
              <w:t>ПК-3.1 - Формирует комплекс исходных данных для оперативного планирования и принятия обоснованных управленческих решений</w:t>
            </w:r>
          </w:p>
        </w:tc>
        <w:tc>
          <w:tcPr>
            <w:tcW w:w="3011" w:type="pct"/>
          </w:tcPr>
          <w:p w14:paraId="7910697D" w14:textId="77777777" w:rsidR="00DC0676" w:rsidRPr="001A20D5" w:rsidRDefault="00DC0676" w:rsidP="001A20D5">
            <w:pPr>
              <w:autoSpaceDE w:val="0"/>
              <w:autoSpaceDN w:val="0"/>
              <w:adjustRightInd w:val="0"/>
              <w:rPr>
                <w:sz w:val="22"/>
                <w:szCs w:val="22"/>
              </w:rPr>
            </w:pPr>
            <w:r w:rsidRPr="001A20D5">
              <w:rPr>
                <w:sz w:val="22"/>
                <w:szCs w:val="22"/>
              </w:rPr>
              <w:t>Уметь:</w:t>
            </w:r>
          </w:p>
          <w:p w14:paraId="05ABE33D" w14:textId="77777777" w:rsidR="00DC0676" w:rsidRPr="001A20D5" w:rsidRDefault="00C76457" w:rsidP="001A20D5">
            <w:pPr>
              <w:autoSpaceDE w:val="0"/>
              <w:autoSpaceDN w:val="0"/>
              <w:adjustRightInd w:val="0"/>
              <w:rPr>
                <w:sz w:val="22"/>
                <w:szCs w:val="22"/>
              </w:rPr>
            </w:pPr>
            <w:r w:rsidRPr="001A20D5">
              <w:rPr>
                <w:sz w:val="22"/>
                <w:szCs w:val="22"/>
              </w:rPr>
              <w:t>Осуществлять тактическое управление процессами планирования и прогнозирования в организации на основе применения цифровых технологий.</w:t>
            </w:r>
          </w:p>
          <w:p w14:paraId="2E39542F" w14:textId="77777777" w:rsidR="00DC0676" w:rsidRPr="001A20D5" w:rsidRDefault="00DC0676" w:rsidP="001A20D5">
            <w:pPr>
              <w:autoSpaceDE w:val="0"/>
              <w:autoSpaceDN w:val="0"/>
              <w:adjustRightInd w:val="0"/>
              <w:rPr>
                <w:sz w:val="22"/>
                <w:szCs w:val="22"/>
              </w:rPr>
            </w:pPr>
          </w:p>
          <w:p w14:paraId="685F4B50" w14:textId="77777777" w:rsidR="002E5704" w:rsidRPr="001A20D5" w:rsidRDefault="002E5704" w:rsidP="001A20D5">
            <w:pPr>
              <w:autoSpaceDE w:val="0"/>
              <w:autoSpaceDN w:val="0"/>
              <w:adjustRightInd w:val="0"/>
              <w:rPr>
                <w:sz w:val="22"/>
                <w:szCs w:val="22"/>
              </w:rPr>
            </w:pPr>
            <w:r w:rsidRPr="001A20D5">
              <w:rPr>
                <w:sz w:val="22"/>
                <w:szCs w:val="22"/>
              </w:rPr>
              <w:t>Владеть:</w:t>
            </w:r>
          </w:p>
          <w:p w14:paraId="2AD93DC4" w14:textId="77777777" w:rsidR="00996FB3" w:rsidRPr="001A20D5" w:rsidRDefault="00C76457" w:rsidP="001A20D5">
            <w:pPr>
              <w:autoSpaceDE w:val="0"/>
              <w:autoSpaceDN w:val="0"/>
              <w:adjustRightInd w:val="0"/>
              <w:rPr>
                <w:sz w:val="22"/>
                <w:szCs w:val="22"/>
              </w:rPr>
            </w:pPr>
            <w:r w:rsidRPr="001A20D5">
              <w:rPr>
                <w:sz w:val="22"/>
                <w:szCs w:val="22"/>
              </w:rPr>
              <w:t>Навыками применения решений для организации процесса оперативного планирования деятельности предприятия.</w:t>
            </w:r>
          </w:p>
        </w:tc>
      </w:tr>
    </w:tbl>
    <w:p w14:paraId="1C953F46" w14:textId="77777777" w:rsidR="00996FB3" w:rsidRPr="001A20D5" w:rsidRDefault="00996FB3" w:rsidP="00CA7F28">
      <w:pPr>
        <w:autoSpaceDE w:val="0"/>
        <w:autoSpaceDN w:val="0"/>
        <w:adjustRightInd w:val="0"/>
        <w:jc w:val="both"/>
        <w:rPr>
          <w:szCs w:val="28"/>
        </w:rPr>
      </w:pPr>
    </w:p>
    <w:p w14:paraId="24A92FDB" w14:textId="77777777" w:rsidR="00CA7F28" w:rsidRPr="001A20D5" w:rsidRDefault="00CA7F28" w:rsidP="009B1426">
      <w:pPr>
        <w:numPr>
          <w:ilvl w:val="0"/>
          <w:numId w:val="2"/>
        </w:numPr>
        <w:shd w:val="clear" w:color="auto" w:fill="FFFFFF"/>
        <w:ind w:firstLine="709"/>
        <w:jc w:val="both"/>
        <w:outlineLvl w:val="0"/>
        <w:rPr>
          <w:b/>
          <w:szCs w:val="28"/>
        </w:rPr>
      </w:pPr>
      <w:bookmarkStart w:id="7" w:name="_Toc79585519"/>
      <w:r w:rsidRPr="001A20D5">
        <w:rPr>
          <w:b/>
          <w:szCs w:val="28"/>
        </w:rPr>
        <w:t xml:space="preserve">СТРУКТУРА </w:t>
      </w:r>
      <w:r w:rsidR="007B7364" w:rsidRPr="001A20D5">
        <w:rPr>
          <w:b/>
          <w:szCs w:val="28"/>
        </w:rPr>
        <w:t xml:space="preserve">И СОДЕРЖАНИЕ </w:t>
      </w:r>
      <w:r w:rsidRPr="001A20D5">
        <w:rPr>
          <w:b/>
          <w:szCs w:val="28"/>
        </w:rPr>
        <w:t>ПРАКТИКИ</w:t>
      </w:r>
      <w:bookmarkEnd w:id="7"/>
    </w:p>
    <w:p w14:paraId="099DACB8" w14:textId="77777777" w:rsidR="00CA7F28" w:rsidRPr="001A20D5"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3149"/>
        <w:gridCol w:w="5631"/>
      </w:tblGrid>
      <w:tr w:rsidR="0065641B" w:rsidRPr="001A20D5" w14:paraId="65314A5A" w14:textId="77777777" w:rsidTr="001A20D5">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1A20D5" w:rsidRDefault="005D11CD" w:rsidP="00A308D0">
            <w:pPr>
              <w:jc w:val="center"/>
              <w:rPr>
                <w:rFonts w:eastAsia="Calibri"/>
                <w:b/>
                <w:sz w:val="22"/>
                <w:szCs w:val="22"/>
              </w:rPr>
            </w:pPr>
            <w:r w:rsidRPr="001A20D5">
              <w:rPr>
                <w:rFonts w:eastAsia="Calibri"/>
                <w:b/>
                <w:sz w:val="22"/>
                <w:szCs w:val="22"/>
              </w:rPr>
              <w:t>№ п/п</w:t>
            </w:r>
          </w:p>
        </w:tc>
        <w:tc>
          <w:tcPr>
            <w:tcW w:w="1645"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1A20D5" w:rsidRDefault="005D11CD" w:rsidP="007B7364">
            <w:pPr>
              <w:ind w:left="620"/>
              <w:jc w:val="center"/>
              <w:rPr>
                <w:rFonts w:eastAsia="Calibri"/>
                <w:b/>
                <w:sz w:val="22"/>
                <w:szCs w:val="22"/>
              </w:rPr>
            </w:pPr>
            <w:r w:rsidRPr="001A20D5">
              <w:rPr>
                <w:rFonts w:eastAsia="Calibri"/>
                <w:b/>
                <w:sz w:val="22"/>
                <w:szCs w:val="22"/>
              </w:rPr>
              <w:t>Разделы (этапы) практики</w:t>
            </w:r>
          </w:p>
        </w:tc>
        <w:tc>
          <w:tcPr>
            <w:tcW w:w="2942"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1A20D5" w:rsidRDefault="005D11CD" w:rsidP="007B7364">
            <w:pPr>
              <w:ind w:right="180"/>
              <w:jc w:val="center"/>
              <w:rPr>
                <w:rFonts w:eastAsia="Calibri"/>
                <w:b/>
                <w:sz w:val="22"/>
                <w:szCs w:val="22"/>
              </w:rPr>
            </w:pPr>
            <w:r w:rsidRPr="001A20D5">
              <w:rPr>
                <w:rFonts w:eastAsia="Calibri"/>
                <w:b/>
                <w:sz w:val="22"/>
                <w:szCs w:val="22"/>
              </w:rPr>
              <w:t>Содержание практики</w:t>
            </w:r>
          </w:p>
        </w:tc>
      </w:tr>
      <w:tr w:rsidR="005D11CD" w:rsidRPr="001A20D5" w14:paraId="1ED871D2" w14:textId="77777777" w:rsidTr="001A20D5">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1A20D5" w:rsidRDefault="00DA14FA" w:rsidP="00CA7F28">
            <w:pPr>
              <w:widowControl w:val="0"/>
              <w:autoSpaceDE w:val="0"/>
              <w:autoSpaceDN w:val="0"/>
              <w:rPr>
                <w:sz w:val="22"/>
                <w:szCs w:val="22"/>
                <w:lang w:bidi="ru-RU"/>
              </w:rPr>
            </w:pPr>
            <w:r w:rsidRPr="001A20D5">
              <w:rPr>
                <w:sz w:val="22"/>
                <w:szCs w:val="22"/>
                <w:lang w:bidi="ru-RU"/>
              </w:rPr>
              <w:t>1</w:t>
            </w:r>
          </w:p>
        </w:tc>
        <w:tc>
          <w:tcPr>
            <w:tcW w:w="1645" w:type="pct"/>
            <w:tcBorders>
              <w:top w:val="single" w:sz="4" w:space="0" w:color="auto"/>
              <w:left w:val="single" w:sz="4" w:space="0" w:color="auto"/>
              <w:bottom w:val="single" w:sz="4" w:space="0" w:color="auto"/>
              <w:right w:val="single" w:sz="4" w:space="0" w:color="auto"/>
            </w:tcBorders>
            <w:hideMark/>
          </w:tcPr>
          <w:p w14:paraId="6ADFA506" w14:textId="6D30B601" w:rsidR="005D11CD" w:rsidRPr="001A20D5" w:rsidRDefault="00783533" w:rsidP="00DA14FA">
            <w:pPr>
              <w:rPr>
                <w:rFonts w:eastAsia="Calibri"/>
                <w:sz w:val="22"/>
                <w:szCs w:val="22"/>
              </w:rPr>
            </w:pPr>
            <w:r w:rsidRPr="001A20D5">
              <w:rPr>
                <w:sz w:val="22"/>
                <w:szCs w:val="22"/>
                <w:lang w:bidi="ru-RU"/>
              </w:rPr>
              <w:t>Организационно-подготовительный этап</w:t>
            </w:r>
          </w:p>
        </w:tc>
        <w:tc>
          <w:tcPr>
            <w:tcW w:w="2942" w:type="pct"/>
            <w:tcBorders>
              <w:top w:val="single" w:sz="4" w:space="0" w:color="auto"/>
              <w:left w:val="single" w:sz="4" w:space="0" w:color="auto"/>
              <w:bottom w:val="single" w:sz="4" w:space="0" w:color="auto"/>
              <w:right w:val="single" w:sz="4" w:space="0" w:color="auto"/>
            </w:tcBorders>
          </w:tcPr>
          <w:p w14:paraId="20CACAF2" w14:textId="1A26A61D" w:rsidR="005D11CD" w:rsidRPr="001A20D5" w:rsidRDefault="00783533" w:rsidP="003C19F8">
            <w:pPr>
              <w:widowControl w:val="0"/>
              <w:autoSpaceDE w:val="0"/>
              <w:autoSpaceDN w:val="0"/>
              <w:jc w:val="both"/>
              <w:rPr>
                <w:sz w:val="22"/>
                <w:szCs w:val="22"/>
                <w:lang w:bidi="ru-RU"/>
              </w:rPr>
            </w:pPr>
            <w:r w:rsidRPr="001A20D5">
              <w:rPr>
                <w:sz w:val="22"/>
                <w:szCs w:val="22"/>
                <w:lang w:bidi="ru-RU"/>
              </w:rPr>
              <w:t xml:space="preserve">Проведение установочного собрания. Инструктаж по технике безопасности, правилам внутреннего распорядка и правилам охраны труда. Составление индивидуального задания с учетом планируемой профильной организации (базы практической подготовки).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w:t>
            </w:r>
            <w:r w:rsidRPr="001A20D5">
              <w:rPr>
                <w:sz w:val="22"/>
                <w:szCs w:val="22"/>
                <w:lang w:bidi="ru-RU"/>
              </w:rPr>
              <w:lastRenderedPageBreak/>
              <w:t>практической подготовке. Согласование индивидуального задания на практическую подготовку в профильной организации.</w:t>
            </w:r>
          </w:p>
        </w:tc>
      </w:tr>
      <w:tr w:rsidR="005D11CD" w:rsidRPr="001A20D5" w14:paraId="613653FA" w14:textId="77777777" w:rsidTr="001A20D5">
        <w:tc>
          <w:tcPr>
            <w:tcW w:w="413" w:type="pct"/>
            <w:tcBorders>
              <w:top w:val="single" w:sz="4" w:space="0" w:color="auto"/>
              <w:left w:val="single" w:sz="4" w:space="0" w:color="auto"/>
              <w:bottom w:val="single" w:sz="4" w:space="0" w:color="auto"/>
              <w:right w:val="single" w:sz="4" w:space="0" w:color="auto"/>
            </w:tcBorders>
            <w:hideMark/>
          </w:tcPr>
          <w:p w14:paraId="441F5814" w14:textId="77777777" w:rsidR="005D11CD" w:rsidRPr="001A20D5" w:rsidRDefault="00DA14FA" w:rsidP="00CA7F28">
            <w:pPr>
              <w:widowControl w:val="0"/>
              <w:autoSpaceDE w:val="0"/>
              <w:autoSpaceDN w:val="0"/>
              <w:rPr>
                <w:sz w:val="22"/>
                <w:szCs w:val="22"/>
                <w:lang w:bidi="ru-RU"/>
              </w:rPr>
            </w:pPr>
            <w:r w:rsidRPr="001A20D5">
              <w:rPr>
                <w:sz w:val="22"/>
                <w:szCs w:val="22"/>
                <w:lang w:bidi="ru-RU"/>
              </w:rPr>
              <w:lastRenderedPageBreak/>
              <w:t>2</w:t>
            </w:r>
          </w:p>
        </w:tc>
        <w:tc>
          <w:tcPr>
            <w:tcW w:w="1645" w:type="pct"/>
            <w:tcBorders>
              <w:top w:val="single" w:sz="4" w:space="0" w:color="auto"/>
              <w:left w:val="single" w:sz="4" w:space="0" w:color="auto"/>
              <w:bottom w:val="single" w:sz="4" w:space="0" w:color="auto"/>
              <w:right w:val="single" w:sz="4" w:space="0" w:color="auto"/>
            </w:tcBorders>
            <w:hideMark/>
          </w:tcPr>
          <w:p w14:paraId="0182CD10" w14:textId="77777777" w:rsidR="005D11CD" w:rsidRPr="001A20D5" w:rsidRDefault="00783533" w:rsidP="00DA14FA">
            <w:pPr>
              <w:rPr>
                <w:rFonts w:eastAsia="Calibri"/>
                <w:sz w:val="22"/>
                <w:szCs w:val="22"/>
              </w:rPr>
            </w:pPr>
            <w:r w:rsidRPr="001A20D5">
              <w:rPr>
                <w:sz w:val="22"/>
                <w:szCs w:val="22"/>
                <w:lang w:bidi="ru-RU"/>
              </w:rPr>
              <w:t>Основной этап</w:t>
            </w:r>
          </w:p>
        </w:tc>
        <w:tc>
          <w:tcPr>
            <w:tcW w:w="2942" w:type="pct"/>
            <w:tcBorders>
              <w:top w:val="single" w:sz="4" w:space="0" w:color="auto"/>
              <w:left w:val="single" w:sz="4" w:space="0" w:color="auto"/>
              <w:bottom w:val="single" w:sz="4" w:space="0" w:color="auto"/>
              <w:right w:val="single" w:sz="4" w:space="0" w:color="auto"/>
            </w:tcBorders>
          </w:tcPr>
          <w:p w14:paraId="12019178" w14:textId="77777777" w:rsidR="005D11CD" w:rsidRPr="001A20D5" w:rsidRDefault="00783533" w:rsidP="003C19F8">
            <w:pPr>
              <w:widowControl w:val="0"/>
              <w:autoSpaceDE w:val="0"/>
              <w:autoSpaceDN w:val="0"/>
              <w:jc w:val="both"/>
              <w:rPr>
                <w:sz w:val="22"/>
                <w:szCs w:val="22"/>
                <w:lang w:bidi="ru-RU"/>
              </w:rPr>
            </w:pPr>
            <w:r w:rsidRPr="001A20D5">
              <w:rPr>
                <w:sz w:val="22"/>
                <w:szCs w:val="22"/>
                <w:lang w:bidi="ru-RU"/>
              </w:rPr>
              <w:t>Знакомство с профильной организацией в том числе с открытой информацией в сети Интернет.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1A20D5" w14:paraId="3D8E077C" w14:textId="77777777" w:rsidTr="001A20D5">
        <w:tc>
          <w:tcPr>
            <w:tcW w:w="413" w:type="pct"/>
            <w:tcBorders>
              <w:top w:val="single" w:sz="4" w:space="0" w:color="auto"/>
              <w:left w:val="single" w:sz="4" w:space="0" w:color="auto"/>
              <w:bottom w:val="single" w:sz="4" w:space="0" w:color="auto"/>
              <w:right w:val="single" w:sz="4" w:space="0" w:color="auto"/>
            </w:tcBorders>
            <w:hideMark/>
          </w:tcPr>
          <w:p w14:paraId="7C4089AD" w14:textId="77777777" w:rsidR="005D11CD" w:rsidRPr="001A20D5" w:rsidRDefault="00DA14FA" w:rsidP="00CA7F28">
            <w:pPr>
              <w:widowControl w:val="0"/>
              <w:autoSpaceDE w:val="0"/>
              <w:autoSpaceDN w:val="0"/>
              <w:rPr>
                <w:sz w:val="22"/>
                <w:szCs w:val="22"/>
                <w:lang w:bidi="ru-RU"/>
              </w:rPr>
            </w:pPr>
            <w:r w:rsidRPr="001A20D5">
              <w:rPr>
                <w:sz w:val="22"/>
                <w:szCs w:val="22"/>
                <w:lang w:bidi="ru-RU"/>
              </w:rPr>
              <w:t>3</w:t>
            </w:r>
          </w:p>
        </w:tc>
        <w:tc>
          <w:tcPr>
            <w:tcW w:w="1645" w:type="pct"/>
            <w:tcBorders>
              <w:top w:val="single" w:sz="4" w:space="0" w:color="auto"/>
              <w:left w:val="single" w:sz="4" w:space="0" w:color="auto"/>
              <w:bottom w:val="single" w:sz="4" w:space="0" w:color="auto"/>
              <w:right w:val="single" w:sz="4" w:space="0" w:color="auto"/>
            </w:tcBorders>
            <w:hideMark/>
          </w:tcPr>
          <w:p w14:paraId="52EEB100" w14:textId="77777777" w:rsidR="005D11CD" w:rsidRPr="001A20D5" w:rsidRDefault="00783533" w:rsidP="00DA14FA">
            <w:pPr>
              <w:rPr>
                <w:rFonts w:eastAsia="Calibri"/>
                <w:sz w:val="22"/>
                <w:szCs w:val="22"/>
              </w:rPr>
            </w:pPr>
            <w:r w:rsidRPr="001A20D5">
              <w:rPr>
                <w:sz w:val="22"/>
                <w:szCs w:val="22"/>
                <w:lang w:bidi="ru-RU"/>
              </w:rPr>
              <w:t>Заключительный этап</w:t>
            </w:r>
          </w:p>
        </w:tc>
        <w:tc>
          <w:tcPr>
            <w:tcW w:w="2942" w:type="pct"/>
            <w:tcBorders>
              <w:top w:val="single" w:sz="4" w:space="0" w:color="auto"/>
              <w:left w:val="single" w:sz="4" w:space="0" w:color="auto"/>
              <w:bottom w:val="single" w:sz="4" w:space="0" w:color="auto"/>
              <w:right w:val="single" w:sz="4" w:space="0" w:color="auto"/>
            </w:tcBorders>
          </w:tcPr>
          <w:p w14:paraId="2A093048" w14:textId="77777777" w:rsidR="005D11CD" w:rsidRPr="001A20D5" w:rsidRDefault="00783533" w:rsidP="003C19F8">
            <w:pPr>
              <w:widowControl w:val="0"/>
              <w:autoSpaceDE w:val="0"/>
              <w:autoSpaceDN w:val="0"/>
              <w:jc w:val="both"/>
              <w:rPr>
                <w:sz w:val="22"/>
                <w:szCs w:val="22"/>
                <w:lang w:bidi="ru-RU"/>
              </w:rPr>
            </w:pPr>
            <w:r w:rsidRPr="001A20D5">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1A20D5" w14:paraId="1FD1BC43" w14:textId="77777777" w:rsidTr="001A20D5">
        <w:tc>
          <w:tcPr>
            <w:tcW w:w="413" w:type="pct"/>
            <w:tcBorders>
              <w:top w:val="single" w:sz="4" w:space="0" w:color="auto"/>
              <w:left w:val="single" w:sz="4" w:space="0" w:color="auto"/>
              <w:bottom w:val="single" w:sz="4" w:space="0" w:color="auto"/>
              <w:right w:val="single" w:sz="4" w:space="0" w:color="auto"/>
            </w:tcBorders>
            <w:hideMark/>
          </w:tcPr>
          <w:p w14:paraId="0CC1E4E9" w14:textId="77777777" w:rsidR="005D11CD" w:rsidRPr="001A20D5" w:rsidRDefault="00DA14FA" w:rsidP="00CA7F28">
            <w:pPr>
              <w:widowControl w:val="0"/>
              <w:autoSpaceDE w:val="0"/>
              <w:autoSpaceDN w:val="0"/>
              <w:rPr>
                <w:sz w:val="22"/>
                <w:szCs w:val="22"/>
                <w:lang w:bidi="ru-RU"/>
              </w:rPr>
            </w:pPr>
            <w:r w:rsidRPr="001A20D5">
              <w:rPr>
                <w:sz w:val="22"/>
                <w:szCs w:val="22"/>
                <w:lang w:bidi="ru-RU"/>
              </w:rPr>
              <w:t>4</w:t>
            </w:r>
          </w:p>
        </w:tc>
        <w:tc>
          <w:tcPr>
            <w:tcW w:w="1645" w:type="pct"/>
            <w:tcBorders>
              <w:top w:val="single" w:sz="4" w:space="0" w:color="auto"/>
              <w:left w:val="single" w:sz="4" w:space="0" w:color="auto"/>
              <w:bottom w:val="single" w:sz="4" w:space="0" w:color="auto"/>
              <w:right w:val="single" w:sz="4" w:space="0" w:color="auto"/>
            </w:tcBorders>
            <w:hideMark/>
          </w:tcPr>
          <w:p w14:paraId="05776F5A" w14:textId="77777777" w:rsidR="005D11CD" w:rsidRPr="001A20D5" w:rsidRDefault="00783533" w:rsidP="00DA14FA">
            <w:pPr>
              <w:rPr>
                <w:rFonts w:eastAsia="Calibri"/>
                <w:sz w:val="22"/>
                <w:szCs w:val="22"/>
              </w:rPr>
            </w:pPr>
            <w:r w:rsidRPr="001A20D5">
              <w:rPr>
                <w:sz w:val="22"/>
                <w:szCs w:val="22"/>
                <w:lang w:bidi="ru-RU"/>
              </w:rPr>
              <w:t>Контрольный этап</w:t>
            </w:r>
          </w:p>
        </w:tc>
        <w:tc>
          <w:tcPr>
            <w:tcW w:w="2942" w:type="pct"/>
            <w:tcBorders>
              <w:top w:val="single" w:sz="4" w:space="0" w:color="auto"/>
              <w:left w:val="single" w:sz="4" w:space="0" w:color="auto"/>
              <w:bottom w:val="single" w:sz="4" w:space="0" w:color="auto"/>
              <w:right w:val="single" w:sz="4" w:space="0" w:color="auto"/>
            </w:tcBorders>
          </w:tcPr>
          <w:p w14:paraId="51F785B8" w14:textId="77777777" w:rsidR="005D11CD" w:rsidRPr="001A20D5" w:rsidRDefault="00783533" w:rsidP="003C19F8">
            <w:pPr>
              <w:widowControl w:val="0"/>
              <w:autoSpaceDE w:val="0"/>
              <w:autoSpaceDN w:val="0"/>
              <w:jc w:val="both"/>
              <w:rPr>
                <w:sz w:val="22"/>
                <w:szCs w:val="22"/>
                <w:lang w:bidi="ru-RU"/>
              </w:rPr>
            </w:pPr>
            <w:r w:rsidRPr="001A20D5">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1A20D5" w:rsidRDefault="00E761A3" w:rsidP="00E761A3">
      <w:pPr>
        <w:shd w:val="clear" w:color="auto" w:fill="FFFFFF"/>
        <w:ind w:left="709"/>
        <w:jc w:val="both"/>
        <w:outlineLvl w:val="0"/>
        <w:rPr>
          <w:b/>
          <w:szCs w:val="28"/>
        </w:rPr>
      </w:pPr>
    </w:p>
    <w:p w14:paraId="5AF868BF" w14:textId="77777777" w:rsidR="006F5307" w:rsidRPr="001A20D5" w:rsidRDefault="009B1426" w:rsidP="009B1426">
      <w:pPr>
        <w:numPr>
          <w:ilvl w:val="0"/>
          <w:numId w:val="2"/>
        </w:numPr>
        <w:shd w:val="clear" w:color="auto" w:fill="FFFFFF"/>
        <w:ind w:firstLine="709"/>
        <w:jc w:val="both"/>
        <w:outlineLvl w:val="0"/>
        <w:rPr>
          <w:b/>
          <w:szCs w:val="28"/>
        </w:rPr>
      </w:pPr>
      <w:bookmarkStart w:id="8" w:name="_Toc79585520"/>
      <w:r w:rsidRPr="001A20D5">
        <w:rPr>
          <w:b/>
          <w:szCs w:val="28"/>
        </w:rPr>
        <w:t>ИНДИВИДУАЛЬНОЕ ЗАДАНИЕ ДЛЯ ПРОХОЖДЕНИЯ ПРАКТИКИ</w:t>
      </w:r>
      <w:bookmarkEnd w:id="8"/>
    </w:p>
    <w:p w14:paraId="06D73CBC" w14:textId="77777777" w:rsidR="006F5307" w:rsidRPr="001A20D5" w:rsidRDefault="006F5307" w:rsidP="00CA7F28">
      <w:pPr>
        <w:tabs>
          <w:tab w:val="left" w:leader="underscore" w:pos="7027"/>
        </w:tabs>
        <w:autoSpaceDE w:val="0"/>
        <w:autoSpaceDN w:val="0"/>
        <w:adjustRightInd w:val="0"/>
        <w:jc w:val="both"/>
      </w:pPr>
    </w:p>
    <w:p w14:paraId="0A41A781" w14:textId="77777777" w:rsidR="006F5307" w:rsidRPr="001A20D5" w:rsidRDefault="006F5307" w:rsidP="006F5307">
      <w:pPr>
        <w:tabs>
          <w:tab w:val="left" w:leader="underscore" w:pos="7027"/>
        </w:tabs>
        <w:autoSpaceDE w:val="0"/>
        <w:autoSpaceDN w:val="0"/>
        <w:adjustRightInd w:val="0"/>
        <w:ind w:firstLine="709"/>
        <w:jc w:val="both"/>
      </w:pPr>
      <w:r w:rsidRPr="001A20D5">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1A20D5" w:rsidRDefault="006F5307" w:rsidP="006F5307">
      <w:pPr>
        <w:tabs>
          <w:tab w:val="left" w:leader="underscore" w:pos="7027"/>
        </w:tabs>
        <w:autoSpaceDE w:val="0"/>
        <w:autoSpaceDN w:val="0"/>
        <w:adjustRightInd w:val="0"/>
        <w:ind w:firstLine="709"/>
        <w:jc w:val="both"/>
      </w:pPr>
    </w:p>
    <w:p w14:paraId="58420591" w14:textId="77777777" w:rsidR="00CA7F28" w:rsidRPr="001A20D5" w:rsidRDefault="00CA7F28" w:rsidP="009B1426">
      <w:pPr>
        <w:numPr>
          <w:ilvl w:val="0"/>
          <w:numId w:val="2"/>
        </w:numPr>
        <w:shd w:val="clear" w:color="auto" w:fill="FFFFFF"/>
        <w:ind w:firstLine="709"/>
        <w:jc w:val="both"/>
        <w:outlineLvl w:val="0"/>
        <w:rPr>
          <w:b/>
          <w:szCs w:val="28"/>
        </w:rPr>
      </w:pPr>
      <w:bookmarkStart w:id="9" w:name="_Toc79585521"/>
      <w:bookmarkEnd w:id="5"/>
      <w:r w:rsidRPr="001A20D5">
        <w:rPr>
          <w:b/>
          <w:szCs w:val="28"/>
        </w:rPr>
        <w:t>РЕСУРСНОЕ ОБЕСПЕЧЕНИЕ ПРАКТИКИ</w:t>
      </w:r>
      <w:bookmarkEnd w:id="9"/>
    </w:p>
    <w:p w14:paraId="77DC6AE8" w14:textId="77777777" w:rsidR="00735E71" w:rsidRPr="001A20D5" w:rsidRDefault="00735E71" w:rsidP="00E761A3">
      <w:pPr>
        <w:jc w:val="both"/>
      </w:pPr>
    </w:p>
    <w:p w14:paraId="5DFE4150" w14:textId="77777777" w:rsidR="007B7364" w:rsidRPr="001A20D5" w:rsidRDefault="00735E71" w:rsidP="007B7364">
      <w:pPr>
        <w:jc w:val="both"/>
      </w:pPr>
      <w:r w:rsidRPr="001A20D5">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65641B" w:rsidRPr="001A20D5" w14:paraId="3464B1F7" w14:textId="77777777" w:rsidTr="003C73A5">
        <w:tc>
          <w:tcPr>
            <w:tcW w:w="2500" w:type="pct"/>
            <w:shd w:val="clear" w:color="auto" w:fill="auto"/>
          </w:tcPr>
          <w:p w14:paraId="7E1C7DCA" w14:textId="77777777" w:rsidR="00530A60" w:rsidRPr="001A20D5" w:rsidRDefault="00530A60" w:rsidP="003C73A5">
            <w:pPr>
              <w:jc w:val="center"/>
              <w:rPr>
                <w:b/>
                <w:sz w:val="22"/>
                <w:szCs w:val="22"/>
              </w:rPr>
            </w:pPr>
            <w:r w:rsidRPr="001A20D5">
              <w:rPr>
                <w:b/>
                <w:sz w:val="22"/>
                <w:szCs w:val="22"/>
              </w:rPr>
              <w:t>Библиографическое описание издания (автор, заглавие, вид, место и год издания, кол. стр.)</w:t>
            </w:r>
          </w:p>
        </w:tc>
        <w:tc>
          <w:tcPr>
            <w:tcW w:w="2500" w:type="pct"/>
            <w:shd w:val="clear" w:color="auto" w:fill="auto"/>
          </w:tcPr>
          <w:p w14:paraId="2612A585" w14:textId="77777777" w:rsidR="00530A60" w:rsidRPr="001A20D5" w:rsidRDefault="00530A60" w:rsidP="003C73A5">
            <w:pPr>
              <w:jc w:val="center"/>
              <w:rPr>
                <w:b/>
                <w:sz w:val="22"/>
                <w:szCs w:val="22"/>
              </w:rPr>
            </w:pPr>
            <w:r w:rsidRPr="001A20D5">
              <w:rPr>
                <w:b/>
                <w:sz w:val="22"/>
                <w:szCs w:val="22"/>
              </w:rPr>
              <w:t>Электронные ресурсы</w:t>
            </w:r>
          </w:p>
        </w:tc>
      </w:tr>
      <w:tr w:rsidR="00530A60" w:rsidRPr="001A20D5" w14:paraId="4C2605EA" w14:textId="77777777" w:rsidTr="003C73A5">
        <w:tc>
          <w:tcPr>
            <w:tcW w:w="2500" w:type="pct"/>
            <w:shd w:val="clear" w:color="auto" w:fill="auto"/>
          </w:tcPr>
          <w:p w14:paraId="160C119F" w14:textId="77777777" w:rsidR="00530A60" w:rsidRPr="001A20D5" w:rsidRDefault="00C76457">
            <w:pPr>
              <w:rPr>
                <w:sz w:val="22"/>
                <w:szCs w:val="22"/>
              </w:rPr>
            </w:pPr>
            <w:r w:rsidRPr="001A20D5">
              <w:rPr>
                <w:sz w:val="22"/>
                <w:szCs w:val="22"/>
              </w:rPr>
              <w:t xml:space="preserve">Кравченко, Т. К.  Системы поддержки принятия </w:t>
            </w:r>
            <w:proofErr w:type="gramStart"/>
            <w:r w:rsidRPr="001A20D5">
              <w:rPr>
                <w:sz w:val="22"/>
                <w:szCs w:val="22"/>
              </w:rPr>
              <w:t>решений :</w:t>
            </w:r>
            <w:proofErr w:type="gramEnd"/>
            <w:r w:rsidRPr="001A20D5">
              <w:rPr>
                <w:sz w:val="22"/>
                <w:szCs w:val="22"/>
              </w:rPr>
              <w:t xml:space="preserve">  учебник и практикум для вузов / Т. К. Кравченко, Д. В. Исаев. —  </w:t>
            </w:r>
            <w:proofErr w:type="gramStart"/>
            <w:r w:rsidRPr="001A20D5">
              <w:rPr>
                <w:sz w:val="22"/>
                <w:szCs w:val="22"/>
              </w:rPr>
              <w:t>Москва :</w:t>
            </w:r>
            <w:proofErr w:type="gramEnd"/>
            <w:r w:rsidRPr="001A20D5">
              <w:rPr>
                <w:sz w:val="22"/>
                <w:szCs w:val="22"/>
              </w:rPr>
              <w:t xml:space="preserve"> Издательство </w:t>
            </w:r>
            <w:proofErr w:type="spellStart"/>
            <w:r w:rsidRPr="001A20D5">
              <w:rPr>
                <w:sz w:val="22"/>
                <w:szCs w:val="22"/>
              </w:rPr>
              <w:t>Юрайт</w:t>
            </w:r>
            <w:proofErr w:type="spellEnd"/>
            <w:r w:rsidRPr="001A20D5">
              <w:rPr>
                <w:sz w:val="22"/>
                <w:szCs w:val="22"/>
              </w:rPr>
              <w:t>, 2022. — 292 с.</w:t>
            </w:r>
          </w:p>
        </w:tc>
        <w:tc>
          <w:tcPr>
            <w:tcW w:w="2500" w:type="pct"/>
            <w:shd w:val="clear" w:color="auto" w:fill="auto"/>
          </w:tcPr>
          <w:p w14:paraId="680CBFC6" w14:textId="77777777" w:rsidR="00530A60" w:rsidRPr="001A20D5" w:rsidRDefault="005479AA">
            <w:pPr>
              <w:rPr>
                <w:sz w:val="22"/>
                <w:szCs w:val="22"/>
              </w:rPr>
            </w:pPr>
            <w:hyperlink r:id="rId8" w:history="1">
              <w:r w:rsidR="00C76457" w:rsidRPr="001A20D5">
                <w:rPr>
                  <w:color w:val="00008B"/>
                  <w:sz w:val="22"/>
                  <w:szCs w:val="22"/>
                  <w:u w:val="single"/>
                </w:rPr>
                <w:t>https://urait.ru/bcode/497114</w:t>
              </w:r>
            </w:hyperlink>
          </w:p>
        </w:tc>
      </w:tr>
      <w:tr w:rsidR="00530A60" w:rsidRPr="001A20D5" w14:paraId="1E09B42B" w14:textId="77777777" w:rsidTr="003C73A5">
        <w:tc>
          <w:tcPr>
            <w:tcW w:w="2500" w:type="pct"/>
            <w:shd w:val="clear" w:color="auto" w:fill="auto"/>
          </w:tcPr>
          <w:p w14:paraId="4C3016B4" w14:textId="77777777" w:rsidR="00530A60" w:rsidRPr="001A20D5" w:rsidRDefault="00C76457">
            <w:pPr>
              <w:rPr>
                <w:sz w:val="22"/>
                <w:szCs w:val="22"/>
              </w:rPr>
            </w:pPr>
            <w:proofErr w:type="spellStart"/>
            <w:r w:rsidRPr="001A20D5">
              <w:rPr>
                <w:sz w:val="22"/>
                <w:szCs w:val="22"/>
              </w:rPr>
              <w:t>Спивак</w:t>
            </w:r>
            <w:proofErr w:type="spellEnd"/>
            <w:r w:rsidRPr="001A20D5">
              <w:rPr>
                <w:sz w:val="22"/>
                <w:szCs w:val="22"/>
              </w:rPr>
              <w:t xml:space="preserve">, В. А.  Деловые коммуникации. Теория и </w:t>
            </w:r>
            <w:proofErr w:type="gramStart"/>
            <w:r w:rsidRPr="001A20D5">
              <w:rPr>
                <w:sz w:val="22"/>
                <w:szCs w:val="22"/>
              </w:rPr>
              <w:t>практика :</w:t>
            </w:r>
            <w:proofErr w:type="gramEnd"/>
            <w:r w:rsidRPr="001A20D5">
              <w:rPr>
                <w:sz w:val="22"/>
                <w:szCs w:val="22"/>
              </w:rPr>
              <w:t xml:space="preserve">  учебник для вузов / В. А. </w:t>
            </w:r>
            <w:proofErr w:type="spellStart"/>
            <w:r w:rsidRPr="001A20D5">
              <w:rPr>
                <w:sz w:val="22"/>
                <w:szCs w:val="22"/>
              </w:rPr>
              <w:t>Спивак</w:t>
            </w:r>
            <w:proofErr w:type="spellEnd"/>
            <w:r w:rsidRPr="001A20D5">
              <w:rPr>
                <w:sz w:val="22"/>
                <w:szCs w:val="22"/>
              </w:rPr>
              <w:t xml:space="preserve">. — </w:t>
            </w:r>
            <w:proofErr w:type="gramStart"/>
            <w:r w:rsidRPr="001A20D5">
              <w:rPr>
                <w:sz w:val="22"/>
                <w:szCs w:val="22"/>
              </w:rPr>
              <w:t>Москва :</w:t>
            </w:r>
            <w:proofErr w:type="gramEnd"/>
            <w:r w:rsidRPr="001A20D5">
              <w:rPr>
                <w:sz w:val="22"/>
                <w:szCs w:val="22"/>
              </w:rPr>
              <w:t xml:space="preserve"> Издательство  </w:t>
            </w:r>
            <w:proofErr w:type="spellStart"/>
            <w:r w:rsidRPr="001A20D5">
              <w:rPr>
                <w:sz w:val="22"/>
                <w:szCs w:val="22"/>
              </w:rPr>
              <w:t>Юрайт</w:t>
            </w:r>
            <w:proofErr w:type="spellEnd"/>
            <w:r w:rsidRPr="001A20D5">
              <w:rPr>
                <w:sz w:val="22"/>
                <w:szCs w:val="22"/>
              </w:rPr>
              <w:t>, 2022. — 460 с.</w:t>
            </w:r>
          </w:p>
        </w:tc>
        <w:tc>
          <w:tcPr>
            <w:tcW w:w="2500" w:type="pct"/>
            <w:shd w:val="clear" w:color="auto" w:fill="auto"/>
          </w:tcPr>
          <w:p w14:paraId="6BE3D25A" w14:textId="77777777" w:rsidR="00530A60" w:rsidRPr="001A20D5" w:rsidRDefault="005479AA">
            <w:pPr>
              <w:rPr>
                <w:sz w:val="22"/>
                <w:szCs w:val="22"/>
              </w:rPr>
            </w:pPr>
            <w:hyperlink r:id="rId9" w:history="1">
              <w:r w:rsidR="00C76457" w:rsidRPr="001A20D5">
                <w:rPr>
                  <w:color w:val="00008B"/>
                  <w:sz w:val="22"/>
                  <w:szCs w:val="22"/>
                  <w:u w:val="single"/>
                </w:rPr>
                <w:t>https://urait.ru/bcode/488401</w:t>
              </w:r>
            </w:hyperlink>
          </w:p>
        </w:tc>
      </w:tr>
      <w:tr w:rsidR="00530A60" w:rsidRPr="001A20D5" w14:paraId="7D13E54A" w14:textId="77777777" w:rsidTr="003C73A5">
        <w:tc>
          <w:tcPr>
            <w:tcW w:w="2500" w:type="pct"/>
            <w:shd w:val="clear" w:color="auto" w:fill="auto"/>
          </w:tcPr>
          <w:p w14:paraId="755197A1" w14:textId="77777777" w:rsidR="00530A60" w:rsidRPr="001A20D5" w:rsidRDefault="00C76457">
            <w:pPr>
              <w:rPr>
                <w:sz w:val="22"/>
                <w:szCs w:val="22"/>
              </w:rPr>
            </w:pPr>
            <w:r w:rsidRPr="001A20D5">
              <w:rPr>
                <w:sz w:val="22"/>
                <w:szCs w:val="22"/>
              </w:rPr>
              <w:t xml:space="preserve">Резчиков, Е. А.  Безопасность </w:t>
            </w:r>
            <w:proofErr w:type="gramStart"/>
            <w:r w:rsidRPr="001A20D5">
              <w:rPr>
                <w:sz w:val="22"/>
                <w:szCs w:val="22"/>
              </w:rPr>
              <w:t>жизнедеятельности :</w:t>
            </w:r>
            <w:proofErr w:type="gramEnd"/>
            <w:r w:rsidRPr="001A20D5">
              <w:rPr>
                <w:sz w:val="22"/>
                <w:szCs w:val="22"/>
              </w:rPr>
              <w:t xml:space="preserve"> учебник вузов / Е. А. Резчиков, А. В. Рязанцева. — 2-е изд., </w:t>
            </w:r>
            <w:proofErr w:type="spellStart"/>
            <w:r w:rsidRPr="001A20D5">
              <w:rPr>
                <w:sz w:val="22"/>
                <w:szCs w:val="22"/>
              </w:rPr>
              <w:t>перераб</w:t>
            </w:r>
            <w:proofErr w:type="spellEnd"/>
            <w:r w:rsidRPr="001A20D5">
              <w:rPr>
                <w:sz w:val="22"/>
                <w:szCs w:val="22"/>
              </w:rPr>
              <w:t xml:space="preserve"> доп. — Москва : Издательство </w:t>
            </w:r>
            <w:proofErr w:type="spellStart"/>
            <w:r w:rsidRPr="001A20D5">
              <w:rPr>
                <w:sz w:val="22"/>
                <w:szCs w:val="22"/>
              </w:rPr>
              <w:t>Юрайт</w:t>
            </w:r>
            <w:proofErr w:type="spellEnd"/>
            <w:r w:rsidRPr="001A20D5">
              <w:rPr>
                <w:sz w:val="22"/>
                <w:szCs w:val="22"/>
              </w:rPr>
              <w:t>, 2022. — 639 с.</w:t>
            </w:r>
          </w:p>
        </w:tc>
        <w:tc>
          <w:tcPr>
            <w:tcW w:w="2500" w:type="pct"/>
            <w:shd w:val="clear" w:color="auto" w:fill="auto"/>
          </w:tcPr>
          <w:p w14:paraId="5632FCAA" w14:textId="77777777" w:rsidR="00530A60" w:rsidRPr="001A20D5" w:rsidRDefault="005479AA">
            <w:pPr>
              <w:rPr>
                <w:sz w:val="22"/>
                <w:szCs w:val="22"/>
              </w:rPr>
            </w:pPr>
            <w:hyperlink r:id="rId10" w:history="1">
              <w:r w:rsidR="00C76457" w:rsidRPr="001A20D5">
                <w:rPr>
                  <w:color w:val="00008B"/>
                  <w:sz w:val="22"/>
                  <w:szCs w:val="22"/>
                  <w:u w:val="single"/>
                </w:rPr>
                <w:t>https://urait.ru/bcode/489504</w:t>
              </w:r>
            </w:hyperlink>
          </w:p>
        </w:tc>
      </w:tr>
      <w:tr w:rsidR="00530A60" w:rsidRPr="001A20D5" w14:paraId="4002F113" w14:textId="77777777" w:rsidTr="003C73A5">
        <w:tc>
          <w:tcPr>
            <w:tcW w:w="2500" w:type="pct"/>
            <w:shd w:val="clear" w:color="auto" w:fill="auto"/>
          </w:tcPr>
          <w:p w14:paraId="7F50386C" w14:textId="77777777" w:rsidR="00530A60" w:rsidRPr="001A20D5" w:rsidRDefault="00C76457">
            <w:pPr>
              <w:rPr>
                <w:sz w:val="22"/>
                <w:szCs w:val="22"/>
              </w:rPr>
            </w:pPr>
            <w:r w:rsidRPr="001A20D5">
              <w:rPr>
                <w:sz w:val="22"/>
                <w:szCs w:val="22"/>
              </w:rPr>
              <w:t xml:space="preserve">Громов, А. И.  Управление бизнес-процессами: </w:t>
            </w:r>
            <w:proofErr w:type="gramStart"/>
            <w:r w:rsidRPr="001A20D5">
              <w:rPr>
                <w:sz w:val="22"/>
                <w:szCs w:val="22"/>
              </w:rPr>
              <w:lastRenderedPageBreak/>
              <w:t>современные  методы</w:t>
            </w:r>
            <w:proofErr w:type="gramEnd"/>
            <w:r w:rsidRPr="001A20D5">
              <w:rPr>
                <w:sz w:val="22"/>
                <w:szCs w:val="22"/>
              </w:rPr>
              <w:t xml:space="preserve"> : монография / А. И. Громов, А. </w:t>
            </w:r>
            <w:proofErr w:type="spellStart"/>
            <w:r w:rsidRPr="001A20D5">
              <w:rPr>
                <w:sz w:val="22"/>
                <w:szCs w:val="22"/>
              </w:rPr>
              <w:t>Фляйшман</w:t>
            </w:r>
            <w:proofErr w:type="spellEnd"/>
            <w:r w:rsidRPr="001A20D5">
              <w:rPr>
                <w:sz w:val="22"/>
                <w:szCs w:val="22"/>
              </w:rPr>
              <w:t xml:space="preserve">, В. Шмидт ;  под редакцией А. И. Громова. — </w:t>
            </w:r>
            <w:proofErr w:type="gramStart"/>
            <w:r w:rsidRPr="001A20D5">
              <w:rPr>
                <w:sz w:val="22"/>
                <w:szCs w:val="22"/>
              </w:rPr>
              <w:t>Москва :</w:t>
            </w:r>
            <w:proofErr w:type="gramEnd"/>
            <w:r w:rsidRPr="001A20D5">
              <w:rPr>
                <w:sz w:val="22"/>
                <w:szCs w:val="22"/>
              </w:rPr>
              <w:t xml:space="preserve"> Издательство </w:t>
            </w:r>
            <w:proofErr w:type="spellStart"/>
            <w:r w:rsidRPr="001A20D5">
              <w:rPr>
                <w:sz w:val="22"/>
                <w:szCs w:val="22"/>
              </w:rPr>
              <w:t>Юрайт</w:t>
            </w:r>
            <w:proofErr w:type="spellEnd"/>
            <w:r w:rsidRPr="001A20D5">
              <w:rPr>
                <w:sz w:val="22"/>
                <w:szCs w:val="22"/>
              </w:rPr>
              <w:t>,  2022. — 367 с.</w:t>
            </w:r>
          </w:p>
        </w:tc>
        <w:tc>
          <w:tcPr>
            <w:tcW w:w="2500" w:type="pct"/>
            <w:shd w:val="clear" w:color="auto" w:fill="auto"/>
          </w:tcPr>
          <w:p w14:paraId="439180B1" w14:textId="77777777" w:rsidR="00530A60" w:rsidRPr="001A20D5" w:rsidRDefault="005479AA">
            <w:pPr>
              <w:rPr>
                <w:sz w:val="22"/>
                <w:szCs w:val="22"/>
              </w:rPr>
            </w:pPr>
            <w:hyperlink r:id="rId11" w:history="1">
              <w:r w:rsidR="00C76457" w:rsidRPr="001A20D5">
                <w:rPr>
                  <w:color w:val="00008B"/>
                  <w:sz w:val="22"/>
                  <w:szCs w:val="22"/>
                  <w:u w:val="single"/>
                </w:rPr>
                <w:t>https://urait.ru/bcode/489237</w:t>
              </w:r>
            </w:hyperlink>
          </w:p>
        </w:tc>
      </w:tr>
    </w:tbl>
    <w:p w14:paraId="69BDCCEE" w14:textId="77777777" w:rsidR="009E28D5" w:rsidRPr="001A20D5" w:rsidRDefault="009E28D5" w:rsidP="009E28D5">
      <w:pPr>
        <w:jc w:val="both"/>
        <w:rPr>
          <w:szCs w:val="28"/>
        </w:rPr>
      </w:pPr>
    </w:p>
    <w:p w14:paraId="316BA805" w14:textId="77777777" w:rsidR="009E28D5" w:rsidRPr="001A20D5" w:rsidRDefault="009E28D5" w:rsidP="009E28D5">
      <w:pPr>
        <w:jc w:val="both"/>
        <w:rPr>
          <w:szCs w:val="28"/>
        </w:rPr>
      </w:pPr>
      <w:r w:rsidRPr="001A20D5">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1A20D5"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1A20D5" w14:paraId="71AEC9FC" w14:textId="77777777" w:rsidTr="00783533">
        <w:tc>
          <w:tcPr>
            <w:tcW w:w="9337" w:type="dxa"/>
            <w:tcBorders>
              <w:top w:val="nil"/>
              <w:left w:val="nil"/>
              <w:bottom w:val="nil"/>
              <w:right w:val="nil"/>
            </w:tcBorders>
          </w:tcPr>
          <w:p w14:paraId="1175DD13" w14:textId="77777777" w:rsidR="00783533" w:rsidRPr="001A20D5" w:rsidRDefault="00783533" w:rsidP="00E761A3">
            <w:pPr>
              <w:jc w:val="both"/>
              <w:rPr>
                <w:szCs w:val="28"/>
              </w:rPr>
            </w:pPr>
            <w:r w:rsidRPr="001A20D5">
              <w:rPr>
                <w:sz w:val="26"/>
                <w:szCs w:val="26"/>
                <w:lang w:val="en-US"/>
              </w:rPr>
              <w:t>-  7-Zip</w:t>
            </w:r>
          </w:p>
        </w:tc>
      </w:tr>
      <w:tr w:rsidR="00783533" w:rsidRPr="001A20D5" w14:paraId="0096986F" w14:textId="77777777" w:rsidTr="00783533">
        <w:tc>
          <w:tcPr>
            <w:tcW w:w="9337" w:type="dxa"/>
            <w:tcBorders>
              <w:top w:val="nil"/>
              <w:left w:val="nil"/>
              <w:bottom w:val="nil"/>
              <w:right w:val="nil"/>
            </w:tcBorders>
          </w:tcPr>
          <w:p w14:paraId="4BE73986" w14:textId="77777777" w:rsidR="00783533" w:rsidRPr="001A20D5" w:rsidRDefault="00783533" w:rsidP="00E761A3">
            <w:pPr>
              <w:jc w:val="both"/>
              <w:rPr>
                <w:szCs w:val="28"/>
              </w:rPr>
            </w:pPr>
            <w:r w:rsidRPr="001A20D5">
              <w:rPr>
                <w:sz w:val="26"/>
                <w:szCs w:val="26"/>
                <w:lang w:val="en-US"/>
              </w:rPr>
              <w:t>-  ОС Альт образование 10</w:t>
            </w:r>
          </w:p>
        </w:tc>
      </w:tr>
      <w:tr w:rsidR="00783533" w:rsidRPr="001A20D5" w14:paraId="5B59E97B" w14:textId="77777777" w:rsidTr="00783533">
        <w:tc>
          <w:tcPr>
            <w:tcW w:w="9337" w:type="dxa"/>
            <w:tcBorders>
              <w:top w:val="nil"/>
              <w:left w:val="nil"/>
              <w:bottom w:val="nil"/>
              <w:right w:val="nil"/>
            </w:tcBorders>
          </w:tcPr>
          <w:p w14:paraId="2C628A21" w14:textId="77777777" w:rsidR="00783533" w:rsidRPr="001A20D5" w:rsidRDefault="00783533" w:rsidP="00E761A3">
            <w:pPr>
              <w:jc w:val="both"/>
              <w:rPr>
                <w:szCs w:val="28"/>
              </w:rPr>
            </w:pPr>
            <w:r w:rsidRPr="001A20D5">
              <w:rPr>
                <w:sz w:val="26"/>
                <w:szCs w:val="26"/>
                <w:lang w:val="en-US"/>
              </w:rPr>
              <w:t>-  LibreOffice Base</w:t>
            </w:r>
          </w:p>
        </w:tc>
      </w:tr>
      <w:tr w:rsidR="00783533" w:rsidRPr="001A20D5" w14:paraId="0EF70ADC" w14:textId="77777777" w:rsidTr="00783533">
        <w:tc>
          <w:tcPr>
            <w:tcW w:w="9337" w:type="dxa"/>
            <w:tcBorders>
              <w:top w:val="nil"/>
              <w:left w:val="nil"/>
              <w:bottom w:val="nil"/>
              <w:right w:val="nil"/>
            </w:tcBorders>
          </w:tcPr>
          <w:p w14:paraId="235F02B1" w14:textId="77777777" w:rsidR="00783533" w:rsidRPr="001A20D5" w:rsidRDefault="00783533" w:rsidP="00E761A3">
            <w:pPr>
              <w:jc w:val="both"/>
              <w:rPr>
                <w:szCs w:val="28"/>
              </w:rPr>
            </w:pPr>
            <w:r w:rsidRPr="001A20D5">
              <w:rPr>
                <w:sz w:val="26"/>
                <w:szCs w:val="26"/>
                <w:lang w:val="en-US"/>
              </w:rPr>
              <w:t>-  LibreOffice Calc</w:t>
            </w:r>
          </w:p>
        </w:tc>
      </w:tr>
      <w:tr w:rsidR="00783533" w:rsidRPr="001A20D5" w14:paraId="58E44571" w14:textId="77777777" w:rsidTr="00783533">
        <w:tc>
          <w:tcPr>
            <w:tcW w:w="9337" w:type="dxa"/>
            <w:tcBorders>
              <w:top w:val="nil"/>
              <w:left w:val="nil"/>
              <w:bottom w:val="nil"/>
              <w:right w:val="nil"/>
            </w:tcBorders>
          </w:tcPr>
          <w:p w14:paraId="36684322" w14:textId="77777777" w:rsidR="00783533" w:rsidRPr="001A20D5" w:rsidRDefault="00783533" w:rsidP="00E761A3">
            <w:pPr>
              <w:jc w:val="both"/>
              <w:rPr>
                <w:szCs w:val="28"/>
              </w:rPr>
            </w:pPr>
            <w:r w:rsidRPr="001A20D5">
              <w:rPr>
                <w:sz w:val="26"/>
                <w:szCs w:val="26"/>
                <w:lang w:val="en-US"/>
              </w:rPr>
              <w:t>-  LibreOffice Writer</w:t>
            </w:r>
          </w:p>
        </w:tc>
      </w:tr>
    </w:tbl>
    <w:p w14:paraId="5987CF91" w14:textId="77777777" w:rsidR="009E28D5" w:rsidRPr="001A20D5" w:rsidRDefault="009E28D5" w:rsidP="00E761A3">
      <w:pPr>
        <w:jc w:val="both"/>
        <w:rPr>
          <w:szCs w:val="28"/>
        </w:rPr>
      </w:pPr>
    </w:p>
    <w:p w14:paraId="4A32D3CE" w14:textId="77777777" w:rsidR="009E28D5" w:rsidRPr="001A20D5" w:rsidRDefault="009E28D5" w:rsidP="00E761A3">
      <w:pPr>
        <w:jc w:val="both"/>
        <w:rPr>
          <w:szCs w:val="28"/>
        </w:rPr>
      </w:pPr>
      <w:r w:rsidRPr="001A20D5">
        <w:rPr>
          <w:szCs w:val="28"/>
        </w:rPr>
        <w:t>Перечень информационных справочных систем (ИСС) и современных профессиональных баз данных (СПБД)</w:t>
      </w:r>
    </w:p>
    <w:p w14:paraId="1AF44F6B" w14:textId="77777777" w:rsidR="009E28D5" w:rsidRPr="001A20D5"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65641B" w:rsidRPr="001A20D5" w14:paraId="739945FA" w14:textId="77777777" w:rsidTr="009E28D5">
        <w:trPr>
          <w:trHeight w:val="340"/>
        </w:trPr>
        <w:tc>
          <w:tcPr>
            <w:tcW w:w="383" w:type="pct"/>
            <w:shd w:val="clear" w:color="auto" w:fill="auto"/>
            <w:vAlign w:val="center"/>
          </w:tcPr>
          <w:p w14:paraId="29977D96" w14:textId="77777777" w:rsidR="009E28D5" w:rsidRPr="001A20D5" w:rsidRDefault="009E28D5" w:rsidP="009E28D5">
            <w:pPr>
              <w:jc w:val="center"/>
              <w:rPr>
                <w:b/>
                <w:sz w:val="22"/>
                <w:szCs w:val="22"/>
                <w:lang w:bidi="ru-RU"/>
              </w:rPr>
            </w:pPr>
            <w:r w:rsidRPr="001A20D5">
              <w:rPr>
                <w:b/>
                <w:sz w:val="22"/>
                <w:szCs w:val="22"/>
                <w:lang w:bidi="ru-RU"/>
              </w:rPr>
              <w:t>№</w:t>
            </w:r>
          </w:p>
        </w:tc>
        <w:tc>
          <w:tcPr>
            <w:tcW w:w="4617" w:type="pct"/>
            <w:shd w:val="clear" w:color="auto" w:fill="auto"/>
            <w:vAlign w:val="center"/>
          </w:tcPr>
          <w:p w14:paraId="33B9A26F" w14:textId="77777777" w:rsidR="009E28D5" w:rsidRPr="001A20D5" w:rsidRDefault="009E28D5" w:rsidP="009E28D5">
            <w:pPr>
              <w:jc w:val="center"/>
              <w:rPr>
                <w:b/>
                <w:sz w:val="22"/>
                <w:szCs w:val="22"/>
                <w:lang w:bidi="ru-RU"/>
              </w:rPr>
            </w:pPr>
            <w:r w:rsidRPr="001A20D5">
              <w:rPr>
                <w:b/>
                <w:sz w:val="22"/>
                <w:szCs w:val="22"/>
                <w:lang w:bidi="ru-RU"/>
              </w:rPr>
              <w:t>Наименование СПБД/ ИСС</w:t>
            </w:r>
          </w:p>
        </w:tc>
      </w:tr>
      <w:tr w:rsidR="0065641B" w:rsidRPr="001A20D5" w14:paraId="17BCCE5E" w14:textId="77777777" w:rsidTr="009E28D5">
        <w:trPr>
          <w:trHeight w:val="340"/>
        </w:trPr>
        <w:tc>
          <w:tcPr>
            <w:tcW w:w="383" w:type="pct"/>
            <w:shd w:val="clear" w:color="auto" w:fill="auto"/>
            <w:vAlign w:val="center"/>
          </w:tcPr>
          <w:p w14:paraId="5A1E76DD" w14:textId="77777777" w:rsidR="009E28D5" w:rsidRPr="001A20D5" w:rsidRDefault="009E28D5" w:rsidP="009E28D5">
            <w:pPr>
              <w:shd w:val="clear" w:color="auto" w:fill="FFFFFF"/>
              <w:jc w:val="center"/>
              <w:rPr>
                <w:sz w:val="22"/>
                <w:szCs w:val="22"/>
              </w:rPr>
            </w:pPr>
            <w:r w:rsidRPr="001A20D5">
              <w:rPr>
                <w:sz w:val="22"/>
                <w:szCs w:val="22"/>
              </w:rPr>
              <w:t>1.</w:t>
            </w:r>
          </w:p>
        </w:tc>
        <w:tc>
          <w:tcPr>
            <w:tcW w:w="4617" w:type="pct"/>
            <w:shd w:val="clear" w:color="auto" w:fill="auto"/>
            <w:vAlign w:val="center"/>
          </w:tcPr>
          <w:p w14:paraId="5DC2DD9E" w14:textId="77777777" w:rsidR="009E28D5" w:rsidRPr="001A20D5" w:rsidRDefault="009E28D5" w:rsidP="009E28D5">
            <w:pPr>
              <w:rPr>
                <w:sz w:val="22"/>
                <w:szCs w:val="22"/>
              </w:rPr>
            </w:pPr>
            <w:r w:rsidRPr="001A20D5">
              <w:rPr>
                <w:sz w:val="22"/>
                <w:szCs w:val="22"/>
              </w:rPr>
              <w:t xml:space="preserve">Электронная библиотека Grebennikon.ru – </w:t>
            </w:r>
            <w:hyperlink r:id="rId12" w:history="1">
              <w:r w:rsidRPr="001A20D5">
                <w:rPr>
                  <w:rStyle w:val="a4"/>
                  <w:color w:val="auto"/>
                  <w:sz w:val="22"/>
                  <w:szCs w:val="22"/>
                </w:rPr>
                <w:t>www.grebennikon.ru</w:t>
              </w:r>
            </w:hyperlink>
          </w:p>
        </w:tc>
      </w:tr>
      <w:tr w:rsidR="0065641B" w:rsidRPr="001A20D5" w14:paraId="7B601FB8" w14:textId="77777777" w:rsidTr="009E28D5">
        <w:trPr>
          <w:trHeight w:val="340"/>
        </w:trPr>
        <w:tc>
          <w:tcPr>
            <w:tcW w:w="383" w:type="pct"/>
            <w:shd w:val="clear" w:color="auto" w:fill="auto"/>
            <w:vAlign w:val="center"/>
          </w:tcPr>
          <w:p w14:paraId="4145A911" w14:textId="77777777" w:rsidR="009E28D5" w:rsidRPr="001A20D5" w:rsidRDefault="009E28D5" w:rsidP="009E28D5">
            <w:pPr>
              <w:jc w:val="center"/>
              <w:rPr>
                <w:sz w:val="22"/>
                <w:szCs w:val="22"/>
              </w:rPr>
            </w:pPr>
            <w:r w:rsidRPr="001A20D5">
              <w:rPr>
                <w:sz w:val="22"/>
                <w:szCs w:val="22"/>
              </w:rPr>
              <w:t>2.</w:t>
            </w:r>
          </w:p>
        </w:tc>
        <w:tc>
          <w:tcPr>
            <w:tcW w:w="4617" w:type="pct"/>
            <w:shd w:val="clear" w:color="auto" w:fill="auto"/>
            <w:vAlign w:val="center"/>
          </w:tcPr>
          <w:p w14:paraId="2873BE81" w14:textId="77777777" w:rsidR="009E28D5" w:rsidRPr="001A20D5" w:rsidRDefault="009E28D5" w:rsidP="009E28D5">
            <w:pPr>
              <w:rPr>
                <w:sz w:val="22"/>
                <w:szCs w:val="22"/>
              </w:rPr>
            </w:pPr>
            <w:r w:rsidRPr="001A20D5">
              <w:rPr>
                <w:sz w:val="22"/>
                <w:szCs w:val="22"/>
              </w:rPr>
              <w:t xml:space="preserve">Научная электронная библиотека </w:t>
            </w:r>
            <w:proofErr w:type="spellStart"/>
            <w:r w:rsidRPr="001A20D5">
              <w:rPr>
                <w:sz w:val="22"/>
                <w:szCs w:val="22"/>
              </w:rPr>
              <w:t>eLIBRARRY</w:t>
            </w:r>
            <w:proofErr w:type="spellEnd"/>
            <w:r w:rsidRPr="001A20D5">
              <w:rPr>
                <w:sz w:val="22"/>
                <w:szCs w:val="22"/>
              </w:rPr>
              <w:t xml:space="preserve"> – www.elibrary.ru</w:t>
            </w:r>
          </w:p>
        </w:tc>
      </w:tr>
      <w:tr w:rsidR="0065641B" w:rsidRPr="001A20D5" w14:paraId="2D24EA16" w14:textId="77777777" w:rsidTr="009E28D5">
        <w:trPr>
          <w:trHeight w:val="340"/>
        </w:trPr>
        <w:tc>
          <w:tcPr>
            <w:tcW w:w="383" w:type="pct"/>
            <w:shd w:val="clear" w:color="auto" w:fill="auto"/>
            <w:vAlign w:val="center"/>
          </w:tcPr>
          <w:p w14:paraId="31ADD346" w14:textId="77777777" w:rsidR="009E28D5" w:rsidRPr="001A20D5" w:rsidRDefault="009E28D5" w:rsidP="009E28D5">
            <w:pPr>
              <w:jc w:val="center"/>
              <w:rPr>
                <w:sz w:val="22"/>
                <w:szCs w:val="22"/>
              </w:rPr>
            </w:pPr>
            <w:r w:rsidRPr="001A20D5">
              <w:rPr>
                <w:sz w:val="22"/>
                <w:szCs w:val="22"/>
              </w:rPr>
              <w:t>3.</w:t>
            </w:r>
          </w:p>
        </w:tc>
        <w:tc>
          <w:tcPr>
            <w:tcW w:w="4617" w:type="pct"/>
            <w:shd w:val="clear" w:color="auto" w:fill="auto"/>
            <w:vAlign w:val="center"/>
          </w:tcPr>
          <w:p w14:paraId="748F00F7" w14:textId="77777777" w:rsidR="009E28D5" w:rsidRPr="001A20D5" w:rsidRDefault="009E28D5" w:rsidP="009E28D5">
            <w:pPr>
              <w:rPr>
                <w:sz w:val="22"/>
                <w:szCs w:val="22"/>
              </w:rPr>
            </w:pPr>
            <w:r w:rsidRPr="001A20D5">
              <w:rPr>
                <w:sz w:val="22"/>
                <w:szCs w:val="22"/>
              </w:rPr>
              <w:t xml:space="preserve">Научная электронная библиотека </w:t>
            </w:r>
            <w:proofErr w:type="spellStart"/>
            <w:r w:rsidRPr="001A20D5">
              <w:rPr>
                <w:sz w:val="22"/>
                <w:szCs w:val="22"/>
              </w:rPr>
              <w:t>КиберЛеника</w:t>
            </w:r>
            <w:proofErr w:type="spellEnd"/>
            <w:r w:rsidRPr="001A20D5">
              <w:rPr>
                <w:sz w:val="22"/>
                <w:szCs w:val="22"/>
              </w:rPr>
              <w:t xml:space="preserve"> – www.cyberleninka.ru</w:t>
            </w:r>
          </w:p>
        </w:tc>
      </w:tr>
      <w:tr w:rsidR="0065641B" w:rsidRPr="001A20D5" w14:paraId="7FAAC53E" w14:textId="77777777" w:rsidTr="009E28D5">
        <w:trPr>
          <w:trHeight w:val="340"/>
        </w:trPr>
        <w:tc>
          <w:tcPr>
            <w:tcW w:w="383" w:type="pct"/>
            <w:shd w:val="clear" w:color="auto" w:fill="auto"/>
            <w:vAlign w:val="center"/>
          </w:tcPr>
          <w:p w14:paraId="7C350643" w14:textId="77777777" w:rsidR="009E28D5" w:rsidRPr="001A20D5" w:rsidRDefault="009E28D5" w:rsidP="009E28D5">
            <w:pPr>
              <w:jc w:val="center"/>
              <w:rPr>
                <w:sz w:val="22"/>
                <w:szCs w:val="22"/>
              </w:rPr>
            </w:pPr>
            <w:r w:rsidRPr="001A20D5">
              <w:rPr>
                <w:sz w:val="22"/>
                <w:szCs w:val="22"/>
              </w:rPr>
              <w:t>4.</w:t>
            </w:r>
          </w:p>
        </w:tc>
        <w:tc>
          <w:tcPr>
            <w:tcW w:w="4617" w:type="pct"/>
            <w:shd w:val="clear" w:color="auto" w:fill="auto"/>
            <w:vAlign w:val="center"/>
          </w:tcPr>
          <w:p w14:paraId="193E21FE" w14:textId="77777777" w:rsidR="009E28D5" w:rsidRPr="001A20D5" w:rsidRDefault="009E28D5" w:rsidP="009E28D5">
            <w:pPr>
              <w:rPr>
                <w:sz w:val="22"/>
                <w:szCs w:val="22"/>
              </w:rPr>
            </w:pPr>
            <w:r w:rsidRPr="001A20D5">
              <w:rPr>
                <w:sz w:val="22"/>
                <w:szCs w:val="22"/>
              </w:rPr>
              <w:t xml:space="preserve">База данных ПОЛПРЕД Справочники – </w:t>
            </w:r>
            <w:hyperlink r:id="rId13" w:history="1">
              <w:r w:rsidRPr="001A20D5">
                <w:rPr>
                  <w:rStyle w:val="a4"/>
                  <w:color w:val="auto"/>
                  <w:sz w:val="22"/>
                  <w:szCs w:val="22"/>
                </w:rPr>
                <w:t>www.polpred.com</w:t>
              </w:r>
            </w:hyperlink>
          </w:p>
        </w:tc>
      </w:tr>
      <w:tr w:rsidR="0065641B" w:rsidRPr="001A20D5" w14:paraId="7088395E" w14:textId="77777777" w:rsidTr="009E28D5">
        <w:trPr>
          <w:trHeight w:val="340"/>
        </w:trPr>
        <w:tc>
          <w:tcPr>
            <w:tcW w:w="383" w:type="pct"/>
            <w:shd w:val="clear" w:color="auto" w:fill="auto"/>
            <w:vAlign w:val="center"/>
          </w:tcPr>
          <w:p w14:paraId="555DCFA9" w14:textId="77777777" w:rsidR="009E28D5" w:rsidRPr="001A20D5" w:rsidRDefault="009E28D5" w:rsidP="009E28D5">
            <w:pPr>
              <w:jc w:val="center"/>
              <w:rPr>
                <w:sz w:val="22"/>
                <w:szCs w:val="22"/>
              </w:rPr>
            </w:pPr>
            <w:r w:rsidRPr="001A20D5">
              <w:rPr>
                <w:sz w:val="22"/>
                <w:szCs w:val="22"/>
              </w:rPr>
              <w:t>5.</w:t>
            </w:r>
          </w:p>
        </w:tc>
        <w:tc>
          <w:tcPr>
            <w:tcW w:w="4617" w:type="pct"/>
            <w:shd w:val="clear" w:color="auto" w:fill="auto"/>
            <w:vAlign w:val="center"/>
          </w:tcPr>
          <w:p w14:paraId="0AF47538" w14:textId="77777777" w:rsidR="009E28D5" w:rsidRPr="001A20D5" w:rsidRDefault="009E28D5" w:rsidP="009E28D5">
            <w:pPr>
              <w:rPr>
                <w:sz w:val="22"/>
                <w:szCs w:val="22"/>
                <w:lang w:val="en-US"/>
              </w:rPr>
            </w:pPr>
            <w:r w:rsidRPr="001A20D5">
              <w:rPr>
                <w:sz w:val="22"/>
                <w:szCs w:val="22"/>
              </w:rPr>
              <w:t>База</w:t>
            </w:r>
            <w:r w:rsidRPr="001A20D5">
              <w:rPr>
                <w:sz w:val="22"/>
                <w:szCs w:val="22"/>
                <w:lang w:val="en-US"/>
              </w:rPr>
              <w:t xml:space="preserve"> </w:t>
            </w:r>
            <w:r w:rsidRPr="001A20D5">
              <w:rPr>
                <w:sz w:val="22"/>
                <w:szCs w:val="22"/>
              </w:rPr>
              <w:t>данных</w:t>
            </w:r>
            <w:r w:rsidRPr="001A20D5">
              <w:rPr>
                <w:sz w:val="22"/>
                <w:szCs w:val="22"/>
                <w:lang w:val="en-US"/>
              </w:rPr>
              <w:t xml:space="preserve"> OECD Books, Papers &amp; Statistics </w:t>
            </w:r>
            <w:r w:rsidRPr="001A20D5">
              <w:rPr>
                <w:sz w:val="22"/>
                <w:szCs w:val="22"/>
              </w:rPr>
              <w:t>на</w:t>
            </w:r>
            <w:r w:rsidRPr="001A20D5">
              <w:rPr>
                <w:sz w:val="22"/>
                <w:szCs w:val="22"/>
                <w:lang w:val="en-US"/>
              </w:rPr>
              <w:t xml:space="preserve"> </w:t>
            </w:r>
            <w:r w:rsidRPr="001A20D5">
              <w:rPr>
                <w:sz w:val="22"/>
                <w:szCs w:val="22"/>
              </w:rPr>
              <w:t>платформе</w:t>
            </w:r>
            <w:r w:rsidRPr="001A20D5">
              <w:rPr>
                <w:sz w:val="22"/>
                <w:szCs w:val="22"/>
                <w:lang w:val="en-US"/>
              </w:rPr>
              <w:t xml:space="preserve"> OECD </w:t>
            </w:r>
            <w:proofErr w:type="spellStart"/>
            <w:r w:rsidRPr="001A20D5">
              <w:rPr>
                <w:sz w:val="22"/>
                <w:szCs w:val="22"/>
                <w:lang w:val="en-US"/>
              </w:rPr>
              <w:t>iLibrary</w:t>
            </w:r>
            <w:proofErr w:type="spellEnd"/>
          </w:p>
          <w:p w14:paraId="5F418B42" w14:textId="77777777" w:rsidR="009E28D5" w:rsidRPr="001A20D5" w:rsidRDefault="005479AA" w:rsidP="009E28D5">
            <w:pPr>
              <w:rPr>
                <w:sz w:val="22"/>
                <w:szCs w:val="22"/>
              </w:rPr>
            </w:pPr>
            <w:hyperlink r:id="rId14" w:history="1">
              <w:r w:rsidR="009E28D5" w:rsidRPr="001A20D5">
                <w:rPr>
                  <w:rStyle w:val="a4"/>
                  <w:color w:val="auto"/>
                  <w:sz w:val="22"/>
                  <w:szCs w:val="22"/>
                </w:rPr>
                <w:t>www.oecd-ilibrary.org</w:t>
              </w:r>
            </w:hyperlink>
            <w:r w:rsidR="009E28D5" w:rsidRPr="001A20D5">
              <w:rPr>
                <w:sz w:val="22"/>
                <w:szCs w:val="22"/>
              </w:rPr>
              <w:t xml:space="preserve"> </w:t>
            </w:r>
          </w:p>
        </w:tc>
      </w:tr>
      <w:tr w:rsidR="0065641B" w:rsidRPr="001A20D5" w14:paraId="39BF595B" w14:textId="77777777" w:rsidTr="009E28D5">
        <w:trPr>
          <w:trHeight w:val="340"/>
        </w:trPr>
        <w:tc>
          <w:tcPr>
            <w:tcW w:w="383" w:type="pct"/>
            <w:shd w:val="clear" w:color="auto" w:fill="auto"/>
            <w:vAlign w:val="center"/>
          </w:tcPr>
          <w:p w14:paraId="350DB58C" w14:textId="77777777" w:rsidR="009E28D5" w:rsidRPr="001A20D5" w:rsidRDefault="009E28D5" w:rsidP="009E28D5">
            <w:pPr>
              <w:jc w:val="center"/>
              <w:rPr>
                <w:sz w:val="22"/>
                <w:szCs w:val="22"/>
              </w:rPr>
            </w:pPr>
            <w:r w:rsidRPr="001A20D5">
              <w:rPr>
                <w:sz w:val="22"/>
                <w:szCs w:val="22"/>
              </w:rPr>
              <w:t>6.</w:t>
            </w:r>
          </w:p>
        </w:tc>
        <w:tc>
          <w:tcPr>
            <w:tcW w:w="4617" w:type="pct"/>
            <w:shd w:val="clear" w:color="auto" w:fill="auto"/>
            <w:vAlign w:val="center"/>
          </w:tcPr>
          <w:p w14:paraId="69FA9300" w14:textId="77777777" w:rsidR="009E28D5" w:rsidRPr="001A20D5" w:rsidRDefault="009E28D5" w:rsidP="009E28D5">
            <w:pPr>
              <w:rPr>
                <w:sz w:val="22"/>
                <w:szCs w:val="22"/>
              </w:rPr>
            </w:pPr>
            <w:r w:rsidRPr="001A20D5">
              <w:rPr>
                <w:sz w:val="22"/>
                <w:szCs w:val="22"/>
              </w:rPr>
              <w:t>Справочная правовая система КонсультантПлюс (инсталлированный ресурс</w:t>
            </w:r>
          </w:p>
          <w:p w14:paraId="4CE64A5B" w14:textId="77777777" w:rsidR="009E28D5" w:rsidRPr="001A20D5" w:rsidRDefault="009E28D5" w:rsidP="009E28D5">
            <w:pPr>
              <w:rPr>
                <w:sz w:val="22"/>
                <w:szCs w:val="22"/>
              </w:rPr>
            </w:pPr>
            <w:r w:rsidRPr="001A20D5">
              <w:rPr>
                <w:sz w:val="22"/>
                <w:szCs w:val="22"/>
              </w:rPr>
              <w:t>СПбГЭУ или www.consultant.ru)</w:t>
            </w:r>
          </w:p>
        </w:tc>
      </w:tr>
      <w:tr w:rsidR="0065641B" w:rsidRPr="001A20D5" w14:paraId="0490972B" w14:textId="77777777" w:rsidTr="009E28D5">
        <w:trPr>
          <w:trHeight w:val="340"/>
        </w:trPr>
        <w:tc>
          <w:tcPr>
            <w:tcW w:w="383" w:type="pct"/>
            <w:shd w:val="clear" w:color="auto" w:fill="auto"/>
            <w:vAlign w:val="center"/>
          </w:tcPr>
          <w:p w14:paraId="7CD3B8CB" w14:textId="77777777" w:rsidR="009E28D5" w:rsidRPr="001A20D5" w:rsidRDefault="009E28D5" w:rsidP="009E28D5">
            <w:pPr>
              <w:jc w:val="center"/>
              <w:rPr>
                <w:sz w:val="22"/>
                <w:szCs w:val="22"/>
              </w:rPr>
            </w:pPr>
            <w:r w:rsidRPr="001A20D5">
              <w:rPr>
                <w:sz w:val="22"/>
                <w:szCs w:val="22"/>
              </w:rPr>
              <w:t>7.</w:t>
            </w:r>
          </w:p>
        </w:tc>
        <w:tc>
          <w:tcPr>
            <w:tcW w:w="4617" w:type="pct"/>
            <w:shd w:val="clear" w:color="auto" w:fill="auto"/>
            <w:vAlign w:val="center"/>
          </w:tcPr>
          <w:p w14:paraId="6165418D" w14:textId="77777777" w:rsidR="009E28D5" w:rsidRPr="001A20D5" w:rsidRDefault="009E28D5" w:rsidP="009E28D5">
            <w:pPr>
              <w:rPr>
                <w:sz w:val="22"/>
                <w:szCs w:val="22"/>
              </w:rPr>
            </w:pPr>
            <w:r w:rsidRPr="001A20D5">
              <w:rPr>
                <w:sz w:val="22"/>
                <w:szCs w:val="22"/>
              </w:rPr>
              <w:t>Справочная правовая система «ГАРАНТ» (инсталлированный ресурс СПбГЭУ или www.garant.ru)</w:t>
            </w:r>
          </w:p>
        </w:tc>
      </w:tr>
      <w:tr w:rsidR="0065641B" w:rsidRPr="001A20D5" w14:paraId="4204CB55" w14:textId="77777777" w:rsidTr="009E28D5">
        <w:trPr>
          <w:trHeight w:val="340"/>
        </w:trPr>
        <w:tc>
          <w:tcPr>
            <w:tcW w:w="383" w:type="pct"/>
            <w:shd w:val="clear" w:color="auto" w:fill="auto"/>
            <w:vAlign w:val="center"/>
          </w:tcPr>
          <w:p w14:paraId="3A03F109" w14:textId="77777777" w:rsidR="009E28D5" w:rsidRPr="001A20D5" w:rsidRDefault="009E28D5" w:rsidP="009E28D5">
            <w:pPr>
              <w:jc w:val="center"/>
              <w:rPr>
                <w:sz w:val="22"/>
                <w:szCs w:val="22"/>
              </w:rPr>
            </w:pPr>
            <w:r w:rsidRPr="001A20D5">
              <w:rPr>
                <w:sz w:val="22"/>
                <w:szCs w:val="22"/>
              </w:rPr>
              <w:t>8.</w:t>
            </w:r>
          </w:p>
        </w:tc>
        <w:tc>
          <w:tcPr>
            <w:tcW w:w="4617" w:type="pct"/>
            <w:shd w:val="clear" w:color="auto" w:fill="auto"/>
            <w:vAlign w:val="center"/>
          </w:tcPr>
          <w:p w14:paraId="4442CAC0" w14:textId="77777777" w:rsidR="009E28D5" w:rsidRPr="001A20D5" w:rsidRDefault="009E28D5" w:rsidP="009E28D5">
            <w:pPr>
              <w:rPr>
                <w:sz w:val="22"/>
                <w:szCs w:val="22"/>
              </w:rPr>
            </w:pPr>
            <w:r w:rsidRPr="001A20D5">
              <w:rPr>
                <w:sz w:val="22"/>
                <w:szCs w:val="22"/>
              </w:rPr>
              <w:t>Информационно-справочная система «Кодекс» (инсталлированный ресурс</w:t>
            </w:r>
          </w:p>
          <w:p w14:paraId="5168F17B" w14:textId="77777777" w:rsidR="009E28D5" w:rsidRPr="001A20D5" w:rsidRDefault="009E28D5" w:rsidP="009E28D5">
            <w:pPr>
              <w:rPr>
                <w:sz w:val="22"/>
                <w:szCs w:val="22"/>
              </w:rPr>
            </w:pPr>
            <w:r w:rsidRPr="001A20D5">
              <w:rPr>
                <w:sz w:val="22"/>
                <w:szCs w:val="22"/>
              </w:rPr>
              <w:t>СПбГЭУ или www.kodeks.ru)</w:t>
            </w:r>
          </w:p>
        </w:tc>
      </w:tr>
      <w:tr w:rsidR="0065641B" w:rsidRPr="001A20D5" w14:paraId="6BFD7BA4" w14:textId="77777777" w:rsidTr="009E28D5">
        <w:trPr>
          <w:trHeight w:val="340"/>
        </w:trPr>
        <w:tc>
          <w:tcPr>
            <w:tcW w:w="383" w:type="pct"/>
            <w:shd w:val="clear" w:color="auto" w:fill="auto"/>
            <w:vAlign w:val="center"/>
          </w:tcPr>
          <w:p w14:paraId="4CF958F0" w14:textId="77777777" w:rsidR="009E28D5" w:rsidRPr="001A20D5" w:rsidRDefault="009E28D5" w:rsidP="009E28D5">
            <w:pPr>
              <w:jc w:val="center"/>
              <w:rPr>
                <w:sz w:val="22"/>
                <w:szCs w:val="22"/>
              </w:rPr>
            </w:pPr>
            <w:r w:rsidRPr="001A20D5">
              <w:rPr>
                <w:sz w:val="22"/>
                <w:szCs w:val="22"/>
              </w:rPr>
              <w:t>9.</w:t>
            </w:r>
          </w:p>
        </w:tc>
        <w:tc>
          <w:tcPr>
            <w:tcW w:w="4617" w:type="pct"/>
            <w:shd w:val="clear" w:color="auto" w:fill="auto"/>
            <w:vAlign w:val="center"/>
          </w:tcPr>
          <w:p w14:paraId="14D5DFF5" w14:textId="77777777" w:rsidR="009E28D5" w:rsidRPr="001A20D5" w:rsidRDefault="009E28D5" w:rsidP="009E28D5">
            <w:pPr>
              <w:rPr>
                <w:sz w:val="22"/>
                <w:szCs w:val="22"/>
              </w:rPr>
            </w:pPr>
            <w:r w:rsidRPr="001A20D5">
              <w:rPr>
                <w:sz w:val="22"/>
                <w:szCs w:val="22"/>
              </w:rPr>
              <w:t>Электронная библиотечная система BOOK.ru - www.book.ru</w:t>
            </w:r>
          </w:p>
        </w:tc>
      </w:tr>
      <w:tr w:rsidR="0065641B" w:rsidRPr="001A20D5" w14:paraId="5F638D45" w14:textId="77777777" w:rsidTr="009E28D5">
        <w:trPr>
          <w:trHeight w:val="340"/>
        </w:trPr>
        <w:tc>
          <w:tcPr>
            <w:tcW w:w="383" w:type="pct"/>
            <w:shd w:val="clear" w:color="auto" w:fill="auto"/>
            <w:vAlign w:val="center"/>
          </w:tcPr>
          <w:p w14:paraId="767D20E9" w14:textId="77777777" w:rsidR="009E28D5" w:rsidRPr="001A20D5" w:rsidRDefault="009E28D5" w:rsidP="009E28D5">
            <w:pPr>
              <w:jc w:val="center"/>
              <w:rPr>
                <w:sz w:val="22"/>
                <w:szCs w:val="22"/>
              </w:rPr>
            </w:pPr>
            <w:r w:rsidRPr="001A20D5">
              <w:rPr>
                <w:sz w:val="22"/>
                <w:szCs w:val="22"/>
              </w:rPr>
              <w:t>10.</w:t>
            </w:r>
          </w:p>
        </w:tc>
        <w:tc>
          <w:tcPr>
            <w:tcW w:w="4617" w:type="pct"/>
            <w:shd w:val="clear" w:color="auto" w:fill="auto"/>
            <w:vAlign w:val="center"/>
          </w:tcPr>
          <w:p w14:paraId="39647EDC" w14:textId="77777777" w:rsidR="009E28D5" w:rsidRPr="001A20D5" w:rsidRDefault="009E28D5" w:rsidP="009E28D5">
            <w:pPr>
              <w:rPr>
                <w:sz w:val="22"/>
                <w:szCs w:val="22"/>
              </w:rPr>
            </w:pPr>
            <w:r w:rsidRPr="001A20D5">
              <w:rPr>
                <w:sz w:val="22"/>
                <w:szCs w:val="22"/>
              </w:rPr>
              <w:t>Электронная библиотечная система ЭБС ЮРАЙТ – www.urait.ru</w:t>
            </w:r>
          </w:p>
        </w:tc>
      </w:tr>
      <w:tr w:rsidR="0065641B" w:rsidRPr="001A20D5" w14:paraId="6DACAE05" w14:textId="77777777" w:rsidTr="009E28D5">
        <w:trPr>
          <w:trHeight w:val="340"/>
        </w:trPr>
        <w:tc>
          <w:tcPr>
            <w:tcW w:w="383" w:type="pct"/>
            <w:shd w:val="clear" w:color="auto" w:fill="auto"/>
            <w:vAlign w:val="center"/>
          </w:tcPr>
          <w:p w14:paraId="092F779F" w14:textId="77777777" w:rsidR="009E28D5" w:rsidRPr="001A20D5" w:rsidRDefault="009E28D5" w:rsidP="009E28D5">
            <w:pPr>
              <w:jc w:val="center"/>
              <w:rPr>
                <w:sz w:val="22"/>
                <w:szCs w:val="22"/>
              </w:rPr>
            </w:pPr>
            <w:r w:rsidRPr="001A20D5">
              <w:rPr>
                <w:sz w:val="22"/>
                <w:szCs w:val="22"/>
              </w:rPr>
              <w:t>11.</w:t>
            </w:r>
          </w:p>
        </w:tc>
        <w:tc>
          <w:tcPr>
            <w:tcW w:w="4617" w:type="pct"/>
            <w:shd w:val="clear" w:color="auto" w:fill="auto"/>
            <w:vAlign w:val="center"/>
          </w:tcPr>
          <w:p w14:paraId="7D0CC348" w14:textId="77777777" w:rsidR="009E28D5" w:rsidRPr="001A20D5" w:rsidRDefault="009E28D5" w:rsidP="009E28D5">
            <w:pPr>
              <w:rPr>
                <w:sz w:val="22"/>
                <w:szCs w:val="22"/>
              </w:rPr>
            </w:pPr>
            <w:r w:rsidRPr="001A20D5">
              <w:rPr>
                <w:sz w:val="22"/>
                <w:szCs w:val="22"/>
              </w:rPr>
              <w:t xml:space="preserve">Электронно-библиотечная система ЗНАНИУМ (ZNANIUM) – </w:t>
            </w:r>
            <w:hyperlink r:id="rId15" w:history="1">
              <w:r w:rsidRPr="001A20D5">
                <w:rPr>
                  <w:rStyle w:val="a4"/>
                  <w:color w:val="auto"/>
                  <w:sz w:val="22"/>
                  <w:szCs w:val="22"/>
                </w:rPr>
                <w:t>www.znanium.com</w:t>
              </w:r>
            </w:hyperlink>
            <w:r w:rsidRPr="001A20D5">
              <w:rPr>
                <w:sz w:val="22"/>
                <w:szCs w:val="22"/>
              </w:rPr>
              <w:t xml:space="preserve"> </w:t>
            </w:r>
          </w:p>
        </w:tc>
      </w:tr>
      <w:tr w:rsidR="0065641B" w:rsidRPr="001A20D5" w14:paraId="54D41489" w14:textId="77777777" w:rsidTr="009E28D5">
        <w:trPr>
          <w:trHeight w:val="340"/>
        </w:trPr>
        <w:tc>
          <w:tcPr>
            <w:tcW w:w="383" w:type="pct"/>
            <w:shd w:val="clear" w:color="auto" w:fill="auto"/>
            <w:vAlign w:val="center"/>
          </w:tcPr>
          <w:p w14:paraId="149CE23E" w14:textId="77777777" w:rsidR="009E28D5" w:rsidRPr="001A20D5" w:rsidRDefault="009E28D5" w:rsidP="009E28D5">
            <w:pPr>
              <w:jc w:val="center"/>
              <w:rPr>
                <w:sz w:val="22"/>
                <w:szCs w:val="22"/>
              </w:rPr>
            </w:pPr>
            <w:r w:rsidRPr="001A20D5">
              <w:rPr>
                <w:sz w:val="22"/>
                <w:szCs w:val="22"/>
              </w:rPr>
              <w:t>12.</w:t>
            </w:r>
          </w:p>
        </w:tc>
        <w:tc>
          <w:tcPr>
            <w:tcW w:w="4617" w:type="pct"/>
            <w:shd w:val="clear" w:color="auto" w:fill="auto"/>
            <w:vAlign w:val="center"/>
          </w:tcPr>
          <w:p w14:paraId="61A011B4" w14:textId="77777777" w:rsidR="009E28D5" w:rsidRPr="001A20D5" w:rsidRDefault="009E28D5" w:rsidP="009E28D5">
            <w:pPr>
              <w:rPr>
                <w:sz w:val="22"/>
                <w:szCs w:val="22"/>
              </w:rPr>
            </w:pPr>
            <w:r w:rsidRPr="001A20D5">
              <w:rPr>
                <w:sz w:val="22"/>
                <w:szCs w:val="22"/>
              </w:rPr>
              <w:t>Электронная библиотека СПбГЭУ– opac.unecon.ru</w:t>
            </w:r>
          </w:p>
        </w:tc>
      </w:tr>
    </w:tbl>
    <w:p w14:paraId="5EA438DD" w14:textId="77777777" w:rsidR="009E28D5" w:rsidRPr="001A20D5" w:rsidRDefault="009E28D5" w:rsidP="009E28D5">
      <w:pPr>
        <w:jc w:val="center"/>
        <w:rPr>
          <w:szCs w:val="28"/>
        </w:rPr>
      </w:pPr>
    </w:p>
    <w:p w14:paraId="5D265345" w14:textId="77777777" w:rsidR="009E28D5" w:rsidRPr="001A20D5" w:rsidRDefault="009E28D5" w:rsidP="009E28D5">
      <w:pPr>
        <w:shd w:val="clear" w:color="auto" w:fill="FFFFFF"/>
        <w:ind w:left="709"/>
        <w:outlineLvl w:val="0"/>
        <w:rPr>
          <w:b/>
          <w:szCs w:val="28"/>
        </w:rPr>
      </w:pPr>
    </w:p>
    <w:p w14:paraId="225567DE" w14:textId="77777777" w:rsidR="00CA7F28" w:rsidRPr="001A20D5" w:rsidRDefault="009B1426" w:rsidP="003C19F8">
      <w:pPr>
        <w:numPr>
          <w:ilvl w:val="0"/>
          <w:numId w:val="2"/>
        </w:numPr>
        <w:shd w:val="clear" w:color="auto" w:fill="FFFFFF"/>
        <w:jc w:val="center"/>
        <w:outlineLvl w:val="0"/>
        <w:rPr>
          <w:b/>
          <w:szCs w:val="28"/>
        </w:rPr>
      </w:pPr>
      <w:bookmarkStart w:id="10" w:name="_Toc79585522"/>
      <w:r w:rsidRPr="001A20D5">
        <w:rPr>
          <w:b/>
          <w:szCs w:val="28"/>
        </w:rPr>
        <w:t>МАТЕРИАЛЬНО-ТЕХНИЧЕСКОЕ ОБЕСПЕЧЕНИЕ,</w:t>
      </w:r>
      <w:r w:rsidR="00E761A3" w:rsidRPr="001A20D5">
        <w:rPr>
          <w:b/>
          <w:szCs w:val="28"/>
        </w:rPr>
        <w:t xml:space="preserve"> </w:t>
      </w:r>
      <w:r w:rsidRPr="001A20D5">
        <w:rPr>
          <w:b/>
          <w:szCs w:val="28"/>
        </w:rPr>
        <w:t>НЕОБХОДИМОЕ ДЛЯ ПРОВЕДЕНИЯ ПРАКТИКИ</w:t>
      </w:r>
      <w:bookmarkEnd w:id="10"/>
    </w:p>
    <w:p w14:paraId="417E7568" w14:textId="77777777" w:rsidR="00CA7F28" w:rsidRPr="001A20D5" w:rsidRDefault="00CA7F28" w:rsidP="009B1426">
      <w:pPr>
        <w:ind w:firstLine="709"/>
        <w:jc w:val="both"/>
      </w:pPr>
    </w:p>
    <w:p w14:paraId="2B6AF4BE" w14:textId="77777777" w:rsidR="0037209D" w:rsidRPr="001A20D5" w:rsidRDefault="00CA7F28" w:rsidP="009B1426">
      <w:pPr>
        <w:ind w:firstLine="709"/>
        <w:jc w:val="both"/>
      </w:pPr>
      <w:r w:rsidRPr="001A20D5">
        <w:t xml:space="preserve">Для реализации практики имеются специальные помещения для проведения </w:t>
      </w:r>
      <w:r w:rsidR="0037209D" w:rsidRPr="001A20D5">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1A20D5" w:rsidRDefault="00E761A3" w:rsidP="00E761A3">
      <w:pPr>
        <w:jc w:val="both"/>
        <w:rPr>
          <w:szCs w:val="28"/>
        </w:rPr>
      </w:pPr>
    </w:p>
    <w:p w14:paraId="33329CB4" w14:textId="77777777" w:rsidR="00EE504A" w:rsidRPr="001A20D5" w:rsidRDefault="00EE504A" w:rsidP="00E761A3">
      <w:pPr>
        <w:jc w:val="both"/>
      </w:pPr>
      <w:r w:rsidRPr="001A20D5">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1A20D5">
        <w:rPr>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544"/>
      </w:tblGrid>
      <w:tr w:rsidR="0065641B" w:rsidRPr="001A20D5" w14:paraId="111BDC10" w14:textId="77777777" w:rsidTr="003C19F8">
        <w:tc>
          <w:tcPr>
            <w:tcW w:w="6062" w:type="dxa"/>
            <w:shd w:val="clear" w:color="auto" w:fill="auto"/>
          </w:tcPr>
          <w:p w14:paraId="37B261DC" w14:textId="77777777" w:rsidR="00EE504A" w:rsidRPr="001A20D5" w:rsidRDefault="00EE504A" w:rsidP="00BA48A8">
            <w:pPr>
              <w:pStyle w:val="Default"/>
              <w:jc w:val="center"/>
              <w:rPr>
                <w:b/>
                <w:color w:val="auto"/>
                <w:sz w:val="22"/>
                <w:szCs w:val="22"/>
              </w:rPr>
            </w:pPr>
            <w:r w:rsidRPr="001A20D5">
              <w:rPr>
                <w:b/>
                <w:color w:val="auto"/>
                <w:sz w:val="22"/>
                <w:szCs w:val="22"/>
              </w:rPr>
              <w:t>Наименование учебных аудиторий, перечень оборудования и технических средств обучения</w:t>
            </w:r>
          </w:p>
        </w:tc>
        <w:tc>
          <w:tcPr>
            <w:tcW w:w="3544" w:type="dxa"/>
            <w:shd w:val="clear" w:color="auto" w:fill="auto"/>
          </w:tcPr>
          <w:p w14:paraId="5160FECD" w14:textId="77777777" w:rsidR="00EE504A" w:rsidRPr="001A20D5" w:rsidRDefault="00EE504A" w:rsidP="00BA48A8">
            <w:pPr>
              <w:pStyle w:val="Default"/>
              <w:jc w:val="center"/>
              <w:rPr>
                <w:b/>
                <w:color w:val="auto"/>
                <w:sz w:val="22"/>
                <w:szCs w:val="22"/>
              </w:rPr>
            </w:pPr>
            <w:r w:rsidRPr="001A20D5">
              <w:rPr>
                <w:b/>
                <w:color w:val="auto"/>
                <w:sz w:val="22"/>
                <w:szCs w:val="22"/>
              </w:rPr>
              <w:t>Адрес (местоположение) учебных аудиторий</w:t>
            </w:r>
          </w:p>
        </w:tc>
      </w:tr>
      <w:tr w:rsidR="00EE504A" w:rsidRPr="001A20D5" w14:paraId="1B8E9F61" w14:textId="77777777" w:rsidTr="003C19F8">
        <w:tc>
          <w:tcPr>
            <w:tcW w:w="6062" w:type="dxa"/>
            <w:shd w:val="clear" w:color="auto" w:fill="auto"/>
          </w:tcPr>
          <w:p w14:paraId="74D60044" w14:textId="238B99CA" w:rsidR="00EE504A" w:rsidRPr="001A20D5" w:rsidRDefault="00783533" w:rsidP="00BA48A8">
            <w:pPr>
              <w:jc w:val="both"/>
              <w:rPr>
                <w:sz w:val="22"/>
                <w:szCs w:val="22"/>
              </w:rPr>
            </w:pPr>
            <w:r w:rsidRPr="001A20D5">
              <w:rPr>
                <w:sz w:val="22"/>
                <w:szCs w:val="22"/>
              </w:rPr>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w:t>
            </w:r>
            <w:r w:rsidRPr="001A20D5">
              <w:rPr>
                <w:sz w:val="22"/>
                <w:szCs w:val="22"/>
              </w:rPr>
              <w:lastRenderedPageBreak/>
              <w:t>индивидуальных консультаций, текущего контроля и промежуточной аттестации), оборудована мультимедийным комплексом.</w:t>
            </w:r>
            <w:r w:rsidR="003C19F8" w:rsidRPr="003C19F8">
              <w:rPr>
                <w:sz w:val="22"/>
                <w:szCs w:val="22"/>
              </w:rPr>
              <w:t xml:space="preserve"> </w:t>
            </w:r>
            <w:r w:rsidRPr="001A20D5">
              <w:rPr>
                <w:sz w:val="22"/>
                <w:szCs w:val="22"/>
              </w:rPr>
              <w:t>Специализированная  мебель и оборудование: Учебная мебель на 86 посадочных мест, рабочее место преподавателя, доска меловая 1 шт., трибуна, тумба м/</w:t>
            </w:r>
            <w:proofErr w:type="spellStart"/>
            <w:r w:rsidRPr="001A20D5">
              <w:rPr>
                <w:sz w:val="22"/>
                <w:szCs w:val="22"/>
              </w:rPr>
              <w:t>мКомпьютер</w:t>
            </w:r>
            <w:proofErr w:type="spellEnd"/>
            <w:r w:rsidRPr="001A20D5">
              <w:rPr>
                <w:sz w:val="22"/>
                <w:szCs w:val="22"/>
              </w:rPr>
              <w:t xml:space="preserve"> </w:t>
            </w:r>
            <w:r w:rsidRPr="001A20D5">
              <w:rPr>
                <w:sz w:val="22"/>
                <w:szCs w:val="22"/>
                <w:lang w:val="en-US"/>
              </w:rPr>
              <w:t>Gigabyte</w:t>
            </w:r>
            <w:r w:rsidRPr="001A20D5">
              <w:rPr>
                <w:sz w:val="22"/>
                <w:szCs w:val="22"/>
              </w:rPr>
              <w:t xml:space="preserve"> </w:t>
            </w:r>
            <w:r w:rsidRPr="001A20D5">
              <w:rPr>
                <w:sz w:val="22"/>
                <w:szCs w:val="22"/>
                <w:lang w:val="en-US"/>
              </w:rPr>
              <w:t>H</w:t>
            </w:r>
            <w:r w:rsidRPr="001A20D5">
              <w:rPr>
                <w:sz w:val="22"/>
                <w:szCs w:val="22"/>
              </w:rPr>
              <w:t>77</w:t>
            </w:r>
            <w:r w:rsidRPr="001A20D5">
              <w:rPr>
                <w:sz w:val="22"/>
                <w:szCs w:val="22"/>
                <w:lang w:val="en-US"/>
              </w:rPr>
              <w:t>M</w:t>
            </w:r>
            <w:r w:rsidRPr="001A20D5">
              <w:rPr>
                <w:sz w:val="22"/>
                <w:szCs w:val="22"/>
              </w:rPr>
              <w:t>-</w:t>
            </w:r>
            <w:r w:rsidRPr="001A20D5">
              <w:rPr>
                <w:sz w:val="22"/>
                <w:szCs w:val="22"/>
                <w:lang w:val="en-US"/>
              </w:rPr>
              <w:t>D</w:t>
            </w:r>
            <w:r w:rsidRPr="001A20D5">
              <w:rPr>
                <w:sz w:val="22"/>
                <w:szCs w:val="22"/>
              </w:rPr>
              <w:t>3</w:t>
            </w:r>
            <w:r w:rsidRPr="001A20D5">
              <w:rPr>
                <w:sz w:val="22"/>
                <w:szCs w:val="22"/>
                <w:lang w:val="en-US"/>
              </w:rPr>
              <w:t>H</w:t>
            </w:r>
            <w:r w:rsidRPr="001A20D5">
              <w:rPr>
                <w:sz w:val="22"/>
                <w:szCs w:val="22"/>
              </w:rPr>
              <w:t xml:space="preserve">, </w:t>
            </w:r>
            <w:r w:rsidRPr="001A20D5">
              <w:rPr>
                <w:sz w:val="22"/>
                <w:szCs w:val="22"/>
                <w:lang w:val="en-US"/>
              </w:rPr>
              <w:t>Intel</w:t>
            </w:r>
            <w:r w:rsidRPr="001A20D5">
              <w:rPr>
                <w:sz w:val="22"/>
                <w:szCs w:val="22"/>
              </w:rPr>
              <w:t xml:space="preserve"> </w:t>
            </w:r>
            <w:r w:rsidRPr="001A20D5">
              <w:rPr>
                <w:sz w:val="22"/>
                <w:szCs w:val="22"/>
                <w:lang w:val="en-US"/>
              </w:rPr>
              <w:t>Core</w:t>
            </w:r>
            <w:r w:rsidRPr="001A20D5">
              <w:rPr>
                <w:sz w:val="22"/>
                <w:szCs w:val="22"/>
              </w:rPr>
              <w:t xml:space="preserve"> </w:t>
            </w:r>
            <w:proofErr w:type="spellStart"/>
            <w:r w:rsidRPr="001A20D5">
              <w:rPr>
                <w:sz w:val="22"/>
                <w:szCs w:val="22"/>
                <w:lang w:val="en-US"/>
              </w:rPr>
              <w:t>i</w:t>
            </w:r>
            <w:proofErr w:type="spellEnd"/>
            <w:r w:rsidRPr="001A20D5">
              <w:rPr>
                <w:sz w:val="22"/>
                <w:szCs w:val="22"/>
              </w:rPr>
              <w:t>5-3570 3.4</w:t>
            </w:r>
            <w:r w:rsidRPr="001A20D5">
              <w:rPr>
                <w:sz w:val="22"/>
                <w:szCs w:val="22"/>
                <w:lang w:val="en-US"/>
              </w:rPr>
              <w:t>GHz</w:t>
            </w:r>
            <w:r w:rsidRPr="001A20D5">
              <w:rPr>
                <w:sz w:val="22"/>
                <w:szCs w:val="22"/>
              </w:rPr>
              <w:t>/ 4</w:t>
            </w:r>
            <w:r w:rsidRPr="001A20D5">
              <w:rPr>
                <w:sz w:val="22"/>
                <w:szCs w:val="22"/>
                <w:lang w:val="en-US"/>
              </w:rPr>
              <w:t>Gb</w:t>
            </w:r>
            <w:r w:rsidRPr="001A20D5">
              <w:rPr>
                <w:sz w:val="22"/>
                <w:szCs w:val="22"/>
              </w:rPr>
              <w:t xml:space="preserve"> /500</w:t>
            </w:r>
            <w:r w:rsidRPr="001A20D5">
              <w:rPr>
                <w:sz w:val="22"/>
                <w:szCs w:val="22"/>
                <w:lang w:val="en-US"/>
              </w:rPr>
              <w:t>Gb</w:t>
            </w:r>
            <w:r w:rsidRPr="001A20D5">
              <w:rPr>
                <w:sz w:val="22"/>
                <w:szCs w:val="22"/>
              </w:rPr>
              <w:t>/</w:t>
            </w:r>
            <w:r w:rsidRPr="001A20D5">
              <w:rPr>
                <w:sz w:val="22"/>
                <w:szCs w:val="22"/>
                <w:lang w:val="en-US"/>
              </w:rPr>
              <w:t>LG</w:t>
            </w:r>
            <w:r w:rsidRPr="001A20D5">
              <w:rPr>
                <w:sz w:val="22"/>
                <w:szCs w:val="22"/>
              </w:rPr>
              <w:t xml:space="preserve"> 942 </w:t>
            </w:r>
            <w:r w:rsidRPr="001A20D5">
              <w:rPr>
                <w:sz w:val="22"/>
                <w:szCs w:val="22"/>
                <w:lang w:val="en-US"/>
              </w:rPr>
              <w:t>SE</w:t>
            </w:r>
            <w:r w:rsidRPr="001A20D5">
              <w:rPr>
                <w:sz w:val="22"/>
                <w:szCs w:val="22"/>
              </w:rPr>
              <w:t xml:space="preserve"> - 1 шт., Мультимедийный проектор </w:t>
            </w:r>
            <w:r w:rsidRPr="001A20D5">
              <w:rPr>
                <w:sz w:val="22"/>
                <w:szCs w:val="22"/>
                <w:lang w:val="en-US"/>
              </w:rPr>
              <w:t>NEC</w:t>
            </w:r>
            <w:r w:rsidRPr="001A20D5">
              <w:rPr>
                <w:sz w:val="22"/>
                <w:szCs w:val="22"/>
              </w:rPr>
              <w:t xml:space="preserve"> </w:t>
            </w:r>
            <w:r w:rsidRPr="001A20D5">
              <w:rPr>
                <w:sz w:val="22"/>
                <w:szCs w:val="22"/>
                <w:lang w:val="en-US"/>
              </w:rPr>
              <w:t>ME</w:t>
            </w:r>
            <w:r w:rsidRPr="001A20D5">
              <w:rPr>
                <w:sz w:val="22"/>
                <w:szCs w:val="22"/>
              </w:rPr>
              <w:t>401</w:t>
            </w:r>
            <w:r w:rsidRPr="001A20D5">
              <w:rPr>
                <w:sz w:val="22"/>
                <w:szCs w:val="22"/>
                <w:lang w:val="en-US"/>
              </w:rPr>
              <w:t>X</w:t>
            </w:r>
            <w:r w:rsidRPr="001A20D5">
              <w:rPr>
                <w:sz w:val="22"/>
                <w:szCs w:val="22"/>
              </w:rPr>
              <w:t xml:space="preserve"> - 1 шт., Экран с электроприводом </w:t>
            </w:r>
            <w:r w:rsidRPr="001A20D5">
              <w:rPr>
                <w:sz w:val="22"/>
                <w:szCs w:val="22"/>
                <w:lang w:val="en-US"/>
              </w:rPr>
              <w:t>Draper</w:t>
            </w:r>
            <w:r w:rsidRPr="001A20D5">
              <w:rPr>
                <w:sz w:val="22"/>
                <w:szCs w:val="22"/>
              </w:rPr>
              <w:t xml:space="preserve"> </w:t>
            </w:r>
            <w:r w:rsidRPr="001A20D5">
              <w:rPr>
                <w:sz w:val="22"/>
                <w:szCs w:val="22"/>
                <w:lang w:val="en-US"/>
              </w:rPr>
              <w:t>Baronet</w:t>
            </w:r>
            <w:r w:rsidRPr="001A20D5">
              <w:rPr>
                <w:sz w:val="22"/>
                <w:szCs w:val="22"/>
              </w:rPr>
              <w:t xml:space="preserve"> 183х240 см213/84 - 1 шт., К Микшер усилитель </w:t>
            </w:r>
            <w:proofErr w:type="spellStart"/>
            <w:r w:rsidRPr="001A20D5">
              <w:rPr>
                <w:sz w:val="22"/>
                <w:szCs w:val="22"/>
                <w:lang w:val="en-US"/>
              </w:rPr>
              <w:t>Jedia</w:t>
            </w:r>
            <w:proofErr w:type="spellEnd"/>
            <w:r w:rsidRPr="001A20D5">
              <w:rPr>
                <w:sz w:val="22"/>
                <w:szCs w:val="22"/>
              </w:rPr>
              <w:t xml:space="preserve"> </w:t>
            </w:r>
            <w:r w:rsidRPr="001A20D5">
              <w:rPr>
                <w:sz w:val="22"/>
                <w:szCs w:val="22"/>
                <w:lang w:val="en-US"/>
              </w:rPr>
              <w:t>TA</w:t>
            </w:r>
            <w:r w:rsidRPr="001A20D5">
              <w:rPr>
                <w:sz w:val="22"/>
                <w:szCs w:val="22"/>
              </w:rPr>
              <w:t xml:space="preserve">-1120 в комплекте - 1 шт., Акустическая система </w:t>
            </w:r>
            <w:r w:rsidRPr="001A20D5">
              <w:rPr>
                <w:sz w:val="22"/>
                <w:szCs w:val="22"/>
                <w:lang w:val="en-US"/>
              </w:rPr>
              <w:t>Hi</w:t>
            </w:r>
            <w:r w:rsidRPr="001A20D5">
              <w:rPr>
                <w:sz w:val="22"/>
                <w:szCs w:val="22"/>
              </w:rPr>
              <w:t>-</w:t>
            </w:r>
            <w:r w:rsidRPr="001A20D5">
              <w:rPr>
                <w:sz w:val="22"/>
                <w:szCs w:val="22"/>
                <w:lang w:val="en-US"/>
              </w:rPr>
              <w:t>Fi</w:t>
            </w:r>
            <w:r w:rsidRPr="001A20D5">
              <w:rPr>
                <w:sz w:val="22"/>
                <w:szCs w:val="22"/>
              </w:rPr>
              <w:t xml:space="preserve"> </w:t>
            </w:r>
            <w:r w:rsidRPr="001A20D5">
              <w:rPr>
                <w:sz w:val="22"/>
                <w:szCs w:val="22"/>
                <w:lang w:val="en-US"/>
              </w:rPr>
              <w:t>PRO</w:t>
            </w:r>
            <w:r w:rsidRPr="001A20D5">
              <w:rPr>
                <w:sz w:val="22"/>
                <w:szCs w:val="22"/>
              </w:rPr>
              <w:t xml:space="preserve"> </w:t>
            </w:r>
            <w:r w:rsidRPr="001A20D5">
              <w:rPr>
                <w:sz w:val="22"/>
                <w:szCs w:val="22"/>
                <w:lang w:val="en-US"/>
              </w:rPr>
              <w:t>MASK</w:t>
            </w:r>
            <w:r w:rsidRPr="001A20D5">
              <w:rPr>
                <w:sz w:val="22"/>
                <w:szCs w:val="22"/>
              </w:rPr>
              <w:t>6</w:t>
            </w:r>
            <w:r w:rsidRPr="001A20D5">
              <w:rPr>
                <w:sz w:val="22"/>
                <w:szCs w:val="22"/>
                <w:lang w:val="en-US"/>
              </w:rPr>
              <w:t>T</w:t>
            </w:r>
            <w:r w:rsidRPr="001A20D5">
              <w:rPr>
                <w:sz w:val="22"/>
                <w:szCs w:val="22"/>
              </w:rPr>
              <w:t>-</w:t>
            </w:r>
            <w:r w:rsidRPr="001A20D5">
              <w:rPr>
                <w:sz w:val="22"/>
                <w:szCs w:val="22"/>
                <w:lang w:val="en-US"/>
              </w:rPr>
              <w:t>W</w:t>
            </w:r>
            <w:r w:rsidRPr="001A20D5">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44" w:type="dxa"/>
            <w:shd w:val="clear" w:color="auto" w:fill="auto"/>
          </w:tcPr>
          <w:p w14:paraId="50D52238" w14:textId="77777777" w:rsidR="00EE504A" w:rsidRPr="001A20D5" w:rsidRDefault="00783533" w:rsidP="00BA48A8">
            <w:pPr>
              <w:jc w:val="both"/>
              <w:rPr>
                <w:sz w:val="22"/>
                <w:szCs w:val="22"/>
              </w:rPr>
            </w:pPr>
            <w:r w:rsidRPr="001A20D5">
              <w:rPr>
                <w:sz w:val="22"/>
                <w:szCs w:val="22"/>
              </w:rPr>
              <w:lastRenderedPageBreak/>
              <w:t xml:space="preserve">191002, г. Санкт-Петербург, Кузнечный пер., д. 9/27, лит. </w:t>
            </w:r>
            <w:r w:rsidRPr="001A20D5">
              <w:rPr>
                <w:sz w:val="22"/>
                <w:szCs w:val="22"/>
                <w:lang w:val="en-US"/>
              </w:rPr>
              <w:t>А</w:t>
            </w:r>
          </w:p>
        </w:tc>
      </w:tr>
      <w:tr w:rsidR="00EE504A" w:rsidRPr="001A20D5" w14:paraId="664C476B" w14:textId="77777777" w:rsidTr="003C19F8">
        <w:tc>
          <w:tcPr>
            <w:tcW w:w="6062" w:type="dxa"/>
            <w:shd w:val="clear" w:color="auto" w:fill="auto"/>
          </w:tcPr>
          <w:p w14:paraId="4848F4F0" w14:textId="3D9794FA" w:rsidR="00EE504A" w:rsidRPr="001A20D5" w:rsidRDefault="00783533" w:rsidP="00BA48A8">
            <w:pPr>
              <w:jc w:val="both"/>
              <w:rPr>
                <w:sz w:val="22"/>
                <w:szCs w:val="22"/>
              </w:rPr>
            </w:pPr>
            <w:r w:rsidRPr="001A20D5">
              <w:rPr>
                <w:sz w:val="22"/>
                <w:szCs w:val="22"/>
              </w:rPr>
              <w:t>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3C19F8" w:rsidRPr="003C19F8">
              <w:rPr>
                <w:sz w:val="22"/>
                <w:szCs w:val="22"/>
              </w:rPr>
              <w:t xml:space="preserve"> </w:t>
            </w:r>
            <w:r w:rsidRPr="001A20D5">
              <w:rPr>
                <w:sz w:val="22"/>
                <w:szCs w:val="22"/>
              </w:rPr>
              <w:t>Специализированная   мебель и оборудование: Учебная мебель на 144 посадочных мест, рабочее место преподавателя, доска меловая 1 шт., трибуна, тумба м/</w:t>
            </w:r>
            <w:proofErr w:type="spellStart"/>
            <w:r w:rsidRPr="001A20D5">
              <w:rPr>
                <w:sz w:val="22"/>
                <w:szCs w:val="22"/>
              </w:rPr>
              <w:t>мМультимедийный</w:t>
            </w:r>
            <w:proofErr w:type="spellEnd"/>
            <w:r w:rsidRPr="001A20D5">
              <w:rPr>
                <w:sz w:val="22"/>
                <w:szCs w:val="22"/>
              </w:rPr>
              <w:t xml:space="preserve"> проектор </w:t>
            </w:r>
            <w:r w:rsidRPr="001A20D5">
              <w:rPr>
                <w:sz w:val="22"/>
                <w:szCs w:val="22"/>
                <w:lang w:val="en-US"/>
              </w:rPr>
              <w:t>Panasonic</w:t>
            </w:r>
            <w:r w:rsidRPr="001A20D5">
              <w:rPr>
                <w:sz w:val="22"/>
                <w:szCs w:val="22"/>
              </w:rPr>
              <w:t xml:space="preserve"> </w:t>
            </w:r>
            <w:r w:rsidRPr="001A20D5">
              <w:rPr>
                <w:sz w:val="22"/>
                <w:szCs w:val="22"/>
                <w:lang w:val="en-US"/>
              </w:rPr>
              <w:t>PT</w:t>
            </w:r>
            <w:r w:rsidRPr="001A20D5">
              <w:rPr>
                <w:sz w:val="22"/>
                <w:szCs w:val="22"/>
              </w:rPr>
              <w:t>-</w:t>
            </w:r>
            <w:r w:rsidRPr="001A20D5">
              <w:rPr>
                <w:sz w:val="22"/>
                <w:szCs w:val="22"/>
                <w:lang w:val="en-US"/>
              </w:rPr>
              <w:t>VX</w:t>
            </w:r>
            <w:r w:rsidRPr="001A20D5">
              <w:rPr>
                <w:sz w:val="22"/>
                <w:szCs w:val="22"/>
              </w:rPr>
              <w:t xml:space="preserve">610Е - 1 шт., Трансляционный усилитель </w:t>
            </w:r>
            <w:r w:rsidRPr="001A20D5">
              <w:rPr>
                <w:sz w:val="22"/>
                <w:szCs w:val="22"/>
                <w:lang w:val="en-US"/>
              </w:rPr>
              <w:t>ZA</w:t>
            </w:r>
            <w:r w:rsidRPr="001A20D5">
              <w:rPr>
                <w:sz w:val="22"/>
                <w:szCs w:val="22"/>
              </w:rPr>
              <w:t xml:space="preserve">-1240 </w:t>
            </w:r>
            <w:r w:rsidRPr="001A20D5">
              <w:rPr>
                <w:sz w:val="22"/>
                <w:szCs w:val="22"/>
                <w:lang w:val="en-US"/>
              </w:rPr>
              <w:t>A</w:t>
            </w:r>
            <w:r w:rsidRPr="001A20D5">
              <w:rPr>
                <w:sz w:val="22"/>
                <w:szCs w:val="22"/>
              </w:rPr>
              <w:t xml:space="preserve"> - 1 шт., Экран с электроприводом </w:t>
            </w:r>
            <w:proofErr w:type="spellStart"/>
            <w:r w:rsidRPr="001A20D5">
              <w:rPr>
                <w:sz w:val="22"/>
                <w:szCs w:val="22"/>
                <w:lang w:val="en-US"/>
              </w:rPr>
              <w:t>ScreenMedia</w:t>
            </w:r>
            <w:proofErr w:type="spellEnd"/>
            <w:r w:rsidRPr="001A20D5">
              <w:rPr>
                <w:sz w:val="22"/>
                <w:szCs w:val="22"/>
              </w:rPr>
              <w:t xml:space="preserve"> </w:t>
            </w:r>
            <w:r w:rsidRPr="001A20D5">
              <w:rPr>
                <w:sz w:val="22"/>
                <w:szCs w:val="22"/>
                <w:lang w:val="en-US"/>
              </w:rPr>
              <w:t>Champion</w:t>
            </w:r>
            <w:r w:rsidRPr="001A20D5">
              <w:rPr>
                <w:sz w:val="22"/>
                <w:szCs w:val="22"/>
              </w:rPr>
              <w:t xml:space="preserve"> 244х183см </w:t>
            </w:r>
            <w:r w:rsidRPr="001A20D5">
              <w:rPr>
                <w:sz w:val="22"/>
                <w:szCs w:val="22"/>
                <w:lang w:val="en-US"/>
              </w:rPr>
              <w:t>SCM</w:t>
            </w:r>
            <w:r w:rsidRPr="001A20D5">
              <w:rPr>
                <w:sz w:val="22"/>
                <w:szCs w:val="22"/>
              </w:rPr>
              <w:t xml:space="preserve">-4304 - 1 шт., Акустическая система </w:t>
            </w:r>
            <w:r w:rsidRPr="001A20D5">
              <w:rPr>
                <w:sz w:val="22"/>
                <w:szCs w:val="22"/>
                <w:lang w:val="en-US"/>
              </w:rPr>
              <w:t>JBL</w:t>
            </w:r>
            <w:r w:rsidRPr="001A20D5">
              <w:rPr>
                <w:sz w:val="22"/>
                <w:szCs w:val="22"/>
              </w:rPr>
              <w:t xml:space="preserve"> </w:t>
            </w:r>
            <w:r w:rsidRPr="001A20D5">
              <w:rPr>
                <w:sz w:val="22"/>
                <w:szCs w:val="22"/>
                <w:lang w:val="en-US"/>
              </w:rPr>
              <w:t>CONTROL</w:t>
            </w:r>
            <w:r w:rsidRPr="001A20D5">
              <w:rPr>
                <w:sz w:val="22"/>
                <w:szCs w:val="22"/>
              </w:rPr>
              <w:t xml:space="preserve"> 25 </w:t>
            </w:r>
            <w:r w:rsidRPr="001A20D5">
              <w:rPr>
                <w:sz w:val="22"/>
                <w:szCs w:val="22"/>
                <w:lang w:val="en-US"/>
              </w:rPr>
              <w:t>WH</w:t>
            </w:r>
            <w:r w:rsidRPr="001A20D5">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44" w:type="dxa"/>
            <w:shd w:val="clear" w:color="auto" w:fill="auto"/>
          </w:tcPr>
          <w:p w14:paraId="31E982D1" w14:textId="77777777" w:rsidR="00EE504A" w:rsidRPr="001A20D5" w:rsidRDefault="00783533" w:rsidP="00BA48A8">
            <w:pPr>
              <w:jc w:val="both"/>
              <w:rPr>
                <w:sz w:val="22"/>
                <w:szCs w:val="22"/>
              </w:rPr>
            </w:pPr>
            <w:r w:rsidRPr="001A20D5">
              <w:rPr>
                <w:sz w:val="22"/>
                <w:szCs w:val="22"/>
              </w:rPr>
              <w:t xml:space="preserve">191002, г. Санкт-Петербург, Кузнечный пер., д. 9/27, лит. </w:t>
            </w:r>
            <w:r w:rsidRPr="001A20D5">
              <w:rPr>
                <w:sz w:val="22"/>
                <w:szCs w:val="22"/>
                <w:lang w:val="en-US"/>
              </w:rPr>
              <w:t>А</w:t>
            </w:r>
          </w:p>
        </w:tc>
      </w:tr>
    </w:tbl>
    <w:p w14:paraId="49850855" w14:textId="77777777" w:rsidR="00B70A8B" w:rsidRPr="001A20D5" w:rsidRDefault="00B70A8B" w:rsidP="009B1426">
      <w:pPr>
        <w:jc w:val="both"/>
      </w:pPr>
    </w:p>
    <w:p w14:paraId="0F9D7248" w14:textId="77777777" w:rsidR="00866346" w:rsidRPr="001A20D5" w:rsidRDefault="00CA7F28" w:rsidP="00866346">
      <w:pPr>
        <w:ind w:firstLine="709"/>
        <w:jc w:val="both"/>
      </w:pPr>
      <w:r w:rsidRPr="001A20D5">
        <w:t xml:space="preserve">При прохождении практики </w:t>
      </w:r>
      <w:r w:rsidR="00866346" w:rsidRPr="001A20D5">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1A20D5" w:rsidRDefault="00CA7F28" w:rsidP="009B1426">
      <w:pPr>
        <w:widowControl w:val="0"/>
        <w:autoSpaceDE w:val="0"/>
        <w:autoSpaceDN w:val="0"/>
        <w:rPr>
          <w:lang w:bidi="ru-RU"/>
        </w:rPr>
      </w:pPr>
    </w:p>
    <w:p w14:paraId="1D6C7389" w14:textId="77777777" w:rsidR="00CA7F28" w:rsidRPr="001A20D5" w:rsidRDefault="009B1426" w:rsidP="009B1426">
      <w:pPr>
        <w:numPr>
          <w:ilvl w:val="0"/>
          <w:numId w:val="2"/>
        </w:numPr>
        <w:shd w:val="clear" w:color="auto" w:fill="FFFFFF"/>
        <w:ind w:firstLine="709"/>
        <w:jc w:val="both"/>
        <w:outlineLvl w:val="0"/>
        <w:rPr>
          <w:b/>
          <w:szCs w:val="28"/>
        </w:rPr>
      </w:pPr>
      <w:bookmarkStart w:id="11" w:name="_Toc79585523"/>
      <w:r w:rsidRPr="001A20D5">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1A20D5" w:rsidRDefault="00CA7F28" w:rsidP="009B1426">
      <w:pPr>
        <w:jc w:val="both"/>
        <w:rPr>
          <w:rFonts w:eastAsia="Calibri"/>
        </w:rPr>
      </w:pPr>
    </w:p>
    <w:p w14:paraId="61FA0E61" w14:textId="77777777" w:rsidR="00E3534A" w:rsidRPr="001A20D5" w:rsidRDefault="00E3534A" w:rsidP="009B1426">
      <w:pPr>
        <w:ind w:firstLine="709"/>
        <w:jc w:val="both"/>
        <w:rPr>
          <w:shd w:val="clear" w:color="auto" w:fill="FFFFFF"/>
        </w:rPr>
      </w:pPr>
      <w:r w:rsidRPr="001A20D5">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1A20D5" w:rsidRDefault="00E3534A" w:rsidP="00B04A0C">
      <w:pPr>
        <w:ind w:firstLine="720"/>
        <w:jc w:val="both"/>
        <w:rPr>
          <w:b/>
          <w:iCs/>
        </w:rPr>
      </w:pPr>
      <w:r w:rsidRPr="001A20D5">
        <w:rPr>
          <w:iCs/>
          <w:shd w:val="clear" w:color="auto" w:fill="FFFFFF"/>
        </w:rPr>
        <w:t>При организации практики студентов с нарушениями органов зрения обеспечивается</w:t>
      </w:r>
      <w:r w:rsidRPr="001A20D5">
        <w:rPr>
          <w:b/>
          <w:iCs/>
        </w:rPr>
        <w:t>:</w:t>
      </w:r>
    </w:p>
    <w:p w14:paraId="0303478D"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lastRenderedPageBreak/>
        <w:t>озвучивание визуальной информации, представленной обучающимся в ходе практики;</w:t>
      </w:r>
    </w:p>
    <w:p w14:paraId="69B67BED"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минимизация внешнего шума и обеспечение спокойной обстановки в аудитории;</w:t>
      </w:r>
    </w:p>
    <w:p w14:paraId="2D65E2A5"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применение поэтапной системы контроля, более частый контроль выполнения заданий.</w:t>
      </w:r>
    </w:p>
    <w:p w14:paraId="066A641C" w14:textId="77777777" w:rsidR="00B04A0C" w:rsidRPr="001A20D5" w:rsidRDefault="00B04A0C" w:rsidP="009B1426">
      <w:pPr>
        <w:ind w:firstLine="720"/>
        <w:rPr>
          <w:iCs/>
          <w:shd w:val="clear" w:color="auto" w:fill="FFFFFF"/>
        </w:rPr>
      </w:pPr>
    </w:p>
    <w:p w14:paraId="3A8F2B90" w14:textId="77777777" w:rsidR="00E3534A" w:rsidRPr="001A20D5" w:rsidRDefault="00E3534A" w:rsidP="009B1426">
      <w:pPr>
        <w:ind w:firstLine="720"/>
        <w:rPr>
          <w:iCs/>
          <w:shd w:val="clear" w:color="auto" w:fill="FFFFFF"/>
        </w:rPr>
      </w:pPr>
      <w:r w:rsidRPr="001A20D5">
        <w:rPr>
          <w:iCs/>
          <w:shd w:val="clear" w:color="auto" w:fill="FFFFFF"/>
        </w:rPr>
        <w:t xml:space="preserve">Для студентов с нарушениями опорно-двигательного аппарата обеспечивается: </w:t>
      </w:r>
    </w:p>
    <w:p w14:paraId="2186FF4B"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предоставление возможности </w:t>
      </w:r>
      <w:proofErr w:type="spellStart"/>
      <w:r w:rsidRPr="001A20D5">
        <w:rPr>
          <w:rFonts w:eastAsia="Calibri"/>
        </w:rPr>
        <w:t>предкурсового</w:t>
      </w:r>
      <w:proofErr w:type="spellEnd"/>
      <w:r w:rsidRPr="001A20D5">
        <w:rPr>
          <w:rFonts w:eastAsia="Calibri"/>
        </w:rPr>
        <w:t xml:space="preserve"> ознакомления с содержанием учебной практики за счёт размещения информации в СДО </w:t>
      </w:r>
      <w:r w:rsidRPr="001A20D5">
        <w:rPr>
          <w:rFonts w:eastAsia="Calibri"/>
          <w:lang w:val="en-US"/>
        </w:rPr>
        <w:t>Moodle</w:t>
      </w:r>
      <w:r w:rsidRPr="001A20D5">
        <w:rPr>
          <w:rFonts w:eastAsia="Calibri"/>
        </w:rPr>
        <w:t>;</w:t>
      </w:r>
    </w:p>
    <w:p w14:paraId="52FC9AC4"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обеспечение беспрепятственного доступа в помещения, а также пребывания них; </w:t>
      </w:r>
    </w:p>
    <w:p w14:paraId="3FCA25B9"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разделение изучаемого материала на небольшие логические блоки;</w:t>
      </w:r>
    </w:p>
    <w:p w14:paraId="6C051945"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использование дистанционных форм ведения практики;</w:t>
      </w:r>
    </w:p>
    <w:p w14:paraId="23F7248E"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применение дополнительных средств активизации процессов запоминания и повторения;</w:t>
      </w:r>
    </w:p>
    <w:p w14:paraId="15C64B3F"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1A20D5" w:rsidRDefault="00B04A0C" w:rsidP="00B04A0C">
      <w:pPr>
        <w:pStyle w:val="34"/>
        <w:spacing w:after="0"/>
        <w:ind w:left="0"/>
        <w:jc w:val="both"/>
        <w:rPr>
          <w:sz w:val="24"/>
          <w:szCs w:val="24"/>
        </w:rPr>
      </w:pPr>
    </w:p>
    <w:p w14:paraId="31313A11" w14:textId="77777777" w:rsidR="00E3534A" w:rsidRPr="001A20D5" w:rsidRDefault="00E3534A" w:rsidP="00B04A0C">
      <w:pPr>
        <w:pStyle w:val="34"/>
        <w:spacing w:after="0"/>
        <w:ind w:left="0" w:firstLine="708"/>
        <w:jc w:val="both"/>
        <w:rPr>
          <w:sz w:val="24"/>
          <w:szCs w:val="24"/>
        </w:rPr>
      </w:pPr>
      <w:r w:rsidRPr="001A20D5">
        <w:rPr>
          <w:sz w:val="24"/>
          <w:szCs w:val="24"/>
        </w:rPr>
        <w:t>Студенты с нарушениями слуха (слабослышащие, позднооглохшие) нуждаются в следующих условиях:</w:t>
      </w:r>
    </w:p>
    <w:p w14:paraId="488D6E46"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наличие возможности использовать индивидуальные звукоусиливающие устройства и </w:t>
      </w:r>
      <w:proofErr w:type="spellStart"/>
      <w:r w:rsidRPr="001A20D5">
        <w:rPr>
          <w:rFonts w:eastAsia="Calibri"/>
        </w:rPr>
        <w:t>сурдотехнические</w:t>
      </w:r>
      <w:proofErr w:type="spellEnd"/>
      <w:r w:rsidRPr="001A20D5">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lastRenderedPageBreak/>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1A20D5" w:rsidRDefault="00E3534A" w:rsidP="009B1426">
      <w:pPr>
        <w:numPr>
          <w:ilvl w:val="0"/>
          <w:numId w:val="11"/>
        </w:numPr>
        <w:autoSpaceDN w:val="0"/>
        <w:ind w:left="0" w:firstLine="709"/>
        <w:contextualSpacing/>
        <w:jc w:val="both"/>
        <w:rPr>
          <w:rFonts w:eastAsia="Calibri"/>
        </w:rPr>
      </w:pPr>
      <w:r w:rsidRPr="001A20D5">
        <w:rPr>
          <w:rFonts w:eastAsia="Calibri"/>
        </w:rPr>
        <w:t>минимизация внешних шумов;</w:t>
      </w:r>
    </w:p>
    <w:p w14:paraId="68F1CA9A" w14:textId="77777777" w:rsidR="00E3534A" w:rsidRPr="001A20D5" w:rsidRDefault="00E3534A" w:rsidP="009B1426">
      <w:pPr>
        <w:numPr>
          <w:ilvl w:val="0"/>
          <w:numId w:val="11"/>
        </w:numPr>
        <w:autoSpaceDN w:val="0"/>
        <w:ind w:left="0" w:firstLine="709"/>
        <w:contextualSpacing/>
        <w:jc w:val="both"/>
      </w:pPr>
      <w:r w:rsidRPr="001A20D5">
        <w:rPr>
          <w:rFonts w:eastAsia="Calibri"/>
        </w:rPr>
        <w:t xml:space="preserve">предоставление возможности соотносить вербальный и графический материал; </w:t>
      </w:r>
      <w:r w:rsidRPr="001A20D5">
        <w:t>комплексное использование письменных и устных средств коммуникации при работе в группе;</w:t>
      </w:r>
    </w:p>
    <w:p w14:paraId="1EF6527C" w14:textId="77777777" w:rsidR="00E3534A" w:rsidRPr="001A20D5" w:rsidRDefault="00E3534A" w:rsidP="009B1426">
      <w:pPr>
        <w:numPr>
          <w:ilvl w:val="0"/>
          <w:numId w:val="11"/>
        </w:numPr>
        <w:autoSpaceDN w:val="0"/>
        <w:ind w:left="0" w:firstLine="709"/>
        <w:contextualSpacing/>
        <w:jc w:val="both"/>
      </w:pPr>
      <w:r w:rsidRPr="001A20D5">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1A20D5" w:rsidRDefault="00CA7F28" w:rsidP="009B1426">
      <w:pPr>
        <w:suppressAutoHyphens/>
        <w:jc w:val="both"/>
      </w:pPr>
    </w:p>
    <w:p w14:paraId="73FE7AC0" w14:textId="77777777" w:rsidR="00CA7F28" w:rsidRPr="001A20D5" w:rsidRDefault="00CA7F28" w:rsidP="009B1426">
      <w:pPr>
        <w:numPr>
          <w:ilvl w:val="0"/>
          <w:numId w:val="2"/>
        </w:numPr>
        <w:shd w:val="clear" w:color="auto" w:fill="FFFFFF"/>
        <w:ind w:firstLine="709"/>
        <w:jc w:val="both"/>
        <w:outlineLvl w:val="0"/>
        <w:rPr>
          <w:b/>
          <w:szCs w:val="28"/>
        </w:rPr>
      </w:pPr>
      <w:bookmarkStart w:id="12" w:name="_Toc79585524"/>
      <w:r w:rsidRPr="001A20D5">
        <w:rPr>
          <w:b/>
          <w:szCs w:val="28"/>
        </w:rPr>
        <w:t xml:space="preserve">ФОНД ОЦЕНОЧНЫХ СРЕДСТВ ДЛЯ ПРОВЕДЕНИЯ ПРОМЕЖУТОЧНОЙ АТТЕСТАЦИИ ОБУЧАЮЩИХСЯ </w:t>
      </w:r>
      <w:r w:rsidR="00775CD8" w:rsidRPr="001A20D5">
        <w:rPr>
          <w:b/>
          <w:szCs w:val="28"/>
        </w:rPr>
        <w:t xml:space="preserve">ПО </w:t>
      </w:r>
      <w:r w:rsidRPr="001A20D5">
        <w:rPr>
          <w:b/>
          <w:szCs w:val="28"/>
        </w:rPr>
        <w:t>ПРАКТИК</w:t>
      </w:r>
      <w:r w:rsidR="00775CD8" w:rsidRPr="001A20D5">
        <w:rPr>
          <w:b/>
          <w:szCs w:val="28"/>
        </w:rPr>
        <w:t>Е</w:t>
      </w:r>
      <w:bookmarkEnd w:id="12"/>
    </w:p>
    <w:p w14:paraId="04B819E8" w14:textId="77777777" w:rsidR="00A00AEA" w:rsidRPr="001A20D5" w:rsidRDefault="00A00AEA" w:rsidP="00587580">
      <w:pPr>
        <w:jc w:val="both"/>
        <w:rPr>
          <w:rFonts w:eastAsia="Calibri"/>
        </w:rPr>
      </w:pPr>
    </w:p>
    <w:p w14:paraId="25C67A07" w14:textId="77777777" w:rsidR="00A00AEA" w:rsidRPr="001A20D5" w:rsidRDefault="00A00AEA" w:rsidP="00A00AEA">
      <w:pPr>
        <w:ind w:firstLine="851"/>
        <w:jc w:val="both"/>
        <w:rPr>
          <w:rFonts w:eastAsia="Calibri"/>
        </w:rPr>
      </w:pPr>
      <w:r w:rsidRPr="001A20D5">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1A20D5">
        <w:rPr>
          <w:rFonts w:eastAsia="Calibri"/>
        </w:rPr>
        <w:t xml:space="preserve"> </w:t>
      </w:r>
    </w:p>
    <w:p w14:paraId="4A44207B" w14:textId="77777777" w:rsidR="00A00AEA" w:rsidRPr="001A20D5" w:rsidRDefault="00A00AEA" w:rsidP="004949AC">
      <w:pPr>
        <w:rPr>
          <w:rFonts w:eastAsia="Calibri"/>
          <w:b/>
          <w:lang w:eastAsia="en-US"/>
        </w:rPr>
      </w:pPr>
    </w:p>
    <w:p w14:paraId="329EE288" w14:textId="77777777" w:rsidR="00A00AEA" w:rsidRPr="001A20D5" w:rsidRDefault="004949AC" w:rsidP="004949AC">
      <w:pPr>
        <w:jc w:val="center"/>
        <w:rPr>
          <w:b/>
          <w:bCs/>
          <w:lang w:eastAsia="ar-SA"/>
        </w:rPr>
      </w:pPr>
      <w:r w:rsidRPr="001A20D5">
        <w:rPr>
          <w:b/>
          <w:bCs/>
          <w:lang w:eastAsia="ar-SA"/>
        </w:rPr>
        <w:t xml:space="preserve">9.1 </w:t>
      </w:r>
      <w:r w:rsidR="00A00AEA" w:rsidRPr="001A20D5">
        <w:rPr>
          <w:b/>
          <w:bCs/>
          <w:lang w:eastAsia="ar-SA"/>
        </w:rPr>
        <w:t>Задания для текущего контроля:</w:t>
      </w:r>
    </w:p>
    <w:p w14:paraId="146538B3" w14:textId="77777777" w:rsidR="00A00AEA" w:rsidRPr="001A20D5" w:rsidRDefault="00A00AEA" w:rsidP="00A00AEA">
      <w:pPr>
        <w:contextualSpacing/>
        <w:rPr>
          <w:rFonts w:eastAsia="Calibri"/>
          <w:lang w:eastAsia="en-US"/>
        </w:rPr>
      </w:pPr>
    </w:p>
    <w:p w14:paraId="0A3CF4D6" w14:textId="77777777" w:rsidR="00A00AEA" w:rsidRPr="001A20D5" w:rsidRDefault="00A00AEA" w:rsidP="00A00AEA">
      <w:pPr>
        <w:contextualSpacing/>
        <w:rPr>
          <w:rFonts w:eastAsia="Calibri"/>
          <w:lang w:eastAsia="en-US"/>
        </w:rPr>
      </w:pPr>
      <w:r w:rsidRPr="001A20D5">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1A20D5" w14:paraId="4B454485" w14:textId="77777777" w:rsidTr="003F74F8">
        <w:tc>
          <w:tcPr>
            <w:tcW w:w="9356" w:type="dxa"/>
          </w:tcPr>
          <w:p w14:paraId="3819A7C0" w14:textId="56EAAD98" w:rsidR="00710478" w:rsidRPr="001A20D5" w:rsidRDefault="00710478" w:rsidP="003C19F8">
            <w:pPr>
              <w:jc w:val="both"/>
              <w:rPr>
                <w:rFonts w:eastAsia="Calibri"/>
              </w:rPr>
            </w:pPr>
            <w:r w:rsidRPr="001A20D5">
              <w:rPr>
                <w:rFonts w:eastAsia="Calibri"/>
              </w:rPr>
              <w:t>1. Дать характеристику предприятия. Изучить права и обязанности структурных подразделений, систему отчетности и внутренний документооборот. Определить особенности групповых и организационных коммуникаций, системы взаимодействия с деловыми партнерами.-</w:t>
            </w:r>
          </w:p>
        </w:tc>
      </w:tr>
      <w:tr w:rsidR="00710478" w:rsidRPr="001A20D5" w14:paraId="5AC8A20B" w14:textId="77777777" w:rsidTr="003F74F8">
        <w:tc>
          <w:tcPr>
            <w:tcW w:w="9356" w:type="dxa"/>
          </w:tcPr>
          <w:p w14:paraId="175CB641" w14:textId="77777777" w:rsidR="00710478" w:rsidRPr="001A20D5" w:rsidRDefault="00710478" w:rsidP="003C19F8">
            <w:pPr>
              <w:jc w:val="both"/>
              <w:rPr>
                <w:rFonts w:eastAsia="Calibri"/>
              </w:rPr>
            </w:pPr>
            <w:r w:rsidRPr="001A20D5">
              <w:rPr>
                <w:rFonts w:eastAsia="Calibri"/>
              </w:rPr>
              <w:t>2. Определить стратегические цели развития предприятия. Провести оценку финансового состояния предприятия, определить инвестиционные и управленческие возможности внедрения изменений.</w:t>
            </w:r>
          </w:p>
        </w:tc>
      </w:tr>
      <w:tr w:rsidR="00710478" w:rsidRPr="001A20D5" w14:paraId="5FB08745" w14:textId="77777777" w:rsidTr="003F74F8">
        <w:tc>
          <w:tcPr>
            <w:tcW w:w="9356" w:type="dxa"/>
          </w:tcPr>
          <w:p w14:paraId="5DFD764E" w14:textId="77777777" w:rsidR="00710478" w:rsidRPr="001A20D5" w:rsidRDefault="00710478" w:rsidP="003C19F8">
            <w:pPr>
              <w:jc w:val="both"/>
              <w:rPr>
                <w:rFonts w:eastAsia="Calibri"/>
                <w:lang w:val="en-US"/>
              </w:rPr>
            </w:pPr>
            <w:r w:rsidRPr="001A20D5">
              <w:rPr>
                <w:rFonts w:eastAsia="Calibri"/>
              </w:rPr>
              <w:t xml:space="preserve">3. Дать характеристику степени внедрения современных технологических, продуктовых инноваций, применения доступных технологий для формирования конкурентных позиций на рынке. </w:t>
            </w:r>
            <w:proofErr w:type="spellStart"/>
            <w:r w:rsidRPr="001A20D5">
              <w:rPr>
                <w:rFonts w:eastAsia="Calibri"/>
                <w:lang w:val="en-US"/>
              </w:rPr>
              <w:t>Выявить</w:t>
            </w:r>
            <w:proofErr w:type="spellEnd"/>
            <w:r w:rsidRPr="001A20D5">
              <w:rPr>
                <w:rFonts w:eastAsia="Calibri"/>
                <w:lang w:val="en-US"/>
              </w:rPr>
              <w:t xml:space="preserve"> и </w:t>
            </w:r>
            <w:proofErr w:type="spellStart"/>
            <w:r w:rsidRPr="001A20D5">
              <w:rPr>
                <w:rFonts w:eastAsia="Calibri"/>
                <w:lang w:val="en-US"/>
              </w:rPr>
              <w:t>дать</w:t>
            </w:r>
            <w:proofErr w:type="spellEnd"/>
            <w:r w:rsidRPr="001A20D5">
              <w:rPr>
                <w:rFonts w:eastAsia="Calibri"/>
                <w:lang w:val="en-US"/>
              </w:rPr>
              <w:t xml:space="preserve"> </w:t>
            </w:r>
            <w:proofErr w:type="spellStart"/>
            <w:r w:rsidRPr="001A20D5">
              <w:rPr>
                <w:rFonts w:eastAsia="Calibri"/>
                <w:lang w:val="en-US"/>
              </w:rPr>
              <w:t>оценку</w:t>
            </w:r>
            <w:proofErr w:type="spellEnd"/>
            <w:r w:rsidRPr="001A20D5">
              <w:rPr>
                <w:rFonts w:eastAsia="Calibri"/>
                <w:lang w:val="en-US"/>
              </w:rPr>
              <w:t xml:space="preserve"> перспективных направлений реорганизации бизнес-процессов.</w:t>
            </w:r>
          </w:p>
        </w:tc>
      </w:tr>
      <w:tr w:rsidR="00710478" w:rsidRPr="001A20D5" w14:paraId="12F839D6" w14:textId="77777777" w:rsidTr="003F74F8">
        <w:tc>
          <w:tcPr>
            <w:tcW w:w="9356" w:type="dxa"/>
          </w:tcPr>
          <w:p w14:paraId="1242425A" w14:textId="77777777" w:rsidR="00710478" w:rsidRPr="001A20D5" w:rsidRDefault="00710478" w:rsidP="003C19F8">
            <w:pPr>
              <w:jc w:val="both"/>
              <w:rPr>
                <w:rFonts w:eastAsia="Calibri"/>
              </w:rPr>
            </w:pPr>
            <w:r w:rsidRPr="001A20D5">
              <w:rPr>
                <w:rFonts w:eastAsia="Calibri"/>
              </w:rPr>
              <w:t>4. Определение проблемной области. Обработка и анализ полученной информации, в том числе на основе применения цифровых технологий. Изучение алгоритма и методики принятия управленческих решений в организации. Разработка проектного решения, нацеленного на решение поставленных задач в условиях конкурентного рынка и доступности технологий.</w:t>
            </w:r>
          </w:p>
        </w:tc>
      </w:tr>
      <w:tr w:rsidR="00710478" w:rsidRPr="001A20D5" w14:paraId="4C209892" w14:textId="77777777" w:rsidTr="003F74F8">
        <w:tc>
          <w:tcPr>
            <w:tcW w:w="9356" w:type="dxa"/>
          </w:tcPr>
          <w:p w14:paraId="57CF70A0" w14:textId="77777777" w:rsidR="00710478" w:rsidRPr="001A20D5" w:rsidRDefault="00710478" w:rsidP="003C19F8">
            <w:pPr>
              <w:jc w:val="both"/>
              <w:rPr>
                <w:rFonts w:eastAsia="Calibri"/>
              </w:rPr>
            </w:pPr>
            <w:r w:rsidRPr="001A20D5">
              <w:rPr>
                <w:rFonts w:eastAsia="Calibri"/>
              </w:rPr>
              <w:t>5. Составление отчета и разработка презентации по результатам практической подготовки</w:t>
            </w:r>
          </w:p>
        </w:tc>
      </w:tr>
    </w:tbl>
    <w:p w14:paraId="15404F29" w14:textId="77777777" w:rsidR="00D064C2" w:rsidRPr="001A20D5" w:rsidRDefault="00D064C2" w:rsidP="00D064C2">
      <w:pPr>
        <w:jc w:val="both"/>
        <w:rPr>
          <w:rFonts w:eastAsia="Calibri"/>
        </w:rPr>
      </w:pPr>
    </w:p>
    <w:p w14:paraId="5E5AB88B" w14:textId="77777777" w:rsidR="00A00AEA" w:rsidRPr="001A20D5" w:rsidRDefault="00A00AEA" w:rsidP="00A00AEA">
      <w:pPr>
        <w:jc w:val="both"/>
        <w:rPr>
          <w:rFonts w:eastAsia="Calibri"/>
          <w:bCs/>
        </w:rPr>
      </w:pPr>
      <w:r w:rsidRPr="001A20D5">
        <w:rPr>
          <w:rFonts w:eastAsia="Calibri"/>
          <w:bCs/>
        </w:rPr>
        <w:t xml:space="preserve">Текущий контроль проводится в течение </w:t>
      </w:r>
      <w:r w:rsidR="001C69E5" w:rsidRPr="001A20D5">
        <w:rPr>
          <w:rFonts w:eastAsia="Calibri"/>
          <w:bCs/>
        </w:rPr>
        <w:t xml:space="preserve">периода </w:t>
      </w:r>
      <w:r w:rsidRPr="001A20D5">
        <w:rPr>
          <w:rFonts w:eastAsia="Calibri"/>
          <w:bCs/>
        </w:rPr>
        <w:t>прохождения практики</w:t>
      </w:r>
      <w:r w:rsidR="00B41EBF" w:rsidRPr="001A20D5">
        <w:rPr>
          <w:rFonts w:eastAsia="Calibri"/>
          <w:bCs/>
        </w:rPr>
        <w:t>.</w:t>
      </w:r>
    </w:p>
    <w:p w14:paraId="596690F9" w14:textId="77777777" w:rsidR="00E761A3" w:rsidRPr="001A20D5" w:rsidRDefault="00E761A3" w:rsidP="00A00AEA">
      <w:pPr>
        <w:jc w:val="both"/>
        <w:rPr>
          <w:rFonts w:eastAsia="Calibri"/>
          <w:iCs/>
        </w:rPr>
      </w:pPr>
    </w:p>
    <w:p w14:paraId="4ED4908D" w14:textId="77777777" w:rsidR="00A00AEA" w:rsidRPr="001A20D5" w:rsidRDefault="00A00AEA" w:rsidP="00A00AEA">
      <w:pPr>
        <w:jc w:val="both"/>
        <w:rPr>
          <w:rFonts w:eastAsia="Calibri"/>
          <w:iCs/>
        </w:rPr>
      </w:pPr>
      <w:r w:rsidRPr="001A20D5">
        <w:rPr>
          <w:rFonts w:eastAsia="Calibri"/>
          <w:iCs/>
        </w:rPr>
        <w:t>Оценочные средства текущего контроля:</w:t>
      </w:r>
    </w:p>
    <w:p w14:paraId="4BBA40DF" w14:textId="77777777" w:rsidR="00A00AEA" w:rsidRPr="001A20D5" w:rsidRDefault="00A00AEA" w:rsidP="009E28D5">
      <w:pPr>
        <w:jc w:val="both"/>
        <w:rPr>
          <w:rFonts w:eastAsia="Calibri"/>
          <w:iCs/>
        </w:rPr>
      </w:pPr>
      <w:r w:rsidRPr="001A20D5">
        <w:rPr>
          <w:rFonts w:eastAsia="Calibri"/>
          <w:bCs/>
        </w:rPr>
        <w:t xml:space="preserve">- </w:t>
      </w:r>
      <w:r w:rsidRPr="001A20D5">
        <w:rPr>
          <w:rFonts w:eastAsia="Calibri"/>
          <w:iCs/>
        </w:rPr>
        <w:t>выполнение плана проведения практики</w:t>
      </w:r>
    </w:p>
    <w:p w14:paraId="43578813" w14:textId="77777777" w:rsidR="009E28D5" w:rsidRPr="001A20D5" w:rsidRDefault="009E28D5" w:rsidP="009E28D5">
      <w:pPr>
        <w:jc w:val="both"/>
        <w:rPr>
          <w:rFonts w:eastAsia="Calibri"/>
          <w:lang w:eastAsia="en-US"/>
        </w:rPr>
      </w:pPr>
    </w:p>
    <w:p w14:paraId="100C0B4F" w14:textId="77777777" w:rsidR="00A00AEA" w:rsidRPr="001A20D5" w:rsidRDefault="004949AC" w:rsidP="004949AC">
      <w:pPr>
        <w:jc w:val="center"/>
        <w:rPr>
          <w:b/>
          <w:bCs/>
          <w:lang w:eastAsia="ar-SA"/>
        </w:rPr>
      </w:pPr>
      <w:r w:rsidRPr="001A20D5">
        <w:rPr>
          <w:b/>
          <w:bCs/>
          <w:lang w:eastAsia="ar-SA"/>
        </w:rPr>
        <w:t xml:space="preserve">9.2 </w:t>
      </w:r>
      <w:r w:rsidR="00A00AEA" w:rsidRPr="001A20D5">
        <w:rPr>
          <w:b/>
          <w:bCs/>
          <w:lang w:eastAsia="ar-SA"/>
        </w:rPr>
        <w:t>Промежуточная аттестация</w:t>
      </w:r>
    </w:p>
    <w:p w14:paraId="391A9756" w14:textId="77777777" w:rsidR="00587580" w:rsidRPr="001A20D5" w:rsidRDefault="00587580" w:rsidP="00587580">
      <w:pPr>
        <w:widowControl w:val="0"/>
        <w:ind w:left="1208"/>
        <w:outlineLvl w:val="0"/>
        <w:rPr>
          <w:b/>
          <w:bCs/>
          <w:lang w:eastAsia="ar-SA"/>
        </w:rPr>
      </w:pPr>
    </w:p>
    <w:p w14:paraId="4C2C9C94" w14:textId="77777777" w:rsidR="00295441" w:rsidRPr="001A20D5" w:rsidRDefault="00295441" w:rsidP="00295441">
      <w:pPr>
        <w:ind w:firstLine="709"/>
        <w:jc w:val="both"/>
        <w:rPr>
          <w:rFonts w:eastAsia="Calibri"/>
          <w:lang w:eastAsia="en-US"/>
        </w:rPr>
      </w:pPr>
      <w:r w:rsidRPr="001A20D5">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1A20D5" w:rsidRDefault="00587580" w:rsidP="00295441">
      <w:pPr>
        <w:ind w:firstLine="709"/>
        <w:jc w:val="both"/>
        <w:rPr>
          <w:rFonts w:eastAsia="Calibri"/>
          <w:lang w:eastAsia="en-US"/>
        </w:rPr>
      </w:pPr>
      <w:r w:rsidRPr="001A20D5">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1A20D5">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1A20D5">
        <w:rPr>
          <w:rFonts w:eastAsia="Calibri"/>
          <w:bCs/>
          <w:lang w:eastAsia="en-US"/>
        </w:rPr>
        <w:t>.</w:t>
      </w:r>
    </w:p>
    <w:p w14:paraId="4A4B47CD" w14:textId="77777777" w:rsidR="0081238F" w:rsidRPr="001A20D5" w:rsidRDefault="0081238F" w:rsidP="00A96559">
      <w:pPr>
        <w:ind w:right="280"/>
        <w:rPr>
          <w:rFonts w:eastAsia="Calibri"/>
          <w:sz w:val="20"/>
          <w:szCs w:val="22"/>
          <w:lang w:eastAsia="en-US"/>
        </w:rPr>
      </w:pPr>
    </w:p>
    <w:p w14:paraId="450E682D" w14:textId="77777777" w:rsidR="0081238F" w:rsidRPr="001A20D5" w:rsidRDefault="004949AC" w:rsidP="004949AC">
      <w:pPr>
        <w:jc w:val="center"/>
        <w:rPr>
          <w:b/>
          <w:bCs/>
          <w:lang w:eastAsia="ar-SA"/>
        </w:rPr>
      </w:pPr>
      <w:r w:rsidRPr="001A20D5">
        <w:rPr>
          <w:b/>
          <w:bCs/>
          <w:lang w:eastAsia="ar-SA"/>
        </w:rPr>
        <w:t xml:space="preserve">9.3 </w:t>
      </w:r>
      <w:r w:rsidR="0081238F" w:rsidRPr="001A20D5">
        <w:rPr>
          <w:b/>
          <w:bCs/>
          <w:lang w:eastAsia="ar-SA"/>
        </w:rPr>
        <w:t>Шкала оценивания результата</w:t>
      </w:r>
    </w:p>
    <w:p w14:paraId="54BF64FB" w14:textId="77777777" w:rsidR="002506C9" w:rsidRPr="001A20D5"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1A20D5" w:rsidRDefault="002506C9" w:rsidP="008A4E8E">
      <w:pPr>
        <w:autoSpaceDE w:val="0"/>
        <w:autoSpaceDN w:val="0"/>
        <w:adjustRightInd w:val="0"/>
        <w:ind w:firstLine="708"/>
        <w:jc w:val="both"/>
        <w:rPr>
          <w:rFonts w:eastAsia="Calibri"/>
          <w:lang w:eastAsia="en-US"/>
        </w:rPr>
      </w:pPr>
      <w:r w:rsidRPr="001A20D5">
        <w:rPr>
          <w:rFonts w:eastAsia="Calibri"/>
          <w:lang w:eastAsia="en-US"/>
        </w:rPr>
        <w:t xml:space="preserve">Шкалы оценивания и процедуры оценивания результатов обучения </w:t>
      </w:r>
      <w:r w:rsidRPr="001A20D5">
        <w:rPr>
          <w:rFonts w:eastAsia="Calibri"/>
          <w:b/>
          <w:bCs/>
          <w:lang w:eastAsia="en-US"/>
        </w:rPr>
        <w:t xml:space="preserve">по практике </w:t>
      </w:r>
      <w:r w:rsidRPr="001A20D5">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1A20D5">
        <w:rPr>
          <w:rFonts w:eastAsia="Calibri"/>
          <w:lang w:eastAsia="en-US"/>
        </w:rPr>
        <w:t>.</w:t>
      </w:r>
    </w:p>
    <w:p w14:paraId="6F84FB90" w14:textId="77777777" w:rsidR="008A4E8E" w:rsidRPr="001A20D5" w:rsidRDefault="008A4E8E" w:rsidP="008A4E8E">
      <w:pPr>
        <w:autoSpaceDE w:val="0"/>
        <w:autoSpaceDN w:val="0"/>
        <w:adjustRightInd w:val="0"/>
        <w:ind w:firstLine="708"/>
        <w:jc w:val="both"/>
        <w:rPr>
          <w:rFonts w:eastAsia="Calibri"/>
          <w:lang w:eastAsia="en-US"/>
        </w:rPr>
      </w:pPr>
      <w:r w:rsidRPr="001A20D5">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1A20D5" w:rsidRDefault="006E5421" w:rsidP="008A4E8E">
      <w:pPr>
        <w:autoSpaceDE w:val="0"/>
        <w:autoSpaceDN w:val="0"/>
        <w:adjustRightInd w:val="0"/>
        <w:ind w:firstLine="708"/>
        <w:jc w:val="both"/>
        <w:rPr>
          <w:rFonts w:eastAsia="Calibri"/>
          <w:lang w:eastAsia="en-US"/>
        </w:rPr>
      </w:pPr>
    </w:p>
    <w:p w14:paraId="167AFD81" w14:textId="77777777" w:rsidR="006E5421" w:rsidRPr="001A20D5" w:rsidRDefault="006E5421" w:rsidP="006E5421">
      <w:pPr>
        <w:rPr>
          <w:b/>
        </w:rPr>
      </w:pPr>
      <w:bookmarkStart w:id="13" w:name="sub_1004"/>
      <w:r w:rsidRPr="001A20D5">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1A20D5"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1A20D5" w:rsidRDefault="006E5421" w:rsidP="0035746E">
            <w:pPr>
              <w:jc w:val="center"/>
              <w:rPr>
                <w:b/>
                <w:sz w:val="22"/>
                <w:szCs w:val="22"/>
              </w:rPr>
            </w:pPr>
            <w:r w:rsidRPr="001A20D5">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1A20D5" w:rsidRDefault="006E5421" w:rsidP="0035746E">
            <w:pPr>
              <w:jc w:val="center"/>
              <w:rPr>
                <w:b/>
                <w:sz w:val="22"/>
                <w:szCs w:val="22"/>
              </w:rPr>
            </w:pPr>
            <w:r w:rsidRPr="001A20D5">
              <w:rPr>
                <w:b/>
                <w:sz w:val="22"/>
                <w:szCs w:val="22"/>
              </w:rPr>
              <w:t>Шкала (баллы)</w:t>
            </w:r>
          </w:p>
        </w:tc>
      </w:tr>
      <w:tr w:rsidR="0065641B" w:rsidRPr="001A20D5"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1A20D5" w:rsidRDefault="006E5421" w:rsidP="0035746E">
            <w:pPr>
              <w:jc w:val="center"/>
              <w:rPr>
                <w:sz w:val="22"/>
                <w:szCs w:val="22"/>
              </w:rPr>
            </w:pPr>
            <w:r w:rsidRPr="001A20D5">
              <w:rPr>
                <w:sz w:val="22"/>
                <w:szCs w:val="22"/>
                <w:shd w:val="clear" w:color="auto" w:fill="FFFFFF"/>
              </w:rPr>
              <w:t>Минимум 54 баллов, максимум 100 баллов</w:t>
            </w:r>
          </w:p>
        </w:tc>
      </w:tr>
      <w:tr w:rsidR="0065641B" w:rsidRPr="001A20D5"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1A20D5" w:rsidRDefault="006E5421" w:rsidP="003C19F8">
            <w:pPr>
              <w:pStyle w:val="64"/>
              <w:shd w:val="clear" w:color="auto" w:fill="auto"/>
              <w:spacing w:line="240" w:lineRule="auto"/>
              <w:ind w:left="68" w:firstLine="0"/>
            </w:pPr>
            <w:r w:rsidRPr="001A20D5">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1A20D5" w:rsidRDefault="006E5421" w:rsidP="006E5421">
            <w:pPr>
              <w:jc w:val="center"/>
              <w:rPr>
                <w:rFonts w:eastAsia="Calibri"/>
                <w:sz w:val="22"/>
                <w:szCs w:val="22"/>
                <w:lang w:eastAsia="en-US"/>
              </w:rPr>
            </w:pPr>
            <w:r w:rsidRPr="001A20D5">
              <w:rPr>
                <w:rFonts w:eastAsia="Calibri"/>
                <w:sz w:val="22"/>
                <w:szCs w:val="22"/>
                <w:lang w:eastAsia="en-US"/>
              </w:rPr>
              <w:t>5 (балл 85-100)</w:t>
            </w:r>
          </w:p>
        </w:tc>
      </w:tr>
      <w:tr w:rsidR="0065641B" w:rsidRPr="001A20D5"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1A20D5" w:rsidRDefault="006E5421" w:rsidP="003C19F8">
            <w:pPr>
              <w:pStyle w:val="64"/>
              <w:shd w:val="clear" w:color="auto" w:fill="auto"/>
              <w:spacing w:line="240" w:lineRule="auto"/>
              <w:ind w:left="68" w:firstLine="0"/>
            </w:pPr>
            <w:r w:rsidRPr="001A20D5">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1A20D5" w:rsidRDefault="006E5421" w:rsidP="006E5421">
            <w:pPr>
              <w:jc w:val="center"/>
              <w:rPr>
                <w:rFonts w:eastAsia="Calibri"/>
                <w:sz w:val="22"/>
                <w:szCs w:val="22"/>
                <w:lang w:eastAsia="en-US"/>
              </w:rPr>
            </w:pPr>
            <w:r w:rsidRPr="001A20D5">
              <w:rPr>
                <w:rFonts w:eastAsia="Calibri"/>
                <w:sz w:val="22"/>
                <w:szCs w:val="22"/>
                <w:lang w:eastAsia="en-US"/>
              </w:rPr>
              <w:t>4 (балл 70-84)</w:t>
            </w:r>
          </w:p>
        </w:tc>
      </w:tr>
      <w:tr w:rsidR="0065641B" w:rsidRPr="001A20D5"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1A20D5" w:rsidRDefault="006E5421" w:rsidP="003C19F8">
            <w:pPr>
              <w:pStyle w:val="64"/>
              <w:shd w:val="clear" w:color="auto" w:fill="auto"/>
              <w:spacing w:line="240" w:lineRule="auto"/>
              <w:ind w:left="68" w:firstLine="0"/>
            </w:pPr>
            <w:r w:rsidRPr="001A20D5">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1A20D5" w:rsidRDefault="006E5421" w:rsidP="0035746E">
            <w:pPr>
              <w:jc w:val="center"/>
              <w:rPr>
                <w:rFonts w:eastAsia="Calibri"/>
                <w:sz w:val="22"/>
                <w:szCs w:val="22"/>
                <w:lang w:eastAsia="en-US"/>
              </w:rPr>
            </w:pPr>
            <w:r w:rsidRPr="001A20D5">
              <w:rPr>
                <w:rFonts w:eastAsia="Calibri"/>
                <w:sz w:val="22"/>
                <w:szCs w:val="22"/>
                <w:lang w:eastAsia="en-US"/>
              </w:rPr>
              <w:t>3 (балл 55-69)</w:t>
            </w:r>
          </w:p>
        </w:tc>
      </w:tr>
      <w:tr w:rsidR="006E5421" w:rsidRPr="001A20D5"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1A20D5" w:rsidRDefault="006E5421" w:rsidP="003C19F8">
            <w:pPr>
              <w:pStyle w:val="64"/>
              <w:shd w:val="clear" w:color="auto" w:fill="auto"/>
              <w:spacing w:line="240" w:lineRule="auto"/>
              <w:ind w:left="68" w:firstLine="0"/>
              <w:rPr>
                <w:rStyle w:val="36"/>
                <w:color w:val="auto"/>
                <w:sz w:val="22"/>
                <w:szCs w:val="22"/>
                <w:u w:val="none"/>
              </w:rPr>
            </w:pPr>
            <w:r w:rsidRPr="001A20D5">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1A20D5" w:rsidRDefault="006E5421" w:rsidP="003C19F8">
            <w:pPr>
              <w:pStyle w:val="64"/>
              <w:shd w:val="clear" w:color="auto" w:fill="auto"/>
              <w:spacing w:line="240" w:lineRule="auto"/>
              <w:ind w:left="68" w:firstLine="0"/>
            </w:pPr>
            <w:r w:rsidRPr="001A20D5">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1A20D5" w:rsidRDefault="006E5421" w:rsidP="0035746E">
            <w:pPr>
              <w:jc w:val="center"/>
              <w:rPr>
                <w:rFonts w:eastAsia="Calibri"/>
                <w:sz w:val="22"/>
                <w:szCs w:val="22"/>
                <w:lang w:eastAsia="en-US"/>
              </w:rPr>
            </w:pPr>
            <w:r w:rsidRPr="001A20D5">
              <w:rPr>
                <w:rFonts w:eastAsia="Calibri"/>
                <w:sz w:val="22"/>
                <w:szCs w:val="22"/>
                <w:lang w:eastAsia="en-US"/>
              </w:rPr>
              <w:t>2 (балл 54)</w:t>
            </w:r>
          </w:p>
        </w:tc>
      </w:tr>
    </w:tbl>
    <w:p w14:paraId="58247E8E" w14:textId="77777777" w:rsidR="006E5421" w:rsidRPr="001A20D5"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1A20D5" w:rsidRDefault="0081238F" w:rsidP="0081238F">
      <w:pPr>
        <w:shd w:val="clear" w:color="auto" w:fill="FFFFFF"/>
        <w:tabs>
          <w:tab w:val="left" w:pos="0"/>
        </w:tabs>
        <w:ind w:firstLine="709"/>
        <w:jc w:val="both"/>
        <w:rPr>
          <w:rFonts w:eastAsia="Calibri"/>
          <w:spacing w:val="-4"/>
          <w:lang w:eastAsia="en-US"/>
        </w:rPr>
      </w:pPr>
      <w:r w:rsidRPr="001A20D5">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1A20D5" w:rsidRDefault="00A652FE" w:rsidP="00D77E47">
      <w:pPr>
        <w:pStyle w:val="ac"/>
        <w:tabs>
          <w:tab w:val="left" w:pos="1418"/>
          <w:tab w:val="left" w:pos="1560"/>
        </w:tabs>
        <w:ind w:left="0" w:right="-1"/>
        <w:rPr>
          <w:b/>
        </w:rPr>
      </w:pPr>
    </w:p>
    <w:p w14:paraId="4D308736" w14:textId="77777777" w:rsidR="00E250D5" w:rsidRPr="001A20D5" w:rsidRDefault="00E250D5" w:rsidP="002506C9">
      <w:pPr>
        <w:widowControl w:val="0"/>
        <w:ind w:left="728" w:right="280"/>
        <w:jc w:val="center"/>
        <w:rPr>
          <w:lang w:bidi="ru-RU"/>
        </w:rPr>
      </w:pPr>
    </w:p>
    <w:sectPr w:rsidR="00E250D5" w:rsidRPr="001A20D5" w:rsidSect="003C19F8">
      <w:headerReference w:type="default" r:id="rId1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13ACD" w14:textId="77777777" w:rsidR="002902D9" w:rsidRDefault="002902D9" w:rsidP="00AB39E8">
      <w:r>
        <w:separator/>
      </w:r>
    </w:p>
  </w:endnote>
  <w:endnote w:type="continuationSeparator" w:id="0">
    <w:p w14:paraId="1B035441" w14:textId="77777777" w:rsidR="002902D9" w:rsidRDefault="002902D9"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5B85" w14:textId="77777777" w:rsidR="002902D9" w:rsidRDefault="002902D9" w:rsidP="00AB39E8">
      <w:r>
        <w:separator/>
      </w:r>
    </w:p>
  </w:footnote>
  <w:footnote w:type="continuationSeparator" w:id="0">
    <w:p w14:paraId="0FBB3B57" w14:textId="77777777" w:rsidR="002902D9" w:rsidRDefault="002902D9"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1A20D5">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1A20D5">
                      <w:rPr>
                        <w:noProof/>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A20D5"/>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02D9"/>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19F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479AA"/>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docId w15:val="{1636B1ED-587D-418C-B3AC-F594942E5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7114" TargetMode="Externa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9237" TargetMode="External"/><Relationship Id="rId5" Type="http://schemas.openxmlformats.org/officeDocument/2006/relationships/webSettings" Target="webSettings.xml"/><Relationship Id="rId15" Type="http://schemas.openxmlformats.org/officeDocument/2006/relationships/hyperlink" Target="http://www.znanium.com" TargetMode="External"/><Relationship Id="rId10" Type="http://schemas.openxmlformats.org/officeDocument/2006/relationships/hyperlink" Target="https://urait.ru/bcode/489504" TargetMode="External"/><Relationship Id="rId4" Type="http://schemas.openxmlformats.org/officeDocument/2006/relationships/settings" Target="settings.xml"/><Relationship Id="rId9" Type="http://schemas.openxmlformats.org/officeDocument/2006/relationships/hyperlink" Target="https://urait.ru/bcode/488401"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7DC419-D824-4781-A5CF-4C4EC73A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12</Pages>
  <Words>4207</Words>
  <Characters>23980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28131</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39</cp:revision>
  <cp:lastPrinted>2019-08-27T08:58:00Z</cp:lastPrinted>
  <dcterms:created xsi:type="dcterms:W3CDTF">2021-09-23T14:46:00Z</dcterms:created>
  <dcterms:modified xsi:type="dcterms:W3CDTF">2025-04-02T08:15:00Z</dcterms:modified>
</cp:coreProperties>
</file>