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4FE37" w14:textId="77777777" w:rsidR="00587580" w:rsidRPr="0065641B" w:rsidRDefault="00587580" w:rsidP="00587580">
      <w:pPr>
        <w:widowControl w:val="0"/>
        <w:tabs>
          <w:tab w:val="left" w:pos="567"/>
          <w:tab w:val="left" w:pos="993"/>
        </w:tabs>
        <w:autoSpaceDE w:val="0"/>
        <w:autoSpaceDN w:val="0"/>
        <w:jc w:val="right"/>
        <w:rPr>
          <w:sz w:val="28"/>
          <w:szCs w:val="28"/>
          <w:lang w:bidi="ru-RU"/>
        </w:rPr>
      </w:pPr>
    </w:p>
    <w:p w14:paraId="0039416D" w14:textId="77777777" w:rsidR="00CA7F28" w:rsidRPr="0065641B" w:rsidRDefault="00CA7F28" w:rsidP="00587580">
      <w:pPr>
        <w:widowControl w:val="0"/>
        <w:tabs>
          <w:tab w:val="left" w:pos="567"/>
          <w:tab w:val="left" w:pos="993"/>
        </w:tabs>
        <w:autoSpaceDE w:val="0"/>
        <w:autoSpaceDN w:val="0"/>
        <w:jc w:val="center"/>
        <w:rPr>
          <w:sz w:val="28"/>
          <w:szCs w:val="28"/>
          <w:lang w:bidi="ru-RU"/>
        </w:rPr>
      </w:pPr>
      <w:r w:rsidRPr="0065641B">
        <w:rPr>
          <w:sz w:val="28"/>
          <w:szCs w:val="28"/>
          <w:lang w:bidi="ru-RU"/>
        </w:rPr>
        <w:t>МИНОБРНАУКИ РОССИИ</w:t>
      </w:r>
    </w:p>
    <w:p w14:paraId="2F8FA3FA"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федеральное государственное бюджетное образовательное учреждение</w:t>
      </w:r>
    </w:p>
    <w:p w14:paraId="34927C33"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высшего образования</w:t>
      </w:r>
    </w:p>
    <w:p w14:paraId="72B3723D"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«Санкт-Петербургский государственный экономический университет»</w:t>
      </w:r>
    </w:p>
    <w:p w14:paraId="69327376" w14:textId="77777777" w:rsidR="00CA7F28" w:rsidRPr="0065641B" w:rsidRDefault="00CA7F28" w:rsidP="00CA7F28">
      <w:pPr>
        <w:widowControl w:val="0"/>
        <w:autoSpaceDE w:val="0"/>
        <w:autoSpaceDN w:val="0"/>
        <w:jc w:val="center"/>
        <w:rPr>
          <w:sz w:val="28"/>
          <w:szCs w:val="28"/>
          <w:lang w:bidi="ru-RU"/>
        </w:rPr>
      </w:pPr>
    </w:p>
    <w:p w14:paraId="4F8465E2" w14:textId="77777777" w:rsidR="00CA7F28" w:rsidRPr="0065641B" w:rsidRDefault="00CA7F28" w:rsidP="00CA7F28">
      <w:pPr>
        <w:widowControl w:val="0"/>
        <w:autoSpaceDE w:val="0"/>
        <w:autoSpaceDN w:val="0"/>
        <w:jc w:val="center"/>
        <w:rPr>
          <w:sz w:val="28"/>
          <w:szCs w:val="28"/>
          <w:lang w:bidi="ru-RU"/>
        </w:rPr>
      </w:pPr>
    </w:p>
    <w:tbl>
      <w:tblPr>
        <w:tblW w:w="0" w:type="auto"/>
        <w:tblLook w:val="04A0" w:firstRow="1" w:lastRow="0" w:firstColumn="1" w:lastColumn="0" w:noHBand="0" w:noVBand="1"/>
      </w:tblPr>
      <w:tblGrid>
        <w:gridCol w:w="4784"/>
        <w:gridCol w:w="4786"/>
      </w:tblGrid>
      <w:tr w:rsidR="0095662B" w:rsidRPr="0065641B" w14:paraId="1EB40519" w14:textId="77777777" w:rsidTr="0095662B">
        <w:trPr>
          <w:trHeight w:val="1797"/>
        </w:trPr>
        <w:tc>
          <w:tcPr>
            <w:tcW w:w="4787" w:type="dxa"/>
            <w:shd w:val="clear" w:color="auto" w:fill="auto"/>
          </w:tcPr>
          <w:p w14:paraId="25457E26" w14:textId="77777777" w:rsidR="0095662B" w:rsidRPr="0065641B" w:rsidRDefault="0095662B" w:rsidP="001B0591">
            <w:pPr>
              <w:widowControl w:val="0"/>
              <w:autoSpaceDE w:val="0"/>
              <w:autoSpaceDN w:val="0"/>
              <w:rPr>
                <w:sz w:val="28"/>
                <w:szCs w:val="28"/>
                <w:lang w:bidi="ru-RU"/>
              </w:rPr>
            </w:pPr>
          </w:p>
        </w:tc>
        <w:tc>
          <w:tcPr>
            <w:tcW w:w="4787" w:type="dxa"/>
            <w:shd w:val="clear" w:color="auto" w:fill="auto"/>
          </w:tcPr>
          <w:p w14:paraId="7605329F" w14:textId="77777777" w:rsidR="0095662B" w:rsidRPr="0065641B" w:rsidRDefault="0095662B" w:rsidP="005A5A83">
            <w:pPr>
              <w:widowControl w:val="0"/>
              <w:autoSpaceDE w:val="0"/>
              <w:autoSpaceDN w:val="0"/>
              <w:jc w:val="right"/>
              <w:rPr>
                <w:lang w:bidi="ru-RU"/>
              </w:rPr>
            </w:pPr>
            <w:r w:rsidRPr="0065641B">
              <w:rPr>
                <w:sz w:val="28"/>
                <w:szCs w:val="28"/>
                <w:lang w:bidi="ru-RU"/>
              </w:rPr>
              <w:t>УТВЕРЖДАЮ</w:t>
            </w:r>
          </w:p>
          <w:p w14:paraId="4073EE28" w14:textId="77777777" w:rsidR="0095662B" w:rsidRPr="0065641B" w:rsidRDefault="0095662B" w:rsidP="005A5A83">
            <w:pPr>
              <w:widowControl w:val="0"/>
              <w:autoSpaceDE w:val="0"/>
              <w:autoSpaceDN w:val="0"/>
              <w:jc w:val="right"/>
              <w:rPr>
                <w:strike/>
                <w:sz w:val="16"/>
                <w:szCs w:val="16"/>
                <w:lang w:bidi="ru-RU"/>
              </w:rPr>
            </w:pPr>
          </w:p>
          <w:p w14:paraId="7DA607E0" w14:textId="1F7D22F9" w:rsidR="0095662B" w:rsidRPr="0065641B" w:rsidRDefault="00A231C1" w:rsidP="005A5A83">
            <w:pPr>
              <w:widowControl w:val="0"/>
              <w:autoSpaceDE w:val="0"/>
              <w:autoSpaceDN w:val="0"/>
              <w:jc w:val="right"/>
              <w:rPr>
                <w:lang w:bidi="ru-RU"/>
              </w:rPr>
            </w:pPr>
            <w:r w:rsidRPr="00A231C1">
              <w:rPr>
                <w:lang w:bidi="ru-RU"/>
              </w:rPr>
              <w:t>Проректор по образовательной деятельности</w:t>
            </w:r>
          </w:p>
          <w:p w14:paraId="65890EA4" w14:textId="77777777" w:rsidR="0095662B" w:rsidRPr="0065641B" w:rsidRDefault="0095662B" w:rsidP="005A5A83">
            <w:pPr>
              <w:widowControl w:val="0"/>
              <w:autoSpaceDE w:val="0"/>
              <w:autoSpaceDN w:val="0"/>
              <w:jc w:val="right"/>
              <w:rPr>
                <w:lang w:bidi="ru-RU"/>
              </w:rPr>
            </w:pPr>
            <w:r w:rsidRPr="0065641B">
              <w:rPr>
                <w:lang w:bidi="ru-RU"/>
              </w:rPr>
              <w:t>_____________/</w:t>
            </w:r>
            <w:proofErr w:type="spellStart"/>
            <w:r w:rsidRPr="0065641B">
              <w:rPr>
                <w:lang w:bidi="ru-RU"/>
              </w:rPr>
              <w:t>Шубаева</w:t>
            </w:r>
            <w:proofErr w:type="spellEnd"/>
            <w:r w:rsidRPr="0065641B">
              <w:rPr>
                <w:lang w:bidi="ru-RU"/>
              </w:rPr>
              <w:t xml:space="preserve"> В.Г./</w:t>
            </w:r>
          </w:p>
          <w:p w14:paraId="56038391" w14:textId="77777777" w:rsidR="0095662B" w:rsidRPr="0065641B" w:rsidRDefault="0095662B" w:rsidP="005A5A83">
            <w:pPr>
              <w:widowControl w:val="0"/>
              <w:autoSpaceDE w:val="0"/>
              <w:autoSpaceDN w:val="0"/>
              <w:jc w:val="right"/>
              <w:rPr>
                <w:lang w:bidi="ru-RU"/>
              </w:rPr>
            </w:pPr>
          </w:p>
          <w:p w14:paraId="5FDB3148" w14:textId="77777777" w:rsidR="0095662B" w:rsidRPr="0065641B" w:rsidRDefault="0095662B" w:rsidP="005A5A83">
            <w:pPr>
              <w:widowControl w:val="0"/>
              <w:autoSpaceDE w:val="0"/>
              <w:autoSpaceDN w:val="0"/>
              <w:jc w:val="right"/>
              <w:rPr>
                <w:lang w:bidi="ru-RU"/>
              </w:rPr>
            </w:pPr>
            <w:r w:rsidRPr="0065641B">
              <w:rPr>
                <w:lang w:bidi="ru-RU"/>
              </w:rPr>
              <w:t>«____» ______________20____г.</w:t>
            </w:r>
          </w:p>
          <w:p w14:paraId="76FE8EAA" w14:textId="77777777" w:rsidR="0095662B" w:rsidRPr="0065641B" w:rsidRDefault="0095662B" w:rsidP="005A5A83">
            <w:pPr>
              <w:widowControl w:val="0"/>
              <w:tabs>
                <w:tab w:val="left" w:pos="175"/>
              </w:tabs>
              <w:autoSpaceDE w:val="0"/>
              <w:autoSpaceDN w:val="0"/>
              <w:jc w:val="right"/>
              <w:rPr>
                <w:sz w:val="28"/>
                <w:szCs w:val="28"/>
                <w:lang w:bidi="ru-RU"/>
              </w:rPr>
            </w:pPr>
          </w:p>
        </w:tc>
      </w:tr>
    </w:tbl>
    <w:p w14:paraId="7B3454F0" w14:textId="77777777" w:rsidR="00CA7F28" w:rsidRPr="0065641B" w:rsidRDefault="00CA7F28" w:rsidP="00D97ED1">
      <w:pPr>
        <w:widowControl w:val="0"/>
        <w:autoSpaceDE w:val="0"/>
        <w:autoSpaceDN w:val="0"/>
        <w:rPr>
          <w:sz w:val="28"/>
          <w:szCs w:val="28"/>
          <w:lang w:bidi="ru-RU"/>
        </w:rPr>
      </w:pPr>
    </w:p>
    <w:p w14:paraId="21AB789F" w14:textId="77777777" w:rsidR="00166D58" w:rsidRPr="0065641B" w:rsidRDefault="00742551" w:rsidP="00166D58">
      <w:pPr>
        <w:jc w:val="center"/>
        <w:rPr>
          <w:b/>
          <w:bCs/>
          <w:i/>
          <w:sz w:val="32"/>
          <w:szCs w:val="32"/>
          <w:lang w:bidi="ru-RU"/>
        </w:rPr>
      </w:pPr>
      <w:r w:rsidRPr="0065641B">
        <w:rPr>
          <w:b/>
          <w:bCs/>
          <w:i/>
          <w:sz w:val="32"/>
          <w:szCs w:val="32"/>
        </w:rPr>
        <w:t>Учебная практика (ознакомительная практика)</w:t>
      </w:r>
    </w:p>
    <w:p w14:paraId="4A3F21EF" w14:textId="77777777" w:rsidR="00166D58" w:rsidRPr="0065641B" w:rsidRDefault="00866346" w:rsidP="00166D58">
      <w:pPr>
        <w:jc w:val="center"/>
        <w:rPr>
          <w:b/>
          <w:sz w:val="32"/>
          <w:szCs w:val="32"/>
        </w:rPr>
      </w:pPr>
      <w:r w:rsidRPr="0065641B">
        <w:rPr>
          <w:b/>
          <w:sz w:val="32"/>
          <w:szCs w:val="32"/>
        </w:rPr>
        <w:t>Рабочая п</w:t>
      </w:r>
      <w:r w:rsidR="00166D58" w:rsidRPr="0065641B">
        <w:rPr>
          <w:b/>
          <w:sz w:val="32"/>
          <w:szCs w:val="32"/>
        </w:rPr>
        <w:t>рограмма практики</w:t>
      </w:r>
    </w:p>
    <w:p w14:paraId="7305B42C" w14:textId="77777777" w:rsidR="003E2CE6" w:rsidRPr="0065641B" w:rsidRDefault="003E2CE6" w:rsidP="00CA7F28">
      <w:pPr>
        <w:widowControl w:val="0"/>
        <w:autoSpaceDE w:val="0"/>
        <w:autoSpaceDN w:val="0"/>
        <w:rPr>
          <w:bCs/>
          <w:sz w:val="16"/>
          <w:szCs w:val="16"/>
          <w:lang w:bidi="ru-RU"/>
        </w:rPr>
      </w:pPr>
    </w:p>
    <w:p w14:paraId="3CDE00D5" w14:textId="77777777" w:rsidR="00166D58" w:rsidRPr="0065641B" w:rsidRDefault="00166D58" w:rsidP="00CA7F28">
      <w:pPr>
        <w:widowControl w:val="0"/>
        <w:autoSpaceDE w:val="0"/>
        <w:autoSpaceDN w:val="0"/>
        <w:rPr>
          <w:bCs/>
          <w:sz w:val="16"/>
          <w:szCs w:val="16"/>
          <w:lang w:bidi="ru-RU"/>
        </w:rPr>
      </w:pPr>
    </w:p>
    <w:tbl>
      <w:tblPr>
        <w:tblW w:w="9606" w:type="dxa"/>
        <w:tblLook w:val="04A0" w:firstRow="1" w:lastRow="0" w:firstColumn="1" w:lastColumn="0" w:noHBand="0" w:noVBand="1"/>
      </w:tblPr>
      <w:tblGrid>
        <w:gridCol w:w="3369"/>
        <w:gridCol w:w="6237"/>
      </w:tblGrid>
      <w:tr w:rsidR="0065641B" w:rsidRPr="0065641B" w14:paraId="49DA7F00" w14:textId="77777777" w:rsidTr="00087861">
        <w:tc>
          <w:tcPr>
            <w:tcW w:w="3369" w:type="dxa"/>
            <w:vAlign w:val="center"/>
            <w:hideMark/>
          </w:tcPr>
          <w:p w14:paraId="2BD2C72B" w14:textId="77777777" w:rsidR="003E2CE6" w:rsidRPr="0065641B" w:rsidRDefault="003E2CE6" w:rsidP="00087861">
            <w:pPr>
              <w:widowControl w:val="0"/>
              <w:autoSpaceDE w:val="0"/>
              <w:autoSpaceDN w:val="0"/>
              <w:rPr>
                <w:b/>
                <w:sz w:val="28"/>
                <w:szCs w:val="28"/>
                <w:lang w:bidi="ru-RU"/>
              </w:rPr>
            </w:pPr>
            <w:r w:rsidRPr="0065641B">
              <w:rPr>
                <w:bCs/>
                <w:sz w:val="28"/>
                <w:szCs w:val="28"/>
              </w:rPr>
              <w:t>Направление подготовки/ Специальность</w:t>
            </w:r>
          </w:p>
        </w:tc>
        <w:tc>
          <w:tcPr>
            <w:tcW w:w="6237" w:type="dxa"/>
            <w:vAlign w:val="center"/>
            <w:hideMark/>
          </w:tcPr>
          <w:p w14:paraId="502F83A7" w14:textId="77777777" w:rsidR="003E2CE6" w:rsidRPr="0065641B" w:rsidRDefault="00742551" w:rsidP="00087861">
            <w:pPr>
              <w:widowControl w:val="0"/>
              <w:autoSpaceDE w:val="0"/>
              <w:autoSpaceDN w:val="0"/>
              <w:rPr>
                <w:i/>
                <w:lang w:bidi="ru-RU"/>
              </w:rPr>
            </w:pPr>
            <w:r w:rsidRPr="0065641B">
              <w:rPr>
                <w:i/>
              </w:rPr>
              <w:t>38.03.02 Менеджмент</w:t>
            </w:r>
          </w:p>
        </w:tc>
      </w:tr>
      <w:tr w:rsidR="0065641B" w:rsidRPr="0065641B" w14:paraId="49D94EBB" w14:textId="77777777" w:rsidTr="00087861">
        <w:tc>
          <w:tcPr>
            <w:tcW w:w="3369" w:type="dxa"/>
            <w:hideMark/>
          </w:tcPr>
          <w:p w14:paraId="5E46FAF7" w14:textId="77777777" w:rsidR="003E2CE6" w:rsidRPr="0065641B" w:rsidRDefault="003E2CE6" w:rsidP="00087861">
            <w:pPr>
              <w:rPr>
                <w:sz w:val="28"/>
                <w:szCs w:val="28"/>
                <w:lang w:bidi="ru-RU"/>
              </w:rPr>
            </w:pPr>
            <w:r w:rsidRPr="0065641B">
              <w:rPr>
                <w:sz w:val="28"/>
                <w:szCs w:val="28"/>
              </w:rPr>
              <w:t>Направленность (профиль) программы/</w:t>
            </w:r>
          </w:p>
          <w:p w14:paraId="6416B902" w14:textId="77777777" w:rsidR="003E2CE6" w:rsidRPr="0065641B" w:rsidRDefault="003E2CE6" w:rsidP="00087861">
            <w:pPr>
              <w:widowControl w:val="0"/>
              <w:autoSpaceDE w:val="0"/>
              <w:autoSpaceDN w:val="0"/>
              <w:rPr>
                <w:b/>
                <w:sz w:val="28"/>
                <w:szCs w:val="28"/>
                <w:lang w:bidi="ru-RU"/>
              </w:rPr>
            </w:pPr>
            <w:r w:rsidRPr="0065641B">
              <w:rPr>
                <w:sz w:val="28"/>
                <w:szCs w:val="28"/>
              </w:rPr>
              <w:t xml:space="preserve">Специализация </w:t>
            </w:r>
          </w:p>
        </w:tc>
        <w:tc>
          <w:tcPr>
            <w:tcW w:w="6237" w:type="dxa"/>
            <w:vAlign w:val="center"/>
            <w:hideMark/>
          </w:tcPr>
          <w:p w14:paraId="56C4756A" w14:textId="77777777" w:rsidR="003E2CE6" w:rsidRPr="0065641B" w:rsidRDefault="00742551" w:rsidP="00087861">
            <w:pPr>
              <w:widowControl w:val="0"/>
              <w:autoSpaceDE w:val="0"/>
              <w:autoSpaceDN w:val="0"/>
              <w:spacing w:line="276" w:lineRule="auto"/>
              <w:rPr>
                <w:i/>
                <w:lang w:eastAsia="en-US" w:bidi="ru-RU"/>
              </w:rPr>
            </w:pPr>
            <w:r w:rsidRPr="0065641B">
              <w:rPr>
                <w:i/>
              </w:rPr>
              <w:t>Промышленный хайтек и урбанистика</w:t>
            </w:r>
          </w:p>
        </w:tc>
      </w:tr>
      <w:tr w:rsidR="0065641B" w:rsidRPr="0065641B" w14:paraId="38DCA562" w14:textId="77777777" w:rsidTr="00087861">
        <w:trPr>
          <w:trHeight w:val="283"/>
        </w:trPr>
        <w:tc>
          <w:tcPr>
            <w:tcW w:w="3369" w:type="dxa"/>
            <w:hideMark/>
          </w:tcPr>
          <w:p w14:paraId="30AE3300" w14:textId="77777777" w:rsidR="003E2CE6" w:rsidRPr="0065641B" w:rsidRDefault="003E2CE6" w:rsidP="00087861">
            <w:pPr>
              <w:widowControl w:val="0"/>
              <w:autoSpaceDE w:val="0"/>
              <w:autoSpaceDN w:val="0"/>
              <w:rPr>
                <w:b/>
                <w:sz w:val="28"/>
                <w:szCs w:val="28"/>
                <w:lang w:bidi="ru-RU"/>
              </w:rPr>
            </w:pPr>
            <w:r w:rsidRPr="0065641B">
              <w:rPr>
                <w:bCs/>
                <w:sz w:val="28"/>
                <w:szCs w:val="28"/>
              </w:rPr>
              <w:t>Уровень высшего образования</w:t>
            </w:r>
          </w:p>
        </w:tc>
        <w:tc>
          <w:tcPr>
            <w:tcW w:w="6237" w:type="dxa"/>
            <w:vAlign w:val="center"/>
            <w:hideMark/>
          </w:tcPr>
          <w:p w14:paraId="25E76363" w14:textId="77777777" w:rsidR="005A5A83" w:rsidRPr="0065641B" w:rsidRDefault="00742551" w:rsidP="00087861">
            <w:pPr>
              <w:widowControl w:val="0"/>
              <w:autoSpaceDE w:val="0"/>
              <w:autoSpaceDN w:val="0"/>
              <w:rPr>
                <w:i/>
                <w:lang w:bidi="ru-RU"/>
              </w:rPr>
            </w:pPr>
            <w:r w:rsidRPr="0065641B">
              <w:rPr>
                <w:i/>
              </w:rPr>
              <w:t>Бакалавриат</w:t>
            </w:r>
          </w:p>
        </w:tc>
      </w:tr>
      <w:tr w:rsidR="003E2CE6" w:rsidRPr="0065641B" w14:paraId="39ED79C6" w14:textId="77777777" w:rsidTr="00087861">
        <w:trPr>
          <w:trHeight w:val="283"/>
        </w:trPr>
        <w:tc>
          <w:tcPr>
            <w:tcW w:w="3369" w:type="dxa"/>
          </w:tcPr>
          <w:p w14:paraId="03C160F8" w14:textId="77777777" w:rsidR="003E2CE6" w:rsidRPr="0065641B" w:rsidRDefault="003E2CE6" w:rsidP="00087861">
            <w:pPr>
              <w:widowControl w:val="0"/>
              <w:autoSpaceDE w:val="0"/>
              <w:autoSpaceDN w:val="0"/>
              <w:rPr>
                <w:bCs/>
                <w:sz w:val="28"/>
                <w:szCs w:val="28"/>
              </w:rPr>
            </w:pPr>
            <w:r w:rsidRPr="0065641B">
              <w:rPr>
                <w:bCs/>
                <w:sz w:val="28"/>
                <w:szCs w:val="28"/>
              </w:rPr>
              <w:t>Форма обучения</w:t>
            </w:r>
          </w:p>
        </w:tc>
        <w:tc>
          <w:tcPr>
            <w:tcW w:w="6237" w:type="dxa"/>
            <w:vAlign w:val="center"/>
          </w:tcPr>
          <w:p w14:paraId="2CB1BEB2" w14:textId="77777777" w:rsidR="005A5A83" w:rsidRPr="0065641B" w:rsidRDefault="00742551" w:rsidP="00087861">
            <w:pPr>
              <w:widowControl w:val="0"/>
              <w:autoSpaceDE w:val="0"/>
              <w:autoSpaceDN w:val="0"/>
              <w:rPr>
                <w:i/>
              </w:rPr>
            </w:pPr>
            <w:r w:rsidRPr="0065641B">
              <w:rPr>
                <w:i/>
              </w:rPr>
              <w:t>очная</w:t>
            </w:r>
          </w:p>
        </w:tc>
      </w:tr>
      <w:tr w:rsidR="00A84091" w:rsidRPr="00A84091" w14:paraId="0C27FE45" w14:textId="77777777" w:rsidTr="000F725E">
        <w:trPr>
          <w:trHeight w:val="283"/>
        </w:trPr>
        <w:tc>
          <w:tcPr>
            <w:tcW w:w="3369" w:type="dxa"/>
          </w:tcPr>
          <w:p w14:paraId="1E123975" w14:textId="62FC50C8" w:rsidR="00A84091" w:rsidRPr="0065641B" w:rsidRDefault="00A84091" w:rsidP="00A84091">
            <w:pPr>
              <w:widowControl w:val="0"/>
              <w:autoSpaceDE w:val="0"/>
              <w:autoSpaceDN w:val="0"/>
              <w:rPr>
                <w:bCs/>
                <w:sz w:val="28"/>
                <w:szCs w:val="28"/>
              </w:rPr>
            </w:pPr>
            <w:r w:rsidRPr="00A84091">
              <w:rPr>
                <w:bCs/>
                <w:sz w:val="28"/>
                <w:szCs w:val="28"/>
              </w:rPr>
              <w:t>Год набора</w:t>
            </w:r>
          </w:p>
        </w:tc>
        <w:tc>
          <w:tcPr>
            <w:tcW w:w="6237" w:type="dxa"/>
          </w:tcPr>
          <w:p w14:paraId="3C3303DD" w14:textId="73A4F1B4" w:rsidR="00A84091" w:rsidRPr="00BD3DA6" w:rsidRDefault="00BD3DA6" w:rsidP="00A84091">
            <w:pPr>
              <w:widowControl w:val="0"/>
              <w:autoSpaceDE w:val="0"/>
              <w:autoSpaceDN w:val="0"/>
              <w:rPr>
                <w:i/>
              </w:rPr>
            </w:pPr>
            <w:r w:rsidRPr="00BD3DA6">
              <w:rPr>
                <w:i/>
              </w:rPr>
              <w:t>202</w:t>
            </w:r>
            <w:r w:rsidR="00F2436E">
              <w:rPr>
                <w:i/>
              </w:rPr>
              <w:t>5</w:t>
            </w:r>
          </w:p>
        </w:tc>
      </w:tr>
    </w:tbl>
    <w:p w14:paraId="666562DD" w14:textId="77777777" w:rsidR="003E2CE6" w:rsidRPr="0065641B" w:rsidRDefault="003E2CE6" w:rsidP="00CA7F28">
      <w:pPr>
        <w:widowControl w:val="0"/>
        <w:autoSpaceDE w:val="0"/>
        <w:autoSpaceDN w:val="0"/>
        <w:rPr>
          <w:sz w:val="28"/>
          <w:szCs w:val="28"/>
          <w:lang w:bidi="ru-RU"/>
        </w:rPr>
      </w:pPr>
    </w:p>
    <w:p w14:paraId="5A8EB27E" w14:textId="77777777" w:rsidR="005A5A83" w:rsidRPr="0065641B" w:rsidRDefault="005A5A83" w:rsidP="005A5A83">
      <w:pPr>
        <w:widowControl w:val="0"/>
        <w:autoSpaceDE w:val="0"/>
        <w:autoSpaceDN w:val="0"/>
        <w:rPr>
          <w:lang w:bidi="ru-RU"/>
        </w:rPr>
      </w:pPr>
      <w:r w:rsidRPr="0065641B">
        <w:rPr>
          <w:lang w:bidi="ru-RU"/>
        </w:rPr>
        <w:t>Составитель</w:t>
      </w:r>
      <w:r w:rsidRPr="0065641B">
        <w:rPr>
          <w:i/>
          <w:lang w:bidi="ru-RU"/>
        </w:rPr>
        <w:t>(и)</w:t>
      </w:r>
      <w:r w:rsidRPr="0065641B">
        <w:rPr>
          <w:lang w:bidi="ru-RU"/>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7"/>
      </w:tblGrid>
      <w:tr w:rsidR="00634089" w:rsidRPr="0065641B" w14:paraId="6E5998C3" w14:textId="77777777" w:rsidTr="00634089">
        <w:tc>
          <w:tcPr>
            <w:tcW w:w="9337" w:type="dxa"/>
          </w:tcPr>
          <w:p w14:paraId="2F626F6E" w14:textId="77777777" w:rsidR="00634089" w:rsidRPr="0065641B" w:rsidRDefault="00634089" w:rsidP="005A5A83">
            <w:pPr>
              <w:widowControl w:val="0"/>
              <w:autoSpaceDE w:val="0"/>
              <w:autoSpaceDN w:val="0"/>
              <w:rPr>
                <w:lang w:bidi="ru-RU"/>
              </w:rPr>
            </w:pPr>
            <w:r w:rsidRPr="0046408A">
              <w:rPr>
                <w:sz w:val="20"/>
                <w:szCs w:val="20"/>
              </w:rPr>
              <w:t>к.э.н, Погорельцев Александр Сергеевич</w:t>
            </w:r>
          </w:p>
        </w:tc>
      </w:tr>
    </w:tbl>
    <w:p w14:paraId="7E466DD1" w14:textId="77777777" w:rsidR="00CA7F28" w:rsidRPr="0065641B" w:rsidRDefault="00CA7F28" w:rsidP="00CA7F28">
      <w:pPr>
        <w:widowControl w:val="0"/>
        <w:autoSpaceDE w:val="0"/>
        <w:autoSpaceDN w:val="0"/>
        <w:rPr>
          <w:sz w:val="16"/>
          <w:szCs w:val="16"/>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65641B" w:rsidRPr="0065641B" w14:paraId="0DD5D26C" w14:textId="77777777" w:rsidTr="00364E2D">
        <w:tc>
          <w:tcPr>
            <w:tcW w:w="2592" w:type="dxa"/>
            <w:shd w:val="clear" w:color="auto" w:fill="auto"/>
          </w:tcPr>
          <w:p w14:paraId="6EEFEA3A" w14:textId="77777777" w:rsidR="00ED2279" w:rsidRPr="0065641B" w:rsidRDefault="00ED2279" w:rsidP="00ED2279">
            <w:pPr>
              <w:rPr>
                <w:rFonts w:eastAsia="Calibri"/>
                <w:b/>
                <w:sz w:val="20"/>
                <w:szCs w:val="20"/>
                <w:lang w:eastAsia="en-US"/>
              </w:rPr>
            </w:pPr>
            <w:r w:rsidRPr="0065641B">
              <w:rPr>
                <w:rFonts w:eastAsia="Calibri"/>
                <w:b/>
                <w:sz w:val="22"/>
                <w:szCs w:val="22"/>
                <w:lang w:eastAsia="en-US"/>
              </w:rPr>
              <w:t>Часов по учебному плану</w:t>
            </w:r>
          </w:p>
        </w:tc>
        <w:tc>
          <w:tcPr>
            <w:tcW w:w="2264" w:type="dxa"/>
            <w:shd w:val="clear" w:color="auto" w:fill="auto"/>
          </w:tcPr>
          <w:p w14:paraId="04F9A44A" w14:textId="77777777" w:rsidR="00ED2279" w:rsidRPr="0065641B" w:rsidRDefault="00634089" w:rsidP="0080301B">
            <w:pPr>
              <w:jc w:val="center"/>
              <w:rPr>
                <w:rFonts w:eastAsia="Calibri"/>
                <w:b/>
                <w:sz w:val="20"/>
                <w:szCs w:val="20"/>
                <w:lang w:eastAsia="en-US"/>
              </w:rPr>
            </w:pPr>
            <w:r w:rsidRPr="0065641B">
              <w:rPr>
                <w:i/>
                <w:lang w:val="en-US"/>
              </w:rPr>
              <w:t>108</w:t>
            </w:r>
          </w:p>
        </w:tc>
        <w:tc>
          <w:tcPr>
            <w:tcW w:w="4481" w:type="dxa"/>
            <w:vMerge w:val="restart"/>
            <w:shd w:val="clear" w:color="auto" w:fill="auto"/>
          </w:tcPr>
          <w:p w14:paraId="7820700A" w14:textId="77777777" w:rsidR="00ED2279" w:rsidRPr="0065641B" w:rsidRDefault="00ED2279" w:rsidP="0080301B">
            <w:pPr>
              <w:ind w:left="884"/>
              <w:contextualSpacing/>
              <w:rPr>
                <w:rFonts w:eastAsia="Calibri"/>
                <w:b/>
                <w:sz w:val="22"/>
                <w:szCs w:val="22"/>
                <w:lang w:eastAsia="en-US"/>
              </w:rPr>
            </w:pPr>
            <w:r w:rsidRPr="0065641B">
              <w:rPr>
                <w:rFonts w:eastAsia="Calibri"/>
                <w:b/>
                <w:sz w:val="22"/>
                <w:szCs w:val="22"/>
                <w:lang w:eastAsia="en-US"/>
              </w:rPr>
              <w:t>Виды контроля в семестрах:</w:t>
            </w:r>
          </w:p>
          <w:p w14:paraId="0F772293" w14:textId="77777777" w:rsidR="00ED2279" w:rsidRPr="0065641B" w:rsidRDefault="00ED2279" w:rsidP="0080301B">
            <w:pPr>
              <w:ind w:left="884"/>
              <w:contextualSpacing/>
              <w:rPr>
                <w:rFonts w:eastAsia="Calibri"/>
                <w:sz w:val="22"/>
                <w:szCs w:val="22"/>
                <w:lang w:eastAsia="en-US"/>
              </w:rPr>
            </w:pPr>
          </w:p>
          <w:p w14:paraId="68762D74" w14:textId="77777777" w:rsidR="007D0C0D" w:rsidRPr="0065641B" w:rsidRDefault="007D0C0D" w:rsidP="007D0C0D">
            <w:pPr>
              <w:shd w:val="clear" w:color="auto" w:fill="FFFFFF"/>
              <w:ind w:left="884"/>
              <w:contextualSpacing/>
              <w:rPr>
                <w:i/>
                <w:sz w:val="22"/>
                <w:szCs w:val="28"/>
              </w:rPr>
            </w:pPr>
            <w:r w:rsidRPr="0065641B">
              <w:rPr>
                <w:i/>
                <w:sz w:val="22"/>
                <w:szCs w:val="28"/>
              </w:rPr>
              <w:t>Дифференцированный зачет: семестр 5</w:t>
            </w:r>
          </w:p>
          <w:p w14:paraId="18BAA2FE" w14:textId="77777777" w:rsidR="00D97ED1" w:rsidRPr="0065641B" w:rsidRDefault="00D97ED1" w:rsidP="007D0C0D">
            <w:pPr>
              <w:shd w:val="clear" w:color="auto" w:fill="FFFFFF"/>
              <w:ind w:left="884"/>
              <w:contextualSpacing/>
              <w:rPr>
                <w:rFonts w:eastAsia="Calibri"/>
                <w:sz w:val="22"/>
                <w:szCs w:val="22"/>
                <w:lang w:eastAsia="en-US"/>
              </w:rPr>
            </w:pPr>
          </w:p>
          <w:p w14:paraId="4B0BBAAC" w14:textId="77777777" w:rsidR="00ED2279" w:rsidRPr="0065641B" w:rsidRDefault="00ED2279" w:rsidP="004E217F">
            <w:pPr>
              <w:shd w:val="clear" w:color="auto" w:fill="FFFFFF"/>
              <w:ind w:left="884"/>
              <w:contextualSpacing/>
              <w:rPr>
                <w:rFonts w:eastAsia="Calibri"/>
                <w:sz w:val="22"/>
                <w:szCs w:val="22"/>
                <w:lang w:eastAsia="en-US"/>
              </w:rPr>
            </w:pPr>
          </w:p>
          <w:p w14:paraId="1C052E81" w14:textId="77777777" w:rsidR="00ED2279" w:rsidRPr="0065641B" w:rsidRDefault="00ED2279" w:rsidP="0080301B">
            <w:pPr>
              <w:ind w:left="1593"/>
              <w:rPr>
                <w:rFonts w:eastAsia="Calibri"/>
                <w:sz w:val="20"/>
                <w:szCs w:val="20"/>
                <w:lang w:eastAsia="en-US"/>
              </w:rPr>
            </w:pPr>
          </w:p>
        </w:tc>
      </w:tr>
      <w:tr w:rsidR="0065641B" w:rsidRPr="0065641B" w14:paraId="7A2B2B9D" w14:textId="77777777" w:rsidTr="00364E2D">
        <w:tc>
          <w:tcPr>
            <w:tcW w:w="2592" w:type="dxa"/>
            <w:shd w:val="clear" w:color="auto" w:fill="auto"/>
          </w:tcPr>
          <w:p w14:paraId="5EF63E9E" w14:textId="77777777" w:rsidR="00ED2279" w:rsidRPr="0065641B" w:rsidRDefault="00ED2279" w:rsidP="00ED2279">
            <w:pPr>
              <w:rPr>
                <w:rFonts w:eastAsia="Calibri"/>
                <w:sz w:val="22"/>
                <w:szCs w:val="22"/>
                <w:lang w:eastAsia="en-US"/>
              </w:rPr>
            </w:pPr>
            <w:r w:rsidRPr="0065641B">
              <w:rPr>
                <w:b/>
                <w:sz w:val="22"/>
                <w:szCs w:val="22"/>
                <w:lang w:bidi="ru-RU"/>
              </w:rPr>
              <w:t>Общая трудоемкость в зачетных единицах</w:t>
            </w:r>
          </w:p>
        </w:tc>
        <w:tc>
          <w:tcPr>
            <w:tcW w:w="2264" w:type="dxa"/>
            <w:shd w:val="clear" w:color="auto" w:fill="auto"/>
          </w:tcPr>
          <w:p w14:paraId="27CD14E2" w14:textId="77777777" w:rsidR="00ED2279" w:rsidRPr="0065641B" w:rsidRDefault="007D0C0D" w:rsidP="0080301B">
            <w:pPr>
              <w:jc w:val="center"/>
              <w:rPr>
                <w:rFonts w:eastAsia="Calibri"/>
                <w:b/>
                <w:sz w:val="22"/>
                <w:szCs w:val="22"/>
                <w:lang w:eastAsia="en-US"/>
              </w:rPr>
            </w:pPr>
            <w:r w:rsidRPr="0065641B">
              <w:rPr>
                <w:b/>
                <w:i/>
                <w:lang w:val="en-US"/>
              </w:rPr>
              <w:t>3</w:t>
            </w:r>
          </w:p>
        </w:tc>
        <w:tc>
          <w:tcPr>
            <w:tcW w:w="4481" w:type="dxa"/>
            <w:vMerge/>
            <w:shd w:val="clear" w:color="auto" w:fill="auto"/>
          </w:tcPr>
          <w:p w14:paraId="01A6E1A5" w14:textId="77777777" w:rsidR="00ED2279" w:rsidRPr="0065641B" w:rsidRDefault="00ED2279" w:rsidP="0080301B">
            <w:pPr>
              <w:ind w:left="884"/>
              <w:contextualSpacing/>
              <w:rPr>
                <w:rFonts w:eastAsia="Calibri"/>
                <w:b/>
                <w:sz w:val="22"/>
                <w:szCs w:val="22"/>
                <w:lang w:eastAsia="en-US"/>
              </w:rPr>
            </w:pPr>
          </w:p>
        </w:tc>
      </w:tr>
      <w:tr w:rsidR="0065641B" w:rsidRPr="0065641B" w14:paraId="06EC2620" w14:textId="77777777" w:rsidTr="00364E2D">
        <w:tc>
          <w:tcPr>
            <w:tcW w:w="2592" w:type="dxa"/>
            <w:shd w:val="clear" w:color="auto" w:fill="auto"/>
          </w:tcPr>
          <w:p w14:paraId="65351A79" w14:textId="77777777" w:rsidR="00ED2279" w:rsidRPr="0065641B" w:rsidRDefault="00ED2279" w:rsidP="00ED2279">
            <w:pPr>
              <w:rPr>
                <w:rFonts w:eastAsia="Calibri"/>
                <w:sz w:val="20"/>
                <w:szCs w:val="20"/>
                <w:lang w:eastAsia="en-US"/>
              </w:rPr>
            </w:pPr>
            <w:r w:rsidRPr="0065641B">
              <w:rPr>
                <w:rFonts w:eastAsia="Calibri"/>
                <w:sz w:val="22"/>
                <w:szCs w:val="22"/>
                <w:lang w:eastAsia="en-US"/>
              </w:rPr>
              <w:t>в том числе:</w:t>
            </w:r>
          </w:p>
        </w:tc>
        <w:tc>
          <w:tcPr>
            <w:tcW w:w="2264" w:type="dxa"/>
            <w:shd w:val="clear" w:color="auto" w:fill="auto"/>
          </w:tcPr>
          <w:p w14:paraId="414583AD" w14:textId="77777777" w:rsidR="00ED2279" w:rsidRPr="0065641B" w:rsidRDefault="00ED2279" w:rsidP="00ED2279">
            <w:pPr>
              <w:rPr>
                <w:rFonts w:eastAsia="Calibri"/>
                <w:sz w:val="20"/>
                <w:szCs w:val="20"/>
                <w:lang w:eastAsia="en-US"/>
              </w:rPr>
            </w:pPr>
          </w:p>
        </w:tc>
        <w:tc>
          <w:tcPr>
            <w:tcW w:w="4481" w:type="dxa"/>
            <w:vMerge/>
            <w:shd w:val="clear" w:color="auto" w:fill="auto"/>
          </w:tcPr>
          <w:p w14:paraId="22D95705" w14:textId="77777777" w:rsidR="00ED2279" w:rsidRPr="0065641B" w:rsidRDefault="00ED2279" w:rsidP="00ED2279">
            <w:pPr>
              <w:rPr>
                <w:rFonts w:eastAsia="Calibri"/>
                <w:sz w:val="20"/>
                <w:szCs w:val="20"/>
                <w:lang w:eastAsia="en-US"/>
              </w:rPr>
            </w:pPr>
          </w:p>
        </w:tc>
      </w:tr>
      <w:tr w:rsidR="0065641B" w:rsidRPr="0065641B" w14:paraId="7377AE44" w14:textId="77777777" w:rsidTr="00364E2D">
        <w:tc>
          <w:tcPr>
            <w:tcW w:w="2592" w:type="dxa"/>
            <w:shd w:val="clear" w:color="auto" w:fill="auto"/>
          </w:tcPr>
          <w:p w14:paraId="2C7F3BCB" w14:textId="77777777" w:rsidR="00ED2279" w:rsidRPr="0065641B" w:rsidRDefault="00364E2D" w:rsidP="00ED2279">
            <w:pPr>
              <w:rPr>
                <w:rFonts w:eastAsia="Calibri"/>
                <w:sz w:val="20"/>
                <w:szCs w:val="20"/>
                <w:lang w:eastAsia="en-US"/>
              </w:rPr>
            </w:pPr>
            <w:r>
              <w:rPr>
                <w:rFonts w:eastAsia="Calibri"/>
                <w:sz w:val="22"/>
                <w:szCs w:val="22"/>
                <w:lang w:val="en-US" w:eastAsia="en-US"/>
              </w:rPr>
              <w:t>c</w:t>
            </w:r>
            <w:proofErr w:type="spellStart"/>
            <w:r w:rsidRPr="00364E2D">
              <w:rPr>
                <w:rFonts w:eastAsia="Calibri"/>
                <w:sz w:val="22"/>
                <w:szCs w:val="22"/>
                <w:lang w:eastAsia="en-US"/>
              </w:rPr>
              <w:t>амостоятельная</w:t>
            </w:r>
            <w:proofErr w:type="spellEnd"/>
            <w:r w:rsidRPr="00364E2D">
              <w:rPr>
                <w:rFonts w:eastAsia="Calibri"/>
                <w:sz w:val="22"/>
                <w:szCs w:val="22"/>
                <w:lang w:eastAsia="en-US"/>
              </w:rPr>
              <w:t xml:space="preserve"> работа (практическая подготовка)</w:t>
            </w:r>
          </w:p>
        </w:tc>
        <w:tc>
          <w:tcPr>
            <w:tcW w:w="2264" w:type="dxa"/>
            <w:shd w:val="clear" w:color="auto" w:fill="auto"/>
          </w:tcPr>
          <w:p w14:paraId="2825ADFE" w14:textId="77777777" w:rsidR="00ED2279" w:rsidRPr="0065641B" w:rsidRDefault="007D0C0D" w:rsidP="0046408A">
            <w:pPr>
              <w:jc w:val="center"/>
              <w:rPr>
                <w:rFonts w:eastAsia="Calibri"/>
                <w:sz w:val="20"/>
                <w:szCs w:val="20"/>
                <w:lang w:eastAsia="en-US"/>
              </w:rPr>
            </w:pPr>
            <w:r w:rsidRPr="0065641B">
              <w:rPr>
                <w:i/>
                <w:lang w:val="en-US"/>
              </w:rPr>
              <w:t>108</w:t>
            </w:r>
          </w:p>
        </w:tc>
        <w:tc>
          <w:tcPr>
            <w:tcW w:w="4481" w:type="dxa"/>
            <w:vMerge/>
            <w:shd w:val="clear" w:color="auto" w:fill="auto"/>
          </w:tcPr>
          <w:p w14:paraId="4890BB8B" w14:textId="77777777" w:rsidR="00ED2279" w:rsidRPr="0065641B" w:rsidRDefault="00ED2279" w:rsidP="00ED2279">
            <w:pPr>
              <w:rPr>
                <w:rFonts w:eastAsia="Calibri"/>
                <w:sz w:val="20"/>
                <w:szCs w:val="20"/>
                <w:lang w:eastAsia="en-US"/>
              </w:rPr>
            </w:pPr>
          </w:p>
        </w:tc>
      </w:tr>
    </w:tbl>
    <w:p w14:paraId="516560B0" w14:textId="77777777" w:rsidR="00CA7F28" w:rsidRPr="0065641B" w:rsidRDefault="00CA7F28" w:rsidP="00CA7F28">
      <w:pPr>
        <w:widowControl w:val="0"/>
        <w:autoSpaceDE w:val="0"/>
        <w:autoSpaceDN w:val="0"/>
        <w:jc w:val="both"/>
        <w:rPr>
          <w:sz w:val="16"/>
          <w:szCs w:val="16"/>
          <w:lang w:bidi="ru-RU"/>
        </w:rPr>
      </w:pPr>
    </w:p>
    <w:p w14:paraId="393B0EB0" w14:textId="77777777" w:rsidR="00CA7F28" w:rsidRPr="0065641B" w:rsidRDefault="00CA7F28" w:rsidP="00CA7F28">
      <w:pPr>
        <w:widowControl w:val="0"/>
        <w:autoSpaceDE w:val="0"/>
        <w:autoSpaceDN w:val="0"/>
        <w:jc w:val="both"/>
        <w:rPr>
          <w:sz w:val="16"/>
          <w:szCs w:val="16"/>
          <w:lang w:bidi="ru-RU"/>
        </w:rPr>
      </w:pPr>
    </w:p>
    <w:p w14:paraId="29AF4C1B" w14:textId="77777777" w:rsidR="003E2CE6" w:rsidRDefault="003E2CE6" w:rsidP="00587580">
      <w:pPr>
        <w:widowControl w:val="0"/>
        <w:autoSpaceDE w:val="0"/>
        <w:autoSpaceDN w:val="0"/>
        <w:rPr>
          <w:lang w:bidi="ru-RU"/>
        </w:rPr>
      </w:pPr>
    </w:p>
    <w:p w14:paraId="45077D4D" w14:textId="77777777" w:rsidR="009C7A90" w:rsidRPr="0065641B" w:rsidRDefault="009C7A90" w:rsidP="00587580">
      <w:pPr>
        <w:widowControl w:val="0"/>
        <w:autoSpaceDE w:val="0"/>
        <w:autoSpaceDN w:val="0"/>
        <w:rPr>
          <w:lang w:bidi="ru-RU"/>
        </w:rPr>
      </w:pPr>
    </w:p>
    <w:p w14:paraId="4B5ED67A" w14:textId="77777777" w:rsidR="003E2CE6" w:rsidRPr="0065641B" w:rsidRDefault="003E2CE6" w:rsidP="003E2CE6">
      <w:pPr>
        <w:jc w:val="center"/>
        <w:rPr>
          <w:sz w:val="22"/>
          <w:szCs w:val="22"/>
        </w:rPr>
      </w:pPr>
      <w:r w:rsidRPr="0065641B">
        <w:t>Санкт-Петербург</w:t>
      </w:r>
    </w:p>
    <w:p w14:paraId="1056E88E" w14:textId="4666E57D" w:rsidR="003E2CE6" w:rsidRPr="0065641B" w:rsidRDefault="00BD3DA6" w:rsidP="003E2CE6">
      <w:pPr>
        <w:jc w:val="center"/>
        <w:rPr>
          <w:lang w:val="en-US"/>
        </w:rPr>
      </w:pPr>
      <w:r>
        <w:t>202</w:t>
      </w:r>
      <w:r w:rsidR="00F2436E">
        <w:t>5</w:t>
      </w:r>
      <w:bookmarkStart w:id="0" w:name="_GoBack"/>
      <w:bookmarkEnd w:id="0"/>
    </w:p>
    <w:p w14:paraId="71244814" w14:textId="77777777" w:rsidR="00D97ED1" w:rsidRPr="0065641B" w:rsidRDefault="00B07157" w:rsidP="00D97ED1">
      <w:pPr>
        <w:widowControl w:val="0"/>
        <w:autoSpaceDE w:val="0"/>
        <w:autoSpaceDN w:val="0"/>
        <w:jc w:val="center"/>
        <w:rPr>
          <w:rFonts w:eastAsia="Calibri"/>
          <w:sz w:val="28"/>
          <w:szCs w:val="28"/>
          <w:lang w:eastAsia="en-US"/>
        </w:rPr>
      </w:pPr>
      <w:r w:rsidRPr="0065641B">
        <w:rPr>
          <w:sz w:val="22"/>
          <w:szCs w:val="22"/>
          <w:lang w:bidi="ru-RU"/>
        </w:rPr>
        <w:br w:type="page"/>
      </w:r>
      <w:r w:rsidR="00D97ED1" w:rsidRPr="0065641B">
        <w:rPr>
          <w:rFonts w:eastAsia="Calibri"/>
          <w:sz w:val="28"/>
          <w:szCs w:val="28"/>
          <w:lang w:eastAsia="en-US"/>
        </w:rPr>
        <w:lastRenderedPageBreak/>
        <w:t xml:space="preserve"> </w:t>
      </w:r>
    </w:p>
    <w:p w14:paraId="17EE25D3" w14:textId="77777777" w:rsidR="00CA7F28" w:rsidRPr="0065641B" w:rsidRDefault="00CA7F28" w:rsidP="00745718">
      <w:pPr>
        <w:spacing w:before="100" w:beforeAutospacing="1" w:after="120" w:afterAutospacing="1" w:line="360" w:lineRule="auto"/>
        <w:jc w:val="center"/>
        <w:rPr>
          <w:rFonts w:eastAsia="Calibri"/>
          <w:sz w:val="28"/>
          <w:szCs w:val="28"/>
          <w:lang w:eastAsia="en-US"/>
        </w:rPr>
      </w:pPr>
      <w:r w:rsidRPr="0065641B">
        <w:rPr>
          <w:rFonts w:eastAsia="Calibri"/>
          <w:sz w:val="28"/>
          <w:szCs w:val="28"/>
          <w:lang w:eastAsia="en-US"/>
        </w:rPr>
        <w:t>СОДЕРЖАНИЕ</w:t>
      </w:r>
    </w:p>
    <w:p w14:paraId="262DBB30" w14:textId="5AD8C4C2" w:rsidR="00DC42AF" w:rsidRPr="0065641B" w:rsidRDefault="009B1426">
      <w:pPr>
        <w:pStyle w:val="12"/>
        <w:rPr>
          <w:rFonts w:ascii="Calibri" w:hAnsi="Calibri"/>
          <w:noProof/>
          <w:sz w:val="22"/>
          <w:szCs w:val="22"/>
        </w:rPr>
      </w:pPr>
      <w:r w:rsidRPr="0065641B">
        <w:fldChar w:fldCharType="begin"/>
      </w:r>
      <w:r w:rsidRPr="0065641B">
        <w:instrText xml:space="preserve"> TOC \o "1-3" \h \z \u </w:instrText>
      </w:r>
      <w:r w:rsidRPr="0065641B">
        <w:fldChar w:fldCharType="separate"/>
      </w:r>
      <w:hyperlink w:anchor="_Toc79585516" w:history="1">
        <w:r w:rsidR="00DC42AF" w:rsidRPr="0065641B">
          <w:rPr>
            <w:rStyle w:val="a4"/>
            <w:bCs/>
            <w:noProof/>
            <w:color w:val="auto"/>
          </w:rPr>
          <w:t>1.</w:t>
        </w:r>
        <w:r w:rsidR="00DC42AF" w:rsidRPr="0065641B">
          <w:rPr>
            <w:rFonts w:ascii="Calibri" w:hAnsi="Calibri"/>
            <w:noProof/>
            <w:sz w:val="22"/>
            <w:szCs w:val="22"/>
          </w:rPr>
          <w:tab/>
        </w:r>
        <w:r w:rsidR="00DC42AF" w:rsidRPr="0065641B">
          <w:rPr>
            <w:rStyle w:val="a4"/>
            <w:noProof/>
            <w:color w:val="auto"/>
          </w:rPr>
          <w:t>ЦЕЛЬ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_Toc79585516 \h </w:instrText>
        </w:r>
        <w:r w:rsidR="00DC42AF" w:rsidRPr="0065641B">
          <w:rPr>
            <w:noProof/>
            <w:webHidden/>
          </w:rPr>
        </w:r>
        <w:r w:rsidR="00DC42AF" w:rsidRPr="0065641B">
          <w:rPr>
            <w:noProof/>
            <w:webHidden/>
          </w:rPr>
          <w:fldChar w:fldCharType="separate"/>
        </w:r>
        <w:r w:rsidR="00072230">
          <w:rPr>
            <w:noProof/>
            <w:webHidden/>
          </w:rPr>
          <w:t>3</w:t>
        </w:r>
        <w:r w:rsidR="00DC42AF" w:rsidRPr="0065641B">
          <w:rPr>
            <w:noProof/>
            <w:webHidden/>
          </w:rPr>
          <w:fldChar w:fldCharType="end"/>
        </w:r>
      </w:hyperlink>
    </w:p>
    <w:p w14:paraId="4372E85E" w14:textId="75072F03" w:rsidR="00DC42AF" w:rsidRPr="0065641B" w:rsidRDefault="00F2436E">
      <w:pPr>
        <w:pStyle w:val="12"/>
        <w:rPr>
          <w:rFonts w:ascii="Calibri" w:hAnsi="Calibri"/>
          <w:noProof/>
          <w:sz w:val="22"/>
          <w:szCs w:val="22"/>
        </w:rPr>
      </w:pPr>
      <w:hyperlink w:anchor="_Toc79585517" w:history="1">
        <w:r w:rsidR="00DC42AF" w:rsidRPr="0065641B">
          <w:rPr>
            <w:rStyle w:val="a4"/>
            <w:bCs/>
            <w:noProof/>
            <w:color w:val="auto"/>
          </w:rPr>
          <w:t>2.</w:t>
        </w:r>
        <w:r w:rsidR="00DC42AF" w:rsidRPr="0065641B">
          <w:rPr>
            <w:rFonts w:ascii="Calibri" w:hAnsi="Calibri"/>
            <w:noProof/>
            <w:sz w:val="22"/>
            <w:szCs w:val="22"/>
          </w:rPr>
          <w:tab/>
        </w:r>
        <w:r w:rsidR="00DC42AF" w:rsidRPr="0065641B">
          <w:rPr>
            <w:rStyle w:val="a4"/>
            <w:noProof/>
            <w:color w:val="auto"/>
          </w:rPr>
          <w:t>МЕСТО ПРАКТИКИ В СТРУКТУРЕ ОБРАЗОВАТЕЛЬНОЙ ПРОГРАММЫ, ВИД (ТИП) ПРАКТИКИ И ФОРМА ЕЕ ПРОВЕДЕНИЯ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_Toc79585517 \h </w:instrText>
        </w:r>
        <w:r w:rsidR="00DC42AF" w:rsidRPr="0065641B">
          <w:rPr>
            <w:noProof/>
            <w:webHidden/>
          </w:rPr>
        </w:r>
        <w:r w:rsidR="00DC42AF" w:rsidRPr="0065641B">
          <w:rPr>
            <w:noProof/>
            <w:webHidden/>
          </w:rPr>
          <w:fldChar w:fldCharType="separate"/>
        </w:r>
        <w:r w:rsidR="00072230">
          <w:rPr>
            <w:noProof/>
            <w:webHidden/>
          </w:rPr>
          <w:t>3</w:t>
        </w:r>
        <w:r w:rsidR="00DC42AF" w:rsidRPr="0065641B">
          <w:rPr>
            <w:noProof/>
            <w:webHidden/>
          </w:rPr>
          <w:fldChar w:fldCharType="end"/>
        </w:r>
      </w:hyperlink>
    </w:p>
    <w:p w14:paraId="2A494660" w14:textId="4BA33352" w:rsidR="00DC42AF" w:rsidRPr="0065641B" w:rsidRDefault="00F2436E">
      <w:pPr>
        <w:pStyle w:val="12"/>
        <w:rPr>
          <w:rFonts w:ascii="Calibri" w:hAnsi="Calibri"/>
          <w:noProof/>
          <w:sz w:val="22"/>
          <w:szCs w:val="22"/>
        </w:rPr>
      </w:pPr>
      <w:hyperlink w:anchor="_Toc79585518" w:history="1">
        <w:r w:rsidR="00DC42AF" w:rsidRPr="0065641B">
          <w:rPr>
            <w:rStyle w:val="a4"/>
            <w:bCs/>
            <w:noProof/>
            <w:color w:val="auto"/>
          </w:rPr>
          <w:t>3.</w:t>
        </w:r>
        <w:r w:rsidR="00DC42AF" w:rsidRPr="0065641B">
          <w:rPr>
            <w:rFonts w:ascii="Calibri" w:hAnsi="Calibri"/>
            <w:noProof/>
            <w:sz w:val="22"/>
            <w:szCs w:val="22"/>
          </w:rPr>
          <w:tab/>
        </w:r>
        <w:r w:rsidR="00DC42AF" w:rsidRPr="0065641B">
          <w:rPr>
            <w:rStyle w:val="a4"/>
            <w:noProof/>
            <w:color w:val="auto"/>
          </w:rPr>
          <w:t>ПЛАНИРУЕМЫЕ РЕЗУЛЬТАТЫ ОБУЧЕНИЯ ПРИ ПРОХОЖДЕНИИ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_Toc79585518 \h </w:instrText>
        </w:r>
        <w:r w:rsidR="00DC42AF" w:rsidRPr="0065641B">
          <w:rPr>
            <w:noProof/>
            <w:webHidden/>
          </w:rPr>
        </w:r>
        <w:r w:rsidR="00DC42AF" w:rsidRPr="0065641B">
          <w:rPr>
            <w:noProof/>
            <w:webHidden/>
          </w:rPr>
          <w:fldChar w:fldCharType="separate"/>
        </w:r>
        <w:r w:rsidR="00072230">
          <w:rPr>
            <w:noProof/>
            <w:webHidden/>
          </w:rPr>
          <w:t>3</w:t>
        </w:r>
        <w:r w:rsidR="00DC42AF" w:rsidRPr="0065641B">
          <w:rPr>
            <w:noProof/>
            <w:webHidden/>
          </w:rPr>
          <w:fldChar w:fldCharType="end"/>
        </w:r>
      </w:hyperlink>
    </w:p>
    <w:p w14:paraId="581D9DC0" w14:textId="4BC456AF" w:rsidR="00DC42AF" w:rsidRPr="0065641B" w:rsidRDefault="00F2436E">
      <w:pPr>
        <w:pStyle w:val="12"/>
        <w:rPr>
          <w:rFonts w:ascii="Calibri" w:hAnsi="Calibri"/>
          <w:noProof/>
          <w:sz w:val="22"/>
          <w:szCs w:val="22"/>
        </w:rPr>
      </w:pPr>
      <w:hyperlink w:anchor="_Toc79585519" w:history="1">
        <w:r w:rsidR="00DC42AF" w:rsidRPr="0065641B">
          <w:rPr>
            <w:rStyle w:val="a4"/>
            <w:bCs/>
            <w:noProof/>
            <w:color w:val="auto"/>
          </w:rPr>
          <w:t>4.</w:t>
        </w:r>
        <w:r w:rsidR="00DC42AF" w:rsidRPr="0065641B">
          <w:rPr>
            <w:rFonts w:ascii="Calibri" w:hAnsi="Calibri"/>
            <w:noProof/>
            <w:sz w:val="22"/>
            <w:szCs w:val="22"/>
          </w:rPr>
          <w:tab/>
        </w:r>
        <w:r w:rsidR="00DC42AF" w:rsidRPr="0065641B">
          <w:rPr>
            <w:rStyle w:val="a4"/>
            <w:noProof/>
            <w:color w:val="auto"/>
          </w:rPr>
          <w:t>СТРУКТУРА И СОДЕРЖАНИЕ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_Toc79585519 \h </w:instrText>
        </w:r>
        <w:r w:rsidR="00DC42AF" w:rsidRPr="0065641B">
          <w:rPr>
            <w:noProof/>
            <w:webHidden/>
          </w:rPr>
        </w:r>
        <w:r w:rsidR="00DC42AF" w:rsidRPr="0065641B">
          <w:rPr>
            <w:noProof/>
            <w:webHidden/>
          </w:rPr>
          <w:fldChar w:fldCharType="separate"/>
        </w:r>
        <w:r w:rsidR="00072230">
          <w:rPr>
            <w:noProof/>
            <w:webHidden/>
          </w:rPr>
          <w:t>5</w:t>
        </w:r>
        <w:r w:rsidR="00DC42AF" w:rsidRPr="0065641B">
          <w:rPr>
            <w:noProof/>
            <w:webHidden/>
          </w:rPr>
          <w:fldChar w:fldCharType="end"/>
        </w:r>
      </w:hyperlink>
    </w:p>
    <w:p w14:paraId="0339B688" w14:textId="11AEF418" w:rsidR="00DC42AF" w:rsidRPr="0065641B" w:rsidRDefault="00F2436E">
      <w:pPr>
        <w:pStyle w:val="12"/>
        <w:rPr>
          <w:rFonts w:ascii="Calibri" w:hAnsi="Calibri"/>
          <w:noProof/>
          <w:sz w:val="22"/>
          <w:szCs w:val="22"/>
        </w:rPr>
      </w:pPr>
      <w:hyperlink w:anchor="_Toc79585520" w:history="1">
        <w:r w:rsidR="00DC42AF" w:rsidRPr="0065641B">
          <w:rPr>
            <w:rStyle w:val="a4"/>
            <w:bCs/>
            <w:noProof/>
            <w:color w:val="auto"/>
          </w:rPr>
          <w:t>5.</w:t>
        </w:r>
        <w:r w:rsidR="00DC42AF" w:rsidRPr="0065641B">
          <w:rPr>
            <w:rFonts w:ascii="Calibri" w:hAnsi="Calibri"/>
            <w:noProof/>
            <w:sz w:val="22"/>
            <w:szCs w:val="22"/>
          </w:rPr>
          <w:tab/>
        </w:r>
        <w:r w:rsidR="00DC42AF" w:rsidRPr="0065641B">
          <w:rPr>
            <w:rStyle w:val="a4"/>
            <w:noProof/>
            <w:color w:val="auto"/>
          </w:rPr>
          <w:t>ИНДИВИДУАЛЬНОЕ ЗАДАНИЕ ДЛЯ ПРОХОЖДЕНИЯ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_Toc79585520 \h </w:instrText>
        </w:r>
        <w:r w:rsidR="00DC42AF" w:rsidRPr="0065641B">
          <w:rPr>
            <w:noProof/>
            <w:webHidden/>
          </w:rPr>
        </w:r>
        <w:r w:rsidR="00DC42AF" w:rsidRPr="0065641B">
          <w:rPr>
            <w:noProof/>
            <w:webHidden/>
          </w:rPr>
          <w:fldChar w:fldCharType="separate"/>
        </w:r>
        <w:r w:rsidR="00072230">
          <w:rPr>
            <w:noProof/>
            <w:webHidden/>
          </w:rPr>
          <w:t>6</w:t>
        </w:r>
        <w:r w:rsidR="00DC42AF" w:rsidRPr="0065641B">
          <w:rPr>
            <w:noProof/>
            <w:webHidden/>
          </w:rPr>
          <w:fldChar w:fldCharType="end"/>
        </w:r>
      </w:hyperlink>
    </w:p>
    <w:p w14:paraId="581C2279" w14:textId="106C4628" w:rsidR="00DC42AF" w:rsidRPr="0065641B" w:rsidRDefault="00F2436E">
      <w:pPr>
        <w:pStyle w:val="12"/>
        <w:rPr>
          <w:rFonts w:ascii="Calibri" w:hAnsi="Calibri"/>
          <w:noProof/>
          <w:sz w:val="22"/>
          <w:szCs w:val="22"/>
        </w:rPr>
      </w:pPr>
      <w:hyperlink w:anchor="_Toc79585521" w:history="1">
        <w:r w:rsidR="00DC42AF" w:rsidRPr="0065641B">
          <w:rPr>
            <w:rStyle w:val="a4"/>
            <w:bCs/>
            <w:noProof/>
            <w:color w:val="auto"/>
          </w:rPr>
          <w:t>6.</w:t>
        </w:r>
        <w:r w:rsidR="00DC42AF" w:rsidRPr="0065641B">
          <w:rPr>
            <w:rFonts w:ascii="Calibri" w:hAnsi="Calibri"/>
            <w:noProof/>
            <w:sz w:val="22"/>
            <w:szCs w:val="22"/>
          </w:rPr>
          <w:tab/>
        </w:r>
        <w:r w:rsidR="00DC42AF" w:rsidRPr="0065641B">
          <w:rPr>
            <w:rStyle w:val="a4"/>
            <w:noProof/>
            <w:color w:val="auto"/>
          </w:rPr>
          <w:t>РЕСУРСНОЕ ОБЕСПЕЧЕНИЕ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_Toc79585521 \h </w:instrText>
        </w:r>
        <w:r w:rsidR="00DC42AF" w:rsidRPr="0065641B">
          <w:rPr>
            <w:noProof/>
            <w:webHidden/>
          </w:rPr>
        </w:r>
        <w:r w:rsidR="00DC42AF" w:rsidRPr="0065641B">
          <w:rPr>
            <w:noProof/>
            <w:webHidden/>
          </w:rPr>
          <w:fldChar w:fldCharType="separate"/>
        </w:r>
        <w:r w:rsidR="00072230">
          <w:rPr>
            <w:noProof/>
            <w:webHidden/>
          </w:rPr>
          <w:t>6</w:t>
        </w:r>
        <w:r w:rsidR="00DC42AF" w:rsidRPr="0065641B">
          <w:rPr>
            <w:noProof/>
            <w:webHidden/>
          </w:rPr>
          <w:fldChar w:fldCharType="end"/>
        </w:r>
      </w:hyperlink>
    </w:p>
    <w:p w14:paraId="4A635619" w14:textId="1BD54454" w:rsidR="00DC42AF" w:rsidRPr="0065641B" w:rsidRDefault="00F2436E">
      <w:pPr>
        <w:pStyle w:val="12"/>
        <w:rPr>
          <w:rFonts w:ascii="Calibri" w:hAnsi="Calibri"/>
          <w:noProof/>
          <w:sz w:val="22"/>
          <w:szCs w:val="22"/>
        </w:rPr>
      </w:pPr>
      <w:hyperlink w:anchor="_Toc79585522" w:history="1">
        <w:r w:rsidR="00DC42AF" w:rsidRPr="0065641B">
          <w:rPr>
            <w:rStyle w:val="a4"/>
            <w:bCs/>
            <w:noProof/>
            <w:color w:val="auto"/>
          </w:rPr>
          <w:t>7.</w:t>
        </w:r>
        <w:r w:rsidR="00DC42AF" w:rsidRPr="0065641B">
          <w:rPr>
            <w:rFonts w:ascii="Calibri" w:hAnsi="Calibri"/>
            <w:noProof/>
            <w:sz w:val="22"/>
            <w:szCs w:val="22"/>
          </w:rPr>
          <w:tab/>
        </w:r>
        <w:r w:rsidR="00DC42AF" w:rsidRPr="0065641B">
          <w:rPr>
            <w:rStyle w:val="a4"/>
            <w:noProof/>
            <w:color w:val="auto"/>
          </w:rPr>
          <w:t>МАТЕРИАЛЬНО-ТЕХНИЧЕСКОЕ ОБЕСПЕЧЕНИЕ, НЕОБХОДИМОЕ ДЛЯ ПРОВЕДЕНИЯ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_Toc79585522 \h </w:instrText>
        </w:r>
        <w:r w:rsidR="00DC42AF" w:rsidRPr="0065641B">
          <w:rPr>
            <w:noProof/>
            <w:webHidden/>
          </w:rPr>
        </w:r>
        <w:r w:rsidR="00DC42AF" w:rsidRPr="0065641B">
          <w:rPr>
            <w:noProof/>
            <w:webHidden/>
          </w:rPr>
          <w:fldChar w:fldCharType="separate"/>
        </w:r>
        <w:r w:rsidR="00072230">
          <w:rPr>
            <w:noProof/>
            <w:webHidden/>
          </w:rPr>
          <w:t>7</w:t>
        </w:r>
        <w:r w:rsidR="00DC42AF" w:rsidRPr="0065641B">
          <w:rPr>
            <w:noProof/>
            <w:webHidden/>
          </w:rPr>
          <w:fldChar w:fldCharType="end"/>
        </w:r>
      </w:hyperlink>
    </w:p>
    <w:p w14:paraId="5FEADB44" w14:textId="22B325A5" w:rsidR="00DC42AF" w:rsidRPr="0065641B" w:rsidRDefault="00F2436E">
      <w:pPr>
        <w:pStyle w:val="12"/>
        <w:rPr>
          <w:rFonts w:ascii="Calibri" w:hAnsi="Calibri"/>
          <w:noProof/>
          <w:sz w:val="22"/>
          <w:szCs w:val="22"/>
        </w:rPr>
      </w:pPr>
      <w:hyperlink w:anchor="_Toc79585523" w:history="1">
        <w:r w:rsidR="00DC42AF" w:rsidRPr="0065641B">
          <w:rPr>
            <w:rStyle w:val="a4"/>
            <w:bCs/>
            <w:noProof/>
            <w:color w:val="auto"/>
          </w:rPr>
          <w:t>8.</w:t>
        </w:r>
        <w:r w:rsidR="00DC42AF" w:rsidRPr="0065641B">
          <w:rPr>
            <w:rFonts w:ascii="Calibri" w:hAnsi="Calibri"/>
            <w:noProof/>
            <w:sz w:val="22"/>
            <w:szCs w:val="22"/>
          </w:rPr>
          <w:tab/>
        </w:r>
        <w:r w:rsidR="00DC42AF" w:rsidRPr="0065641B">
          <w:rPr>
            <w:rStyle w:val="a4"/>
            <w:noProof/>
            <w:color w:val="auto"/>
          </w:rPr>
          <w:t>ОСОБЕННОСТИ ОСВОЕНИЯ ПРАКТИКИ ДЛЯ ИНВАЛИДОВ И ЛИЦ С ОГРАНИЧЕННЫМИ ВОЗМОЖНОСТЯМИ ЗДОРОВЬЯ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_Toc79585523 \h </w:instrText>
        </w:r>
        <w:r w:rsidR="00DC42AF" w:rsidRPr="0065641B">
          <w:rPr>
            <w:noProof/>
            <w:webHidden/>
          </w:rPr>
        </w:r>
        <w:r w:rsidR="00DC42AF" w:rsidRPr="0065641B">
          <w:rPr>
            <w:noProof/>
            <w:webHidden/>
          </w:rPr>
          <w:fldChar w:fldCharType="separate"/>
        </w:r>
        <w:r w:rsidR="00072230">
          <w:rPr>
            <w:noProof/>
            <w:webHidden/>
          </w:rPr>
          <w:t>9</w:t>
        </w:r>
        <w:r w:rsidR="00DC42AF" w:rsidRPr="0065641B">
          <w:rPr>
            <w:noProof/>
            <w:webHidden/>
          </w:rPr>
          <w:fldChar w:fldCharType="end"/>
        </w:r>
      </w:hyperlink>
    </w:p>
    <w:p w14:paraId="4FEAA5E8" w14:textId="2EE3C07C" w:rsidR="00DC42AF" w:rsidRPr="0065641B" w:rsidRDefault="00F2436E">
      <w:pPr>
        <w:pStyle w:val="12"/>
        <w:rPr>
          <w:rFonts w:ascii="Calibri" w:hAnsi="Calibri"/>
          <w:noProof/>
          <w:sz w:val="22"/>
          <w:szCs w:val="22"/>
        </w:rPr>
      </w:pPr>
      <w:hyperlink w:anchor="_Toc79585524" w:history="1">
        <w:r w:rsidR="00DC42AF" w:rsidRPr="0065641B">
          <w:rPr>
            <w:rStyle w:val="a4"/>
            <w:bCs/>
            <w:noProof/>
            <w:color w:val="auto"/>
          </w:rPr>
          <w:t>9.</w:t>
        </w:r>
        <w:r w:rsidR="00DC42AF" w:rsidRPr="0065641B">
          <w:rPr>
            <w:rFonts w:ascii="Calibri" w:hAnsi="Calibri"/>
            <w:noProof/>
            <w:sz w:val="22"/>
            <w:szCs w:val="22"/>
          </w:rPr>
          <w:tab/>
        </w:r>
        <w:r w:rsidR="00DC42AF" w:rsidRPr="0065641B">
          <w:rPr>
            <w:rStyle w:val="a4"/>
            <w:noProof/>
            <w:color w:val="auto"/>
          </w:rPr>
          <w:t>ФОНД ОЦЕНОЧНЫХ СРЕДСТВ ДЛЯ ПРОВЕДЕНИЯ ПРОМЕЖУТОЧНОЙ АТТЕСТАЦИИ ОБУЧАЮЩИХСЯ ПО ПРАКТИКЕ</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_Toc79585524 \h </w:instrText>
        </w:r>
        <w:r w:rsidR="00DC42AF" w:rsidRPr="0065641B">
          <w:rPr>
            <w:noProof/>
            <w:webHidden/>
          </w:rPr>
        </w:r>
        <w:r w:rsidR="00DC42AF" w:rsidRPr="0065641B">
          <w:rPr>
            <w:noProof/>
            <w:webHidden/>
          </w:rPr>
          <w:fldChar w:fldCharType="separate"/>
        </w:r>
        <w:r w:rsidR="00072230">
          <w:rPr>
            <w:noProof/>
            <w:webHidden/>
          </w:rPr>
          <w:t>10</w:t>
        </w:r>
        <w:r w:rsidR="00DC42AF" w:rsidRPr="0065641B">
          <w:rPr>
            <w:noProof/>
            <w:webHidden/>
          </w:rPr>
          <w:fldChar w:fldCharType="end"/>
        </w:r>
      </w:hyperlink>
    </w:p>
    <w:p w14:paraId="77EB85D3" w14:textId="77777777" w:rsidR="00CA7F28" w:rsidRPr="0065641B" w:rsidRDefault="009B1426" w:rsidP="00745718">
      <w:pPr>
        <w:tabs>
          <w:tab w:val="left" w:pos="440"/>
        </w:tabs>
        <w:spacing w:line="360" w:lineRule="auto"/>
        <w:rPr>
          <w:caps/>
          <w:lang w:bidi="ru-RU"/>
        </w:rPr>
      </w:pPr>
      <w:r w:rsidRPr="0065641B">
        <w:rPr>
          <w:bCs/>
        </w:rPr>
        <w:fldChar w:fldCharType="end"/>
      </w:r>
    </w:p>
    <w:p w14:paraId="2179F9F9" w14:textId="77777777" w:rsidR="00CA7F28" w:rsidRPr="0065641B" w:rsidRDefault="00796E20" w:rsidP="00CA7F28">
      <w:pPr>
        <w:widowControl w:val="0"/>
        <w:autoSpaceDE w:val="0"/>
        <w:autoSpaceDN w:val="0"/>
        <w:rPr>
          <w:sz w:val="22"/>
          <w:szCs w:val="22"/>
          <w:lang w:bidi="ru-RU"/>
        </w:rPr>
      </w:pPr>
      <w:r w:rsidRPr="0065641B">
        <w:rPr>
          <w:sz w:val="22"/>
          <w:szCs w:val="22"/>
          <w:lang w:bidi="ru-RU"/>
        </w:rPr>
        <w:br w:type="page"/>
      </w:r>
    </w:p>
    <w:p w14:paraId="5F7784EB" w14:textId="77777777" w:rsidR="00CA7F28" w:rsidRPr="0046408A" w:rsidRDefault="009B1426" w:rsidP="009B1426">
      <w:pPr>
        <w:numPr>
          <w:ilvl w:val="0"/>
          <w:numId w:val="2"/>
        </w:numPr>
        <w:shd w:val="clear" w:color="auto" w:fill="FFFFFF"/>
        <w:ind w:firstLine="709"/>
        <w:jc w:val="both"/>
        <w:outlineLvl w:val="0"/>
        <w:rPr>
          <w:b/>
          <w:szCs w:val="28"/>
        </w:rPr>
      </w:pPr>
      <w:bookmarkStart w:id="1" w:name="bookmark67"/>
      <w:bookmarkStart w:id="2" w:name="_Toc79585516"/>
      <w:r w:rsidRPr="0065641B">
        <w:rPr>
          <w:b/>
          <w:szCs w:val="28"/>
        </w:rPr>
        <w:lastRenderedPageBreak/>
        <w:t>ЦЕЛЬ</w:t>
      </w:r>
      <w:r w:rsidR="00CA7F28" w:rsidRPr="0065641B">
        <w:rPr>
          <w:b/>
          <w:szCs w:val="28"/>
        </w:rPr>
        <w:t xml:space="preserve"> </w:t>
      </w:r>
      <w:r w:rsidRPr="0065641B">
        <w:rPr>
          <w:b/>
          <w:szCs w:val="28"/>
        </w:rPr>
        <w:t>ПРАКТИКИ</w:t>
      </w:r>
      <w:bookmarkEnd w:id="1"/>
      <w:bookmarkEnd w:id="2"/>
    </w:p>
    <w:p w14:paraId="073325CF" w14:textId="77777777" w:rsidR="00D84930" w:rsidRPr="0046408A" w:rsidRDefault="00D84930" w:rsidP="009B1426">
      <w:pPr>
        <w:tabs>
          <w:tab w:val="left" w:leader="underscore" w:pos="9322"/>
        </w:tabs>
        <w:ind w:left="20" w:firstLine="689"/>
        <w:jc w:val="both"/>
        <w:rPr>
          <w:strike/>
        </w:rPr>
      </w:pPr>
    </w:p>
    <w:tbl>
      <w:tblPr>
        <w:tblStyle w:val="a5"/>
        <w:tblW w:w="0" w:type="auto"/>
        <w:tblInd w:w="250" w:type="dxa"/>
        <w:tblLook w:val="04A0" w:firstRow="1" w:lastRow="0" w:firstColumn="1" w:lastColumn="0" w:noHBand="0" w:noVBand="1"/>
      </w:tblPr>
      <w:tblGrid>
        <w:gridCol w:w="798"/>
        <w:gridCol w:w="8416"/>
      </w:tblGrid>
      <w:tr w:rsidR="007D0C0D" w:rsidRPr="0046408A" w14:paraId="446CCDDC" w14:textId="77777777" w:rsidTr="00072230">
        <w:tc>
          <w:tcPr>
            <w:tcW w:w="798" w:type="dxa"/>
          </w:tcPr>
          <w:p w14:paraId="503E2208" w14:textId="77777777" w:rsidR="007D0C0D" w:rsidRPr="0046408A" w:rsidRDefault="007D0C0D" w:rsidP="009B1426">
            <w:pPr>
              <w:tabs>
                <w:tab w:val="left" w:leader="underscore" w:pos="9322"/>
              </w:tabs>
              <w:jc w:val="both"/>
              <w:rPr>
                <w:b/>
                <w:sz w:val="22"/>
                <w:szCs w:val="22"/>
              </w:rPr>
            </w:pPr>
            <w:r w:rsidRPr="0046408A">
              <w:rPr>
                <w:b/>
                <w:sz w:val="22"/>
                <w:szCs w:val="22"/>
              </w:rPr>
              <w:t>Цель:</w:t>
            </w:r>
          </w:p>
        </w:tc>
        <w:tc>
          <w:tcPr>
            <w:tcW w:w="8416" w:type="dxa"/>
          </w:tcPr>
          <w:p w14:paraId="7AAC70B5" w14:textId="77777777" w:rsidR="007D0C0D" w:rsidRPr="0046408A" w:rsidRDefault="00C76457" w:rsidP="009B1426">
            <w:pPr>
              <w:tabs>
                <w:tab w:val="left" w:leader="underscore" w:pos="9322"/>
              </w:tabs>
              <w:jc w:val="both"/>
              <w:rPr>
                <w:b/>
                <w:sz w:val="22"/>
                <w:szCs w:val="22"/>
              </w:rPr>
            </w:pPr>
            <w:r w:rsidRPr="0046408A">
              <w:rPr>
                <w:sz w:val="22"/>
                <w:szCs w:val="22"/>
              </w:rPr>
              <w:t>Закрепление знаний, полученных обучающимися в период теоретического обучения, формирование практических умений и навыков при решении профессиональных задач в области производственного менеджмента, как сферы профессиональной деятельности</w:t>
            </w:r>
          </w:p>
        </w:tc>
      </w:tr>
    </w:tbl>
    <w:p w14:paraId="1D223F60" w14:textId="77777777" w:rsidR="00CA7F28" w:rsidRPr="0046408A" w:rsidRDefault="00CA7F28" w:rsidP="009B1426">
      <w:pPr>
        <w:tabs>
          <w:tab w:val="left" w:leader="underscore" w:pos="9322"/>
        </w:tabs>
        <w:ind w:left="20" w:firstLine="689"/>
        <w:jc w:val="both"/>
        <w:rPr>
          <w:strike/>
        </w:rPr>
      </w:pPr>
    </w:p>
    <w:p w14:paraId="45E6002B" w14:textId="77777777" w:rsidR="00CA7F28" w:rsidRPr="0046408A" w:rsidRDefault="002506C9" w:rsidP="002506C9">
      <w:pPr>
        <w:numPr>
          <w:ilvl w:val="0"/>
          <w:numId w:val="2"/>
        </w:numPr>
        <w:shd w:val="clear" w:color="auto" w:fill="FFFFFF"/>
        <w:ind w:firstLine="709"/>
        <w:jc w:val="both"/>
        <w:outlineLvl w:val="0"/>
        <w:rPr>
          <w:b/>
          <w:szCs w:val="28"/>
        </w:rPr>
      </w:pPr>
      <w:bookmarkStart w:id="3" w:name="bookmark68"/>
      <w:bookmarkStart w:id="4" w:name="_Toc79585517"/>
      <w:r w:rsidRPr="0046408A">
        <w:rPr>
          <w:b/>
          <w:szCs w:val="28"/>
        </w:rPr>
        <w:t xml:space="preserve">МЕСТО ПРАКТИКИ В СТРУКТУРЕ ОБРАЗОВАТЕЛЬНОЙ ПРОГРАММЫ, </w:t>
      </w:r>
      <w:r w:rsidR="009B1426" w:rsidRPr="0046408A">
        <w:rPr>
          <w:b/>
          <w:szCs w:val="28"/>
        </w:rPr>
        <w:t>ВИД (ТИП) ПРАКТИКИ</w:t>
      </w:r>
      <w:r w:rsidR="00E871D6" w:rsidRPr="0046408A">
        <w:rPr>
          <w:b/>
          <w:szCs w:val="28"/>
        </w:rPr>
        <w:t xml:space="preserve"> И</w:t>
      </w:r>
      <w:r w:rsidR="009B1426" w:rsidRPr="0046408A">
        <w:rPr>
          <w:b/>
          <w:szCs w:val="28"/>
        </w:rPr>
        <w:t xml:space="preserve"> ФОРМА ЕЕ ПРОВЕДЕНИЯ</w:t>
      </w:r>
      <w:bookmarkEnd w:id="3"/>
      <w:bookmarkEnd w:id="4"/>
      <w:r w:rsidR="009B1426" w:rsidRPr="0046408A">
        <w:rPr>
          <w:b/>
          <w:szCs w:val="28"/>
        </w:rPr>
        <w:t xml:space="preserve"> </w:t>
      </w:r>
    </w:p>
    <w:p w14:paraId="23A1579A" w14:textId="77777777" w:rsidR="0033602F" w:rsidRPr="0046408A" w:rsidRDefault="0033602F" w:rsidP="00D97ED1">
      <w:pPr>
        <w:tabs>
          <w:tab w:val="left" w:leader="underscore" w:pos="9322"/>
        </w:tabs>
        <w:jc w:val="both"/>
        <w:rPr>
          <w:b/>
        </w:rPr>
      </w:pPr>
      <w:bookmarkStart w:id="5" w:name="bookmark69"/>
    </w:p>
    <w:p w14:paraId="7FAA6A96" w14:textId="77777777" w:rsidR="007047BC" w:rsidRPr="0046408A" w:rsidRDefault="007047BC" w:rsidP="002506C9">
      <w:pPr>
        <w:tabs>
          <w:tab w:val="left" w:leader="underscore" w:pos="9322"/>
        </w:tabs>
        <w:ind w:firstLine="709"/>
        <w:jc w:val="both"/>
        <w:rPr>
          <w:b/>
        </w:rPr>
      </w:pPr>
      <w:r w:rsidRPr="0046408A">
        <w:t>Реализация практики, как компонента образовательной программы</w:t>
      </w:r>
      <w:r w:rsidR="00866346" w:rsidRPr="0046408A">
        <w:t>,</w:t>
      </w:r>
      <w:r w:rsidRPr="0046408A">
        <w:t xml:space="preserve"> осуществляется в форме практической подготовки путем непосредственного выполнения обучающимися определенных видов работ, связанных с будущей профессиональной деятельностью.</w:t>
      </w:r>
    </w:p>
    <w:p w14:paraId="47C7ECCF" w14:textId="77777777" w:rsidR="007047BC" w:rsidRPr="0046408A" w:rsidRDefault="007047BC" w:rsidP="009B1426">
      <w:pPr>
        <w:tabs>
          <w:tab w:val="left" w:leader="underscore" w:pos="9322"/>
        </w:tabs>
        <w:ind w:firstLine="709"/>
        <w:jc w:val="both"/>
        <w:rPr>
          <w:b/>
        </w:rPr>
      </w:pPr>
    </w:p>
    <w:p w14:paraId="5BD4A5D4" w14:textId="79B196FE" w:rsidR="0033602F" w:rsidRPr="0046408A" w:rsidRDefault="0033602F" w:rsidP="009B1426">
      <w:pPr>
        <w:tabs>
          <w:tab w:val="left" w:leader="underscore" w:pos="9322"/>
        </w:tabs>
        <w:ind w:firstLine="709"/>
        <w:jc w:val="both"/>
      </w:pPr>
      <w:r w:rsidRPr="0046408A">
        <w:rPr>
          <w:b/>
        </w:rPr>
        <w:t>Вид (тип) практики</w:t>
      </w:r>
      <w:r w:rsidR="00F1201F" w:rsidRPr="0046408A">
        <w:rPr>
          <w:b/>
        </w:rPr>
        <w:t xml:space="preserve">: </w:t>
      </w:r>
      <w:r w:rsidR="00CA70D7" w:rsidRPr="00072230">
        <w:rPr>
          <w:i/>
        </w:rPr>
        <w:t>Учебная практика (ознакомительная практика)</w:t>
      </w:r>
      <w:r w:rsidRPr="00072230">
        <w:rPr>
          <w:i/>
        </w:rPr>
        <w:t>.</w:t>
      </w:r>
    </w:p>
    <w:p w14:paraId="55DE84F3" w14:textId="77777777" w:rsidR="00072230" w:rsidRDefault="00072230" w:rsidP="0046408A">
      <w:pPr>
        <w:tabs>
          <w:tab w:val="left" w:leader="underscore" w:pos="9322"/>
        </w:tabs>
        <w:ind w:firstLine="709"/>
        <w:jc w:val="both"/>
        <w:rPr>
          <w:b/>
        </w:rPr>
      </w:pPr>
    </w:p>
    <w:p w14:paraId="569F2FFE" w14:textId="68DBDDF2" w:rsidR="00C65FCC" w:rsidRPr="0046408A" w:rsidRDefault="00C65FCC" w:rsidP="0046408A">
      <w:pPr>
        <w:tabs>
          <w:tab w:val="left" w:leader="underscore" w:pos="9322"/>
        </w:tabs>
        <w:ind w:firstLine="709"/>
        <w:jc w:val="both"/>
      </w:pPr>
      <w:r w:rsidRPr="0046408A">
        <w:rPr>
          <w:b/>
        </w:rPr>
        <w:t>Форма проведения практики:</w:t>
      </w:r>
      <w:r w:rsidRPr="0046408A">
        <w:t xml:space="preserve"> дискретно по видам практик – путем выделения в календарном учебном графике непрерывного периода учебного времени для проведения каждо</w:t>
      </w:r>
      <w:r w:rsidR="00DC745E" w:rsidRPr="0046408A">
        <w:t>й</w:t>
      </w:r>
      <w:r w:rsidR="0046408A">
        <w:t xml:space="preserve"> практики.</w:t>
      </w:r>
    </w:p>
    <w:p w14:paraId="275C77CB" w14:textId="77777777" w:rsidR="000F4737" w:rsidRPr="0046408A" w:rsidRDefault="000F4737" w:rsidP="00E871D6">
      <w:pPr>
        <w:tabs>
          <w:tab w:val="left" w:leader="underscore" w:pos="9322"/>
        </w:tabs>
        <w:ind w:firstLine="709"/>
        <w:jc w:val="both"/>
        <w:rPr>
          <w:b/>
        </w:rPr>
      </w:pPr>
    </w:p>
    <w:p w14:paraId="216C6277" w14:textId="77777777" w:rsidR="00C65FCC" w:rsidRPr="0046408A" w:rsidRDefault="00C65FCC" w:rsidP="00E871D6">
      <w:pPr>
        <w:widowControl w:val="0"/>
        <w:autoSpaceDE w:val="0"/>
        <w:autoSpaceDN w:val="0"/>
        <w:rPr>
          <w:b/>
        </w:rPr>
      </w:pPr>
    </w:p>
    <w:p w14:paraId="560A4027" w14:textId="77777777" w:rsidR="00CA7F28" w:rsidRPr="0046408A" w:rsidRDefault="00CA7F28" w:rsidP="009B1426">
      <w:pPr>
        <w:numPr>
          <w:ilvl w:val="0"/>
          <w:numId w:val="2"/>
        </w:numPr>
        <w:shd w:val="clear" w:color="auto" w:fill="FFFFFF"/>
        <w:ind w:firstLine="709"/>
        <w:jc w:val="both"/>
        <w:outlineLvl w:val="0"/>
        <w:rPr>
          <w:b/>
          <w:szCs w:val="28"/>
        </w:rPr>
      </w:pPr>
      <w:bookmarkStart w:id="6" w:name="_Toc79585518"/>
      <w:r w:rsidRPr="0046408A">
        <w:rPr>
          <w:b/>
          <w:szCs w:val="28"/>
        </w:rPr>
        <w:t xml:space="preserve">ПЛАНИРУЕМЫЕ РЕЗУЛЬТАТЫ ОБУЧЕНИЯ </w:t>
      </w:r>
      <w:r w:rsidR="004F4C32" w:rsidRPr="0046408A">
        <w:rPr>
          <w:b/>
          <w:szCs w:val="28"/>
        </w:rPr>
        <w:t>ПРИ ПРОХОЖДЕНИИ ПРАКТИКИ</w:t>
      </w:r>
      <w:bookmarkEnd w:id="6"/>
    </w:p>
    <w:p w14:paraId="624BF899" w14:textId="77777777" w:rsidR="00E871D6" w:rsidRPr="0046408A" w:rsidRDefault="00E871D6" w:rsidP="009B1426">
      <w:pPr>
        <w:pStyle w:val="Style5"/>
        <w:widowControl/>
        <w:rPr>
          <w:iCs/>
        </w:rPr>
      </w:pPr>
    </w:p>
    <w:tbl>
      <w:tblPr>
        <w:tblStyle w:val="1d"/>
        <w:tblW w:w="5000" w:type="pct"/>
        <w:tblLook w:val="04A0" w:firstRow="1" w:lastRow="0" w:firstColumn="1" w:lastColumn="0" w:noHBand="0" w:noVBand="1"/>
      </w:tblPr>
      <w:tblGrid>
        <w:gridCol w:w="2019"/>
        <w:gridCol w:w="3320"/>
        <w:gridCol w:w="4231"/>
      </w:tblGrid>
      <w:tr w:rsidR="0065641B" w:rsidRPr="0046408A" w14:paraId="273DB8CE" w14:textId="77777777" w:rsidTr="00072230">
        <w:trPr>
          <w:trHeight w:val="848"/>
        </w:trPr>
        <w:tc>
          <w:tcPr>
            <w:tcW w:w="958" w:type="pct"/>
            <w:hideMark/>
          </w:tcPr>
          <w:p w14:paraId="178CFD05" w14:textId="77777777" w:rsidR="006F0EAF" w:rsidRPr="0046408A" w:rsidRDefault="006F0EAF" w:rsidP="009B1426">
            <w:pPr>
              <w:widowControl w:val="0"/>
              <w:tabs>
                <w:tab w:val="left" w:pos="0"/>
              </w:tabs>
              <w:autoSpaceDE w:val="0"/>
              <w:autoSpaceDN w:val="0"/>
              <w:jc w:val="center"/>
              <w:rPr>
                <w:b/>
                <w:sz w:val="22"/>
                <w:szCs w:val="22"/>
                <w:lang w:bidi="ru-RU"/>
              </w:rPr>
            </w:pPr>
            <w:r w:rsidRPr="0046408A">
              <w:rPr>
                <w:b/>
                <w:sz w:val="22"/>
                <w:szCs w:val="22"/>
              </w:rPr>
              <w:t>Код и наименование компетенции выпускника</w:t>
            </w:r>
          </w:p>
        </w:tc>
        <w:tc>
          <w:tcPr>
            <w:tcW w:w="1031" w:type="pct"/>
            <w:hideMark/>
          </w:tcPr>
          <w:p w14:paraId="16D370D3" w14:textId="77777777" w:rsidR="006F0EAF" w:rsidRPr="0046408A" w:rsidRDefault="006F0EAF" w:rsidP="009B1426">
            <w:pPr>
              <w:widowControl w:val="0"/>
              <w:tabs>
                <w:tab w:val="left" w:pos="0"/>
              </w:tabs>
              <w:autoSpaceDE w:val="0"/>
              <w:autoSpaceDN w:val="0"/>
              <w:jc w:val="center"/>
              <w:rPr>
                <w:b/>
                <w:sz w:val="22"/>
                <w:szCs w:val="22"/>
                <w:lang w:bidi="ru-RU"/>
              </w:rPr>
            </w:pPr>
            <w:r w:rsidRPr="0046408A">
              <w:rPr>
                <w:b/>
                <w:sz w:val="22"/>
                <w:szCs w:val="22"/>
              </w:rPr>
              <w:t>Код и наименование индикаторов достижения компетенций</w:t>
            </w:r>
          </w:p>
        </w:tc>
        <w:tc>
          <w:tcPr>
            <w:tcW w:w="3011" w:type="pct"/>
            <w:hideMark/>
          </w:tcPr>
          <w:p w14:paraId="489C177C" w14:textId="77777777" w:rsidR="006F0EAF" w:rsidRPr="0046408A" w:rsidRDefault="006F0EAF" w:rsidP="009B1426">
            <w:pPr>
              <w:tabs>
                <w:tab w:val="left" w:pos="0"/>
              </w:tabs>
              <w:jc w:val="center"/>
              <w:rPr>
                <w:sz w:val="22"/>
                <w:szCs w:val="22"/>
                <w:lang w:bidi="ru-RU"/>
              </w:rPr>
            </w:pPr>
            <w:r w:rsidRPr="0046408A">
              <w:rPr>
                <w:b/>
                <w:sz w:val="22"/>
                <w:szCs w:val="22"/>
              </w:rPr>
              <w:t xml:space="preserve">Планируемые результаты обучения </w:t>
            </w:r>
            <w:r w:rsidR="00996FB3" w:rsidRPr="0046408A">
              <w:rPr>
                <w:b/>
                <w:sz w:val="22"/>
                <w:szCs w:val="22"/>
              </w:rPr>
              <w:t>при прохождении практики</w:t>
            </w:r>
          </w:p>
        </w:tc>
      </w:tr>
      <w:tr w:rsidR="00996FB3" w:rsidRPr="0046408A" w14:paraId="3BBEAA3A" w14:textId="77777777" w:rsidTr="00072230">
        <w:trPr>
          <w:trHeight w:val="212"/>
        </w:trPr>
        <w:tc>
          <w:tcPr>
            <w:tcW w:w="958" w:type="pct"/>
          </w:tcPr>
          <w:p w14:paraId="05E778A0" w14:textId="77777777" w:rsidR="00996FB3" w:rsidRPr="0046408A" w:rsidRDefault="00C76457" w:rsidP="0046408A">
            <w:pPr>
              <w:widowControl w:val="0"/>
              <w:tabs>
                <w:tab w:val="left" w:pos="0"/>
              </w:tabs>
              <w:autoSpaceDE w:val="0"/>
              <w:autoSpaceDN w:val="0"/>
              <w:rPr>
                <w:b/>
                <w:sz w:val="22"/>
                <w:szCs w:val="22"/>
              </w:rPr>
            </w:pPr>
            <w:r w:rsidRPr="0046408A">
              <w:rPr>
                <w:sz w:val="22"/>
                <w:szCs w:val="22"/>
              </w:rPr>
              <w:t>УК-1 - Способен осуществлять поиск, критический анализ и синтез информации, применять системный подход для решения поставленных задач</w:t>
            </w:r>
          </w:p>
        </w:tc>
        <w:tc>
          <w:tcPr>
            <w:tcW w:w="1031" w:type="pct"/>
          </w:tcPr>
          <w:p w14:paraId="1C0B5809" w14:textId="77777777" w:rsidR="00996FB3" w:rsidRPr="0046408A" w:rsidRDefault="00C76457" w:rsidP="0046408A">
            <w:pPr>
              <w:widowControl w:val="0"/>
              <w:tabs>
                <w:tab w:val="left" w:pos="0"/>
              </w:tabs>
              <w:autoSpaceDE w:val="0"/>
              <w:autoSpaceDN w:val="0"/>
              <w:rPr>
                <w:b/>
                <w:sz w:val="22"/>
                <w:szCs w:val="22"/>
              </w:rPr>
            </w:pPr>
            <w:r w:rsidRPr="0046408A">
              <w:rPr>
                <w:sz w:val="22"/>
                <w:szCs w:val="22"/>
              </w:rPr>
              <w:t>УК-1.2 - Разрабатывает варианты решения проблемной ситуации на основе критического анализа доступных источников информации</w:t>
            </w:r>
          </w:p>
        </w:tc>
        <w:tc>
          <w:tcPr>
            <w:tcW w:w="3011" w:type="pct"/>
          </w:tcPr>
          <w:p w14:paraId="7A3D16CD" w14:textId="77777777" w:rsidR="00DC0676" w:rsidRPr="0046408A" w:rsidRDefault="00DC0676" w:rsidP="0046408A">
            <w:pPr>
              <w:autoSpaceDE w:val="0"/>
              <w:autoSpaceDN w:val="0"/>
              <w:adjustRightInd w:val="0"/>
              <w:rPr>
                <w:sz w:val="22"/>
                <w:szCs w:val="22"/>
              </w:rPr>
            </w:pPr>
            <w:r w:rsidRPr="0046408A">
              <w:rPr>
                <w:sz w:val="22"/>
                <w:szCs w:val="22"/>
              </w:rPr>
              <w:t>Уметь:</w:t>
            </w:r>
          </w:p>
          <w:p w14:paraId="14A0A5E5" w14:textId="77777777" w:rsidR="00DC0676" w:rsidRPr="0046408A" w:rsidRDefault="00C76457" w:rsidP="0046408A">
            <w:pPr>
              <w:autoSpaceDE w:val="0"/>
              <w:autoSpaceDN w:val="0"/>
              <w:adjustRightInd w:val="0"/>
              <w:rPr>
                <w:sz w:val="22"/>
                <w:szCs w:val="22"/>
              </w:rPr>
            </w:pPr>
            <w:r w:rsidRPr="0046408A">
              <w:rPr>
                <w:sz w:val="22"/>
                <w:szCs w:val="22"/>
              </w:rPr>
              <w:t>Ставить задачи по поиску, получению и обработке информации, необходимой для решении поставленных задач.</w:t>
            </w:r>
          </w:p>
          <w:p w14:paraId="7208F990" w14:textId="77777777" w:rsidR="00DC0676" w:rsidRPr="0046408A" w:rsidRDefault="00DC0676" w:rsidP="0046408A">
            <w:pPr>
              <w:autoSpaceDE w:val="0"/>
              <w:autoSpaceDN w:val="0"/>
              <w:adjustRightInd w:val="0"/>
              <w:rPr>
                <w:sz w:val="22"/>
                <w:szCs w:val="22"/>
              </w:rPr>
            </w:pPr>
          </w:p>
          <w:p w14:paraId="5D5AEC11" w14:textId="77777777" w:rsidR="002E5704" w:rsidRPr="0046408A" w:rsidRDefault="002E5704" w:rsidP="0046408A">
            <w:pPr>
              <w:autoSpaceDE w:val="0"/>
              <w:autoSpaceDN w:val="0"/>
              <w:adjustRightInd w:val="0"/>
              <w:rPr>
                <w:sz w:val="22"/>
                <w:szCs w:val="22"/>
              </w:rPr>
            </w:pPr>
            <w:r w:rsidRPr="0046408A">
              <w:rPr>
                <w:sz w:val="22"/>
                <w:szCs w:val="22"/>
              </w:rPr>
              <w:t>Владеть:</w:t>
            </w:r>
          </w:p>
          <w:p w14:paraId="041F319B" w14:textId="77777777" w:rsidR="00996FB3" w:rsidRPr="0046408A" w:rsidRDefault="00C76457" w:rsidP="0046408A">
            <w:pPr>
              <w:autoSpaceDE w:val="0"/>
              <w:autoSpaceDN w:val="0"/>
              <w:adjustRightInd w:val="0"/>
              <w:rPr>
                <w:sz w:val="22"/>
                <w:szCs w:val="22"/>
              </w:rPr>
            </w:pPr>
            <w:r w:rsidRPr="0046408A">
              <w:rPr>
                <w:sz w:val="22"/>
                <w:szCs w:val="22"/>
              </w:rPr>
              <w:t>Методами критического анализа данных и прикладной аналитики.</w:t>
            </w:r>
          </w:p>
        </w:tc>
      </w:tr>
      <w:tr w:rsidR="00996FB3" w:rsidRPr="0046408A" w14:paraId="7159E20A" w14:textId="77777777" w:rsidTr="00072230">
        <w:trPr>
          <w:trHeight w:val="212"/>
        </w:trPr>
        <w:tc>
          <w:tcPr>
            <w:tcW w:w="958" w:type="pct"/>
          </w:tcPr>
          <w:p w14:paraId="7E611442" w14:textId="77777777" w:rsidR="00996FB3" w:rsidRPr="0046408A" w:rsidRDefault="00C76457" w:rsidP="0046408A">
            <w:pPr>
              <w:widowControl w:val="0"/>
              <w:tabs>
                <w:tab w:val="left" w:pos="0"/>
              </w:tabs>
              <w:autoSpaceDE w:val="0"/>
              <w:autoSpaceDN w:val="0"/>
              <w:rPr>
                <w:b/>
                <w:sz w:val="22"/>
                <w:szCs w:val="22"/>
              </w:rPr>
            </w:pPr>
            <w:r w:rsidRPr="0046408A">
              <w:rPr>
                <w:sz w:val="22"/>
                <w:szCs w:val="22"/>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1031" w:type="pct"/>
          </w:tcPr>
          <w:p w14:paraId="6D5319F1" w14:textId="77777777" w:rsidR="00996FB3" w:rsidRPr="0046408A" w:rsidRDefault="00C76457" w:rsidP="0046408A">
            <w:pPr>
              <w:widowControl w:val="0"/>
              <w:tabs>
                <w:tab w:val="left" w:pos="0"/>
              </w:tabs>
              <w:autoSpaceDE w:val="0"/>
              <w:autoSpaceDN w:val="0"/>
              <w:rPr>
                <w:b/>
                <w:sz w:val="22"/>
                <w:szCs w:val="22"/>
              </w:rPr>
            </w:pPr>
            <w:r w:rsidRPr="0046408A">
              <w:rPr>
                <w:sz w:val="22"/>
                <w:szCs w:val="22"/>
              </w:rPr>
              <w:t>УК-2.1 - Понимает базовые принципы постановки задач и выработки решений</w:t>
            </w:r>
          </w:p>
        </w:tc>
        <w:tc>
          <w:tcPr>
            <w:tcW w:w="3011" w:type="pct"/>
          </w:tcPr>
          <w:p w14:paraId="28172DF6" w14:textId="77777777" w:rsidR="00DC0676" w:rsidRPr="0046408A" w:rsidRDefault="00DC0676" w:rsidP="0046408A">
            <w:pPr>
              <w:autoSpaceDE w:val="0"/>
              <w:autoSpaceDN w:val="0"/>
              <w:adjustRightInd w:val="0"/>
              <w:rPr>
                <w:sz w:val="22"/>
                <w:szCs w:val="22"/>
              </w:rPr>
            </w:pPr>
            <w:r w:rsidRPr="0046408A">
              <w:rPr>
                <w:sz w:val="22"/>
                <w:szCs w:val="22"/>
              </w:rPr>
              <w:t>Уметь:</w:t>
            </w:r>
          </w:p>
          <w:p w14:paraId="1C4AF024" w14:textId="77777777" w:rsidR="00DC0676" w:rsidRPr="0046408A" w:rsidRDefault="00C76457" w:rsidP="0046408A">
            <w:pPr>
              <w:autoSpaceDE w:val="0"/>
              <w:autoSpaceDN w:val="0"/>
              <w:adjustRightInd w:val="0"/>
              <w:rPr>
                <w:sz w:val="22"/>
                <w:szCs w:val="22"/>
              </w:rPr>
            </w:pPr>
            <w:r w:rsidRPr="0046408A">
              <w:rPr>
                <w:sz w:val="22"/>
                <w:szCs w:val="22"/>
              </w:rPr>
              <w:t>Выявлять приоритетные задачи и распределять ресурсы исходя из имеющихся ограничений.</w:t>
            </w:r>
          </w:p>
          <w:p w14:paraId="01EB4A48" w14:textId="77777777" w:rsidR="00DC0676" w:rsidRPr="0046408A" w:rsidRDefault="00DC0676" w:rsidP="0046408A">
            <w:pPr>
              <w:autoSpaceDE w:val="0"/>
              <w:autoSpaceDN w:val="0"/>
              <w:adjustRightInd w:val="0"/>
              <w:rPr>
                <w:sz w:val="22"/>
                <w:szCs w:val="22"/>
              </w:rPr>
            </w:pPr>
          </w:p>
          <w:p w14:paraId="3A8D5E49" w14:textId="77777777" w:rsidR="002E5704" w:rsidRPr="0046408A" w:rsidRDefault="002E5704" w:rsidP="0046408A">
            <w:pPr>
              <w:autoSpaceDE w:val="0"/>
              <w:autoSpaceDN w:val="0"/>
              <w:adjustRightInd w:val="0"/>
              <w:rPr>
                <w:sz w:val="22"/>
                <w:szCs w:val="22"/>
              </w:rPr>
            </w:pPr>
            <w:r w:rsidRPr="0046408A">
              <w:rPr>
                <w:sz w:val="22"/>
                <w:szCs w:val="22"/>
              </w:rPr>
              <w:t>Владеть:</w:t>
            </w:r>
          </w:p>
          <w:p w14:paraId="5C66DDDA" w14:textId="77777777" w:rsidR="00996FB3" w:rsidRPr="0046408A" w:rsidRDefault="00C76457" w:rsidP="0046408A">
            <w:pPr>
              <w:autoSpaceDE w:val="0"/>
              <w:autoSpaceDN w:val="0"/>
              <w:adjustRightInd w:val="0"/>
              <w:rPr>
                <w:sz w:val="22"/>
                <w:szCs w:val="22"/>
              </w:rPr>
            </w:pPr>
            <w:r w:rsidRPr="0046408A">
              <w:rPr>
                <w:sz w:val="22"/>
                <w:szCs w:val="22"/>
              </w:rPr>
              <w:t>Методами принятия управленческих решений относительно постановки и решения задач.</w:t>
            </w:r>
          </w:p>
        </w:tc>
      </w:tr>
      <w:tr w:rsidR="00996FB3" w:rsidRPr="0046408A" w14:paraId="19765C43" w14:textId="77777777" w:rsidTr="00072230">
        <w:trPr>
          <w:trHeight w:val="212"/>
        </w:trPr>
        <w:tc>
          <w:tcPr>
            <w:tcW w:w="958" w:type="pct"/>
          </w:tcPr>
          <w:p w14:paraId="20417E6A" w14:textId="77777777" w:rsidR="00996FB3" w:rsidRPr="0046408A" w:rsidRDefault="00C76457" w:rsidP="0046408A">
            <w:pPr>
              <w:widowControl w:val="0"/>
              <w:tabs>
                <w:tab w:val="left" w:pos="0"/>
              </w:tabs>
              <w:autoSpaceDE w:val="0"/>
              <w:autoSpaceDN w:val="0"/>
              <w:rPr>
                <w:b/>
                <w:sz w:val="22"/>
                <w:szCs w:val="22"/>
              </w:rPr>
            </w:pPr>
            <w:r w:rsidRPr="0046408A">
              <w:rPr>
                <w:sz w:val="22"/>
                <w:szCs w:val="22"/>
              </w:rPr>
              <w:t xml:space="preserve">УК-6 - Способен управлять своим временем, выстраивать и </w:t>
            </w:r>
            <w:r w:rsidRPr="0046408A">
              <w:rPr>
                <w:sz w:val="22"/>
                <w:szCs w:val="22"/>
              </w:rPr>
              <w:lastRenderedPageBreak/>
              <w:t>реализовывать траекторию саморазвития на основе принципов образования в течение всей жизни</w:t>
            </w:r>
          </w:p>
        </w:tc>
        <w:tc>
          <w:tcPr>
            <w:tcW w:w="1031" w:type="pct"/>
          </w:tcPr>
          <w:p w14:paraId="0B9B67D3" w14:textId="77777777" w:rsidR="00996FB3" w:rsidRPr="0046408A" w:rsidRDefault="00C76457" w:rsidP="0046408A">
            <w:pPr>
              <w:widowControl w:val="0"/>
              <w:tabs>
                <w:tab w:val="left" w:pos="0"/>
              </w:tabs>
              <w:autoSpaceDE w:val="0"/>
              <w:autoSpaceDN w:val="0"/>
              <w:rPr>
                <w:b/>
                <w:sz w:val="22"/>
                <w:szCs w:val="22"/>
              </w:rPr>
            </w:pPr>
            <w:r w:rsidRPr="0046408A">
              <w:rPr>
                <w:sz w:val="22"/>
                <w:szCs w:val="22"/>
              </w:rPr>
              <w:lastRenderedPageBreak/>
              <w:t xml:space="preserve">УК-6.2 - Адекватно оценивает временные ресурсы и ограничения и эффективно использует эти ресурсы для </w:t>
            </w:r>
            <w:r w:rsidRPr="0046408A">
              <w:rPr>
                <w:sz w:val="22"/>
                <w:szCs w:val="22"/>
              </w:rPr>
              <w:lastRenderedPageBreak/>
              <w:t>личностного/профессионального развития</w:t>
            </w:r>
          </w:p>
        </w:tc>
        <w:tc>
          <w:tcPr>
            <w:tcW w:w="3011" w:type="pct"/>
          </w:tcPr>
          <w:p w14:paraId="63EACFC9" w14:textId="77777777" w:rsidR="00DC0676" w:rsidRPr="0046408A" w:rsidRDefault="00DC0676" w:rsidP="0046408A">
            <w:pPr>
              <w:autoSpaceDE w:val="0"/>
              <w:autoSpaceDN w:val="0"/>
              <w:adjustRightInd w:val="0"/>
              <w:rPr>
                <w:sz w:val="22"/>
                <w:szCs w:val="22"/>
              </w:rPr>
            </w:pPr>
            <w:r w:rsidRPr="0046408A">
              <w:rPr>
                <w:sz w:val="22"/>
                <w:szCs w:val="22"/>
              </w:rPr>
              <w:lastRenderedPageBreak/>
              <w:t>Уметь:</w:t>
            </w:r>
          </w:p>
          <w:p w14:paraId="42322C75" w14:textId="77777777" w:rsidR="00DC0676" w:rsidRPr="0046408A" w:rsidRDefault="00C76457" w:rsidP="0046408A">
            <w:pPr>
              <w:autoSpaceDE w:val="0"/>
              <w:autoSpaceDN w:val="0"/>
              <w:adjustRightInd w:val="0"/>
              <w:rPr>
                <w:sz w:val="22"/>
                <w:szCs w:val="22"/>
              </w:rPr>
            </w:pPr>
            <w:r w:rsidRPr="0046408A">
              <w:rPr>
                <w:sz w:val="22"/>
                <w:szCs w:val="22"/>
              </w:rPr>
              <w:t>Определять траекторию личностного и профессионального развития исходя из задач и ограничений времени и ресурсов.</w:t>
            </w:r>
          </w:p>
          <w:p w14:paraId="19E06790" w14:textId="77777777" w:rsidR="00DC0676" w:rsidRPr="0046408A" w:rsidRDefault="00DC0676" w:rsidP="0046408A">
            <w:pPr>
              <w:autoSpaceDE w:val="0"/>
              <w:autoSpaceDN w:val="0"/>
              <w:adjustRightInd w:val="0"/>
              <w:rPr>
                <w:sz w:val="22"/>
                <w:szCs w:val="22"/>
              </w:rPr>
            </w:pPr>
          </w:p>
          <w:p w14:paraId="50F1B7BC" w14:textId="77777777" w:rsidR="002E5704" w:rsidRPr="0046408A" w:rsidRDefault="002E5704" w:rsidP="0046408A">
            <w:pPr>
              <w:autoSpaceDE w:val="0"/>
              <w:autoSpaceDN w:val="0"/>
              <w:adjustRightInd w:val="0"/>
              <w:rPr>
                <w:sz w:val="22"/>
                <w:szCs w:val="22"/>
              </w:rPr>
            </w:pPr>
            <w:r w:rsidRPr="0046408A">
              <w:rPr>
                <w:sz w:val="22"/>
                <w:szCs w:val="22"/>
              </w:rPr>
              <w:t>Владеть:</w:t>
            </w:r>
          </w:p>
          <w:p w14:paraId="64227884" w14:textId="77777777" w:rsidR="00996FB3" w:rsidRPr="0046408A" w:rsidRDefault="00C76457" w:rsidP="0046408A">
            <w:pPr>
              <w:autoSpaceDE w:val="0"/>
              <w:autoSpaceDN w:val="0"/>
              <w:adjustRightInd w:val="0"/>
              <w:rPr>
                <w:sz w:val="22"/>
                <w:szCs w:val="22"/>
              </w:rPr>
            </w:pPr>
            <w:r w:rsidRPr="0046408A">
              <w:rPr>
                <w:sz w:val="22"/>
                <w:szCs w:val="22"/>
              </w:rPr>
              <w:t>Методами анализа эффективности расхода ресурсов и методами определения приоритетных направлений личностного и профессионального развития.</w:t>
            </w:r>
          </w:p>
        </w:tc>
      </w:tr>
      <w:tr w:rsidR="00996FB3" w:rsidRPr="0046408A" w14:paraId="6E0E92FF" w14:textId="77777777" w:rsidTr="00072230">
        <w:trPr>
          <w:trHeight w:val="212"/>
        </w:trPr>
        <w:tc>
          <w:tcPr>
            <w:tcW w:w="958" w:type="pct"/>
          </w:tcPr>
          <w:p w14:paraId="6CBE36ED" w14:textId="77777777" w:rsidR="00996FB3" w:rsidRPr="0046408A" w:rsidRDefault="00C76457" w:rsidP="0046408A">
            <w:pPr>
              <w:widowControl w:val="0"/>
              <w:tabs>
                <w:tab w:val="left" w:pos="0"/>
              </w:tabs>
              <w:autoSpaceDE w:val="0"/>
              <w:autoSpaceDN w:val="0"/>
              <w:rPr>
                <w:b/>
                <w:sz w:val="22"/>
                <w:szCs w:val="22"/>
              </w:rPr>
            </w:pPr>
            <w:r w:rsidRPr="0046408A">
              <w:rPr>
                <w:sz w:val="22"/>
                <w:szCs w:val="22"/>
              </w:rPr>
              <w:lastRenderedPageBreak/>
              <w:t>УК-7 - 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1031" w:type="pct"/>
          </w:tcPr>
          <w:p w14:paraId="584E11F7" w14:textId="77777777" w:rsidR="00996FB3" w:rsidRPr="0046408A" w:rsidRDefault="00C76457" w:rsidP="0046408A">
            <w:pPr>
              <w:widowControl w:val="0"/>
              <w:tabs>
                <w:tab w:val="left" w:pos="0"/>
              </w:tabs>
              <w:autoSpaceDE w:val="0"/>
              <w:autoSpaceDN w:val="0"/>
              <w:rPr>
                <w:b/>
                <w:sz w:val="22"/>
                <w:szCs w:val="22"/>
              </w:rPr>
            </w:pPr>
            <w:r w:rsidRPr="0046408A">
              <w:rPr>
                <w:sz w:val="22"/>
                <w:szCs w:val="22"/>
              </w:rPr>
              <w:t xml:space="preserve">УК-7.2 - Выбирает и использует </w:t>
            </w:r>
            <w:proofErr w:type="spellStart"/>
            <w:r w:rsidRPr="0046408A">
              <w:rPr>
                <w:sz w:val="22"/>
                <w:szCs w:val="22"/>
              </w:rPr>
              <w:t>здоровьесберегающие</w:t>
            </w:r>
            <w:proofErr w:type="spellEnd"/>
            <w:r w:rsidRPr="0046408A">
              <w:rPr>
                <w:sz w:val="22"/>
                <w:szCs w:val="22"/>
              </w:rPr>
              <w:t xml:space="preserve"> приемы физической культуры для укрепления организма в целях осуществления полноценной профессиональной и другой деятельности</w:t>
            </w:r>
          </w:p>
        </w:tc>
        <w:tc>
          <w:tcPr>
            <w:tcW w:w="3011" w:type="pct"/>
          </w:tcPr>
          <w:p w14:paraId="461411EA" w14:textId="77777777" w:rsidR="00DC0676" w:rsidRPr="0046408A" w:rsidRDefault="00DC0676" w:rsidP="0046408A">
            <w:pPr>
              <w:autoSpaceDE w:val="0"/>
              <w:autoSpaceDN w:val="0"/>
              <w:adjustRightInd w:val="0"/>
              <w:rPr>
                <w:sz w:val="22"/>
                <w:szCs w:val="22"/>
              </w:rPr>
            </w:pPr>
            <w:r w:rsidRPr="0046408A">
              <w:rPr>
                <w:sz w:val="22"/>
                <w:szCs w:val="22"/>
              </w:rPr>
              <w:t>Уметь:</w:t>
            </w:r>
          </w:p>
          <w:p w14:paraId="0B00080A" w14:textId="77777777" w:rsidR="00DC0676" w:rsidRPr="0046408A" w:rsidRDefault="00C76457" w:rsidP="0046408A">
            <w:pPr>
              <w:autoSpaceDE w:val="0"/>
              <w:autoSpaceDN w:val="0"/>
              <w:adjustRightInd w:val="0"/>
              <w:rPr>
                <w:sz w:val="22"/>
                <w:szCs w:val="22"/>
              </w:rPr>
            </w:pPr>
            <w:r w:rsidRPr="0046408A">
              <w:rPr>
                <w:sz w:val="22"/>
                <w:szCs w:val="22"/>
              </w:rPr>
              <w:t xml:space="preserve">Поддерживать должный уровень физической подготовленности на основе использования </w:t>
            </w:r>
            <w:proofErr w:type="spellStart"/>
            <w:r w:rsidRPr="0046408A">
              <w:rPr>
                <w:sz w:val="22"/>
                <w:szCs w:val="22"/>
              </w:rPr>
              <w:t>здоровьесберегающих</w:t>
            </w:r>
            <w:proofErr w:type="spellEnd"/>
            <w:r w:rsidRPr="0046408A">
              <w:rPr>
                <w:sz w:val="22"/>
                <w:szCs w:val="22"/>
              </w:rPr>
              <w:t xml:space="preserve"> приемов физической культуры для осуществления профессиональной и социальной деятельности.</w:t>
            </w:r>
          </w:p>
          <w:p w14:paraId="1B412CCB" w14:textId="77777777" w:rsidR="00DC0676" w:rsidRPr="0046408A" w:rsidRDefault="00DC0676" w:rsidP="0046408A">
            <w:pPr>
              <w:autoSpaceDE w:val="0"/>
              <w:autoSpaceDN w:val="0"/>
              <w:adjustRightInd w:val="0"/>
              <w:rPr>
                <w:sz w:val="22"/>
                <w:szCs w:val="22"/>
              </w:rPr>
            </w:pPr>
          </w:p>
          <w:p w14:paraId="2E603453" w14:textId="77777777" w:rsidR="002E5704" w:rsidRPr="0046408A" w:rsidRDefault="002E5704" w:rsidP="0046408A">
            <w:pPr>
              <w:autoSpaceDE w:val="0"/>
              <w:autoSpaceDN w:val="0"/>
              <w:adjustRightInd w:val="0"/>
              <w:rPr>
                <w:sz w:val="22"/>
                <w:szCs w:val="22"/>
              </w:rPr>
            </w:pPr>
            <w:r w:rsidRPr="0046408A">
              <w:rPr>
                <w:sz w:val="22"/>
                <w:szCs w:val="22"/>
              </w:rPr>
              <w:t>Владеть:</w:t>
            </w:r>
          </w:p>
          <w:p w14:paraId="3BC4200E" w14:textId="77777777" w:rsidR="00996FB3" w:rsidRPr="0046408A" w:rsidRDefault="00C76457" w:rsidP="0046408A">
            <w:pPr>
              <w:autoSpaceDE w:val="0"/>
              <w:autoSpaceDN w:val="0"/>
              <w:adjustRightInd w:val="0"/>
              <w:rPr>
                <w:sz w:val="22"/>
                <w:szCs w:val="22"/>
              </w:rPr>
            </w:pPr>
            <w:r w:rsidRPr="0046408A">
              <w:rPr>
                <w:sz w:val="22"/>
                <w:szCs w:val="22"/>
              </w:rPr>
              <w:t xml:space="preserve">Навыками выбора и использования </w:t>
            </w:r>
            <w:proofErr w:type="spellStart"/>
            <w:r w:rsidRPr="0046408A">
              <w:rPr>
                <w:sz w:val="22"/>
                <w:szCs w:val="22"/>
              </w:rPr>
              <w:t>здоровьесберегающих</w:t>
            </w:r>
            <w:proofErr w:type="spellEnd"/>
            <w:r w:rsidRPr="0046408A">
              <w:rPr>
                <w:sz w:val="22"/>
                <w:szCs w:val="22"/>
              </w:rPr>
              <w:t xml:space="preserve"> приемов физической культуры для обеспечения должного уровня физической подготовленности при осуществлении профессиональной деятельности.</w:t>
            </w:r>
          </w:p>
        </w:tc>
      </w:tr>
      <w:tr w:rsidR="00996FB3" w:rsidRPr="0046408A" w14:paraId="4C03C96D" w14:textId="77777777" w:rsidTr="00072230">
        <w:trPr>
          <w:trHeight w:val="212"/>
        </w:trPr>
        <w:tc>
          <w:tcPr>
            <w:tcW w:w="958" w:type="pct"/>
          </w:tcPr>
          <w:p w14:paraId="402A3FA4" w14:textId="77777777" w:rsidR="00996FB3" w:rsidRPr="0046408A" w:rsidRDefault="00C76457" w:rsidP="0046408A">
            <w:pPr>
              <w:widowControl w:val="0"/>
              <w:tabs>
                <w:tab w:val="left" w:pos="0"/>
              </w:tabs>
              <w:autoSpaceDE w:val="0"/>
              <w:autoSpaceDN w:val="0"/>
              <w:rPr>
                <w:b/>
                <w:sz w:val="22"/>
                <w:szCs w:val="22"/>
              </w:rPr>
            </w:pPr>
            <w:r w:rsidRPr="0046408A">
              <w:rPr>
                <w:sz w:val="22"/>
                <w:szCs w:val="22"/>
              </w:rPr>
              <w:t>ОПК-1 - Способен решать профессиональные задачи на основе знаний (на промежуточном уровне) экономической, организационной и управленческой теории</w:t>
            </w:r>
          </w:p>
        </w:tc>
        <w:tc>
          <w:tcPr>
            <w:tcW w:w="1031" w:type="pct"/>
          </w:tcPr>
          <w:p w14:paraId="2FD84BEC" w14:textId="77777777" w:rsidR="00996FB3" w:rsidRPr="0046408A" w:rsidRDefault="00C76457" w:rsidP="0046408A">
            <w:pPr>
              <w:widowControl w:val="0"/>
              <w:tabs>
                <w:tab w:val="left" w:pos="0"/>
              </w:tabs>
              <w:autoSpaceDE w:val="0"/>
              <w:autoSpaceDN w:val="0"/>
              <w:rPr>
                <w:b/>
                <w:sz w:val="22"/>
                <w:szCs w:val="22"/>
              </w:rPr>
            </w:pPr>
            <w:r w:rsidRPr="0046408A">
              <w:rPr>
                <w:sz w:val="22"/>
                <w:szCs w:val="22"/>
              </w:rPr>
              <w:t>ОПК-1.3 - Применяет инструментарий экономико-математического моделирования для постановки и решения типовых задач выявления причинно-следственных связей и оптимизации деятельности объекта управления</w:t>
            </w:r>
          </w:p>
        </w:tc>
        <w:tc>
          <w:tcPr>
            <w:tcW w:w="3011" w:type="pct"/>
          </w:tcPr>
          <w:p w14:paraId="17E5724E" w14:textId="77777777" w:rsidR="00DC0676" w:rsidRPr="0046408A" w:rsidRDefault="00DC0676" w:rsidP="0046408A">
            <w:pPr>
              <w:autoSpaceDE w:val="0"/>
              <w:autoSpaceDN w:val="0"/>
              <w:adjustRightInd w:val="0"/>
              <w:rPr>
                <w:sz w:val="22"/>
                <w:szCs w:val="22"/>
              </w:rPr>
            </w:pPr>
            <w:r w:rsidRPr="0046408A">
              <w:rPr>
                <w:sz w:val="22"/>
                <w:szCs w:val="22"/>
              </w:rPr>
              <w:t>Уметь:</w:t>
            </w:r>
          </w:p>
          <w:p w14:paraId="585EDE72" w14:textId="77777777" w:rsidR="00DC0676" w:rsidRPr="0046408A" w:rsidRDefault="00C76457" w:rsidP="0046408A">
            <w:pPr>
              <w:autoSpaceDE w:val="0"/>
              <w:autoSpaceDN w:val="0"/>
              <w:adjustRightInd w:val="0"/>
              <w:rPr>
                <w:sz w:val="22"/>
                <w:szCs w:val="22"/>
              </w:rPr>
            </w:pPr>
            <w:r w:rsidRPr="0046408A">
              <w:rPr>
                <w:sz w:val="22"/>
                <w:szCs w:val="22"/>
              </w:rPr>
              <w:t>Применять инструментарий экономико-математического моделирования для постановки и решения типовых задач выявления причинно-следственных связей и оптимизации деятельности объекта управления.</w:t>
            </w:r>
          </w:p>
          <w:p w14:paraId="4A889986" w14:textId="77777777" w:rsidR="00DC0676" w:rsidRPr="0046408A" w:rsidRDefault="00DC0676" w:rsidP="0046408A">
            <w:pPr>
              <w:autoSpaceDE w:val="0"/>
              <w:autoSpaceDN w:val="0"/>
              <w:adjustRightInd w:val="0"/>
              <w:rPr>
                <w:sz w:val="22"/>
                <w:szCs w:val="22"/>
              </w:rPr>
            </w:pPr>
          </w:p>
          <w:p w14:paraId="757688E9" w14:textId="77777777" w:rsidR="002E5704" w:rsidRPr="0046408A" w:rsidRDefault="002E5704" w:rsidP="0046408A">
            <w:pPr>
              <w:autoSpaceDE w:val="0"/>
              <w:autoSpaceDN w:val="0"/>
              <w:adjustRightInd w:val="0"/>
              <w:rPr>
                <w:sz w:val="22"/>
                <w:szCs w:val="22"/>
              </w:rPr>
            </w:pPr>
            <w:r w:rsidRPr="0046408A">
              <w:rPr>
                <w:sz w:val="22"/>
                <w:szCs w:val="22"/>
              </w:rPr>
              <w:t>Владеть:</w:t>
            </w:r>
          </w:p>
          <w:p w14:paraId="5F6F4DAD" w14:textId="77777777" w:rsidR="00996FB3" w:rsidRPr="0046408A" w:rsidRDefault="00C76457" w:rsidP="0046408A">
            <w:pPr>
              <w:autoSpaceDE w:val="0"/>
              <w:autoSpaceDN w:val="0"/>
              <w:adjustRightInd w:val="0"/>
              <w:rPr>
                <w:sz w:val="22"/>
                <w:szCs w:val="22"/>
              </w:rPr>
            </w:pPr>
            <w:r w:rsidRPr="0046408A">
              <w:rPr>
                <w:sz w:val="22"/>
                <w:szCs w:val="22"/>
              </w:rPr>
              <w:t>Инструментарием экономико-математического моделирования для постановки и решения типовых задач выявления причинно-следственных связей и организации деятельности объекта управления.</w:t>
            </w:r>
          </w:p>
        </w:tc>
      </w:tr>
      <w:tr w:rsidR="00996FB3" w:rsidRPr="0046408A" w14:paraId="397F83D5" w14:textId="77777777" w:rsidTr="00072230">
        <w:trPr>
          <w:trHeight w:val="212"/>
        </w:trPr>
        <w:tc>
          <w:tcPr>
            <w:tcW w:w="958" w:type="pct"/>
          </w:tcPr>
          <w:p w14:paraId="485343CC" w14:textId="77777777" w:rsidR="00996FB3" w:rsidRPr="0046408A" w:rsidRDefault="00C76457" w:rsidP="0046408A">
            <w:pPr>
              <w:widowControl w:val="0"/>
              <w:tabs>
                <w:tab w:val="left" w:pos="0"/>
              </w:tabs>
              <w:autoSpaceDE w:val="0"/>
              <w:autoSpaceDN w:val="0"/>
              <w:rPr>
                <w:b/>
                <w:sz w:val="22"/>
                <w:szCs w:val="22"/>
              </w:rPr>
            </w:pPr>
            <w:r w:rsidRPr="0046408A">
              <w:rPr>
                <w:sz w:val="22"/>
                <w:szCs w:val="22"/>
              </w:rPr>
              <w:t>ОПК-2 - Способен осуществлять сбор, обработку и анализ данных, необходимых для решения поставленных управленческих задач, с использованием современного инструментария и интеллектуальных информационно-аналитических систем</w:t>
            </w:r>
          </w:p>
        </w:tc>
        <w:tc>
          <w:tcPr>
            <w:tcW w:w="1031" w:type="pct"/>
          </w:tcPr>
          <w:p w14:paraId="3D5CC3D9" w14:textId="77777777" w:rsidR="00996FB3" w:rsidRPr="0046408A" w:rsidRDefault="00C76457" w:rsidP="0046408A">
            <w:pPr>
              <w:widowControl w:val="0"/>
              <w:tabs>
                <w:tab w:val="left" w:pos="0"/>
              </w:tabs>
              <w:autoSpaceDE w:val="0"/>
              <w:autoSpaceDN w:val="0"/>
              <w:rPr>
                <w:b/>
                <w:sz w:val="22"/>
                <w:szCs w:val="22"/>
              </w:rPr>
            </w:pPr>
            <w:r w:rsidRPr="0046408A">
              <w:rPr>
                <w:sz w:val="22"/>
                <w:szCs w:val="22"/>
              </w:rPr>
              <w:t>ОПК-2.2 - Применяет методы сбора, обработки и анализа данных, необходимых для решения поставленных управленческих задач, с использованием современных цифровых технологий, воспринимает, анализирует, запоминает и передает информацию с использованием цифровых средств, а также с помощью алгоритмов при работе с полученными из различных источников данными</w:t>
            </w:r>
          </w:p>
        </w:tc>
        <w:tc>
          <w:tcPr>
            <w:tcW w:w="3011" w:type="pct"/>
          </w:tcPr>
          <w:p w14:paraId="2AD23466" w14:textId="77777777" w:rsidR="00DC0676" w:rsidRPr="0046408A" w:rsidRDefault="00DC0676" w:rsidP="0046408A">
            <w:pPr>
              <w:autoSpaceDE w:val="0"/>
              <w:autoSpaceDN w:val="0"/>
              <w:adjustRightInd w:val="0"/>
              <w:rPr>
                <w:sz w:val="22"/>
                <w:szCs w:val="22"/>
              </w:rPr>
            </w:pPr>
            <w:r w:rsidRPr="0046408A">
              <w:rPr>
                <w:sz w:val="22"/>
                <w:szCs w:val="22"/>
              </w:rPr>
              <w:t>Уметь:</w:t>
            </w:r>
          </w:p>
          <w:p w14:paraId="5D30FB5A" w14:textId="77777777" w:rsidR="00DC0676" w:rsidRPr="0046408A" w:rsidRDefault="00C76457" w:rsidP="0046408A">
            <w:pPr>
              <w:autoSpaceDE w:val="0"/>
              <w:autoSpaceDN w:val="0"/>
              <w:adjustRightInd w:val="0"/>
              <w:rPr>
                <w:sz w:val="22"/>
                <w:szCs w:val="22"/>
              </w:rPr>
            </w:pPr>
            <w:r w:rsidRPr="0046408A">
              <w:rPr>
                <w:sz w:val="22"/>
                <w:szCs w:val="22"/>
              </w:rPr>
              <w:t>Применять методы сбора, обработки и анализа данных, необходимых для решения поставленных управленческих задач с использованием современных цифровых технологий.</w:t>
            </w:r>
          </w:p>
          <w:p w14:paraId="3B27A4C8" w14:textId="77777777" w:rsidR="00DC0676" w:rsidRPr="0046408A" w:rsidRDefault="00DC0676" w:rsidP="0046408A">
            <w:pPr>
              <w:autoSpaceDE w:val="0"/>
              <w:autoSpaceDN w:val="0"/>
              <w:adjustRightInd w:val="0"/>
              <w:rPr>
                <w:sz w:val="22"/>
                <w:szCs w:val="22"/>
              </w:rPr>
            </w:pPr>
          </w:p>
          <w:p w14:paraId="7AE95482" w14:textId="77777777" w:rsidR="002E5704" w:rsidRPr="0046408A" w:rsidRDefault="002E5704" w:rsidP="0046408A">
            <w:pPr>
              <w:autoSpaceDE w:val="0"/>
              <w:autoSpaceDN w:val="0"/>
              <w:adjustRightInd w:val="0"/>
              <w:rPr>
                <w:sz w:val="22"/>
                <w:szCs w:val="22"/>
              </w:rPr>
            </w:pPr>
            <w:r w:rsidRPr="0046408A">
              <w:rPr>
                <w:sz w:val="22"/>
                <w:szCs w:val="22"/>
              </w:rPr>
              <w:t>Владеть:</w:t>
            </w:r>
          </w:p>
          <w:p w14:paraId="645C06D8" w14:textId="77777777" w:rsidR="00996FB3" w:rsidRPr="0046408A" w:rsidRDefault="00C76457" w:rsidP="0046408A">
            <w:pPr>
              <w:autoSpaceDE w:val="0"/>
              <w:autoSpaceDN w:val="0"/>
              <w:adjustRightInd w:val="0"/>
              <w:rPr>
                <w:sz w:val="22"/>
                <w:szCs w:val="22"/>
              </w:rPr>
            </w:pPr>
            <w:r w:rsidRPr="0046408A">
              <w:rPr>
                <w:sz w:val="22"/>
                <w:szCs w:val="22"/>
              </w:rPr>
              <w:t>Методами работы с информацией с использованием цифровых средств, а также с помощью алгоритмов при работе с полученными из различных источников данными.</w:t>
            </w:r>
          </w:p>
        </w:tc>
      </w:tr>
      <w:tr w:rsidR="00996FB3" w:rsidRPr="0046408A" w14:paraId="7F53B35B" w14:textId="77777777" w:rsidTr="00072230">
        <w:trPr>
          <w:trHeight w:val="212"/>
        </w:trPr>
        <w:tc>
          <w:tcPr>
            <w:tcW w:w="958" w:type="pct"/>
          </w:tcPr>
          <w:p w14:paraId="6BF1436A" w14:textId="77777777" w:rsidR="00996FB3" w:rsidRPr="0046408A" w:rsidRDefault="00C76457" w:rsidP="0046408A">
            <w:pPr>
              <w:widowControl w:val="0"/>
              <w:tabs>
                <w:tab w:val="left" w:pos="0"/>
              </w:tabs>
              <w:autoSpaceDE w:val="0"/>
              <w:autoSpaceDN w:val="0"/>
              <w:rPr>
                <w:b/>
                <w:sz w:val="22"/>
                <w:szCs w:val="22"/>
              </w:rPr>
            </w:pPr>
            <w:r w:rsidRPr="0046408A">
              <w:rPr>
                <w:sz w:val="22"/>
                <w:szCs w:val="22"/>
              </w:rPr>
              <w:t>ОПК-3 - Способен разрабатывать обоснованные организационно-</w:t>
            </w:r>
            <w:r w:rsidRPr="0046408A">
              <w:rPr>
                <w:sz w:val="22"/>
                <w:szCs w:val="22"/>
              </w:rPr>
              <w:lastRenderedPageBreak/>
              <w:t>управленческие решения с учетом их социальной значимости, содействовать их реализации в условиях сложной и динамичной среды и оценивать их последствия</w:t>
            </w:r>
          </w:p>
        </w:tc>
        <w:tc>
          <w:tcPr>
            <w:tcW w:w="1031" w:type="pct"/>
          </w:tcPr>
          <w:p w14:paraId="21B42CD3" w14:textId="77777777" w:rsidR="00996FB3" w:rsidRPr="0046408A" w:rsidRDefault="00C76457" w:rsidP="0046408A">
            <w:pPr>
              <w:widowControl w:val="0"/>
              <w:tabs>
                <w:tab w:val="left" w:pos="0"/>
              </w:tabs>
              <w:autoSpaceDE w:val="0"/>
              <w:autoSpaceDN w:val="0"/>
              <w:rPr>
                <w:b/>
                <w:sz w:val="22"/>
                <w:szCs w:val="22"/>
              </w:rPr>
            </w:pPr>
            <w:r w:rsidRPr="0046408A">
              <w:rPr>
                <w:sz w:val="22"/>
                <w:szCs w:val="22"/>
              </w:rPr>
              <w:lastRenderedPageBreak/>
              <w:t xml:space="preserve">ОПК-3.3 - Осуществляет содействие в реализации организационно-управленческих решений с учетом их </w:t>
            </w:r>
            <w:r w:rsidRPr="0046408A">
              <w:rPr>
                <w:sz w:val="22"/>
                <w:szCs w:val="22"/>
              </w:rPr>
              <w:lastRenderedPageBreak/>
              <w:t>социальной значимости и в условиях сложной и динамической среды</w:t>
            </w:r>
          </w:p>
        </w:tc>
        <w:tc>
          <w:tcPr>
            <w:tcW w:w="3011" w:type="pct"/>
          </w:tcPr>
          <w:p w14:paraId="1828631C" w14:textId="77777777" w:rsidR="00DC0676" w:rsidRPr="0046408A" w:rsidRDefault="00DC0676" w:rsidP="0046408A">
            <w:pPr>
              <w:autoSpaceDE w:val="0"/>
              <w:autoSpaceDN w:val="0"/>
              <w:adjustRightInd w:val="0"/>
              <w:rPr>
                <w:sz w:val="22"/>
                <w:szCs w:val="22"/>
              </w:rPr>
            </w:pPr>
            <w:r w:rsidRPr="0046408A">
              <w:rPr>
                <w:sz w:val="22"/>
                <w:szCs w:val="22"/>
              </w:rPr>
              <w:lastRenderedPageBreak/>
              <w:t>Уметь:</w:t>
            </w:r>
          </w:p>
          <w:p w14:paraId="606EF572" w14:textId="77777777" w:rsidR="00DC0676" w:rsidRPr="0046408A" w:rsidRDefault="00C76457" w:rsidP="0046408A">
            <w:pPr>
              <w:autoSpaceDE w:val="0"/>
              <w:autoSpaceDN w:val="0"/>
              <w:adjustRightInd w:val="0"/>
              <w:rPr>
                <w:sz w:val="22"/>
                <w:szCs w:val="22"/>
              </w:rPr>
            </w:pPr>
            <w:r w:rsidRPr="0046408A">
              <w:rPr>
                <w:sz w:val="22"/>
                <w:szCs w:val="22"/>
              </w:rPr>
              <w:t xml:space="preserve">Оценить ожидаемые результаты и последствия организационно-управленческих решений с учетом их </w:t>
            </w:r>
            <w:r w:rsidRPr="0046408A">
              <w:rPr>
                <w:sz w:val="22"/>
                <w:szCs w:val="22"/>
              </w:rPr>
              <w:lastRenderedPageBreak/>
              <w:t>социальной значимости и реализации в условиях сложной и динамической среды.</w:t>
            </w:r>
          </w:p>
          <w:p w14:paraId="1BCB132C" w14:textId="77777777" w:rsidR="00DC0676" w:rsidRPr="0046408A" w:rsidRDefault="00DC0676" w:rsidP="0046408A">
            <w:pPr>
              <w:autoSpaceDE w:val="0"/>
              <w:autoSpaceDN w:val="0"/>
              <w:adjustRightInd w:val="0"/>
              <w:rPr>
                <w:sz w:val="22"/>
                <w:szCs w:val="22"/>
              </w:rPr>
            </w:pPr>
          </w:p>
          <w:p w14:paraId="58AB4305" w14:textId="77777777" w:rsidR="002E5704" w:rsidRPr="0046408A" w:rsidRDefault="002E5704" w:rsidP="0046408A">
            <w:pPr>
              <w:autoSpaceDE w:val="0"/>
              <w:autoSpaceDN w:val="0"/>
              <w:adjustRightInd w:val="0"/>
              <w:rPr>
                <w:sz w:val="22"/>
                <w:szCs w:val="22"/>
              </w:rPr>
            </w:pPr>
            <w:r w:rsidRPr="0046408A">
              <w:rPr>
                <w:sz w:val="22"/>
                <w:szCs w:val="22"/>
              </w:rPr>
              <w:t>Владеть:</w:t>
            </w:r>
          </w:p>
          <w:p w14:paraId="3D36EDF5" w14:textId="77777777" w:rsidR="00996FB3" w:rsidRPr="0046408A" w:rsidRDefault="00C76457" w:rsidP="0046408A">
            <w:pPr>
              <w:autoSpaceDE w:val="0"/>
              <w:autoSpaceDN w:val="0"/>
              <w:adjustRightInd w:val="0"/>
              <w:rPr>
                <w:sz w:val="22"/>
                <w:szCs w:val="22"/>
              </w:rPr>
            </w:pPr>
            <w:r w:rsidRPr="0046408A">
              <w:rPr>
                <w:sz w:val="22"/>
                <w:szCs w:val="22"/>
              </w:rPr>
              <w:t>Методами разработки и реализации обоснованных организационно-управленческих решений в условиях сложной и динамичной среды с учетом их социальной значимости, а также оценки ожидаемых положительных и негативных результатов.</w:t>
            </w:r>
          </w:p>
        </w:tc>
      </w:tr>
      <w:tr w:rsidR="00996FB3" w:rsidRPr="0046408A" w14:paraId="6185E5F3" w14:textId="77777777" w:rsidTr="00072230">
        <w:trPr>
          <w:trHeight w:val="212"/>
        </w:trPr>
        <w:tc>
          <w:tcPr>
            <w:tcW w:w="958" w:type="pct"/>
          </w:tcPr>
          <w:p w14:paraId="4914A4B7" w14:textId="77777777" w:rsidR="00996FB3" w:rsidRPr="0046408A" w:rsidRDefault="00C76457" w:rsidP="0046408A">
            <w:pPr>
              <w:widowControl w:val="0"/>
              <w:tabs>
                <w:tab w:val="left" w:pos="0"/>
              </w:tabs>
              <w:autoSpaceDE w:val="0"/>
              <w:autoSpaceDN w:val="0"/>
              <w:rPr>
                <w:b/>
                <w:sz w:val="22"/>
                <w:szCs w:val="22"/>
              </w:rPr>
            </w:pPr>
            <w:r w:rsidRPr="0046408A">
              <w:rPr>
                <w:sz w:val="22"/>
                <w:szCs w:val="22"/>
              </w:rPr>
              <w:lastRenderedPageBreak/>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1031" w:type="pct"/>
          </w:tcPr>
          <w:p w14:paraId="37FFE7A8" w14:textId="77777777" w:rsidR="00996FB3" w:rsidRPr="0046408A" w:rsidRDefault="00C76457" w:rsidP="0046408A">
            <w:pPr>
              <w:widowControl w:val="0"/>
              <w:tabs>
                <w:tab w:val="left" w:pos="0"/>
              </w:tabs>
              <w:autoSpaceDE w:val="0"/>
              <w:autoSpaceDN w:val="0"/>
              <w:rPr>
                <w:b/>
                <w:sz w:val="22"/>
                <w:szCs w:val="22"/>
              </w:rPr>
            </w:pPr>
            <w:r w:rsidRPr="0046408A">
              <w:rPr>
                <w:sz w:val="22"/>
                <w:szCs w:val="22"/>
              </w:rPr>
              <w:t>ОПК-4.3 - Оценивает экономическую эффективность принимаемых управленческих решений на основе знания методов финансового и инвестиционного анализа</w:t>
            </w:r>
          </w:p>
        </w:tc>
        <w:tc>
          <w:tcPr>
            <w:tcW w:w="3011" w:type="pct"/>
          </w:tcPr>
          <w:p w14:paraId="6F66F670" w14:textId="77777777" w:rsidR="00DC0676" w:rsidRPr="0046408A" w:rsidRDefault="00DC0676" w:rsidP="0046408A">
            <w:pPr>
              <w:autoSpaceDE w:val="0"/>
              <w:autoSpaceDN w:val="0"/>
              <w:adjustRightInd w:val="0"/>
              <w:rPr>
                <w:sz w:val="22"/>
                <w:szCs w:val="22"/>
              </w:rPr>
            </w:pPr>
            <w:r w:rsidRPr="0046408A">
              <w:rPr>
                <w:sz w:val="22"/>
                <w:szCs w:val="22"/>
              </w:rPr>
              <w:t>Уметь:</w:t>
            </w:r>
          </w:p>
          <w:p w14:paraId="5C0921CB" w14:textId="77777777" w:rsidR="00DC0676" w:rsidRPr="0046408A" w:rsidRDefault="00C76457" w:rsidP="0046408A">
            <w:pPr>
              <w:autoSpaceDE w:val="0"/>
              <w:autoSpaceDN w:val="0"/>
              <w:adjustRightInd w:val="0"/>
              <w:rPr>
                <w:sz w:val="22"/>
                <w:szCs w:val="22"/>
              </w:rPr>
            </w:pPr>
            <w:r w:rsidRPr="0046408A">
              <w:rPr>
                <w:sz w:val="22"/>
                <w:szCs w:val="22"/>
              </w:rPr>
              <w:t>Использовать методы финансового и инвестиционного анализа для оценки экономической эффективности принимаемых управленческих решений.</w:t>
            </w:r>
          </w:p>
          <w:p w14:paraId="6562535E" w14:textId="77777777" w:rsidR="00DC0676" w:rsidRPr="0046408A" w:rsidRDefault="00DC0676" w:rsidP="0046408A">
            <w:pPr>
              <w:autoSpaceDE w:val="0"/>
              <w:autoSpaceDN w:val="0"/>
              <w:adjustRightInd w:val="0"/>
              <w:rPr>
                <w:sz w:val="22"/>
                <w:szCs w:val="22"/>
              </w:rPr>
            </w:pPr>
          </w:p>
          <w:p w14:paraId="08252933" w14:textId="77777777" w:rsidR="002E5704" w:rsidRPr="0046408A" w:rsidRDefault="002E5704" w:rsidP="0046408A">
            <w:pPr>
              <w:autoSpaceDE w:val="0"/>
              <w:autoSpaceDN w:val="0"/>
              <w:adjustRightInd w:val="0"/>
              <w:rPr>
                <w:sz w:val="22"/>
                <w:szCs w:val="22"/>
              </w:rPr>
            </w:pPr>
            <w:r w:rsidRPr="0046408A">
              <w:rPr>
                <w:sz w:val="22"/>
                <w:szCs w:val="22"/>
              </w:rPr>
              <w:t>Владеть:</w:t>
            </w:r>
          </w:p>
          <w:p w14:paraId="14AA3A29" w14:textId="77777777" w:rsidR="00996FB3" w:rsidRPr="0046408A" w:rsidRDefault="00C76457" w:rsidP="0046408A">
            <w:pPr>
              <w:autoSpaceDE w:val="0"/>
              <w:autoSpaceDN w:val="0"/>
              <w:adjustRightInd w:val="0"/>
              <w:rPr>
                <w:sz w:val="22"/>
                <w:szCs w:val="22"/>
              </w:rPr>
            </w:pPr>
            <w:r w:rsidRPr="0046408A">
              <w:rPr>
                <w:sz w:val="22"/>
                <w:szCs w:val="22"/>
              </w:rPr>
              <w:t>Методами финансового и инвестиционного анализа для оценки экономической эффективности принимаемых управленческих решений.</w:t>
            </w:r>
          </w:p>
        </w:tc>
      </w:tr>
      <w:tr w:rsidR="00996FB3" w:rsidRPr="0046408A" w14:paraId="0DE7C5FE" w14:textId="77777777" w:rsidTr="00072230">
        <w:trPr>
          <w:trHeight w:val="212"/>
        </w:trPr>
        <w:tc>
          <w:tcPr>
            <w:tcW w:w="958" w:type="pct"/>
          </w:tcPr>
          <w:p w14:paraId="68D377D0" w14:textId="77777777" w:rsidR="00996FB3" w:rsidRPr="0046408A" w:rsidRDefault="00C76457" w:rsidP="0046408A">
            <w:pPr>
              <w:widowControl w:val="0"/>
              <w:tabs>
                <w:tab w:val="left" w:pos="0"/>
              </w:tabs>
              <w:autoSpaceDE w:val="0"/>
              <w:autoSpaceDN w:val="0"/>
              <w:rPr>
                <w:b/>
                <w:sz w:val="22"/>
                <w:szCs w:val="22"/>
              </w:rPr>
            </w:pPr>
            <w:r w:rsidRPr="0046408A">
              <w:rPr>
                <w:sz w:val="22"/>
                <w:szCs w:val="22"/>
              </w:rPr>
              <w:t>ОПК-5 - Способен использовать при решении профессиональных задач современные информационные технологии и программные средства, включая управление крупными массивами данных и их интеллектуальный анализ</w:t>
            </w:r>
          </w:p>
        </w:tc>
        <w:tc>
          <w:tcPr>
            <w:tcW w:w="1031" w:type="pct"/>
          </w:tcPr>
          <w:p w14:paraId="13A84CEB" w14:textId="77777777" w:rsidR="00996FB3" w:rsidRPr="0046408A" w:rsidRDefault="00C76457" w:rsidP="0046408A">
            <w:pPr>
              <w:widowControl w:val="0"/>
              <w:tabs>
                <w:tab w:val="left" w:pos="0"/>
              </w:tabs>
              <w:autoSpaceDE w:val="0"/>
              <w:autoSpaceDN w:val="0"/>
              <w:rPr>
                <w:b/>
                <w:sz w:val="22"/>
                <w:szCs w:val="22"/>
              </w:rPr>
            </w:pPr>
            <w:r w:rsidRPr="0046408A">
              <w:rPr>
                <w:sz w:val="22"/>
                <w:szCs w:val="22"/>
              </w:rPr>
              <w:t>ОПК-5.3 - Понимает особенности технологий 4-й промышленной революции и возможности их использования при проектировании бизнес-моделей организаций</w:t>
            </w:r>
          </w:p>
        </w:tc>
        <w:tc>
          <w:tcPr>
            <w:tcW w:w="3011" w:type="pct"/>
          </w:tcPr>
          <w:p w14:paraId="3A9B8B7E" w14:textId="77777777" w:rsidR="00DC0676" w:rsidRPr="0046408A" w:rsidRDefault="00DC0676" w:rsidP="0046408A">
            <w:pPr>
              <w:autoSpaceDE w:val="0"/>
              <w:autoSpaceDN w:val="0"/>
              <w:adjustRightInd w:val="0"/>
              <w:rPr>
                <w:sz w:val="22"/>
                <w:szCs w:val="22"/>
              </w:rPr>
            </w:pPr>
            <w:r w:rsidRPr="0046408A">
              <w:rPr>
                <w:sz w:val="22"/>
                <w:szCs w:val="22"/>
              </w:rPr>
              <w:t>Уметь:</w:t>
            </w:r>
          </w:p>
          <w:p w14:paraId="7C433C7B" w14:textId="77777777" w:rsidR="00DC0676" w:rsidRPr="0046408A" w:rsidRDefault="00C76457" w:rsidP="0046408A">
            <w:pPr>
              <w:autoSpaceDE w:val="0"/>
              <w:autoSpaceDN w:val="0"/>
              <w:adjustRightInd w:val="0"/>
              <w:rPr>
                <w:sz w:val="22"/>
                <w:szCs w:val="22"/>
              </w:rPr>
            </w:pPr>
            <w:r w:rsidRPr="0046408A">
              <w:rPr>
                <w:sz w:val="22"/>
                <w:szCs w:val="22"/>
              </w:rPr>
              <w:t>Использовать возможности технологии 4-й промышленной революции для проектирования бизнес-моделей организаций.</w:t>
            </w:r>
          </w:p>
          <w:p w14:paraId="3A744779" w14:textId="77777777" w:rsidR="00DC0676" w:rsidRPr="0046408A" w:rsidRDefault="00DC0676" w:rsidP="0046408A">
            <w:pPr>
              <w:autoSpaceDE w:val="0"/>
              <w:autoSpaceDN w:val="0"/>
              <w:adjustRightInd w:val="0"/>
              <w:rPr>
                <w:sz w:val="22"/>
                <w:szCs w:val="22"/>
              </w:rPr>
            </w:pPr>
          </w:p>
          <w:p w14:paraId="19E6D27D" w14:textId="77777777" w:rsidR="002E5704" w:rsidRPr="0046408A" w:rsidRDefault="002E5704" w:rsidP="0046408A">
            <w:pPr>
              <w:autoSpaceDE w:val="0"/>
              <w:autoSpaceDN w:val="0"/>
              <w:adjustRightInd w:val="0"/>
              <w:rPr>
                <w:sz w:val="22"/>
                <w:szCs w:val="22"/>
              </w:rPr>
            </w:pPr>
            <w:r w:rsidRPr="0046408A">
              <w:rPr>
                <w:sz w:val="22"/>
                <w:szCs w:val="22"/>
              </w:rPr>
              <w:t>Владеть:</w:t>
            </w:r>
          </w:p>
          <w:p w14:paraId="4725BD9B" w14:textId="77777777" w:rsidR="00996FB3" w:rsidRPr="0046408A" w:rsidRDefault="00C76457" w:rsidP="0046408A">
            <w:pPr>
              <w:autoSpaceDE w:val="0"/>
              <w:autoSpaceDN w:val="0"/>
              <w:adjustRightInd w:val="0"/>
              <w:rPr>
                <w:sz w:val="22"/>
                <w:szCs w:val="22"/>
              </w:rPr>
            </w:pPr>
            <w:r w:rsidRPr="0046408A">
              <w:rPr>
                <w:sz w:val="22"/>
                <w:szCs w:val="22"/>
              </w:rPr>
              <w:t>Навыками проектирования бизнес-моделей организаций с учетом возможностей технологий 4-й промышленной революции.</w:t>
            </w:r>
          </w:p>
        </w:tc>
      </w:tr>
      <w:tr w:rsidR="00996FB3" w:rsidRPr="0046408A" w14:paraId="4B68C0F8" w14:textId="77777777" w:rsidTr="00072230">
        <w:trPr>
          <w:trHeight w:val="212"/>
        </w:trPr>
        <w:tc>
          <w:tcPr>
            <w:tcW w:w="958" w:type="pct"/>
          </w:tcPr>
          <w:p w14:paraId="0FA35D38" w14:textId="77777777" w:rsidR="00996FB3" w:rsidRPr="0046408A" w:rsidRDefault="00C76457" w:rsidP="0046408A">
            <w:pPr>
              <w:widowControl w:val="0"/>
              <w:tabs>
                <w:tab w:val="left" w:pos="0"/>
              </w:tabs>
              <w:autoSpaceDE w:val="0"/>
              <w:autoSpaceDN w:val="0"/>
              <w:rPr>
                <w:b/>
                <w:sz w:val="22"/>
                <w:szCs w:val="22"/>
              </w:rPr>
            </w:pPr>
            <w:r w:rsidRPr="0046408A">
              <w:rPr>
                <w:sz w:val="22"/>
                <w:szCs w:val="22"/>
              </w:rPr>
              <w:t>ОПК-6 - Способен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1031" w:type="pct"/>
          </w:tcPr>
          <w:p w14:paraId="093BECD0" w14:textId="77777777" w:rsidR="00996FB3" w:rsidRPr="0046408A" w:rsidRDefault="00C76457" w:rsidP="0046408A">
            <w:pPr>
              <w:widowControl w:val="0"/>
              <w:tabs>
                <w:tab w:val="left" w:pos="0"/>
              </w:tabs>
              <w:autoSpaceDE w:val="0"/>
              <w:autoSpaceDN w:val="0"/>
              <w:rPr>
                <w:b/>
                <w:sz w:val="22"/>
                <w:szCs w:val="22"/>
              </w:rPr>
            </w:pPr>
            <w:r w:rsidRPr="0046408A">
              <w:rPr>
                <w:sz w:val="22"/>
                <w:szCs w:val="22"/>
              </w:rPr>
              <w:t>ОПК-6.2 - Использует методы и программные средства для сбора, обработки и анализа данных</w:t>
            </w:r>
          </w:p>
        </w:tc>
        <w:tc>
          <w:tcPr>
            <w:tcW w:w="3011" w:type="pct"/>
          </w:tcPr>
          <w:p w14:paraId="5AF89544" w14:textId="77777777" w:rsidR="00DC0676" w:rsidRPr="0046408A" w:rsidRDefault="00DC0676" w:rsidP="0046408A">
            <w:pPr>
              <w:autoSpaceDE w:val="0"/>
              <w:autoSpaceDN w:val="0"/>
              <w:adjustRightInd w:val="0"/>
              <w:rPr>
                <w:sz w:val="22"/>
                <w:szCs w:val="22"/>
              </w:rPr>
            </w:pPr>
            <w:r w:rsidRPr="0046408A">
              <w:rPr>
                <w:sz w:val="22"/>
                <w:szCs w:val="22"/>
              </w:rPr>
              <w:t>Уметь:</w:t>
            </w:r>
          </w:p>
          <w:p w14:paraId="0D834A44" w14:textId="77777777" w:rsidR="00DC0676" w:rsidRPr="0046408A" w:rsidRDefault="00C76457" w:rsidP="0046408A">
            <w:pPr>
              <w:autoSpaceDE w:val="0"/>
              <w:autoSpaceDN w:val="0"/>
              <w:adjustRightInd w:val="0"/>
              <w:rPr>
                <w:sz w:val="22"/>
                <w:szCs w:val="22"/>
              </w:rPr>
            </w:pPr>
            <w:r w:rsidRPr="0046408A">
              <w:rPr>
                <w:sz w:val="22"/>
                <w:szCs w:val="22"/>
              </w:rPr>
              <w:t>Использовать методы и программные средства для сбора, обработки и анализа данных.</w:t>
            </w:r>
          </w:p>
          <w:p w14:paraId="00C4D026" w14:textId="77777777" w:rsidR="00DC0676" w:rsidRPr="0046408A" w:rsidRDefault="00DC0676" w:rsidP="0046408A">
            <w:pPr>
              <w:autoSpaceDE w:val="0"/>
              <w:autoSpaceDN w:val="0"/>
              <w:adjustRightInd w:val="0"/>
              <w:rPr>
                <w:sz w:val="22"/>
                <w:szCs w:val="22"/>
              </w:rPr>
            </w:pPr>
          </w:p>
          <w:p w14:paraId="1971F32F" w14:textId="77777777" w:rsidR="002E5704" w:rsidRPr="0046408A" w:rsidRDefault="002E5704" w:rsidP="0046408A">
            <w:pPr>
              <w:autoSpaceDE w:val="0"/>
              <w:autoSpaceDN w:val="0"/>
              <w:adjustRightInd w:val="0"/>
              <w:rPr>
                <w:sz w:val="22"/>
                <w:szCs w:val="22"/>
              </w:rPr>
            </w:pPr>
            <w:r w:rsidRPr="0046408A">
              <w:rPr>
                <w:sz w:val="22"/>
                <w:szCs w:val="22"/>
              </w:rPr>
              <w:t>Владеть:</w:t>
            </w:r>
          </w:p>
          <w:p w14:paraId="438B2073" w14:textId="77777777" w:rsidR="00996FB3" w:rsidRPr="0046408A" w:rsidRDefault="00C76457" w:rsidP="0046408A">
            <w:pPr>
              <w:autoSpaceDE w:val="0"/>
              <w:autoSpaceDN w:val="0"/>
              <w:adjustRightInd w:val="0"/>
              <w:rPr>
                <w:sz w:val="22"/>
                <w:szCs w:val="22"/>
              </w:rPr>
            </w:pPr>
            <w:r w:rsidRPr="0046408A">
              <w:rPr>
                <w:sz w:val="22"/>
                <w:szCs w:val="22"/>
              </w:rPr>
              <w:t>Методами и программными средствами для сбора, обработки и анализа данных.</w:t>
            </w:r>
          </w:p>
        </w:tc>
      </w:tr>
    </w:tbl>
    <w:p w14:paraId="1C953F46" w14:textId="77777777" w:rsidR="00996FB3" w:rsidRPr="0046408A" w:rsidRDefault="00996FB3" w:rsidP="00CA7F28">
      <w:pPr>
        <w:autoSpaceDE w:val="0"/>
        <w:autoSpaceDN w:val="0"/>
        <w:adjustRightInd w:val="0"/>
        <w:jc w:val="both"/>
        <w:rPr>
          <w:szCs w:val="28"/>
        </w:rPr>
      </w:pPr>
    </w:p>
    <w:p w14:paraId="24A92FDB" w14:textId="77777777" w:rsidR="00CA7F28" w:rsidRPr="0046408A" w:rsidRDefault="00CA7F28" w:rsidP="009B1426">
      <w:pPr>
        <w:numPr>
          <w:ilvl w:val="0"/>
          <w:numId w:val="2"/>
        </w:numPr>
        <w:shd w:val="clear" w:color="auto" w:fill="FFFFFF"/>
        <w:ind w:firstLine="709"/>
        <w:jc w:val="both"/>
        <w:outlineLvl w:val="0"/>
        <w:rPr>
          <w:b/>
          <w:szCs w:val="28"/>
        </w:rPr>
      </w:pPr>
      <w:bookmarkStart w:id="7" w:name="_Toc79585519"/>
      <w:r w:rsidRPr="0046408A">
        <w:rPr>
          <w:b/>
          <w:szCs w:val="28"/>
        </w:rPr>
        <w:t xml:space="preserve">СТРУКТУРА </w:t>
      </w:r>
      <w:r w:rsidR="007B7364" w:rsidRPr="0046408A">
        <w:rPr>
          <w:b/>
          <w:szCs w:val="28"/>
        </w:rPr>
        <w:t xml:space="preserve">И СОДЕРЖАНИЕ </w:t>
      </w:r>
      <w:r w:rsidRPr="0046408A">
        <w:rPr>
          <w:b/>
          <w:szCs w:val="28"/>
        </w:rPr>
        <w:t>ПРАКТИКИ</w:t>
      </w:r>
      <w:bookmarkEnd w:id="7"/>
    </w:p>
    <w:p w14:paraId="099DACB8" w14:textId="77777777" w:rsidR="00CA7F28" w:rsidRPr="0046408A"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3432"/>
        <w:gridCol w:w="5348"/>
      </w:tblGrid>
      <w:tr w:rsidR="0065641B" w:rsidRPr="0046408A" w14:paraId="65314A5A" w14:textId="77777777" w:rsidTr="0046408A">
        <w:tc>
          <w:tcPr>
            <w:tcW w:w="413" w:type="pct"/>
            <w:tcBorders>
              <w:top w:val="single" w:sz="4" w:space="0" w:color="auto"/>
              <w:left w:val="single" w:sz="4" w:space="0" w:color="auto"/>
              <w:bottom w:val="single" w:sz="4" w:space="0" w:color="auto"/>
              <w:right w:val="single" w:sz="4" w:space="0" w:color="auto"/>
            </w:tcBorders>
            <w:vAlign w:val="center"/>
            <w:hideMark/>
          </w:tcPr>
          <w:p w14:paraId="00F7BF40" w14:textId="77777777" w:rsidR="005D11CD" w:rsidRPr="0046408A" w:rsidRDefault="005D11CD" w:rsidP="00A308D0">
            <w:pPr>
              <w:jc w:val="center"/>
              <w:rPr>
                <w:rFonts w:eastAsia="Calibri"/>
                <w:b/>
                <w:sz w:val="22"/>
                <w:szCs w:val="22"/>
              </w:rPr>
            </w:pPr>
            <w:r w:rsidRPr="0046408A">
              <w:rPr>
                <w:rFonts w:eastAsia="Calibri"/>
                <w:b/>
                <w:sz w:val="22"/>
                <w:szCs w:val="22"/>
              </w:rPr>
              <w:t>№ п/п</w:t>
            </w:r>
          </w:p>
        </w:tc>
        <w:tc>
          <w:tcPr>
            <w:tcW w:w="1793" w:type="pct"/>
            <w:tcBorders>
              <w:top w:val="single" w:sz="4" w:space="0" w:color="auto"/>
              <w:left w:val="single" w:sz="4" w:space="0" w:color="auto"/>
              <w:bottom w:val="single" w:sz="4" w:space="0" w:color="auto"/>
              <w:right w:val="single" w:sz="4" w:space="0" w:color="auto"/>
            </w:tcBorders>
            <w:vAlign w:val="center"/>
            <w:hideMark/>
          </w:tcPr>
          <w:p w14:paraId="3B70BAC4" w14:textId="77777777" w:rsidR="005D11CD" w:rsidRPr="0046408A" w:rsidRDefault="005D11CD" w:rsidP="007B7364">
            <w:pPr>
              <w:ind w:left="620"/>
              <w:jc w:val="center"/>
              <w:rPr>
                <w:rFonts w:eastAsia="Calibri"/>
                <w:b/>
                <w:sz w:val="22"/>
                <w:szCs w:val="22"/>
              </w:rPr>
            </w:pPr>
            <w:r w:rsidRPr="0046408A">
              <w:rPr>
                <w:rFonts w:eastAsia="Calibri"/>
                <w:b/>
                <w:sz w:val="22"/>
                <w:szCs w:val="22"/>
              </w:rPr>
              <w:t>Разделы (этапы) практики</w:t>
            </w:r>
          </w:p>
        </w:tc>
        <w:tc>
          <w:tcPr>
            <w:tcW w:w="2794" w:type="pct"/>
            <w:tcBorders>
              <w:top w:val="single" w:sz="4" w:space="0" w:color="auto"/>
              <w:left w:val="single" w:sz="4" w:space="0" w:color="auto"/>
              <w:bottom w:val="single" w:sz="4" w:space="0" w:color="auto"/>
              <w:right w:val="single" w:sz="4" w:space="0" w:color="auto"/>
            </w:tcBorders>
            <w:vAlign w:val="center"/>
            <w:hideMark/>
          </w:tcPr>
          <w:p w14:paraId="6EB9B3BD" w14:textId="77777777" w:rsidR="005D11CD" w:rsidRPr="0046408A" w:rsidRDefault="005D11CD" w:rsidP="007B7364">
            <w:pPr>
              <w:ind w:right="180"/>
              <w:jc w:val="center"/>
              <w:rPr>
                <w:rFonts w:eastAsia="Calibri"/>
                <w:b/>
                <w:sz w:val="22"/>
                <w:szCs w:val="22"/>
              </w:rPr>
            </w:pPr>
            <w:r w:rsidRPr="0046408A">
              <w:rPr>
                <w:rFonts w:eastAsia="Calibri"/>
                <w:b/>
                <w:sz w:val="22"/>
                <w:szCs w:val="22"/>
              </w:rPr>
              <w:t>Содержание практики</w:t>
            </w:r>
          </w:p>
        </w:tc>
      </w:tr>
      <w:tr w:rsidR="005D11CD" w:rsidRPr="0046408A" w14:paraId="1ED871D2" w14:textId="77777777" w:rsidTr="0046408A">
        <w:tc>
          <w:tcPr>
            <w:tcW w:w="413" w:type="pct"/>
            <w:tcBorders>
              <w:top w:val="single" w:sz="4" w:space="0" w:color="auto"/>
              <w:left w:val="single" w:sz="4" w:space="0" w:color="auto"/>
              <w:bottom w:val="single" w:sz="4" w:space="0" w:color="auto"/>
              <w:right w:val="single" w:sz="4" w:space="0" w:color="auto"/>
            </w:tcBorders>
            <w:hideMark/>
          </w:tcPr>
          <w:p w14:paraId="2EFE3FBB" w14:textId="483131DF" w:rsidR="005D11CD" w:rsidRPr="0046408A" w:rsidRDefault="00DA14FA" w:rsidP="00CA7F28">
            <w:pPr>
              <w:widowControl w:val="0"/>
              <w:autoSpaceDE w:val="0"/>
              <w:autoSpaceDN w:val="0"/>
              <w:rPr>
                <w:sz w:val="22"/>
                <w:szCs w:val="22"/>
                <w:lang w:bidi="ru-RU"/>
              </w:rPr>
            </w:pPr>
            <w:r w:rsidRPr="0046408A">
              <w:rPr>
                <w:sz w:val="22"/>
                <w:szCs w:val="22"/>
                <w:lang w:bidi="ru-RU"/>
              </w:rPr>
              <w:t>1</w:t>
            </w:r>
          </w:p>
        </w:tc>
        <w:tc>
          <w:tcPr>
            <w:tcW w:w="1793" w:type="pct"/>
            <w:tcBorders>
              <w:top w:val="single" w:sz="4" w:space="0" w:color="auto"/>
              <w:left w:val="single" w:sz="4" w:space="0" w:color="auto"/>
              <w:bottom w:val="single" w:sz="4" w:space="0" w:color="auto"/>
              <w:right w:val="single" w:sz="4" w:space="0" w:color="auto"/>
            </w:tcBorders>
            <w:hideMark/>
          </w:tcPr>
          <w:p w14:paraId="6ADFA506" w14:textId="6D30B601" w:rsidR="005D11CD" w:rsidRPr="0046408A" w:rsidRDefault="00783533" w:rsidP="00DA14FA">
            <w:pPr>
              <w:rPr>
                <w:rFonts w:eastAsia="Calibri"/>
                <w:sz w:val="22"/>
                <w:szCs w:val="22"/>
              </w:rPr>
            </w:pPr>
            <w:r w:rsidRPr="0046408A">
              <w:rPr>
                <w:sz w:val="22"/>
                <w:szCs w:val="22"/>
                <w:lang w:bidi="ru-RU"/>
              </w:rPr>
              <w:t>Организационно-подготовительный этап</w:t>
            </w:r>
          </w:p>
        </w:tc>
        <w:tc>
          <w:tcPr>
            <w:tcW w:w="2794" w:type="pct"/>
            <w:tcBorders>
              <w:top w:val="single" w:sz="4" w:space="0" w:color="auto"/>
              <w:left w:val="single" w:sz="4" w:space="0" w:color="auto"/>
              <w:bottom w:val="single" w:sz="4" w:space="0" w:color="auto"/>
              <w:right w:val="single" w:sz="4" w:space="0" w:color="auto"/>
            </w:tcBorders>
          </w:tcPr>
          <w:p w14:paraId="20CACAF2" w14:textId="1A26A61D" w:rsidR="005D11CD" w:rsidRPr="0046408A" w:rsidRDefault="00783533" w:rsidP="00072230">
            <w:pPr>
              <w:widowControl w:val="0"/>
              <w:autoSpaceDE w:val="0"/>
              <w:autoSpaceDN w:val="0"/>
              <w:jc w:val="both"/>
              <w:rPr>
                <w:sz w:val="22"/>
                <w:szCs w:val="22"/>
                <w:lang w:bidi="ru-RU"/>
              </w:rPr>
            </w:pPr>
            <w:r w:rsidRPr="0046408A">
              <w:rPr>
                <w:sz w:val="22"/>
                <w:szCs w:val="22"/>
                <w:lang w:bidi="ru-RU"/>
              </w:rPr>
              <w:t xml:space="preserve">Проведение установочного собрания. Инструктаж по технике безопасности, правилам внутреннего распорядка и правилам охраны труда. Составление индивидуального задания с учетом планируемой </w:t>
            </w:r>
            <w:r w:rsidRPr="0046408A">
              <w:rPr>
                <w:sz w:val="22"/>
                <w:szCs w:val="22"/>
                <w:lang w:bidi="ru-RU"/>
              </w:rPr>
              <w:lastRenderedPageBreak/>
              <w:t>профильной организации (базы практической подготовки). Постановка цели и задач практической подготовки. Разработка плана-графика выполнения индивидуального задания. Оформление сопроводительных документов по практической подготовке. Согласование индивидуального задания на практическую подготовку в профильной организации.</w:t>
            </w:r>
          </w:p>
        </w:tc>
      </w:tr>
      <w:tr w:rsidR="005D11CD" w:rsidRPr="0046408A" w14:paraId="5278C332" w14:textId="77777777" w:rsidTr="0046408A">
        <w:tc>
          <w:tcPr>
            <w:tcW w:w="413" w:type="pct"/>
            <w:tcBorders>
              <w:top w:val="single" w:sz="4" w:space="0" w:color="auto"/>
              <w:left w:val="single" w:sz="4" w:space="0" w:color="auto"/>
              <w:bottom w:val="single" w:sz="4" w:space="0" w:color="auto"/>
              <w:right w:val="single" w:sz="4" w:space="0" w:color="auto"/>
            </w:tcBorders>
            <w:hideMark/>
          </w:tcPr>
          <w:p w14:paraId="0CBFBC85" w14:textId="77777777" w:rsidR="005D11CD" w:rsidRPr="0046408A" w:rsidRDefault="00DA14FA" w:rsidP="00CA7F28">
            <w:pPr>
              <w:widowControl w:val="0"/>
              <w:autoSpaceDE w:val="0"/>
              <w:autoSpaceDN w:val="0"/>
              <w:rPr>
                <w:sz w:val="22"/>
                <w:szCs w:val="22"/>
                <w:lang w:bidi="ru-RU"/>
              </w:rPr>
            </w:pPr>
            <w:r w:rsidRPr="0046408A">
              <w:rPr>
                <w:sz w:val="22"/>
                <w:szCs w:val="22"/>
                <w:lang w:bidi="ru-RU"/>
              </w:rPr>
              <w:lastRenderedPageBreak/>
              <w:t>2</w:t>
            </w:r>
          </w:p>
        </w:tc>
        <w:tc>
          <w:tcPr>
            <w:tcW w:w="1793" w:type="pct"/>
            <w:tcBorders>
              <w:top w:val="single" w:sz="4" w:space="0" w:color="auto"/>
              <w:left w:val="single" w:sz="4" w:space="0" w:color="auto"/>
              <w:bottom w:val="single" w:sz="4" w:space="0" w:color="auto"/>
              <w:right w:val="single" w:sz="4" w:space="0" w:color="auto"/>
            </w:tcBorders>
            <w:hideMark/>
          </w:tcPr>
          <w:p w14:paraId="32AFE64D" w14:textId="77777777" w:rsidR="005D11CD" w:rsidRPr="0046408A" w:rsidRDefault="00783533" w:rsidP="00DA14FA">
            <w:pPr>
              <w:rPr>
                <w:rFonts w:eastAsia="Calibri"/>
                <w:sz w:val="22"/>
                <w:szCs w:val="22"/>
              </w:rPr>
            </w:pPr>
            <w:r w:rsidRPr="0046408A">
              <w:rPr>
                <w:sz w:val="22"/>
                <w:szCs w:val="22"/>
                <w:lang w:bidi="ru-RU"/>
              </w:rPr>
              <w:t>Основной этап</w:t>
            </w:r>
          </w:p>
        </w:tc>
        <w:tc>
          <w:tcPr>
            <w:tcW w:w="2794" w:type="pct"/>
            <w:tcBorders>
              <w:top w:val="single" w:sz="4" w:space="0" w:color="auto"/>
              <w:left w:val="single" w:sz="4" w:space="0" w:color="auto"/>
              <w:bottom w:val="single" w:sz="4" w:space="0" w:color="auto"/>
              <w:right w:val="single" w:sz="4" w:space="0" w:color="auto"/>
            </w:tcBorders>
          </w:tcPr>
          <w:p w14:paraId="2122E35A" w14:textId="77777777" w:rsidR="005D11CD" w:rsidRPr="0046408A" w:rsidRDefault="00783533" w:rsidP="00072230">
            <w:pPr>
              <w:widowControl w:val="0"/>
              <w:autoSpaceDE w:val="0"/>
              <w:autoSpaceDN w:val="0"/>
              <w:jc w:val="both"/>
              <w:rPr>
                <w:sz w:val="22"/>
                <w:szCs w:val="22"/>
                <w:lang w:bidi="ru-RU"/>
              </w:rPr>
            </w:pPr>
            <w:r w:rsidRPr="0046408A">
              <w:rPr>
                <w:sz w:val="22"/>
                <w:szCs w:val="22"/>
                <w:lang w:bidi="ru-RU"/>
              </w:rPr>
              <w:t>Знакомство с профильной организацией в том числе с открытой информацией в сети Интернет. Выполнение заданий строго в соответствии с индивидуальным заданием. В течение практики, в установленные сроки, согласно утвержденному в индивидуальном задании графику, предоставление руководителю практической подготовки от университета полученных промежуточных результатов. Получение рекомендаций и, при необходимости, корректировка отчетных материалов. Анализ результатов и подготовка отчета по практической подготовке.</w:t>
            </w:r>
          </w:p>
        </w:tc>
      </w:tr>
      <w:tr w:rsidR="005D11CD" w:rsidRPr="0046408A" w14:paraId="4A95017F" w14:textId="77777777" w:rsidTr="0046408A">
        <w:tc>
          <w:tcPr>
            <w:tcW w:w="413" w:type="pct"/>
            <w:tcBorders>
              <w:top w:val="single" w:sz="4" w:space="0" w:color="auto"/>
              <w:left w:val="single" w:sz="4" w:space="0" w:color="auto"/>
              <w:bottom w:val="single" w:sz="4" w:space="0" w:color="auto"/>
              <w:right w:val="single" w:sz="4" w:space="0" w:color="auto"/>
            </w:tcBorders>
            <w:hideMark/>
          </w:tcPr>
          <w:p w14:paraId="7DE52449" w14:textId="77777777" w:rsidR="005D11CD" w:rsidRPr="0046408A" w:rsidRDefault="00DA14FA" w:rsidP="00CA7F28">
            <w:pPr>
              <w:widowControl w:val="0"/>
              <w:autoSpaceDE w:val="0"/>
              <w:autoSpaceDN w:val="0"/>
              <w:rPr>
                <w:sz w:val="22"/>
                <w:szCs w:val="22"/>
                <w:lang w:bidi="ru-RU"/>
              </w:rPr>
            </w:pPr>
            <w:r w:rsidRPr="0046408A">
              <w:rPr>
                <w:sz w:val="22"/>
                <w:szCs w:val="22"/>
                <w:lang w:bidi="ru-RU"/>
              </w:rPr>
              <w:t>3</w:t>
            </w:r>
          </w:p>
        </w:tc>
        <w:tc>
          <w:tcPr>
            <w:tcW w:w="1793" w:type="pct"/>
            <w:tcBorders>
              <w:top w:val="single" w:sz="4" w:space="0" w:color="auto"/>
              <w:left w:val="single" w:sz="4" w:space="0" w:color="auto"/>
              <w:bottom w:val="single" w:sz="4" w:space="0" w:color="auto"/>
              <w:right w:val="single" w:sz="4" w:space="0" w:color="auto"/>
            </w:tcBorders>
            <w:hideMark/>
          </w:tcPr>
          <w:p w14:paraId="5AADFD87" w14:textId="77777777" w:rsidR="005D11CD" w:rsidRPr="0046408A" w:rsidRDefault="00783533" w:rsidP="00DA14FA">
            <w:pPr>
              <w:rPr>
                <w:rFonts w:eastAsia="Calibri"/>
                <w:sz w:val="22"/>
                <w:szCs w:val="22"/>
              </w:rPr>
            </w:pPr>
            <w:r w:rsidRPr="0046408A">
              <w:rPr>
                <w:sz w:val="22"/>
                <w:szCs w:val="22"/>
                <w:lang w:bidi="ru-RU"/>
              </w:rPr>
              <w:t>Заключительный этап</w:t>
            </w:r>
          </w:p>
        </w:tc>
        <w:tc>
          <w:tcPr>
            <w:tcW w:w="2794" w:type="pct"/>
            <w:tcBorders>
              <w:top w:val="single" w:sz="4" w:space="0" w:color="auto"/>
              <w:left w:val="single" w:sz="4" w:space="0" w:color="auto"/>
              <w:bottom w:val="single" w:sz="4" w:space="0" w:color="auto"/>
              <w:right w:val="single" w:sz="4" w:space="0" w:color="auto"/>
            </w:tcBorders>
          </w:tcPr>
          <w:p w14:paraId="5FE40B5E" w14:textId="77777777" w:rsidR="005D11CD" w:rsidRPr="0046408A" w:rsidRDefault="00783533" w:rsidP="00072230">
            <w:pPr>
              <w:widowControl w:val="0"/>
              <w:autoSpaceDE w:val="0"/>
              <w:autoSpaceDN w:val="0"/>
              <w:jc w:val="both"/>
              <w:rPr>
                <w:sz w:val="22"/>
                <w:szCs w:val="22"/>
                <w:lang w:bidi="ru-RU"/>
              </w:rPr>
            </w:pPr>
            <w:r w:rsidRPr="0046408A">
              <w:rPr>
                <w:sz w:val="22"/>
                <w:szCs w:val="22"/>
                <w:lang w:bidi="ru-RU"/>
              </w:rPr>
              <w:t>Согласование отчета по практической подготовке с руководителем от профильной организации. Исправление замечаний (при наличии) руководителя практической подготовкой от профильной организации. Оформление финальной версии отчета по практической подготовке. Получение отзыва руководителя практической подготовкой от профильной организации. Подготовка презентации основных результатов, полученных в ходе практической подготовки.</w:t>
            </w:r>
          </w:p>
        </w:tc>
      </w:tr>
      <w:tr w:rsidR="005D11CD" w:rsidRPr="0046408A" w14:paraId="6B630277" w14:textId="77777777" w:rsidTr="0046408A">
        <w:tc>
          <w:tcPr>
            <w:tcW w:w="413" w:type="pct"/>
            <w:tcBorders>
              <w:top w:val="single" w:sz="4" w:space="0" w:color="auto"/>
              <w:left w:val="single" w:sz="4" w:space="0" w:color="auto"/>
              <w:bottom w:val="single" w:sz="4" w:space="0" w:color="auto"/>
              <w:right w:val="single" w:sz="4" w:space="0" w:color="auto"/>
            </w:tcBorders>
            <w:hideMark/>
          </w:tcPr>
          <w:p w14:paraId="516731A3" w14:textId="77777777" w:rsidR="005D11CD" w:rsidRPr="0046408A" w:rsidRDefault="00DA14FA" w:rsidP="00CA7F28">
            <w:pPr>
              <w:widowControl w:val="0"/>
              <w:autoSpaceDE w:val="0"/>
              <w:autoSpaceDN w:val="0"/>
              <w:rPr>
                <w:sz w:val="22"/>
                <w:szCs w:val="22"/>
                <w:lang w:bidi="ru-RU"/>
              </w:rPr>
            </w:pPr>
            <w:r w:rsidRPr="0046408A">
              <w:rPr>
                <w:sz w:val="22"/>
                <w:szCs w:val="22"/>
                <w:lang w:bidi="ru-RU"/>
              </w:rPr>
              <w:t>4</w:t>
            </w:r>
          </w:p>
        </w:tc>
        <w:tc>
          <w:tcPr>
            <w:tcW w:w="1793" w:type="pct"/>
            <w:tcBorders>
              <w:top w:val="single" w:sz="4" w:space="0" w:color="auto"/>
              <w:left w:val="single" w:sz="4" w:space="0" w:color="auto"/>
              <w:bottom w:val="single" w:sz="4" w:space="0" w:color="auto"/>
              <w:right w:val="single" w:sz="4" w:space="0" w:color="auto"/>
            </w:tcBorders>
            <w:hideMark/>
          </w:tcPr>
          <w:p w14:paraId="7EE82582" w14:textId="77777777" w:rsidR="005D11CD" w:rsidRPr="0046408A" w:rsidRDefault="00783533" w:rsidP="00DA14FA">
            <w:pPr>
              <w:rPr>
                <w:rFonts w:eastAsia="Calibri"/>
                <w:sz w:val="22"/>
                <w:szCs w:val="22"/>
              </w:rPr>
            </w:pPr>
            <w:r w:rsidRPr="0046408A">
              <w:rPr>
                <w:sz w:val="22"/>
                <w:szCs w:val="22"/>
                <w:lang w:bidi="ru-RU"/>
              </w:rPr>
              <w:t>Контрольный этап</w:t>
            </w:r>
          </w:p>
        </w:tc>
        <w:tc>
          <w:tcPr>
            <w:tcW w:w="2794" w:type="pct"/>
            <w:tcBorders>
              <w:top w:val="single" w:sz="4" w:space="0" w:color="auto"/>
              <w:left w:val="single" w:sz="4" w:space="0" w:color="auto"/>
              <w:bottom w:val="single" w:sz="4" w:space="0" w:color="auto"/>
              <w:right w:val="single" w:sz="4" w:space="0" w:color="auto"/>
            </w:tcBorders>
          </w:tcPr>
          <w:p w14:paraId="2AF3F0A0" w14:textId="77777777" w:rsidR="005D11CD" w:rsidRPr="0046408A" w:rsidRDefault="00783533" w:rsidP="00072230">
            <w:pPr>
              <w:widowControl w:val="0"/>
              <w:autoSpaceDE w:val="0"/>
              <w:autoSpaceDN w:val="0"/>
              <w:jc w:val="both"/>
              <w:rPr>
                <w:sz w:val="22"/>
                <w:szCs w:val="22"/>
                <w:lang w:bidi="ru-RU"/>
              </w:rPr>
            </w:pPr>
            <w:r w:rsidRPr="0046408A">
              <w:rPr>
                <w:sz w:val="22"/>
                <w:szCs w:val="22"/>
                <w:lang w:bidi="ru-RU"/>
              </w:rPr>
              <w:t>Промежуточная аттестация по итогам практической подготовки - защита отчета с презентацией полученных результатов по практической подготовке руководителю по практической подготовке от университета.</w:t>
            </w:r>
          </w:p>
        </w:tc>
      </w:tr>
    </w:tbl>
    <w:p w14:paraId="709338D6" w14:textId="77777777" w:rsidR="00E761A3" w:rsidRPr="0046408A" w:rsidRDefault="00E761A3" w:rsidP="00E761A3">
      <w:pPr>
        <w:shd w:val="clear" w:color="auto" w:fill="FFFFFF"/>
        <w:ind w:left="709"/>
        <w:jc w:val="both"/>
        <w:outlineLvl w:val="0"/>
        <w:rPr>
          <w:b/>
          <w:szCs w:val="28"/>
        </w:rPr>
      </w:pPr>
    </w:p>
    <w:p w14:paraId="5AF868BF" w14:textId="77777777" w:rsidR="006F5307" w:rsidRPr="0046408A" w:rsidRDefault="009B1426" w:rsidP="009B1426">
      <w:pPr>
        <w:numPr>
          <w:ilvl w:val="0"/>
          <w:numId w:val="2"/>
        </w:numPr>
        <w:shd w:val="clear" w:color="auto" w:fill="FFFFFF"/>
        <w:ind w:firstLine="709"/>
        <w:jc w:val="both"/>
        <w:outlineLvl w:val="0"/>
        <w:rPr>
          <w:b/>
          <w:szCs w:val="28"/>
        </w:rPr>
      </w:pPr>
      <w:bookmarkStart w:id="8" w:name="_Toc79585520"/>
      <w:r w:rsidRPr="0046408A">
        <w:rPr>
          <w:b/>
          <w:szCs w:val="28"/>
        </w:rPr>
        <w:t>ИНДИВИДУАЛЬНОЕ ЗАДАНИЕ ДЛЯ ПРОХОЖДЕНИЯ ПРАКТИКИ</w:t>
      </w:r>
      <w:bookmarkEnd w:id="8"/>
    </w:p>
    <w:p w14:paraId="06D73CBC" w14:textId="77777777" w:rsidR="006F5307" w:rsidRPr="0046408A" w:rsidRDefault="006F5307" w:rsidP="00CA7F28">
      <w:pPr>
        <w:tabs>
          <w:tab w:val="left" w:leader="underscore" w:pos="7027"/>
        </w:tabs>
        <w:autoSpaceDE w:val="0"/>
        <w:autoSpaceDN w:val="0"/>
        <w:adjustRightInd w:val="0"/>
        <w:jc w:val="both"/>
      </w:pPr>
    </w:p>
    <w:p w14:paraId="0A41A781" w14:textId="77777777" w:rsidR="006F5307" w:rsidRPr="0046408A" w:rsidRDefault="006F5307" w:rsidP="006F5307">
      <w:pPr>
        <w:tabs>
          <w:tab w:val="left" w:leader="underscore" w:pos="7027"/>
        </w:tabs>
        <w:autoSpaceDE w:val="0"/>
        <w:autoSpaceDN w:val="0"/>
        <w:adjustRightInd w:val="0"/>
        <w:ind w:firstLine="709"/>
        <w:jc w:val="both"/>
      </w:pPr>
      <w:r w:rsidRPr="0046408A">
        <w:t>Перечень заданий для обучающегося, проходящего практику, определяется руководителем практики от кафедры. В случае прохождения практики в профильной организации перечень заданий согласовывается с руководителем практики от профильной организации. Выбор конкретных заданий зависит от специфики деятельности организации – базы практики.</w:t>
      </w:r>
    </w:p>
    <w:p w14:paraId="13C3C3FA" w14:textId="77777777" w:rsidR="006F5307" w:rsidRPr="0046408A" w:rsidRDefault="006F5307" w:rsidP="006F5307">
      <w:pPr>
        <w:tabs>
          <w:tab w:val="left" w:leader="underscore" w:pos="7027"/>
        </w:tabs>
        <w:autoSpaceDE w:val="0"/>
        <w:autoSpaceDN w:val="0"/>
        <w:adjustRightInd w:val="0"/>
        <w:ind w:firstLine="709"/>
        <w:jc w:val="both"/>
      </w:pPr>
    </w:p>
    <w:p w14:paraId="58420591" w14:textId="77777777" w:rsidR="00CA7F28" w:rsidRPr="0046408A" w:rsidRDefault="00CA7F28" w:rsidP="009B1426">
      <w:pPr>
        <w:numPr>
          <w:ilvl w:val="0"/>
          <w:numId w:val="2"/>
        </w:numPr>
        <w:shd w:val="clear" w:color="auto" w:fill="FFFFFF"/>
        <w:ind w:firstLine="709"/>
        <w:jc w:val="both"/>
        <w:outlineLvl w:val="0"/>
        <w:rPr>
          <w:b/>
          <w:szCs w:val="28"/>
        </w:rPr>
      </w:pPr>
      <w:bookmarkStart w:id="9" w:name="_Toc79585521"/>
      <w:bookmarkEnd w:id="5"/>
      <w:r w:rsidRPr="0046408A">
        <w:rPr>
          <w:b/>
          <w:szCs w:val="28"/>
        </w:rPr>
        <w:t>РЕСУРСНОЕ ОБЕСПЕЧЕНИЕ ПРАКТИКИ</w:t>
      </w:r>
      <w:bookmarkEnd w:id="9"/>
    </w:p>
    <w:p w14:paraId="77DC6AE8" w14:textId="77777777" w:rsidR="00735E71" w:rsidRPr="0046408A" w:rsidRDefault="00735E71" w:rsidP="00E761A3">
      <w:pPr>
        <w:jc w:val="both"/>
      </w:pPr>
    </w:p>
    <w:p w14:paraId="5DFE4150" w14:textId="77777777" w:rsidR="007B7364" w:rsidRPr="0046408A" w:rsidRDefault="00735E71" w:rsidP="007B7364">
      <w:pPr>
        <w:jc w:val="both"/>
      </w:pPr>
      <w:r w:rsidRPr="0046408A">
        <w:t>Учебно-методическое обеспечение</w:t>
      </w: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3"/>
        <w:gridCol w:w="3440"/>
      </w:tblGrid>
      <w:tr w:rsidR="0065641B" w:rsidRPr="0046408A" w14:paraId="3464B1F7" w14:textId="77777777" w:rsidTr="00072230">
        <w:tc>
          <w:tcPr>
            <w:tcW w:w="3190" w:type="pct"/>
            <w:shd w:val="clear" w:color="auto" w:fill="auto"/>
          </w:tcPr>
          <w:p w14:paraId="7E1C7DCA" w14:textId="77777777" w:rsidR="00530A60" w:rsidRPr="0046408A" w:rsidRDefault="00530A60" w:rsidP="003C73A5">
            <w:pPr>
              <w:jc w:val="center"/>
              <w:rPr>
                <w:b/>
                <w:sz w:val="22"/>
                <w:szCs w:val="22"/>
              </w:rPr>
            </w:pPr>
            <w:r w:rsidRPr="0046408A">
              <w:rPr>
                <w:b/>
                <w:sz w:val="22"/>
                <w:szCs w:val="22"/>
              </w:rPr>
              <w:t>Библиографическое описание издания (автор, заглавие, вид, место и год издания, кол. стр.)</w:t>
            </w:r>
          </w:p>
        </w:tc>
        <w:tc>
          <w:tcPr>
            <w:tcW w:w="1810" w:type="pct"/>
            <w:shd w:val="clear" w:color="auto" w:fill="auto"/>
          </w:tcPr>
          <w:p w14:paraId="2612A585" w14:textId="77777777" w:rsidR="00530A60" w:rsidRPr="0046408A" w:rsidRDefault="00530A60" w:rsidP="003C73A5">
            <w:pPr>
              <w:jc w:val="center"/>
              <w:rPr>
                <w:b/>
                <w:sz w:val="22"/>
                <w:szCs w:val="22"/>
              </w:rPr>
            </w:pPr>
            <w:r w:rsidRPr="0046408A">
              <w:rPr>
                <w:b/>
                <w:sz w:val="22"/>
                <w:szCs w:val="22"/>
              </w:rPr>
              <w:t>Электронные ресурсы</w:t>
            </w:r>
          </w:p>
        </w:tc>
      </w:tr>
      <w:tr w:rsidR="00530A60" w:rsidRPr="0046408A" w14:paraId="4C2605EA" w14:textId="77777777" w:rsidTr="00072230">
        <w:tc>
          <w:tcPr>
            <w:tcW w:w="3190" w:type="pct"/>
            <w:shd w:val="clear" w:color="auto" w:fill="auto"/>
          </w:tcPr>
          <w:p w14:paraId="160C119F" w14:textId="77777777" w:rsidR="00530A60" w:rsidRPr="0046408A" w:rsidRDefault="00C76457">
            <w:pPr>
              <w:rPr>
                <w:sz w:val="22"/>
                <w:szCs w:val="22"/>
              </w:rPr>
            </w:pPr>
            <w:r w:rsidRPr="0046408A">
              <w:rPr>
                <w:sz w:val="22"/>
                <w:szCs w:val="22"/>
              </w:rPr>
              <w:t xml:space="preserve">Карлик, Александр Евсеевич. Исследование организационного и динамического потенциала предприятий : учебное пособие / </w:t>
            </w:r>
            <w:proofErr w:type="spellStart"/>
            <w:r w:rsidRPr="0046408A">
              <w:rPr>
                <w:sz w:val="22"/>
                <w:szCs w:val="22"/>
              </w:rPr>
              <w:t>А.Е.Карлик</w:t>
            </w:r>
            <w:proofErr w:type="spellEnd"/>
            <w:r w:rsidRPr="0046408A">
              <w:rPr>
                <w:sz w:val="22"/>
                <w:szCs w:val="22"/>
              </w:rPr>
              <w:t xml:space="preserve">, </w:t>
            </w:r>
            <w:proofErr w:type="spellStart"/>
            <w:r w:rsidRPr="0046408A">
              <w:rPr>
                <w:sz w:val="22"/>
                <w:szCs w:val="22"/>
              </w:rPr>
              <w:t>В.В.Платонов</w:t>
            </w:r>
            <w:proofErr w:type="spellEnd"/>
            <w:r w:rsidRPr="0046408A">
              <w:rPr>
                <w:sz w:val="22"/>
                <w:szCs w:val="22"/>
              </w:rPr>
              <w:t xml:space="preserve"> ; Министерство образования и науки Российской Федерации, Санкт-Петербургский гос. экономический ун-т, Кафедра экономики и упр. </w:t>
            </w:r>
            <w:proofErr w:type="spellStart"/>
            <w:r w:rsidRPr="0046408A">
              <w:rPr>
                <w:sz w:val="22"/>
                <w:szCs w:val="22"/>
              </w:rPr>
              <w:t>предприятиямиЭлектрон</w:t>
            </w:r>
            <w:proofErr w:type="spellEnd"/>
            <w:r w:rsidRPr="0046408A">
              <w:rPr>
                <w:sz w:val="22"/>
                <w:szCs w:val="22"/>
              </w:rPr>
              <w:t xml:space="preserve">. текстовые дан. </w:t>
            </w:r>
            <w:r w:rsidRPr="0046408A">
              <w:rPr>
                <w:sz w:val="22"/>
                <w:szCs w:val="22"/>
                <w:lang w:val="en-US"/>
              </w:rPr>
              <w:t xml:space="preserve">(1 </w:t>
            </w:r>
            <w:proofErr w:type="spellStart"/>
            <w:proofErr w:type="gramStart"/>
            <w:r w:rsidRPr="0046408A">
              <w:rPr>
                <w:sz w:val="22"/>
                <w:szCs w:val="22"/>
                <w:lang w:val="en-US"/>
              </w:rPr>
              <w:t>файл</w:t>
            </w:r>
            <w:proofErr w:type="spellEnd"/>
            <w:r w:rsidRPr="0046408A">
              <w:rPr>
                <w:sz w:val="22"/>
                <w:szCs w:val="22"/>
                <w:lang w:val="en-US"/>
              </w:rPr>
              <w:t xml:space="preserve"> :</w:t>
            </w:r>
            <w:proofErr w:type="gramEnd"/>
            <w:r w:rsidRPr="0046408A">
              <w:rPr>
                <w:sz w:val="22"/>
                <w:szCs w:val="22"/>
                <w:lang w:val="en-US"/>
              </w:rPr>
              <w:t xml:space="preserve"> 628 </w:t>
            </w:r>
            <w:proofErr w:type="spellStart"/>
            <w:r w:rsidRPr="0046408A">
              <w:rPr>
                <w:sz w:val="22"/>
                <w:szCs w:val="22"/>
                <w:lang w:val="en-US"/>
              </w:rPr>
              <w:t>Кб</w:t>
            </w:r>
            <w:proofErr w:type="spellEnd"/>
            <w:r w:rsidRPr="0046408A">
              <w:rPr>
                <w:sz w:val="22"/>
                <w:szCs w:val="22"/>
                <w:lang w:val="en-US"/>
              </w:rPr>
              <w:t>)</w:t>
            </w:r>
            <w:proofErr w:type="spellStart"/>
            <w:r w:rsidRPr="0046408A">
              <w:rPr>
                <w:sz w:val="22"/>
                <w:szCs w:val="22"/>
                <w:lang w:val="en-US"/>
              </w:rPr>
              <w:t>Санкт-Петербург</w:t>
            </w:r>
            <w:proofErr w:type="spellEnd"/>
            <w:r w:rsidRPr="0046408A">
              <w:rPr>
                <w:sz w:val="22"/>
                <w:szCs w:val="22"/>
                <w:lang w:val="en-US"/>
              </w:rPr>
              <w:t xml:space="preserve"> : Изд-во СПбГЭУ, 2016</w:t>
            </w:r>
          </w:p>
        </w:tc>
        <w:tc>
          <w:tcPr>
            <w:tcW w:w="1810" w:type="pct"/>
            <w:shd w:val="clear" w:color="auto" w:fill="auto"/>
          </w:tcPr>
          <w:p w14:paraId="680CBFC6" w14:textId="77777777" w:rsidR="00530A60" w:rsidRPr="0046408A" w:rsidRDefault="00F2436E">
            <w:pPr>
              <w:rPr>
                <w:sz w:val="22"/>
                <w:szCs w:val="22"/>
              </w:rPr>
            </w:pPr>
            <w:hyperlink r:id="rId8" w:history="1">
              <w:r w:rsidR="00C76457" w:rsidRPr="0046408A">
                <w:rPr>
                  <w:color w:val="00008B"/>
                  <w:sz w:val="22"/>
                  <w:szCs w:val="22"/>
                  <w:u w:val="single"/>
                </w:rPr>
                <w:t>https://opac.unecon.ru/elibrar ... BD%D0%BD%D0%BE%D0%B3%D0%BE.pdf</w:t>
              </w:r>
            </w:hyperlink>
          </w:p>
        </w:tc>
      </w:tr>
      <w:tr w:rsidR="00530A60" w:rsidRPr="0046408A" w14:paraId="60D4035E" w14:textId="77777777" w:rsidTr="00072230">
        <w:tc>
          <w:tcPr>
            <w:tcW w:w="3190" w:type="pct"/>
            <w:shd w:val="clear" w:color="auto" w:fill="auto"/>
          </w:tcPr>
          <w:p w14:paraId="50626EFD" w14:textId="77777777" w:rsidR="00530A60" w:rsidRPr="0046408A" w:rsidRDefault="00C76457">
            <w:pPr>
              <w:rPr>
                <w:sz w:val="22"/>
                <w:szCs w:val="22"/>
              </w:rPr>
            </w:pPr>
            <w:proofErr w:type="spellStart"/>
            <w:r w:rsidRPr="0046408A">
              <w:rPr>
                <w:sz w:val="22"/>
                <w:szCs w:val="22"/>
              </w:rPr>
              <w:t>Бездудная</w:t>
            </w:r>
            <w:proofErr w:type="spellEnd"/>
            <w:r w:rsidRPr="0046408A">
              <w:rPr>
                <w:sz w:val="22"/>
                <w:szCs w:val="22"/>
              </w:rPr>
              <w:t xml:space="preserve">, Анна </w:t>
            </w:r>
            <w:proofErr w:type="spellStart"/>
            <w:r w:rsidRPr="0046408A">
              <w:rPr>
                <w:sz w:val="22"/>
                <w:szCs w:val="22"/>
              </w:rPr>
              <w:t>Герольдовна</w:t>
            </w:r>
            <w:proofErr w:type="spellEnd"/>
            <w:r w:rsidRPr="0046408A">
              <w:rPr>
                <w:sz w:val="22"/>
                <w:szCs w:val="22"/>
              </w:rPr>
              <w:t xml:space="preserve">. Экономическое управление </w:t>
            </w:r>
            <w:r w:rsidRPr="0046408A">
              <w:rPr>
                <w:sz w:val="22"/>
                <w:szCs w:val="22"/>
              </w:rPr>
              <w:lastRenderedPageBreak/>
              <w:t xml:space="preserve">промышленным предприятием : учебник / </w:t>
            </w:r>
            <w:proofErr w:type="spellStart"/>
            <w:r w:rsidRPr="0046408A">
              <w:rPr>
                <w:sz w:val="22"/>
                <w:szCs w:val="22"/>
              </w:rPr>
              <w:t>А.Г.Бездудная</w:t>
            </w:r>
            <w:proofErr w:type="spellEnd"/>
            <w:r w:rsidRPr="0046408A">
              <w:rPr>
                <w:sz w:val="22"/>
                <w:szCs w:val="22"/>
              </w:rPr>
              <w:t xml:space="preserve">, </w:t>
            </w:r>
            <w:proofErr w:type="spellStart"/>
            <w:r w:rsidRPr="0046408A">
              <w:rPr>
                <w:sz w:val="22"/>
                <w:szCs w:val="22"/>
              </w:rPr>
              <w:t>О.В.Кадырова</w:t>
            </w:r>
            <w:proofErr w:type="spellEnd"/>
            <w:r w:rsidRPr="0046408A">
              <w:rPr>
                <w:sz w:val="22"/>
                <w:szCs w:val="22"/>
              </w:rPr>
              <w:t xml:space="preserve">, </w:t>
            </w:r>
            <w:proofErr w:type="spellStart"/>
            <w:r w:rsidRPr="0046408A">
              <w:rPr>
                <w:sz w:val="22"/>
                <w:szCs w:val="22"/>
              </w:rPr>
              <w:t>В.Г.Лебедев</w:t>
            </w:r>
            <w:proofErr w:type="spellEnd"/>
            <w:r w:rsidRPr="0046408A">
              <w:rPr>
                <w:sz w:val="22"/>
                <w:szCs w:val="22"/>
              </w:rPr>
              <w:t xml:space="preserve"> ; Министерство образования и науки Российской Федерации, Санкт-Петербургский гос. экономический </w:t>
            </w:r>
            <w:proofErr w:type="spellStart"/>
            <w:r w:rsidRPr="0046408A">
              <w:rPr>
                <w:sz w:val="22"/>
                <w:szCs w:val="22"/>
              </w:rPr>
              <w:t>ун-тЭлектрон</w:t>
            </w:r>
            <w:proofErr w:type="spellEnd"/>
            <w:r w:rsidRPr="0046408A">
              <w:rPr>
                <w:sz w:val="22"/>
                <w:szCs w:val="22"/>
              </w:rPr>
              <w:t xml:space="preserve">. текстовые дан. </w:t>
            </w:r>
            <w:r w:rsidRPr="0046408A">
              <w:rPr>
                <w:sz w:val="22"/>
                <w:szCs w:val="22"/>
                <w:lang w:val="en-US"/>
              </w:rPr>
              <w:t xml:space="preserve">(1 </w:t>
            </w:r>
            <w:proofErr w:type="spellStart"/>
            <w:proofErr w:type="gramStart"/>
            <w:r w:rsidRPr="0046408A">
              <w:rPr>
                <w:sz w:val="22"/>
                <w:szCs w:val="22"/>
                <w:lang w:val="en-US"/>
              </w:rPr>
              <w:t>файл</w:t>
            </w:r>
            <w:proofErr w:type="spellEnd"/>
            <w:r w:rsidRPr="0046408A">
              <w:rPr>
                <w:sz w:val="22"/>
                <w:szCs w:val="22"/>
                <w:lang w:val="en-US"/>
              </w:rPr>
              <w:t xml:space="preserve"> :</w:t>
            </w:r>
            <w:proofErr w:type="gramEnd"/>
            <w:r w:rsidRPr="0046408A">
              <w:rPr>
                <w:sz w:val="22"/>
                <w:szCs w:val="22"/>
                <w:lang w:val="en-US"/>
              </w:rPr>
              <w:t xml:space="preserve"> 2,00 МБ)</w:t>
            </w:r>
            <w:proofErr w:type="spellStart"/>
            <w:r w:rsidRPr="0046408A">
              <w:rPr>
                <w:sz w:val="22"/>
                <w:szCs w:val="22"/>
                <w:lang w:val="en-US"/>
              </w:rPr>
              <w:t>Санкт-Петербург</w:t>
            </w:r>
            <w:proofErr w:type="spellEnd"/>
            <w:r w:rsidRPr="0046408A">
              <w:rPr>
                <w:sz w:val="22"/>
                <w:szCs w:val="22"/>
                <w:lang w:val="en-US"/>
              </w:rPr>
              <w:t xml:space="preserve"> : Изд-во СПбГЭУ, 2016</w:t>
            </w:r>
          </w:p>
        </w:tc>
        <w:tc>
          <w:tcPr>
            <w:tcW w:w="1810" w:type="pct"/>
            <w:shd w:val="clear" w:color="auto" w:fill="auto"/>
          </w:tcPr>
          <w:p w14:paraId="6B48BEFE" w14:textId="77777777" w:rsidR="00530A60" w:rsidRPr="0046408A" w:rsidRDefault="00F2436E">
            <w:pPr>
              <w:rPr>
                <w:sz w:val="22"/>
                <w:szCs w:val="22"/>
              </w:rPr>
            </w:pPr>
            <w:hyperlink r:id="rId9" w:history="1">
              <w:r w:rsidR="00C76457" w:rsidRPr="0046408A">
                <w:rPr>
                  <w:color w:val="00008B"/>
                  <w:sz w:val="22"/>
                  <w:szCs w:val="22"/>
                  <w:u w:val="single"/>
                </w:rPr>
                <w:t xml:space="preserve">https://opac.unecon.ru/elibrar ... </w:t>
              </w:r>
              <w:r w:rsidR="00C76457" w:rsidRPr="0046408A">
                <w:rPr>
                  <w:color w:val="00008B"/>
                  <w:sz w:val="22"/>
                  <w:szCs w:val="22"/>
                  <w:u w:val="single"/>
                </w:rPr>
                <w:lastRenderedPageBreak/>
                <w:t>BB%D0%B5%D0%BD%D0%B8%D0%B5.pdf</w:t>
              </w:r>
            </w:hyperlink>
          </w:p>
        </w:tc>
      </w:tr>
    </w:tbl>
    <w:p w14:paraId="69BDCCEE" w14:textId="77777777" w:rsidR="009E28D5" w:rsidRPr="0046408A" w:rsidRDefault="009E28D5" w:rsidP="009E28D5">
      <w:pPr>
        <w:jc w:val="both"/>
        <w:rPr>
          <w:szCs w:val="28"/>
        </w:rPr>
      </w:pPr>
    </w:p>
    <w:p w14:paraId="316BA805" w14:textId="77777777" w:rsidR="009E28D5" w:rsidRPr="0046408A" w:rsidRDefault="009E28D5" w:rsidP="009E28D5">
      <w:pPr>
        <w:jc w:val="both"/>
        <w:rPr>
          <w:szCs w:val="28"/>
        </w:rPr>
      </w:pPr>
      <w:r w:rsidRPr="0046408A">
        <w:rPr>
          <w:szCs w:val="28"/>
        </w:rPr>
        <w:t>Перечень лицензионного и свободно распространяемого программного обеспечения, в т.ч. отечественного производства</w:t>
      </w:r>
    </w:p>
    <w:p w14:paraId="0A198E54" w14:textId="77777777" w:rsidR="009E28D5" w:rsidRPr="0046408A" w:rsidRDefault="009E28D5" w:rsidP="009E28D5">
      <w:pPr>
        <w:jc w:val="both"/>
        <w:rPr>
          <w:szCs w:val="28"/>
        </w:rPr>
      </w:pPr>
    </w:p>
    <w:tbl>
      <w:tblPr>
        <w:tblStyle w:val="a5"/>
        <w:tblW w:w="0" w:type="auto"/>
        <w:tblLook w:val="04A0" w:firstRow="1" w:lastRow="0" w:firstColumn="1" w:lastColumn="0" w:noHBand="0" w:noVBand="1"/>
      </w:tblPr>
      <w:tblGrid>
        <w:gridCol w:w="9337"/>
      </w:tblGrid>
      <w:tr w:rsidR="00783533" w:rsidRPr="0046408A" w14:paraId="71AEC9FC" w14:textId="77777777" w:rsidTr="00783533">
        <w:tc>
          <w:tcPr>
            <w:tcW w:w="9337" w:type="dxa"/>
            <w:tcBorders>
              <w:top w:val="nil"/>
              <w:left w:val="nil"/>
              <w:bottom w:val="nil"/>
              <w:right w:val="nil"/>
            </w:tcBorders>
          </w:tcPr>
          <w:p w14:paraId="1175DD13" w14:textId="77777777" w:rsidR="00783533" w:rsidRPr="0046408A" w:rsidRDefault="00783533" w:rsidP="00E761A3">
            <w:pPr>
              <w:jc w:val="both"/>
              <w:rPr>
                <w:szCs w:val="28"/>
              </w:rPr>
            </w:pPr>
            <w:r w:rsidRPr="0046408A">
              <w:rPr>
                <w:sz w:val="26"/>
                <w:szCs w:val="26"/>
                <w:lang w:val="en-US"/>
              </w:rPr>
              <w:t>-  7-Zip</w:t>
            </w:r>
          </w:p>
        </w:tc>
      </w:tr>
      <w:tr w:rsidR="00783533" w:rsidRPr="0046408A" w14:paraId="3FD4CA8B" w14:textId="77777777" w:rsidTr="00783533">
        <w:tc>
          <w:tcPr>
            <w:tcW w:w="9337" w:type="dxa"/>
            <w:tcBorders>
              <w:top w:val="nil"/>
              <w:left w:val="nil"/>
              <w:bottom w:val="nil"/>
              <w:right w:val="nil"/>
            </w:tcBorders>
          </w:tcPr>
          <w:p w14:paraId="409218F8" w14:textId="77777777" w:rsidR="00783533" w:rsidRPr="0046408A" w:rsidRDefault="00783533" w:rsidP="00E761A3">
            <w:pPr>
              <w:jc w:val="both"/>
              <w:rPr>
                <w:szCs w:val="28"/>
              </w:rPr>
            </w:pPr>
            <w:r w:rsidRPr="0046408A">
              <w:rPr>
                <w:sz w:val="26"/>
                <w:szCs w:val="26"/>
                <w:lang w:val="en-US"/>
              </w:rPr>
              <w:t>-  ОС Альт образование 10</w:t>
            </w:r>
          </w:p>
        </w:tc>
      </w:tr>
      <w:tr w:rsidR="00783533" w:rsidRPr="0046408A" w14:paraId="648F3734" w14:textId="77777777" w:rsidTr="00783533">
        <w:tc>
          <w:tcPr>
            <w:tcW w:w="9337" w:type="dxa"/>
            <w:tcBorders>
              <w:top w:val="nil"/>
              <w:left w:val="nil"/>
              <w:bottom w:val="nil"/>
              <w:right w:val="nil"/>
            </w:tcBorders>
          </w:tcPr>
          <w:p w14:paraId="616B1847" w14:textId="77777777" w:rsidR="00783533" w:rsidRPr="0046408A" w:rsidRDefault="00783533" w:rsidP="00E761A3">
            <w:pPr>
              <w:jc w:val="both"/>
              <w:rPr>
                <w:szCs w:val="28"/>
              </w:rPr>
            </w:pPr>
            <w:r w:rsidRPr="0046408A">
              <w:rPr>
                <w:sz w:val="26"/>
                <w:szCs w:val="26"/>
                <w:lang w:val="en-US"/>
              </w:rPr>
              <w:t>-  LibreOffice Base</w:t>
            </w:r>
          </w:p>
        </w:tc>
      </w:tr>
      <w:tr w:rsidR="00783533" w:rsidRPr="0046408A" w14:paraId="3E82F2C6" w14:textId="77777777" w:rsidTr="00783533">
        <w:tc>
          <w:tcPr>
            <w:tcW w:w="9337" w:type="dxa"/>
            <w:tcBorders>
              <w:top w:val="nil"/>
              <w:left w:val="nil"/>
              <w:bottom w:val="nil"/>
              <w:right w:val="nil"/>
            </w:tcBorders>
          </w:tcPr>
          <w:p w14:paraId="6545B6CE" w14:textId="77777777" w:rsidR="00783533" w:rsidRPr="0046408A" w:rsidRDefault="00783533" w:rsidP="00E761A3">
            <w:pPr>
              <w:jc w:val="both"/>
              <w:rPr>
                <w:szCs w:val="28"/>
              </w:rPr>
            </w:pPr>
            <w:r w:rsidRPr="0046408A">
              <w:rPr>
                <w:sz w:val="26"/>
                <w:szCs w:val="26"/>
                <w:lang w:val="en-US"/>
              </w:rPr>
              <w:t>-  LibreOffice Calc</w:t>
            </w:r>
          </w:p>
        </w:tc>
      </w:tr>
      <w:tr w:rsidR="00783533" w:rsidRPr="0046408A" w14:paraId="1844F0B5" w14:textId="77777777" w:rsidTr="00783533">
        <w:tc>
          <w:tcPr>
            <w:tcW w:w="9337" w:type="dxa"/>
            <w:tcBorders>
              <w:top w:val="nil"/>
              <w:left w:val="nil"/>
              <w:bottom w:val="nil"/>
              <w:right w:val="nil"/>
            </w:tcBorders>
          </w:tcPr>
          <w:p w14:paraId="40A86C06" w14:textId="77777777" w:rsidR="00783533" w:rsidRPr="0046408A" w:rsidRDefault="00783533" w:rsidP="00E761A3">
            <w:pPr>
              <w:jc w:val="both"/>
              <w:rPr>
                <w:szCs w:val="28"/>
              </w:rPr>
            </w:pPr>
            <w:r w:rsidRPr="0046408A">
              <w:rPr>
                <w:sz w:val="26"/>
                <w:szCs w:val="26"/>
                <w:lang w:val="en-US"/>
              </w:rPr>
              <w:t>-  LibreOffice Writer</w:t>
            </w:r>
          </w:p>
        </w:tc>
      </w:tr>
    </w:tbl>
    <w:p w14:paraId="5987CF91" w14:textId="77777777" w:rsidR="009E28D5" w:rsidRPr="0046408A" w:rsidRDefault="009E28D5" w:rsidP="00E761A3">
      <w:pPr>
        <w:jc w:val="both"/>
        <w:rPr>
          <w:szCs w:val="28"/>
        </w:rPr>
      </w:pPr>
    </w:p>
    <w:p w14:paraId="4A32D3CE" w14:textId="77777777" w:rsidR="009E28D5" w:rsidRPr="0046408A" w:rsidRDefault="009E28D5" w:rsidP="00E761A3">
      <w:pPr>
        <w:jc w:val="both"/>
        <w:rPr>
          <w:szCs w:val="28"/>
        </w:rPr>
      </w:pPr>
      <w:r w:rsidRPr="0046408A">
        <w:rPr>
          <w:szCs w:val="28"/>
        </w:rPr>
        <w:t>Перечень информационных справочных систем (ИСС) и современных профессиональных баз данных (СПБД)</w:t>
      </w:r>
    </w:p>
    <w:p w14:paraId="1AF44F6B" w14:textId="77777777" w:rsidR="009E28D5" w:rsidRPr="0046408A" w:rsidRDefault="009E28D5" w:rsidP="00E761A3">
      <w:pPr>
        <w:jc w:val="both"/>
        <w:rPr>
          <w:szCs w:val="28"/>
        </w:rPr>
      </w:pP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8"/>
        <w:gridCol w:w="8775"/>
      </w:tblGrid>
      <w:tr w:rsidR="0065641B" w:rsidRPr="0046408A" w14:paraId="739945FA" w14:textId="77777777" w:rsidTr="009E28D5">
        <w:trPr>
          <w:trHeight w:val="340"/>
        </w:trPr>
        <w:tc>
          <w:tcPr>
            <w:tcW w:w="383" w:type="pct"/>
            <w:shd w:val="clear" w:color="auto" w:fill="auto"/>
            <w:vAlign w:val="center"/>
          </w:tcPr>
          <w:p w14:paraId="29977D96" w14:textId="77777777" w:rsidR="009E28D5" w:rsidRPr="0046408A" w:rsidRDefault="009E28D5" w:rsidP="009E28D5">
            <w:pPr>
              <w:jc w:val="center"/>
              <w:rPr>
                <w:b/>
                <w:sz w:val="22"/>
                <w:szCs w:val="22"/>
                <w:lang w:bidi="ru-RU"/>
              </w:rPr>
            </w:pPr>
            <w:r w:rsidRPr="0046408A">
              <w:rPr>
                <w:b/>
                <w:sz w:val="22"/>
                <w:szCs w:val="22"/>
                <w:lang w:bidi="ru-RU"/>
              </w:rPr>
              <w:t>№</w:t>
            </w:r>
          </w:p>
        </w:tc>
        <w:tc>
          <w:tcPr>
            <w:tcW w:w="4617" w:type="pct"/>
            <w:shd w:val="clear" w:color="auto" w:fill="auto"/>
            <w:vAlign w:val="center"/>
          </w:tcPr>
          <w:p w14:paraId="33B9A26F" w14:textId="77777777" w:rsidR="009E28D5" w:rsidRPr="0046408A" w:rsidRDefault="009E28D5" w:rsidP="009E28D5">
            <w:pPr>
              <w:jc w:val="center"/>
              <w:rPr>
                <w:b/>
                <w:sz w:val="22"/>
                <w:szCs w:val="22"/>
                <w:lang w:bidi="ru-RU"/>
              </w:rPr>
            </w:pPr>
            <w:r w:rsidRPr="0046408A">
              <w:rPr>
                <w:b/>
                <w:sz w:val="22"/>
                <w:szCs w:val="22"/>
                <w:lang w:bidi="ru-RU"/>
              </w:rPr>
              <w:t>Наименование СПБД/ ИСС</w:t>
            </w:r>
          </w:p>
        </w:tc>
      </w:tr>
      <w:tr w:rsidR="0065641B" w:rsidRPr="0046408A" w14:paraId="17BCCE5E" w14:textId="77777777" w:rsidTr="009E28D5">
        <w:trPr>
          <w:trHeight w:val="340"/>
        </w:trPr>
        <w:tc>
          <w:tcPr>
            <w:tcW w:w="383" w:type="pct"/>
            <w:shd w:val="clear" w:color="auto" w:fill="auto"/>
            <w:vAlign w:val="center"/>
          </w:tcPr>
          <w:p w14:paraId="5A1E76DD" w14:textId="77777777" w:rsidR="009E28D5" w:rsidRPr="0046408A" w:rsidRDefault="009E28D5" w:rsidP="009E28D5">
            <w:pPr>
              <w:shd w:val="clear" w:color="auto" w:fill="FFFFFF"/>
              <w:jc w:val="center"/>
              <w:rPr>
                <w:sz w:val="22"/>
                <w:szCs w:val="22"/>
              </w:rPr>
            </w:pPr>
            <w:r w:rsidRPr="0046408A">
              <w:rPr>
                <w:sz w:val="22"/>
                <w:szCs w:val="22"/>
              </w:rPr>
              <w:t>1.</w:t>
            </w:r>
          </w:p>
        </w:tc>
        <w:tc>
          <w:tcPr>
            <w:tcW w:w="4617" w:type="pct"/>
            <w:shd w:val="clear" w:color="auto" w:fill="auto"/>
            <w:vAlign w:val="center"/>
          </w:tcPr>
          <w:p w14:paraId="5DC2DD9E" w14:textId="77777777" w:rsidR="009E28D5" w:rsidRPr="0046408A" w:rsidRDefault="009E28D5" w:rsidP="009E28D5">
            <w:pPr>
              <w:rPr>
                <w:sz w:val="22"/>
                <w:szCs w:val="22"/>
              </w:rPr>
            </w:pPr>
            <w:r w:rsidRPr="0046408A">
              <w:rPr>
                <w:sz w:val="22"/>
                <w:szCs w:val="22"/>
              </w:rPr>
              <w:t xml:space="preserve">Электронная библиотека Grebennikon.ru – </w:t>
            </w:r>
            <w:hyperlink r:id="rId10" w:history="1">
              <w:r w:rsidRPr="0046408A">
                <w:rPr>
                  <w:rStyle w:val="a4"/>
                  <w:color w:val="auto"/>
                  <w:sz w:val="22"/>
                  <w:szCs w:val="22"/>
                </w:rPr>
                <w:t>www.grebennikon.ru</w:t>
              </w:r>
            </w:hyperlink>
          </w:p>
        </w:tc>
      </w:tr>
      <w:tr w:rsidR="0065641B" w:rsidRPr="0046408A" w14:paraId="7B601FB8" w14:textId="77777777" w:rsidTr="009E28D5">
        <w:trPr>
          <w:trHeight w:val="340"/>
        </w:trPr>
        <w:tc>
          <w:tcPr>
            <w:tcW w:w="383" w:type="pct"/>
            <w:shd w:val="clear" w:color="auto" w:fill="auto"/>
            <w:vAlign w:val="center"/>
          </w:tcPr>
          <w:p w14:paraId="4145A911" w14:textId="77777777" w:rsidR="009E28D5" w:rsidRPr="0046408A" w:rsidRDefault="009E28D5" w:rsidP="009E28D5">
            <w:pPr>
              <w:jc w:val="center"/>
              <w:rPr>
                <w:sz w:val="22"/>
                <w:szCs w:val="22"/>
              </w:rPr>
            </w:pPr>
            <w:r w:rsidRPr="0046408A">
              <w:rPr>
                <w:sz w:val="22"/>
                <w:szCs w:val="22"/>
              </w:rPr>
              <w:t>2.</w:t>
            </w:r>
          </w:p>
        </w:tc>
        <w:tc>
          <w:tcPr>
            <w:tcW w:w="4617" w:type="pct"/>
            <w:shd w:val="clear" w:color="auto" w:fill="auto"/>
            <w:vAlign w:val="center"/>
          </w:tcPr>
          <w:p w14:paraId="2873BE81" w14:textId="77777777" w:rsidR="009E28D5" w:rsidRPr="0046408A" w:rsidRDefault="009E28D5" w:rsidP="009E28D5">
            <w:pPr>
              <w:rPr>
                <w:sz w:val="22"/>
                <w:szCs w:val="22"/>
              </w:rPr>
            </w:pPr>
            <w:r w:rsidRPr="0046408A">
              <w:rPr>
                <w:sz w:val="22"/>
                <w:szCs w:val="22"/>
              </w:rPr>
              <w:t xml:space="preserve">Научная электронная библиотека </w:t>
            </w:r>
            <w:proofErr w:type="spellStart"/>
            <w:r w:rsidRPr="0046408A">
              <w:rPr>
                <w:sz w:val="22"/>
                <w:szCs w:val="22"/>
              </w:rPr>
              <w:t>eLIBRARRY</w:t>
            </w:r>
            <w:proofErr w:type="spellEnd"/>
            <w:r w:rsidRPr="0046408A">
              <w:rPr>
                <w:sz w:val="22"/>
                <w:szCs w:val="22"/>
              </w:rPr>
              <w:t xml:space="preserve"> – www.elibrary.ru</w:t>
            </w:r>
          </w:p>
        </w:tc>
      </w:tr>
      <w:tr w:rsidR="0065641B" w:rsidRPr="0046408A" w14:paraId="2D24EA16" w14:textId="77777777" w:rsidTr="009E28D5">
        <w:trPr>
          <w:trHeight w:val="340"/>
        </w:trPr>
        <w:tc>
          <w:tcPr>
            <w:tcW w:w="383" w:type="pct"/>
            <w:shd w:val="clear" w:color="auto" w:fill="auto"/>
            <w:vAlign w:val="center"/>
          </w:tcPr>
          <w:p w14:paraId="31ADD346" w14:textId="77777777" w:rsidR="009E28D5" w:rsidRPr="0046408A" w:rsidRDefault="009E28D5" w:rsidP="009E28D5">
            <w:pPr>
              <w:jc w:val="center"/>
              <w:rPr>
                <w:sz w:val="22"/>
                <w:szCs w:val="22"/>
              </w:rPr>
            </w:pPr>
            <w:r w:rsidRPr="0046408A">
              <w:rPr>
                <w:sz w:val="22"/>
                <w:szCs w:val="22"/>
              </w:rPr>
              <w:t>3.</w:t>
            </w:r>
          </w:p>
        </w:tc>
        <w:tc>
          <w:tcPr>
            <w:tcW w:w="4617" w:type="pct"/>
            <w:shd w:val="clear" w:color="auto" w:fill="auto"/>
            <w:vAlign w:val="center"/>
          </w:tcPr>
          <w:p w14:paraId="748F00F7" w14:textId="77777777" w:rsidR="009E28D5" w:rsidRPr="0046408A" w:rsidRDefault="009E28D5" w:rsidP="009E28D5">
            <w:pPr>
              <w:rPr>
                <w:sz w:val="22"/>
                <w:szCs w:val="22"/>
              </w:rPr>
            </w:pPr>
            <w:r w:rsidRPr="0046408A">
              <w:rPr>
                <w:sz w:val="22"/>
                <w:szCs w:val="22"/>
              </w:rPr>
              <w:t xml:space="preserve">Научная электронная библиотека </w:t>
            </w:r>
            <w:proofErr w:type="spellStart"/>
            <w:r w:rsidRPr="0046408A">
              <w:rPr>
                <w:sz w:val="22"/>
                <w:szCs w:val="22"/>
              </w:rPr>
              <w:t>КиберЛеника</w:t>
            </w:r>
            <w:proofErr w:type="spellEnd"/>
            <w:r w:rsidRPr="0046408A">
              <w:rPr>
                <w:sz w:val="22"/>
                <w:szCs w:val="22"/>
              </w:rPr>
              <w:t xml:space="preserve"> – www.cyberleninka.ru</w:t>
            </w:r>
          </w:p>
        </w:tc>
      </w:tr>
      <w:tr w:rsidR="0065641B" w:rsidRPr="0046408A" w14:paraId="7FAAC53E" w14:textId="77777777" w:rsidTr="009E28D5">
        <w:trPr>
          <w:trHeight w:val="340"/>
        </w:trPr>
        <w:tc>
          <w:tcPr>
            <w:tcW w:w="383" w:type="pct"/>
            <w:shd w:val="clear" w:color="auto" w:fill="auto"/>
            <w:vAlign w:val="center"/>
          </w:tcPr>
          <w:p w14:paraId="7C350643" w14:textId="77777777" w:rsidR="009E28D5" w:rsidRPr="0046408A" w:rsidRDefault="009E28D5" w:rsidP="009E28D5">
            <w:pPr>
              <w:jc w:val="center"/>
              <w:rPr>
                <w:sz w:val="22"/>
                <w:szCs w:val="22"/>
              </w:rPr>
            </w:pPr>
            <w:r w:rsidRPr="0046408A">
              <w:rPr>
                <w:sz w:val="22"/>
                <w:szCs w:val="22"/>
              </w:rPr>
              <w:t>4.</w:t>
            </w:r>
          </w:p>
        </w:tc>
        <w:tc>
          <w:tcPr>
            <w:tcW w:w="4617" w:type="pct"/>
            <w:shd w:val="clear" w:color="auto" w:fill="auto"/>
            <w:vAlign w:val="center"/>
          </w:tcPr>
          <w:p w14:paraId="193E21FE" w14:textId="77777777" w:rsidR="009E28D5" w:rsidRPr="0046408A" w:rsidRDefault="009E28D5" w:rsidP="009E28D5">
            <w:pPr>
              <w:rPr>
                <w:sz w:val="22"/>
                <w:szCs w:val="22"/>
              </w:rPr>
            </w:pPr>
            <w:r w:rsidRPr="0046408A">
              <w:rPr>
                <w:sz w:val="22"/>
                <w:szCs w:val="22"/>
              </w:rPr>
              <w:t xml:space="preserve">База данных ПОЛПРЕД Справочники – </w:t>
            </w:r>
            <w:hyperlink r:id="rId11" w:history="1">
              <w:r w:rsidRPr="0046408A">
                <w:rPr>
                  <w:rStyle w:val="a4"/>
                  <w:color w:val="auto"/>
                  <w:sz w:val="22"/>
                  <w:szCs w:val="22"/>
                </w:rPr>
                <w:t>www.polpred.com</w:t>
              </w:r>
            </w:hyperlink>
          </w:p>
        </w:tc>
      </w:tr>
      <w:tr w:rsidR="0065641B" w:rsidRPr="0046408A" w14:paraId="7088395E" w14:textId="77777777" w:rsidTr="009E28D5">
        <w:trPr>
          <w:trHeight w:val="340"/>
        </w:trPr>
        <w:tc>
          <w:tcPr>
            <w:tcW w:w="383" w:type="pct"/>
            <w:shd w:val="clear" w:color="auto" w:fill="auto"/>
            <w:vAlign w:val="center"/>
          </w:tcPr>
          <w:p w14:paraId="555DCFA9" w14:textId="77777777" w:rsidR="009E28D5" w:rsidRPr="0046408A" w:rsidRDefault="009E28D5" w:rsidP="009E28D5">
            <w:pPr>
              <w:jc w:val="center"/>
              <w:rPr>
                <w:sz w:val="22"/>
                <w:szCs w:val="22"/>
              </w:rPr>
            </w:pPr>
            <w:r w:rsidRPr="0046408A">
              <w:rPr>
                <w:sz w:val="22"/>
                <w:szCs w:val="22"/>
              </w:rPr>
              <w:t>5.</w:t>
            </w:r>
          </w:p>
        </w:tc>
        <w:tc>
          <w:tcPr>
            <w:tcW w:w="4617" w:type="pct"/>
            <w:shd w:val="clear" w:color="auto" w:fill="auto"/>
            <w:vAlign w:val="center"/>
          </w:tcPr>
          <w:p w14:paraId="0AF47538" w14:textId="77777777" w:rsidR="009E28D5" w:rsidRPr="0046408A" w:rsidRDefault="009E28D5" w:rsidP="009E28D5">
            <w:pPr>
              <w:rPr>
                <w:sz w:val="22"/>
                <w:szCs w:val="22"/>
                <w:lang w:val="en-US"/>
              </w:rPr>
            </w:pPr>
            <w:r w:rsidRPr="0046408A">
              <w:rPr>
                <w:sz w:val="22"/>
                <w:szCs w:val="22"/>
              </w:rPr>
              <w:t>База</w:t>
            </w:r>
            <w:r w:rsidRPr="0046408A">
              <w:rPr>
                <w:sz w:val="22"/>
                <w:szCs w:val="22"/>
                <w:lang w:val="en-US"/>
              </w:rPr>
              <w:t xml:space="preserve"> </w:t>
            </w:r>
            <w:r w:rsidRPr="0046408A">
              <w:rPr>
                <w:sz w:val="22"/>
                <w:szCs w:val="22"/>
              </w:rPr>
              <w:t>данных</w:t>
            </w:r>
            <w:r w:rsidRPr="0046408A">
              <w:rPr>
                <w:sz w:val="22"/>
                <w:szCs w:val="22"/>
                <w:lang w:val="en-US"/>
              </w:rPr>
              <w:t xml:space="preserve"> OECD Books, Papers &amp; Statistics </w:t>
            </w:r>
            <w:r w:rsidRPr="0046408A">
              <w:rPr>
                <w:sz w:val="22"/>
                <w:szCs w:val="22"/>
              </w:rPr>
              <w:t>на</w:t>
            </w:r>
            <w:r w:rsidRPr="0046408A">
              <w:rPr>
                <w:sz w:val="22"/>
                <w:szCs w:val="22"/>
                <w:lang w:val="en-US"/>
              </w:rPr>
              <w:t xml:space="preserve"> </w:t>
            </w:r>
            <w:r w:rsidRPr="0046408A">
              <w:rPr>
                <w:sz w:val="22"/>
                <w:szCs w:val="22"/>
              </w:rPr>
              <w:t>платформе</w:t>
            </w:r>
            <w:r w:rsidRPr="0046408A">
              <w:rPr>
                <w:sz w:val="22"/>
                <w:szCs w:val="22"/>
                <w:lang w:val="en-US"/>
              </w:rPr>
              <w:t xml:space="preserve"> OECD </w:t>
            </w:r>
            <w:proofErr w:type="spellStart"/>
            <w:r w:rsidRPr="0046408A">
              <w:rPr>
                <w:sz w:val="22"/>
                <w:szCs w:val="22"/>
                <w:lang w:val="en-US"/>
              </w:rPr>
              <w:t>iLibrary</w:t>
            </w:r>
            <w:proofErr w:type="spellEnd"/>
          </w:p>
          <w:p w14:paraId="5F418B42" w14:textId="77777777" w:rsidR="009E28D5" w:rsidRPr="0046408A" w:rsidRDefault="00F2436E" w:rsidP="009E28D5">
            <w:pPr>
              <w:rPr>
                <w:sz w:val="22"/>
                <w:szCs w:val="22"/>
              </w:rPr>
            </w:pPr>
            <w:hyperlink r:id="rId12" w:history="1">
              <w:r w:rsidR="009E28D5" w:rsidRPr="0046408A">
                <w:rPr>
                  <w:rStyle w:val="a4"/>
                  <w:color w:val="auto"/>
                  <w:sz w:val="22"/>
                  <w:szCs w:val="22"/>
                </w:rPr>
                <w:t>www.oecd-ilibrary.org</w:t>
              </w:r>
            </w:hyperlink>
            <w:r w:rsidR="009E28D5" w:rsidRPr="0046408A">
              <w:rPr>
                <w:sz w:val="22"/>
                <w:szCs w:val="22"/>
              </w:rPr>
              <w:t xml:space="preserve"> </w:t>
            </w:r>
          </w:p>
        </w:tc>
      </w:tr>
      <w:tr w:rsidR="0065641B" w:rsidRPr="0046408A" w14:paraId="39BF595B" w14:textId="77777777" w:rsidTr="009E28D5">
        <w:trPr>
          <w:trHeight w:val="340"/>
        </w:trPr>
        <w:tc>
          <w:tcPr>
            <w:tcW w:w="383" w:type="pct"/>
            <w:shd w:val="clear" w:color="auto" w:fill="auto"/>
            <w:vAlign w:val="center"/>
          </w:tcPr>
          <w:p w14:paraId="350DB58C" w14:textId="77777777" w:rsidR="009E28D5" w:rsidRPr="0046408A" w:rsidRDefault="009E28D5" w:rsidP="009E28D5">
            <w:pPr>
              <w:jc w:val="center"/>
              <w:rPr>
                <w:sz w:val="22"/>
                <w:szCs w:val="22"/>
              </w:rPr>
            </w:pPr>
            <w:r w:rsidRPr="0046408A">
              <w:rPr>
                <w:sz w:val="22"/>
                <w:szCs w:val="22"/>
              </w:rPr>
              <w:t>6.</w:t>
            </w:r>
          </w:p>
        </w:tc>
        <w:tc>
          <w:tcPr>
            <w:tcW w:w="4617" w:type="pct"/>
            <w:shd w:val="clear" w:color="auto" w:fill="auto"/>
            <w:vAlign w:val="center"/>
          </w:tcPr>
          <w:p w14:paraId="69FA9300" w14:textId="77777777" w:rsidR="009E28D5" w:rsidRPr="0046408A" w:rsidRDefault="009E28D5" w:rsidP="009E28D5">
            <w:pPr>
              <w:rPr>
                <w:sz w:val="22"/>
                <w:szCs w:val="22"/>
              </w:rPr>
            </w:pPr>
            <w:r w:rsidRPr="0046408A">
              <w:rPr>
                <w:sz w:val="22"/>
                <w:szCs w:val="22"/>
              </w:rPr>
              <w:t>Справочная правовая система КонсультантПлюс (инсталлированный ресурс</w:t>
            </w:r>
          </w:p>
          <w:p w14:paraId="4CE64A5B" w14:textId="77777777" w:rsidR="009E28D5" w:rsidRPr="0046408A" w:rsidRDefault="009E28D5" w:rsidP="009E28D5">
            <w:pPr>
              <w:rPr>
                <w:sz w:val="22"/>
                <w:szCs w:val="22"/>
              </w:rPr>
            </w:pPr>
            <w:r w:rsidRPr="0046408A">
              <w:rPr>
                <w:sz w:val="22"/>
                <w:szCs w:val="22"/>
              </w:rPr>
              <w:t>СПбГЭУ или www.consultant.ru)</w:t>
            </w:r>
          </w:p>
        </w:tc>
      </w:tr>
      <w:tr w:rsidR="0065641B" w:rsidRPr="0046408A" w14:paraId="0490972B" w14:textId="77777777" w:rsidTr="009E28D5">
        <w:trPr>
          <w:trHeight w:val="340"/>
        </w:trPr>
        <w:tc>
          <w:tcPr>
            <w:tcW w:w="383" w:type="pct"/>
            <w:shd w:val="clear" w:color="auto" w:fill="auto"/>
            <w:vAlign w:val="center"/>
          </w:tcPr>
          <w:p w14:paraId="7CD3B8CB" w14:textId="77777777" w:rsidR="009E28D5" w:rsidRPr="0046408A" w:rsidRDefault="009E28D5" w:rsidP="009E28D5">
            <w:pPr>
              <w:jc w:val="center"/>
              <w:rPr>
                <w:sz w:val="22"/>
                <w:szCs w:val="22"/>
              </w:rPr>
            </w:pPr>
            <w:r w:rsidRPr="0046408A">
              <w:rPr>
                <w:sz w:val="22"/>
                <w:szCs w:val="22"/>
              </w:rPr>
              <w:t>7.</w:t>
            </w:r>
          </w:p>
        </w:tc>
        <w:tc>
          <w:tcPr>
            <w:tcW w:w="4617" w:type="pct"/>
            <w:shd w:val="clear" w:color="auto" w:fill="auto"/>
            <w:vAlign w:val="center"/>
          </w:tcPr>
          <w:p w14:paraId="6165418D" w14:textId="77777777" w:rsidR="009E28D5" w:rsidRPr="0046408A" w:rsidRDefault="009E28D5" w:rsidP="009E28D5">
            <w:pPr>
              <w:rPr>
                <w:sz w:val="22"/>
                <w:szCs w:val="22"/>
              </w:rPr>
            </w:pPr>
            <w:r w:rsidRPr="0046408A">
              <w:rPr>
                <w:sz w:val="22"/>
                <w:szCs w:val="22"/>
              </w:rPr>
              <w:t>Справочная правовая система «ГАРАНТ» (инсталлированный ресурс СПбГЭУ или www.garant.ru)</w:t>
            </w:r>
          </w:p>
        </w:tc>
      </w:tr>
      <w:tr w:rsidR="0065641B" w:rsidRPr="0046408A" w14:paraId="4204CB55" w14:textId="77777777" w:rsidTr="009E28D5">
        <w:trPr>
          <w:trHeight w:val="340"/>
        </w:trPr>
        <w:tc>
          <w:tcPr>
            <w:tcW w:w="383" w:type="pct"/>
            <w:shd w:val="clear" w:color="auto" w:fill="auto"/>
            <w:vAlign w:val="center"/>
          </w:tcPr>
          <w:p w14:paraId="3A03F109" w14:textId="77777777" w:rsidR="009E28D5" w:rsidRPr="0046408A" w:rsidRDefault="009E28D5" w:rsidP="009E28D5">
            <w:pPr>
              <w:jc w:val="center"/>
              <w:rPr>
                <w:sz w:val="22"/>
                <w:szCs w:val="22"/>
              </w:rPr>
            </w:pPr>
            <w:r w:rsidRPr="0046408A">
              <w:rPr>
                <w:sz w:val="22"/>
                <w:szCs w:val="22"/>
              </w:rPr>
              <w:t>8.</w:t>
            </w:r>
          </w:p>
        </w:tc>
        <w:tc>
          <w:tcPr>
            <w:tcW w:w="4617" w:type="pct"/>
            <w:shd w:val="clear" w:color="auto" w:fill="auto"/>
            <w:vAlign w:val="center"/>
          </w:tcPr>
          <w:p w14:paraId="4442CAC0" w14:textId="77777777" w:rsidR="009E28D5" w:rsidRPr="0046408A" w:rsidRDefault="009E28D5" w:rsidP="009E28D5">
            <w:pPr>
              <w:rPr>
                <w:sz w:val="22"/>
                <w:szCs w:val="22"/>
              </w:rPr>
            </w:pPr>
            <w:r w:rsidRPr="0046408A">
              <w:rPr>
                <w:sz w:val="22"/>
                <w:szCs w:val="22"/>
              </w:rPr>
              <w:t>Информационно-справочная система «Кодекс» (инсталлированный ресурс</w:t>
            </w:r>
          </w:p>
          <w:p w14:paraId="5168F17B" w14:textId="77777777" w:rsidR="009E28D5" w:rsidRPr="0046408A" w:rsidRDefault="009E28D5" w:rsidP="009E28D5">
            <w:pPr>
              <w:rPr>
                <w:sz w:val="22"/>
                <w:szCs w:val="22"/>
              </w:rPr>
            </w:pPr>
            <w:r w:rsidRPr="0046408A">
              <w:rPr>
                <w:sz w:val="22"/>
                <w:szCs w:val="22"/>
              </w:rPr>
              <w:t>СПбГЭУ или www.kodeks.ru)</w:t>
            </w:r>
          </w:p>
        </w:tc>
      </w:tr>
      <w:tr w:rsidR="0065641B" w:rsidRPr="0046408A" w14:paraId="6BFD7BA4" w14:textId="77777777" w:rsidTr="009E28D5">
        <w:trPr>
          <w:trHeight w:val="340"/>
        </w:trPr>
        <w:tc>
          <w:tcPr>
            <w:tcW w:w="383" w:type="pct"/>
            <w:shd w:val="clear" w:color="auto" w:fill="auto"/>
            <w:vAlign w:val="center"/>
          </w:tcPr>
          <w:p w14:paraId="4CF958F0" w14:textId="77777777" w:rsidR="009E28D5" w:rsidRPr="0046408A" w:rsidRDefault="009E28D5" w:rsidP="009E28D5">
            <w:pPr>
              <w:jc w:val="center"/>
              <w:rPr>
                <w:sz w:val="22"/>
                <w:szCs w:val="22"/>
              </w:rPr>
            </w:pPr>
            <w:r w:rsidRPr="0046408A">
              <w:rPr>
                <w:sz w:val="22"/>
                <w:szCs w:val="22"/>
              </w:rPr>
              <w:t>9.</w:t>
            </w:r>
          </w:p>
        </w:tc>
        <w:tc>
          <w:tcPr>
            <w:tcW w:w="4617" w:type="pct"/>
            <w:shd w:val="clear" w:color="auto" w:fill="auto"/>
            <w:vAlign w:val="center"/>
          </w:tcPr>
          <w:p w14:paraId="14D5DFF5" w14:textId="77777777" w:rsidR="009E28D5" w:rsidRPr="0046408A" w:rsidRDefault="009E28D5" w:rsidP="009E28D5">
            <w:pPr>
              <w:rPr>
                <w:sz w:val="22"/>
                <w:szCs w:val="22"/>
              </w:rPr>
            </w:pPr>
            <w:r w:rsidRPr="0046408A">
              <w:rPr>
                <w:sz w:val="22"/>
                <w:szCs w:val="22"/>
              </w:rPr>
              <w:t>Электронная библиотечная система BOOK.ru - www.book.ru</w:t>
            </w:r>
          </w:p>
        </w:tc>
      </w:tr>
      <w:tr w:rsidR="0065641B" w:rsidRPr="0046408A" w14:paraId="5F638D45" w14:textId="77777777" w:rsidTr="009E28D5">
        <w:trPr>
          <w:trHeight w:val="340"/>
        </w:trPr>
        <w:tc>
          <w:tcPr>
            <w:tcW w:w="383" w:type="pct"/>
            <w:shd w:val="clear" w:color="auto" w:fill="auto"/>
            <w:vAlign w:val="center"/>
          </w:tcPr>
          <w:p w14:paraId="767D20E9" w14:textId="77777777" w:rsidR="009E28D5" w:rsidRPr="0046408A" w:rsidRDefault="009E28D5" w:rsidP="009E28D5">
            <w:pPr>
              <w:jc w:val="center"/>
              <w:rPr>
                <w:sz w:val="22"/>
                <w:szCs w:val="22"/>
              </w:rPr>
            </w:pPr>
            <w:r w:rsidRPr="0046408A">
              <w:rPr>
                <w:sz w:val="22"/>
                <w:szCs w:val="22"/>
              </w:rPr>
              <w:t>10.</w:t>
            </w:r>
          </w:p>
        </w:tc>
        <w:tc>
          <w:tcPr>
            <w:tcW w:w="4617" w:type="pct"/>
            <w:shd w:val="clear" w:color="auto" w:fill="auto"/>
            <w:vAlign w:val="center"/>
          </w:tcPr>
          <w:p w14:paraId="39647EDC" w14:textId="77777777" w:rsidR="009E28D5" w:rsidRPr="0046408A" w:rsidRDefault="009E28D5" w:rsidP="009E28D5">
            <w:pPr>
              <w:rPr>
                <w:sz w:val="22"/>
                <w:szCs w:val="22"/>
              </w:rPr>
            </w:pPr>
            <w:r w:rsidRPr="0046408A">
              <w:rPr>
                <w:sz w:val="22"/>
                <w:szCs w:val="22"/>
              </w:rPr>
              <w:t>Электронная библиотечная система ЭБС ЮРАЙТ – www.urait.ru</w:t>
            </w:r>
          </w:p>
        </w:tc>
      </w:tr>
      <w:tr w:rsidR="0065641B" w:rsidRPr="0046408A" w14:paraId="6DACAE05" w14:textId="77777777" w:rsidTr="009E28D5">
        <w:trPr>
          <w:trHeight w:val="340"/>
        </w:trPr>
        <w:tc>
          <w:tcPr>
            <w:tcW w:w="383" w:type="pct"/>
            <w:shd w:val="clear" w:color="auto" w:fill="auto"/>
            <w:vAlign w:val="center"/>
          </w:tcPr>
          <w:p w14:paraId="092F779F" w14:textId="77777777" w:rsidR="009E28D5" w:rsidRPr="0046408A" w:rsidRDefault="009E28D5" w:rsidP="009E28D5">
            <w:pPr>
              <w:jc w:val="center"/>
              <w:rPr>
                <w:sz w:val="22"/>
                <w:szCs w:val="22"/>
              </w:rPr>
            </w:pPr>
            <w:r w:rsidRPr="0046408A">
              <w:rPr>
                <w:sz w:val="22"/>
                <w:szCs w:val="22"/>
              </w:rPr>
              <w:t>11.</w:t>
            </w:r>
          </w:p>
        </w:tc>
        <w:tc>
          <w:tcPr>
            <w:tcW w:w="4617" w:type="pct"/>
            <w:shd w:val="clear" w:color="auto" w:fill="auto"/>
            <w:vAlign w:val="center"/>
          </w:tcPr>
          <w:p w14:paraId="7D0CC348" w14:textId="77777777" w:rsidR="009E28D5" w:rsidRPr="0046408A" w:rsidRDefault="009E28D5" w:rsidP="009E28D5">
            <w:pPr>
              <w:rPr>
                <w:sz w:val="22"/>
                <w:szCs w:val="22"/>
              </w:rPr>
            </w:pPr>
            <w:r w:rsidRPr="0046408A">
              <w:rPr>
                <w:sz w:val="22"/>
                <w:szCs w:val="22"/>
              </w:rPr>
              <w:t xml:space="preserve">Электронно-библиотечная система ЗНАНИУМ (ZNANIUM) – </w:t>
            </w:r>
            <w:hyperlink r:id="rId13" w:history="1">
              <w:r w:rsidRPr="0046408A">
                <w:rPr>
                  <w:rStyle w:val="a4"/>
                  <w:color w:val="auto"/>
                  <w:sz w:val="22"/>
                  <w:szCs w:val="22"/>
                </w:rPr>
                <w:t>www.znanium.com</w:t>
              </w:r>
            </w:hyperlink>
            <w:r w:rsidRPr="0046408A">
              <w:rPr>
                <w:sz w:val="22"/>
                <w:szCs w:val="22"/>
              </w:rPr>
              <w:t xml:space="preserve"> </w:t>
            </w:r>
          </w:p>
        </w:tc>
      </w:tr>
      <w:tr w:rsidR="0065641B" w:rsidRPr="0046408A" w14:paraId="54D41489" w14:textId="77777777" w:rsidTr="009E28D5">
        <w:trPr>
          <w:trHeight w:val="340"/>
        </w:trPr>
        <w:tc>
          <w:tcPr>
            <w:tcW w:w="383" w:type="pct"/>
            <w:shd w:val="clear" w:color="auto" w:fill="auto"/>
            <w:vAlign w:val="center"/>
          </w:tcPr>
          <w:p w14:paraId="149CE23E" w14:textId="77777777" w:rsidR="009E28D5" w:rsidRPr="0046408A" w:rsidRDefault="009E28D5" w:rsidP="009E28D5">
            <w:pPr>
              <w:jc w:val="center"/>
              <w:rPr>
                <w:sz w:val="22"/>
                <w:szCs w:val="22"/>
              </w:rPr>
            </w:pPr>
            <w:r w:rsidRPr="0046408A">
              <w:rPr>
                <w:sz w:val="22"/>
                <w:szCs w:val="22"/>
              </w:rPr>
              <w:t>12.</w:t>
            </w:r>
          </w:p>
        </w:tc>
        <w:tc>
          <w:tcPr>
            <w:tcW w:w="4617" w:type="pct"/>
            <w:shd w:val="clear" w:color="auto" w:fill="auto"/>
            <w:vAlign w:val="center"/>
          </w:tcPr>
          <w:p w14:paraId="61A011B4" w14:textId="77777777" w:rsidR="009E28D5" w:rsidRPr="0046408A" w:rsidRDefault="009E28D5" w:rsidP="009E28D5">
            <w:pPr>
              <w:rPr>
                <w:sz w:val="22"/>
                <w:szCs w:val="22"/>
              </w:rPr>
            </w:pPr>
            <w:r w:rsidRPr="0046408A">
              <w:rPr>
                <w:sz w:val="22"/>
                <w:szCs w:val="22"/>
              </w:rPr>
              <w:t>Электронная библиотека СПбГЭУ– opac.unecon.ru</w:t>
            </w:r>
          </w:p>
        </w:tc>
      </w:tr>
    </w:tbl>
    <w:p w14:paraId="5EA438DD" w14:textId="77777777" w:rsidR="009E28D5" w:rsidRPr="0046408A" w:rsidRDefault="009E28D5" w:rsidP="009E28D5">
      <w:pPr>
        <w:jc w:val="center"/>
        <w:rPr>
          <w:szCs w:val="28"/>
        </w:rPr>
      </w:pPr>
    </w:p>
    <w:p w14:paraId="5D265345" w14:textId="77777777" w:rsidR="009E28D5" w:rsidRPr="0046408A" w:rsidRDefault="009E28D5" w:rsidP="009E28D5">
      <w:pPr>
        <w:shd w:val="clear" w:color="auto" w:fill="FFFFFF"/>
        <w:ind w:left="709"/>
        <w:outlineLvl w:val="0"/>
        <w:rPr>
          <w:b/>
          <w:szCs w:val="28"/>
        </w:rPr>
      </w:pPr>
    </w:p>
    <w:p w14:paraId="225567DE" w14:textId="77777777" w:rsidR="00CA7F28" w:rsidRPr="0046408A" w:rsidRDefault="009B1426" w:rsidP="00072230">
      <w:pPr>
        <w:numPr>
          <w:ilvl w:val="0"/>
          <w:numId w:val="2"/>
        </w:numPr>
        <w:shd w:val="clear" w:color="auto" w:fill="FFFFFF"/>
        <w:jc w:val="center"/>
        <w:outlineLvl w:val="0"/>
        <w:rPr>
          <w:b/>
          <w:szCs w:val="28"/>
        </w:rPr>
      </w:pPr>
      <w:bookmarkStart w:id="10" w:name="_Toc79585522"/>
      <w:r w:rsidRPr="0046408A">
        <w:rPr>
          <w:b/>
          <w:szCs w:val="28"/>
        </w:rPr>
        <w:t>МАТЕРИАЛЬНО-ТЕХНИЧЕСКОЕ ОБЕСПЕЧЕНИЕ,</w:t>
      </w:r>
      <w:r w:rsidR="00E761A3" w:rsidRPr="0046408A">
        <w:rPr>
          <w:b/>
          <w:szCs w:val="28"/>
        </w:rPr>
        <w:t xml:space="preserve"> </w:t>
      </w:r>
      <w:r w:rsidRPr="0046408A">
        <w:rPr>
          <w:b/>
          <w:szCs w:val="28"/>
        </w:rPr>
        <w:t>НЕОБХОДИМОЕ ДЛЯ ПРОВЕДЕНИЯ ПРАКТИКИ</w:t>
      </w:r>
      <w:bookmarkEnd w:id="10"/>
    </w:p>
    <w:p w14:paraId="417E7568" w14:textId="77777777" w:rsidR="00CA7F28" w:rsidRPr="0046408A" w:rsidRDefault="00CA7F28" w:rsidP="009B1426">
      <w:pPr>
        <w:ind w:firstLine="709"/>
        <w:jc w:val="both"/>
      </w:pPr>
    </w:p>
    <w:p w14:paraId="2B6AF4BE" w14:textId="77777777" w:rsidR="0037209D" w:rsidRPr="0046408A" w:rsidRDefault="00CA7F28" w:rsidP="009B1426">
      <w:pPr>
        <w:ind w:firstLine="709"/>
        <w:jc w:val="both"/>
      </w:pPr>
      <w:r w:rsidRPr="0046408A">
        <w:t xml:space="preserve">Для реализации практики имеются специальные помещения для проведения </w:t>
      </w:r>
      <w:r w:rsidR="0037209D" w:rsidRPr="0046408A">
        <w:t>групповых и индивидуальных консультаций, текущего контроля и промежуточной аттестации, а также помещения для самостоятельной работы.</w:t>
      </w:r>
    </w:p>
    <w:p w14:paraId="413BEE52" w14:textId="77777777" w:rsidR="00E761A3" w:rsidRPr="0046408A" w:rsidRDefault="00E761A3" w:rsidP="00E761A3">
      <w:pPr>
        <w:jc w:val="both"/>
        <w:rPr>
          <w:szCs w:val="28"/>
        </w:rPr>
      </w:pPr>
    </w:p>
    <w:p w14:paraId="33329CB4" w14:textId="77777777" w:rsidR="00EE504A" w:rsidRPr="0046408A" w:rsidRDefault="00EE504A" w:rsidP="00E761A3">
      <w:pPr>
        <w:jc w:val="both"/>
      </w:pPr>
      <w:r w:rsidRPr="0046408A">
        <w:rPr>
          <w:szCs w:val="28"/>
        </w:rPr>
        <w:t>Перечень учебных аудиторий для проведения учебных занятий, оснащенных оборудованием и техническими средствами обучения</w:t>
      </w:r>
      <w:r w:rsidR="00DC0676" w:rsidRPr="0046408A">
        <w:rPr>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3842"/>
      </w:tblGrid>
      <w:tr w:rsidR="0065641B" w:rsidRPr="0046408A" w14:paraId="111BDC10" w14:textId="77777777" w:rsidTr="0046408A">
        <w:tc>
          <w:tcPr>
            <w:tcW w:w="5495" w:type="dxa"/>
            <w:shd w:val="clear" w:color="auto" w:fill="auto"/>
          </w:tcPr>
          <w:p w14:paraId="37B261DC" w14:textId="77777777" w:rsidR="00EE504A" w:rsidRPr="0046408A" w:rsidRDefault="00EE504A" w:rsidP="00BA48A8">
            <w:pPr>
              <w:pStyle w:val="Default"/>
              <w:jc w:val="center"/>
              <w:rPr>
                <w:b/>
                <w:color w:val="auto"/>
                <w:sz w:val="22"/>
                <w:szCs w:val="22"/>
              </w:rPr>
            </w:pPr>
            <w:r w:rsidRPr="0046408A">
              <w:rPr>
                <w:b/>
                <w:color w:val="auto"/>
                <w:sz w:val="22"/>
                <w:szCs w:val="22"/>
              </w:rPr>
              <w:t>Наименование учебных аудиторий, перечень оборудования и технических средств обучения</w:t>
            </w:r>
          </w:p>
        </w:tc>
        <w:tc>
          <w:tcPr>
            <w:tcW w:w="3842" w:type="dxa"/>
            <w:shd w:val="clear" w:color="auto" w:fill="auto"/>
          </w:tcPr>
          <w:p w14:paraId="5160FECD" w14:textId="77777777" w:rsidR="00EE504A" w:rsidRPr="0046408A" w:rsidRDefault="00EE504A" w:rsidP="00BA48A8">
            <w:pPr>
              <w:pStyle w:val="Default"/>
              <w:jc w:val="center"/>
              <w:rPr>
                <w:b/>
                <w:color w:val="auto"/>
                <w:sz w:val="22"/>
                <w:szCs w:val="22"/>
              </w:rPr>
            </w:pPr>
            <w:r w:rsidRPr="0046408A">
              <w:rPr>
                <w:b/>
                <w:color w:val="auto"/>
                <w:sz w:val="22"/>
                <w:szCs w:val="22"/>
              </w:rPr>
              <w:t>Адрес (местоположение) учебных аудиторий</w:t>
            </w:r>
          </w:p>
        </w:tc>
      </w:tr>
      <w:tr w:rsidR="00EE504A" w:rsidRPr="0046408A" w14:paraId="1B8E9F61" w14:textId="77777777" w:rsidTr="0046408A">
        <w:tc>
          <w:tcPr>
            <w:tcW w:w="5495" w:type="dxa"/>
            <w:shd w:val="clear" w:color="auto" w:fill="auto"/>
          </w:tcPr>
          <w:p w14:paraId="74D60044" w14:textId="2684792C" w:rsidR="00EE504A" w:rsidRPr="0046408A" w:rsidRDefault="00783533" w:rsidP="00BA48A8">
            <w:pPr>
              <w:jc w:val="both"/>
              <w:rPr>
                <w:sz w:val="22"/>
                <w:szCs w:val="22"/>
              </w:rPr>
            </w:pPr>
            <w:r w:rsidRPr="0046408A">
              <w:rPr>
                <w:sz w:val="22"/>
                <w:szCs w:val="22"/>
              </w:rPr>
              <w:t xml:space="preserve">Ауд. 602 Учебная аудитория (для проведения занятий лекционного типа и занятий семинарского типа, </w:t>
            </w:r>
            <w:r w:rsidRPr="0046408A">
              <w:rPr>
                <w:sz w:val="22"/>
                <w:szCs w:val="22"/>
              </w:rPr>
              <w:lastRenderedPageBreak/>
              <w:t>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072230" w:rsidRPr="00072230">
              <w:rPr>
                <w:sz w:val="22"/>
                <w:szCs w:val="22"/>
              </w:rPr>
              <w:t xml:space="preserve"> </w:t>
            </w:r>
            <w:r w:rsidRPr="0046408A">
              <w:rPr>
                <w:sz w:val="22"/>
                <w:szCs w:val="22"/>
              </w:rPr>
              <w:t xml:space="preserve">Специализированная  мебель и оборудование: Учебная мебель на 30 посадочных мест, рабочее место преподавателя, доска меловая 1 шт. Переносной мультимедийный комплект: Ноутбук </w:t>
            </w:r>
            <w:r w:rsidRPr="0046408A">
              <w:rPr>
                <w:sz w:val="22"/>
                <w:szCs w:val="22"/>
                <w:lang w:val="en-US"/>
              </w:rPr>
              <w:t>HP</w:t>
            </w:r>
            <w:r w:rsidRPr="0046408A">
              <w:rPr>
                <w:sz w:val="22"/>
                <w:szCs w:val="22"/>
              </w:rPr>
              <w:t xml:space="preserve"> 250 </w:t>
            </w:r>
            <w:r w:rsidRPr="0046408A">
              <w:rPr>
                <w:sz w:val="22"/>
                <w:szCs w:val="22"/>
                <w:lang w:val="en-US"/>
              </w:rPr>
              <w:t>G</w:t>
            </w:r>
            <w:r w:rsidRPr="0046408A">
              <w:rPr>
                <w:sz w:val="22"/>
                <w:szCs w:val="22"/>
              </w:rPr>
              <w:t>6 1</w:t>
            </w:r>
            <w:r w:rsidRPr="0046408A">
              <w:rPr>
                <w:sz w:val="22"/>
                <w:szCs w:val="22"/>
                <w:lang w:val="en-US"/>
              </w:rPr>
              <w:t>WY</w:t>
            </w:r>
            <w:r w:rsidRPr="0046408A">
              <w:rPr>
                <w:sz w:val="22"/>
                <w:szCs w:val="22"/>
              </w:rPr>
              <w:t>58</w:t>
            </w:r>
            <w:r w:rsidRPr="0046408A">
              <w:rPr>
                <w:sz w:val="22"/>
                <w:szCs w:val="22"/>
                <w:lang w:val="en-US"/>
              </w:rPr>
              <w:t>EA</w:t>
            </w:r>
            <w:r w:rsidRPr="0046408A">
              <w:rPr>
                <w:sz w:val="22"/>
                <w:szCs w:val="22"/>
              </w:rPr>
              <w:t xml:space="preserve">, Мультимедийный проектор </w:t>
            </w:r>
            <w:r w:rsidRPr="0046408A">
              <w:rPr>
                <w:sz w:val="22"/>
                <w:szCs w:val="22"/>
                <w:lang w:val="en-US"/>
              </w:rPr>
              <w:t>LG</w:t>
            </w:r>
            <w:r w:rsidRPr="0046408A">
              <w:rPr>
                <w:sz w:val="22"/>
                <w:szCs w:val="22"/>
              </w:rPr>
              <w:t xml:space="preserve"> </w:t>
            </w:r>
            <w:r w:rsidRPr="0046408A">
              <w:rPr>
                <w:sz w:val="22"/>
                <w:szCs w:val="22"/>
                <w:lang w:val="en-US"/>
              </w:rPr>
              <w:t>PF</w:t>
            </w:r>
            <w:r w:rsidRPr="0046408A">
              <w:rPr>
                <w:sz w:val="22"/>
                <w:szCs w:val="22"/>
              </w:rPr>
              <w:t>1500</w:t>
            </w:r>
            <w:r w:rsidRPr="0046408A">
              <w:rPr>
                <w:sz w:val="22"/>
                <w:szCs w:val="22"/>
                <w:lang w:val="en-US"/>
              </w:rPr>
              <w:t>G</w:t>
            </w:r>
            <w:r w:rsidRPr="0046408A">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842" w:type="dxa"/>
            <w:shd w:val="clear" w:color="auto" w:fill="auto"/>
          </w:tcPr>
          <w:p w14:paraId="50D52238" w14:textId="77777777" w:rsidR="00EE504A" w:rsidRPr="0046408A" w:rsidRDefault="00783533" w:rsidP="00BA48A8">
            <w:pPr>
              <w:jc w:val="both"/>
              <w:rPr>
                <w:sz w:val="22"/>
                <w:szCs w:val="22"/>
              </w:rPr>
            </w:pPr>
            <w:r w:rsidRPr="0046408A">
              <w:rPr>
                <w:sz w:val="22"/>
                <w:szCs w:val="22"/>
              </w:rPr>
              <w:lastRenderedPageBreak/>
              <w:t xml:space="preserve">191002, г. Санкт-Петербург, Кузнечный пер., д. 9/27, лит. </w:t>
            </w:r>
            <w:r w:rsidRPr="0046408A">
              <w:rPr>
                <w:sz w:val="22"/>
                <w:szCs w:val="22"/>
                <w:lang w:val="en-US"/>
              </w:rPr>
              <w:t>А</w:t>
            </w:r>
          </w:p>
        </w:tc>
      </w:tr>
      <w:tr w:rsidR="00EE504A" w:rsidRPr="0046408A" w14:paraId="3685C115" w14:textId="77777777" w:rsidTr="0046408A">
        <w:tc>
          <w:tcPr>
            <w:tcW w:w="5495" w:type="dxa"/>
            <w:shd w:val="clear" w:color="auto" w:fill="auto"/>
          </w:tcPr>
          <w:p w14:paraId="27D31105" w14:textId="220AAFFD" w:rsidR="00EE504A" w:rsidRPr="0046408A" w:rsidRDefault="00783533" w:rsidP="00BA48A8">
            <w:pPr>
              <w:jc w:val="both"/>
              <w:rPr>
                <w:sz w:val="22"/>
                <w:szCs w:val="22"/>
              </w:rPr>
            </w:pPr>
            <w:r w:rsidRPr="0046408A">
              <w:rPr>
                <w:sz w:val="22"/>
                <w:szCs w:val="22"/>
              </w:rPr>
              <w:t>Ауд. 604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072230" w:rsidRPr="00072230">
              <w:rPr>
                <w:sz w:val="22"/>
                <w:szCs w:val="22"/>
              </w:rPr>
              <w:t xml:space="preserve"> </w:t>
            </w:r>
            <w:proofErr w:type="gramStart"/>
            <w:r w:rsidRPr="0046408A">
              <w:rPr>
                <w:sz w:val="22"/>
                <w:szCs w:val="22"/>
              </w:rPr>
              <w:t>Специализированная  мебель</w:t>
            </w:r>
            <w:proofErr w:type="gramEnd"/>
            <w:r w:rsidRPr="0046408A">
              <w:rPr>
                <w:sz w:val="22"/>
                <w:szCs w:val="22"/>
              </w:rPr>
              <w:t xml:space="preserve"> и оборудование:</w:t>
            </w:r>
            <w:r w:rsidR="00072230" w:rsidRPr="00072230">
              <w:rPr>
                <w:sz w:val="22"/>
                <w:szCs w:val="22"/>
              </w:rPr>
              <w:t xml:space="preserve"> </w:t>
            </w:r>
            <w:r w:rsidRPr="0046408A">
              <w:rPr>
                <w:sz w:val="22"/>
                <w:szCs w:val="22"/>
              </w:rPr>
              <w:t xml:space="preserve">Учебная мебель на 88 посадочных мест, рабочее место преподавателя, доска меловая 1 шт., трибуна, тумба м/м, Моноблок </w:t>
            </w:r>
            <w:r w:rsidRPr="0046408A">
              <w:rPr>
                <w:sz w:val="22"/>
                <w:szCs w:val="22"/>
                <w:lang w:val="en-US"/>
              </w:rPr>
              <w:t>Acer</w:t>
            </w:r>
            <w:r w:rsidRPr="0046408A">
              <w:rPr>
                <w:sz w:val="22"/>
                <w:szCs w:val="22"/>
              </w:rPr>
              <w:t xml:space="preserve"> </w:t>
            </w:r>
            <w:r w:rsidRPr="0046408A">
              <w:rPr>
                <w:sz w:val="22"/>
                <w:szCs w:val="22"/>
                <w:lang w:val="en-US"/>
              </w:rPr>
              <w:t>Aspire</w:t>
            </w:r>
            <w:r w:rsidRPr="0046408A">
              <w:rPr>
                <w:sz w:val="22"/>
                <w:szCs w:val="22"/>
              </w:rPr>
              <w:t xml:space="preserve"> </w:t>
            </w:r>
            <w:r w:rsidRPr="0046408A">
              <w:rPr>
                <w:sz w:val="22"/>
                <w:szCs w:val="22"/>
                <w:lang w:val="en-US"/>
              </w:rPr>
              <w:t>Z</w:t>
            </w:r>
            <w:r w:rsidRPr="0046408A">
              <w:rPr>
                <w:sz w:val="22"/>
                <w:szCs w:val="22"/>
              </w:rPr>
              <w:t xml:space="preserve">1811 в </w:t>
            </w:r>
            <w:proofErr w:type="spellStart"/>
            <w:r w:rsidRPr="0046408A">
              <w:rPr>
                <w:sz w:val="22"/>
                <w:szCs w:val="22"/>
              </w:rPr>
              <w:t>компл</w:t>
            </w:r>
            <w:proofErr w:type="spellEnd"/>
            <w:r w:rsidRPr="0046408A">
              <w:rPr>
                <w:sz w:val="22"/>
                <w:szCs w:val="22"/>
              </w:rPr>
              <w:t xml:space="preserve">.: </w:t>
            </w:r>
            <w:proofErr w:type="spellStart"/>
            <w:r w:rsidRPr="0046408A">
              <w:rPr>
                <w:sz w:val="22"/>
                <w:szCs w:val="22"/>
                <w:lang w:val="en-US"/>
              </w:rPr>
              <w:t>i</w:t>
            </w:r>
            <w:proofErr w:type="spellEnd"/>
            <w:r w:rsidRPr="0046408A">
              <w:rPr>
                <w:sz w:val="22"/>
                <w:szCs w:val="22"/>
              </w:rPr>
              <w:t>5 2400</w:t>
            </w:r>
            <w:r w:rsidRPr="0046408A">
              <w:rPr>
                <w:sz w:val="22"/>
                <w:szCs w:val="22"/>
                <w:lang w:val="en-US"/>
              </w:rPr>
              <w:t>s</w:t>
            </w:r>
            <w:r w:rsidRPr="0046408A">
              <w:rPr>
                <w:sz w:val="22"/>
                <w:szCs w:val="22"/>
              </w:rPr>
              <w:t>/4</w:t>
            </w:r>
            <w:r w:rsidRPr="0046408A">
              <w:rPr>
                <w:sz w:val="22"/>
                <w:szCs w:val="22"/>
                <w:lang w:val="en-US"/>
              </w:rPr>
              <w:t>Gb</w:t>
            </w:r>
            <w:r w:rsidRPr="0046408A">
              <w:rPr>
                <w:sz w:val="22"/>
                <w:szCs w:val="22"/>
              </w:rPr>
              <w:t>/1</w:t>
            </w:r>
            <w:r w:rsidRPr="0046408A">
              <w:rPr>
                <w:sz w:val="22"/>
                <w:szCs w:val="22"/>
                <w:lang w:val="en-US"/>
              </w:rPr>
              <w:t>T</w:t>
            </w:r>
            <w:r w:rsidRPr="0046408A">
              <w:rPr>
                <w:sz w:val="22"/>
                <w:szCs w:val="22"/>
              </w:rPr>
              <w:t xml:space="preserve">б/ - 1 шт., Мультимедийный проектор </w:t>
            </w:r>
            <w:r w:rsidRPr="0046408A">
              <w:rPr>
                <w:sz w:val="22"/>
                <w:szCs w:val="22"/>
                <w:lang w:val="en-US"/>
              </w:rPr>
              <w:t>NEC</w:t>
            </w:r>
            <w:r w:rsidRPr="0046408A">
              <w:rPr>
                <w:sz w:val="22"/>
                <w:szCs w:val="22"/>
              </w:rPr>
              <w:t xml:space="preserve"> </w:t>
            </w:r>
            <w:r w:rsidRPr="0046408A">
              <w:rPr>
                <w:sz w:val="22"/>
                <w:szCs w:val="22"/>
                <w:lang w:val="en-US"/>
              </w:rPr>
              <w:t>ME</w:t>
            </w:r>
            <w:r w:rsidRPr="0046408A">
              <w:rPr>
                <w:sz w:val="22"/>
                <w:szCs w:val="22"/>
              </w:rPr>
              <w:t>402</w:t>
            </w:r>
            <w:r w:rsidRPr="0046408A">
              <w:rPr>
                <w:sz w:val="22"/>
                <w:szCs w:val="22"/>
                <w:lang w:val="en-US"/>
              </w:rPr>
              <w:t>X</w:t>
            </w:r>
            <w:r w:rsidRPr="0046408A">
              <w:rPr>
                <w:sz w:val="22"/>
                <w:szCs w:val="22"/>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842" w:type="dxa"/>
            <w:shd w:val="clear" w:color="auto" w:fill="auto"/>
          </w:tcPr>
          <w:p w14:paraId="6740A84F" w14:textId="77777777" w:rsidR="00EE504A" w:rsidRPr="0046408A" w:rsidRDefault="00783533" w:rsidP="00BA48A8">
            <w:pPr>
              <w:jc w:val="both"/>
              <w:rPr>
                <w:sz w:val="22"/>
                <w:szCs w:val="22"/>
              </w:rPr>
            </w:pPr>
            <w:r w:rsidRPr="0046408A">
              <w:rPr>
                <w:sz w:val="22"/>
                <w:szCs w:val="22"/>
              </w:rPr>
              <w:t xml:space="preserve">191002, г. Санкт-Петербург, Кузнечный пер., д. 9/27, лит. </w:t>
            </w:r>
            <w:r w:rsidRPr="0046408A">
              <w:rPr>
                <w:sz w:val="22"/>
                <w:szCs w:val="22"/>
                <w:lang w:val="en-US"/>
              </w:rPr>
              <w:t>А</w:t>
            </w:r>
          </w:p>
        </w:tc>
      </w:tr>
      <w:tr w:rsidR="00EE504A" w:rsidRPr="0046408A" w14:paraId="68AF5D69" w14:textId="77777777" w:rsidTr="0046408A">
        <w:tc>
          <w:tcPr>
            <w:tcW w:w="5495" w:type="dxa"/>
            <w:shd w:val="clear" w:color="auto" w:fill="auto"/>
          </w:tcPr>
          <w:p w14:paraId="444D0910" w14:textId="0F0E3988" w:rsidR="00EE504A" w:rsidRPr="0046408A" w:rsidRDefault="00783533" w:rsidP="00BA48A8">
            <w:pPr>
              <w:jc w:val="both"/>
              <w:rPr>
                <w:sz w:val="22"/>
                <w:szCs w:val="22"/>
              </w:rPr>
            </w:pPr>
            <w:r w:rsidRPr="0046408A">
              <w:rPr>
                <w:sz w:val="22"/>
                <w:szCs w:val="22"/>
              </w:rPr>
              <w:t>Ауд. 402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072230" w:rsidRPr="00072230">
              <w:rPr>
                <w:sz w:val="22"/>
                <w:szCs w:val="22"/>
              </w:rPr>
              <w:t xml:space="preserve"> </w:t>
            </w:r>
            <w:r w:rsidRPr="0046408A">
              <w:rPr>
                <w:sz w:val="22"/>
                <w:szCs w:val="22"/>
              </w:rPr>
              <w:t xml:space="preserve">Специализированная  мебель и оборудование: Учебная мебель на 25 посадочных мест, рабочее место преподавателя, доска меловая - 1 шт. Переносной мультимедийный комплект: Ноутбук </w:t>
            </w:r>
            <w:r w:rsidRPr="0046408A">
              <w:rPr>
                <w:sz w:val="22"/>
                <w:szCs w:val="22"/>
                <w:lang w:val="en-US"/>
              </w:rPr>
              <w:t>HP</w:t>
            </w:r>
            <w:r w:rsidRPr="0046408A">
              <w:rPr>
                <w:sz w:val="22"/>
                <w:szCs w:val="22"/>
              </w:rPr>
              <w:t xml:space="preserve"> 250 </w:t>
            </w:r>
            <w:r w:rsidRPr="0046408A">
              <w:rPr>
                <w:sz w:val="22"/>
                <w:szCs w:val="22"/>
                <w:lang w:val="en-US"/>
              </w:rPr>
              <w:t>G</w:t>
            </w:r>
            <w:r w:rsidRPr="0046408A">
              <w:rPr>
                <w:sz w:val="22"/>
                <w:szCs w:val="22"/>
              </w:rPr>
              <w:t>6 1</w:t>
            </w:r>
            <w:r w:rsidRPr="0046408A">
              <w:rPr>
                <w:sz w:val="22"/>
                <w:szCs w:val="22"/>
                <w:lang w:val="en-US"/>
              </w:rPr>
              <w:t>WY</w:t>
            </w:r>
            <w:r w:rsidRPr="0046408A">
              <w:rPr>
                <w:sz w:val="22"/>
                <w:szCs w:val="22"/>
              </w:rPr>
              <w:t>58</w:t>
            </w:r>
            <w:r w:rsidRPr="0046408A">
              <w:rPr>
                <w:sz w:val="22"/>
                <w:szCs w:val="22"/>
                <w:lang w:val="en-US"/>
              </w:rPr>
              <w:t>EA</w:t>
            </w:r>
            <w:r w:rsidRPr="0046408A">
              <w:rPr>
                <w:sz w:val="22"/>
                <w:szCs w:val="22"/>
              </w:rPr>
              <w:t xml:space="preserve">, Мультимедийный проектор </w:t>
            </w:r>
            <w:r w:rsidRPr="0046408A">
              <w:rPr>
                <w:sz w:val="22"/>
                <w:szCs w:val="22"/>
                <w:lang w:val="en-US"/>
              </w:rPr>
              <w:t>LG</w:t>
            </w:r>
            <w:r w:rsidRPr="0046408A">
              <w:rPr>
                <w:sz w:val="22"/>
                <w:szCs w:val="22"/>
              </w:rPr>
              <w:t xml:space="preserve"> </w:t>
            </w:r>
            <w:r w:rsidRPr="0046408A">
              <w:rPr>
                <w:sz w:val="22"/>
                <w:szCs w:val="22"/>
                <w:lang w:val="en-US"/>
              </w:rPr>
              <w:t>PF</w:t>
            </w:r>
            <w:r w:rsidRPr="0046408A">
              <w:rPr>
                <w:sz w:val="22"/>
                <w:szCs w:val="22"/>
              </w:rPr>
              <w:t>1500</w:t>
            </w:r>
            <w:r w:rsidRPr="0046408A">
              <w:rPr>
                <w:sz w:val="22"/>
                <w:szCs w:val="22"/>
                <w:lang w:val="en-US"/>
              </w:rPr>
              <w:t>G</w:t>
            </w:r>
            <w:r w:rsidRPr="0046408A">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842" w:type="dxa"/>
            <w:shd w:val="clear" w:color="auto" w:fill="auto"/>
          </w:tcPr>
          <w:p w14:paraId="5A617AC2" w14:textId="77777777" w:rsidR="00EE504A" w:rsidRPr="0046408A" w:rsidRDefault="00783533" w:rsidP="00BA48A8">
            <w:pPr>
              <w:jc w:val="both"/>
              <w:rPr>
                <w:sz w:val="22"/>
                <w:szCs w:val="22"/>
              </w:rPr>
            </w:pPr>
            <w:r w:rsidRPr="0046408A">
              <w:rPr>
                <w:sz w:val="22"/>
                <w:szCs w:val="22"/>
              </w:rPr>
              <w:t xml:space="preserve">191002, г. Санкт-Петербург, Кузнечный пер., д. 9/27, лит. </w:t>
            </w:r>
            <w:r w:rsidRPr="0046408A">
              <w:rPr>
                <w:sz w:val="22"/>
                <w:szCs w:val="22"/>
                <w:lang w:val="en-US"/>
              </w:rPr>
              <w:t>А</w:t>
            </w:r>
          </w:p>
        </w:tc>
      </w:tr>
      <w:tr w:rsidR="00EE504A" w:rsidRPr="0046408A" w14:paraId="4BC1BF54" w14:textId="77777777" w:rsidTr="0046408A">
        <w:tc>
          <w:tcPr>
            <w:tcW w:w="5495" w:type="dxa"/>
            <w:shd w:val="clear" w:color="auto" w:fill="auto"/>
          </w:tcPr>
          <w:p w14:paraId="2A9F656E" w14:textId="2FC1C7DC" w:rsidR="00EE504A" w:rsidRPr="0046408A" w:rsidRDefault="00783533" w:rsidP="00BA48A8">
            <w:pPr>
              <w:jc w:val="both"/>
              <w:rPr>
                <w:sz w:val="22"/>
                <w:szCs w:val="22"/>
              </w:rPr>
            </w:pPr>
            <w:r w:rsidRPr="0046408A">
              <w:rPr>
                <w:sz w:val="22"/>
                <w:szCs w:val="22"/>
              </w:rPr>
              <w:t>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072230" w:rsidRPr="00072230">
              <w:rPr>
                <w:sz w:val="22"/>
                <w:szCs w:val="22"/>
              </w:rPr>
              <w:t xml:space="preserve"> </w:t>
            </w:r>
            <w:r w:rsidRPr="0046408A">
              <w:rPr>
                <w:sz w:val="22"/>
                <w:szCs w:val="22"/>
              </w:rPr>
              <w:t xml:space="preserve">Специализированная  мебель и оборудование: Учебная мебель на  38 посадочных мест, рабочее место </w:t>
            </w:r>
            <w:proofErr w:type="spellStart"/>
            <w:r w:rsidRPr="0046408A">
              <w:rPr>
                <w:sz w:val="22"/>
                <w:szCs w:val="22"/>
              </w:rPr>
              <w:t>преподавателя,трибуна</w:t>
            </w:r>
            <w:proofErr w:type="spellEnd"/>
            <w:r w:rsidRPr="0046408A">
              <w:rPr>
                <w:sz w:val="22"/>
                <w:szCs w:val="22"/>
              </w:rPr>
              <w:t xml:space="preserve"> 1 шт., доска меловая 1 шт., тумба м/</w:t>
            </w:r>
            <w:proofErr w:type="spellStart"/>
            <w:r w:rsidRPr="0046408A">
              <w:rPr>
                <w:sz w:val="22"/>
                <w:szCs w:val="22"/>
              </w:rPr>
              <w:t>мМоноблок</w:t>
            </w:r>
            <w:proofErr w:type="spellEnd"/>
            <w:r w:rsidRPr="0046408A">
              <w:rPr>
                <w:sz w:val="22"/>
                <w:szCs w:val="22"/>
              </w:rPr>
              <w:t xml:space="preserve"> </w:t>
            </w:r>
            <w:r w:rsidRPr="0046408A">
              <w:rPr>
                <w:sz w:val="22"/>
                <w:szCs w:val="22"/>
                <w:lang w:val="en-US"/>
              </w:rPr>
              <w:t>Acer</w:t>
            </w:r>
            <w:r w:rsidRPr="0046408A">
              <w:rPr>
                <w:sz w:val="22"/>
                <w:szCs w:val="22"/>
              </w:rPr>
              <w:t xml:space="preserve"> </w:t>
            </w:r>
            <w:r w:rsidRPr="0046408A">
              <w:rPr>
                <w:sz w:val="22"/>
                <w:szCs w:val="22"/>
                <w:lang w:val="en-US"/>
              </w:rPr>
              <w:t>Aspire</w:t>
            </w:r>
            <w:r w:rsidRPr="0046408A">
              <w:rPr>
                <w:sz w:val="22"/>
                <w:szCs w:val="22"/>
              </w:rPr>
              <w:t xml:space="preserve"> </w:t>
            </w:r>
            <w:r w:rsidRPr="0046408A">
              <w:rPr>
                <w:sz w:val="22"/>
                <w:szCs w:val="22"/>
                <w:lang w:val="en-US"/>
              </w:rPr>
              <w:t>Z</w:t>
            </w:r>
            <w:r w:rsidRPr="0046408A">
              <w:rPr>
                <w:sz w:val="22"/>
                <w:szCs w:val="22"/>
              </w:rPr>
              <w:t xml:space="preserve">1811 в </w:t>
            </w:r>
            <w:proofErr w:type="spellStart"/>
            <w:r w:rsidRPr="0046408A">
              <w:rPr>
                <w:sz w:val="22"/>
                <w:szCs w:val="22"/>
              </w:rPr>
              <w:t>компл</w:t>
            </w:r>
            <w:proofErr w:type="spellEnd"/>
            <w:r w:rsidRPr="0046408A">
              <w:rPr>
                <w:sz w:val="22"/>
                <w:szCs w:val="22"/>
              </w:rPr>
              <w:t xml:space="preserve">.: </w:t>
            </w:r>
            <w:proofErr w:type="spellStart"/>
            <w:r w:rsidRPr="0046408A">
              <w:rPr>
                <w:sz w:val="22"/>
                <w:szCs w:val="22"/>
                <w:lang w:val="en-US"/>
              </w:rPr>
              <w:t>i</w:t>
            </w:r>
            <w:proofErr w:type="spellEnd"/>
            <w:r w:rsidRPr="0046408A">
              <w:rPr>
                <w:sz w:val="22"/>
                <w:szCs w:val="22"/>
              </w:rPr>
              <w:t>5 2400</w:t>
            </w:r>
            <w:r w:rsidRPr="0046408A">
              <w:rPr>
                <w:sz w:val="22"/>
                <w:szCs w:val="22"/>
                <w:lang w:val="en-US"/>
              </w:rPr>
              <w:t>s</w:t>
            </w:r>
            <w:r w:rsidRPr="0046408A">
              <w:rPr>
                <w:sz w:val="22"/>
                <w:szCs w:val="22"/>
              </w:rPr>
              <w:t>/4</w:t>
            </w:r>
            <w:r w:rsidRPr="0046408A">
              <w:rPr>
                <w:sz w:val="22"/>
                <w:szCs w:val="22"/>
                <w:lang w:val="en-US"/>
              </w:rPr>
              <w:t>Gb</w:t>
            </w:r>
            <w:r w:rsidRPr="0046408A">
              <w:rPr>
                <w:sz w:val="22"/>
                <w:szCs w:val="22"/>
              </w:rPr>
              <w:t>/1</w:t>
            </w:r>
            <w:r w:rsidRPr="0046408A">
              <w:rPr>
                <w:sz w:val="22"/>
                <w:szCs w:val="22"/>
                <w:lang w:val="en-US"/>
              </w:rPr>
              <w:t>T</w:t>
            </w:r>
            <w:r w:rsidRPr="0046408A">
              <w:rPr>
                <w:sz w:val="22"/>
                <w:szCs w:val="22"/>
              </w:rPr>
              <w:t xml:space="preserve">б/- 1 шт., Проектор </w:t>
            </w:r>
            <w:r w:rsidRPr="0046408A">
              <w:rPr>
                <w:sz w:val="22"/>
                <w:szCs w:val="22"/>
                <w:lang w:val="en-US"/>
              </w:rPr>
              <w:t>NEC</w:t>
            </w:r>
            <w:r w:rsidRPr="0046408A">
              <w:rPr>
                <w:sz w:val="22"/>
                <w:szCs w:val="22"/>
              </w:rPr>
              <w:t xml:space="preserve"> </w:t>
            </w:r>
            <w:r w:rsidRPr="0046408A">
              <w:rPr>
                <w:sz w:val="22"/>
                <w:szCs w:val="22"/>
                <w:lang w:val="en-US"/>
              </w:rPr>
              <w:t>VT</w:t>
            </w:r>
            <w:r w:rsidRPr="0046408A">
              <w:rPr>
                <w:sz w:val="22"/>
                <w:szCs w:val="22"/>
              </w:rPr>
              <w:t xml:space="preserve">491 - 1 шт.,  Экран с электропривод. 153х200 см д100 - 1 шт., </w:t>
            </w:r>
            <w:r w:rsidRPr="0046408A">
              <w:rPr>
                <w:sz w:val="22"/>
                <w:szCs w:val="22"/>
              </w:rPr>
              <w:lastRenderedPageBreak/>
              <w:t xml:space="preserve">Акустическая система </w:t>
            </w:r>
            <w:r w:rsidRPr="0046408A">
              <w:rPr>
                <w:sz w:val="22"/>
                <w:szCs w:val="22"/>
                <w:lang w:val="en-US"/>
              </w:rPr>
              <w:t>ITC</w:t>
            </w:r>
            <w:r w:rsidRPr="0046408A">
              <w:rPr>
                <w:sz w:val="22"/>
                <w:szCs w:val="22"/>
              </w:rPr>
              <w:t xml:space="preserve"> драйвер.50 Вт с трансф.100в - 2 шт., Мультимедийный проектор </w:t>
            </w:r>
            <w:r w:rsidRPr="0046408A">
              <w:rPr>
                <w:sz w:val="22"/>
                <w:szCs w:val="22"/>
                <w:lang w:val="en-US"/>
              </w:rPr>
              <w:t>NEC</w:t>
            </w:r>
            <w:r w:rsidRPr="0046408A">
              <w:rPr>
                <w:sz w:val="22"/>
                <w:szCs w:val="22"/>
              </w:rPr>
              <w:t xml:space="preserve"> </w:t>
            </w:r>
            <w:r w:rsidRPr="0046408A">
              <w:rPr>
                <w:sz w:val="22"/>
                <w:szCs w:val="22"/>
                <w:lang w:val="en-US"/>
              </w:rPr>
              <w:t>ME</w:t>
            </w:r>
            <w:r w:rsidRPr="0046408A">
              <w:rPr>
                <w:sz w:val="22"/>
                <w:szCs w:val="22"/>
              </w:rPr>
              <w:t>402</w:t>
            </w:r>
            <w:r w:rsidRPr="0046408A">
              <w:rPr>
                <w:sz w:val="22"/>
                <w:szCs w:val="22"/>
                <w:lang w:val="en-US"/>
              </w:rPr>
              <w:t>X</w:t>
            </w:r>
            <w:r w:rsidRPr="0046408A">
              <w:rPr>
                <w:sz w:val="22"/>
                <w:szCs w:val="22"/>
              </w:rPr>
              <w:t xml:space="preserve"> - 1 шт., Трансляционный усилитель 120</w:t>
            </w:r>
            <w:r w:rsidRPr="0046408A">
              <w:rPr>
                <w:sz w:val="22"/>
                <w:szCs w:val="22"/>
                <w:lang w:val="en-US"/>
              </w:rPr>
              <w:t>W</w:t>
            </w:r>
            <w:r w:rsidRPr="0046408A">
              <w:rPr>
                <w:sz w:val="22"/>
                <w:szCs w:val="22"/>
              </w:rPr>
              <w:t xml:space="preserve"> </w:t>
            </w:r>
            <w:r w:rsidRPr="0046408A">
              <w:rPr>
                <w:sz w:val="22"/>
                <w:szCs w:val="22"/>
                <w:lang w:val="en-US"/>
              </w:rPr>
              <w:t>TA</w:t>
            </w:r>
            <w:r w:rsidRPr="0046408A">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842" w:type="dxa"/>
            <w:shd w:val="clear" w:color="auto" w:fill="auto"/>
          </w:tcPr>
          <w:p w14:paraId="4002F019" w14:textId="77777777" w:rsidR="00EE504A" w:rsidRPr="0046408A" w:rsidRDefault="00783533" w:rsidP="00BA48A8">
            <w:pPr>
              <w:jc w:val="both"/>
              <w:rPr>
                <w:sz w:val="22"/>
                <w:szCs w:val="22"/>
              </w:rPr>
            </w:pPr>
            <w:r w:rsidRPr="0046408A">
              <w:rPr>
                <w:sz w:val="22"/>
                <w:szCs w:val="22"/>
              </w:rPr>
              <w:lastRenderedPageBreak/>
              <w:t xml:space="preserve">191002, г. Санкт-Петербург, Кузнечный пер., д. 9/27, лит. </w:t>
            </w:r>
            <w:r w:rsidRPr="0046408A">
              <w:rPr>
                <w:sz w:val="22"/>
                <w:szCs w:val="22"/>
                <w:lang w:val="en-US"/>
              </w:rPr>
              <w:t>А</w:t>
            </w:r>
          </w:p>
        </w:tc>
      </w:tr>
    </w:tbl>
    <w:p w14:paraId="49850855" w14:textId="77777777" w:rsidR="00B70A8B" w:rsidRPr="0046408A" w:rsidRDefault="00B70A8B" w:rsidP="009B1426">
      <w:pPr>
        <w:jc w:val="both"/>
      </w:pPr>
    </w:p>
    <w:p w14:paraId="0F9D7248" w14:textId="77777777" w:rsidR="00866346" w:rsidRPr="0046408A" w:rsidRDefault="00CA7F28" w:rsidP="00866346">
      <w:pPr>
        <w:ind w:firstLine="709"/>
        <w:jc w:val="both"/>
      </w:pPr>
      <w:r w:rsidRPr="0046408A">
        <w:t xml:space="preserve">При прохождении практики </w:t>
      </w:r>
      <w:r w:rsidR="00866346" w:rsidRPr="0046408A">
        <w:t>в профильной организации обучающимся предоставляется возможность использовать помещения профильной организации, согласованные в договоре о практической подготовке, а также находящееся в них оборудование и технические средства обучения, необходимые для успешного выполнения отдельных видов работ, связанных с будущей профессиональной деятельностью.</w:t>
      </w:r>
    </w:p>
    <w:p w14:paraId="00AA397F" w14:textId="77777777" w:rsidR="00CA7F28" w:rsidRPr="0046408A" w:rsidRDefault="00CA7F28" w:rsidP="009B1426">
      <w:pPr>
        <w:widowControl w:val="0"/>
        <w:autoSpaceDE w:val="0"/>
        <w:autoSpaceDN w:val="0"/>
        <w:rPr>
          <w:lang w:bidi="ru-RU"/>
        </w:rPr>
      </w:pPr>
    </w:p>
    <w:p w14:paraId="1D6C7389" w14:textId="77777777" w:rsidR="00CA7F28" w:rsidRPr="0046408A" w:rsidRDefault="009B1426" w:rsidP="009B1426">
      <w:pPr>
        <w:numPr>
          <w:ilvl w:val="0"/>
          <w:numId w:val="2"/>
        </w:numPr>
        <w:shd w:val="clear" w:color="auto" w:fill="FFFFFF"/>
        <w:ind w:firstLine="709"/>
        <w:jc w:val="both"/>
        <w:outlineLvl w:val="0"/>
        <w:rPr>
          <w:b/>
          <w:szCs w:val="28"/>
        </w:rPr>
      </w:pPr>
      <w:bookmarkStart w:id="11" w:name="_Toc79585523"/>
      <w:r w:rsidRPr="0046408A">
        <w:rPr>
          <w:b/>
          <w:szCs w:val="28"/>
        </w:rPr>
        <w:t>ОСОБЕННОСТИ ОСВОЕНИЯ ПРАКТИКИ ДЛЯ ИНВАЛИДОВ И ЛИЦ С ОГРАНИЧЕННЫМИ ВОЗМОЖНОСТЯМИ ЗДОРОВЬЯ</w:t>
      </w:r>
      <w:bookmarkEnd w:id="11"/>
    </w:p>
    <w:p w14:paraId="649923AA" w14:textId="77777777" w:rsidR="00CA7F28" w:rsidRPr="0046408A" w:rsidRDefault="00CA7F28" w:rsidP="009B1426">
      <w:pPr>
        <w:jc w:val="both"/>
        <w:rPr>
          <w:rFonts w:eastAsia="Calibri"/>
        </w:rPr>
      </w:pPr>
    </w:p>
    <w:p w14:paraId="61FA0E61" w14:textId="77777777" w:rsidR="00E3534A" w:rsidRPr="0046408A" w:rsidRDefault="00E3534A" w:rsidP="009B1426">
      <w:pPr>
        <w:ind w:firstLine="709"/>
        <w:jc w:val="both"/>
        <w:rPr>
          <w:shd w:val="clear" w:color="auto" w:fill="FFFFFF"/>
        </w:rPr>
      </w:pPr>
      <w:r w:rsidRPr="0046408A">
        <w:rPr>
          <w:shd w:val="clear" w:color="auto" w:fill="FFFFFF"/>
        </w:rPr>
        <w:t>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w:t>
      </w:r>
    </w:p>
    <w:p w14:paraId="51068AAF" w14:textId="77777777" w:rsidR="00E3534A" w:rsidRPr="0046408A" w:rsidRDefault="00E3534A" w:rsidP="00B04A0C">
      <w:pPr>
        <w:ind w:firstLine="720"/>
        <w:jc w:val="both"/>
        <w:rPr>
          <w:b/>
          <w:iCs/>
        </w:rPr>
      </w:pPr>
      <w:r w:rsidRPr="0046408A">
        <w:rPr>
          <w:iCs/>
          <w:shd w:val="clear" w:color="auto" w:fill="FFFFFF"/>
        </w:rPr>
        <w:t>При организации практики студентов с нарушениями органов зрения обеспечивается</w:t>
      </w:r>
      <w:r w:rsidRPr="0046408A">
        <w:rPr>
          <w:b/>
          <w:iCs/>
        </w:rPr>
        <w:t>:</w:t>
      </w:r>
    </w:p>
    <w:p w14:paraId="0303478D"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 xml:space="preserve">предоставление возможности выполнения заданий практики при минимальном зрительном контроле или без него; </w:t>
      </w:r>
    </w:p>
    <w:p w14:paraId="2FDC95E2"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 xml:space="preserve">предоставление образовательного контента в текстовом электронном формате, позволяющем переводить плоскопечатную информацию в аудиальную форму; </w:t>
      </w:r>
    </w:p>
    <w:p w14:paraId="3C6ED8A5"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возможность использовать индивидуальные устройства и средства, позволяющие адаптировать материалы, осуществлять приём и передачу информации с учетом индивидуальных особенностей, и состояния здоровья студента;</w:t>
      </w:r>
    </w:p>
    <w:p w14:paraId="0379FEBF"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использование чёткого и увеличенного по размеру шрифта, и графических объектов в предоставляемых материалах;</w:t>
      </w:r>
    </w:p>
    <w:p w14:paraId="7A2E9FD4"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озвучивание визуальной информации, представленной обучающимся в ходе практики;</w:t>
      </w:r>
    </w:p>
    <w:p w14:paraId="69B67BED"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наличие подписей и описания у рисунков и иных графических объектов, что даёт возможность перевести письменный текст в аудиальный;</w:t>
      </w:r>
    </w:p>
    <w:p w14:paraId="18BD334D"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минимизация внешнего шума и обеспечение спокойной обстановки в аудитории;</w:t>
      </w:r>
    </w:p>
    <w:p w14:paraId="2D65E2A5"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 xml:space="preserve"> возможность вести запись информации студентами в удобной для них форме (аудиально, аудиовизуально, в виде пометок в заранее подготовленном тексте);</w:t>
      </w:r>
    </w:p>
    <w:p w14:paraId="38B4AD55"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применение поэтапной системы контроля, более частый контроль выполнения заданий.</w:t>
      </w:r>
    </w:p>
    <w:p w14:paraId="066A641C" w14:textId="77777777" w:rsidR="00B04A0C" w:rsidRPr="0046408A" w:rsidRDefault="00B04A0C" w:rsidP="009B1426">
      <w:pPr>
        <w:ind w:firstLine="720"/>
        <w:rPr>
          <w:iCs/>
          <w:shd w:val="clear" w:color="auto" w:fill="FFFFFF"/>
        </w:rPr>
      </w:pPr>
    </w:p>
    <w:p w14:paraId="3A8F2B90" w14:textId="77777777" w:rsidR="00E3534A" w:rsidRPr="0046408A" w:rsidRDefault="00E3534A" w:rsidP="009B1426">
      <w:pPr>
        <w:ind w:firstLine="720"/>
        <w:rPr>
          <w:iCs/>
          <w:shd w:val="clear" w:color="auto" w:fill="FFFFFF"/>
        </w:rPr>
      </w:pPr>
      <w:r w:rsidRPr="0046408A">
        <w:rPr>
          <w:iCs/>
          <w:shd w:val="clear" w:color="auto" w:fill="FFFFFF"/>
        </w:rPr>
        <w:t xml:space="preserve">Для студентов с нарушениями опорно-двигательного аппарата обеспечивается: </w:t>
      </w:r>
    </w:p>
    <w:p w14:paraId="2186FF4B"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 xml:space="preserve">предоставление возможности </w:t>
      </w:r>
      <w:proofErr w:type="spellStart"/>
      <w:r w:rsidRPr="0046408A">
        <w:rPr>
          <w:rFonts w:eastAsia="Calibri"/>
        </w:rPr>
        <w:t>предкурсового</w:t>
      </w:r>
      <w:proofErr w:type="spellEnd"/>
      <w:r w:rsidRPr="0046408A">
        <w:rPr>
          <w:rFonts w:eastAsia="Calibri"/>
        </w:rPr>
        <w:t xml:space="preserve"> ознакомления с содержанием учебной практики за счёт размещения информации в СДО </w:t>
      </w:r>
      <w:r w:rsidRPr="0046408A">
        <w:rPr>
          <w:rFonts w:eastAsia="Calibri"/>
          <w:lang w:val="en-US"/>
        </w:rPr>
        <w:t>Moodle</w:t>
      </w:r>
      <w:r w:rsidRPr="0046408A">
        <w:rPr>
          <w:rFonts w:eastAsia="Calibri"/>
        </w:rPr>
        <w:t>;</w:t>
      </w:r>
    </w:p>
    <w:p w14:paraId="52FC9AC4"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 xml:space="preserve">обеспечение беспрепятственного доступа в помещения, а также пребывания них; </w:t>
      </w:r>
    </w:p>
    <w:p w14:paraId="3FCA25B9"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наличие возможности использовать индивидуальные устройства и средства, позволяющие обеспечить реализацию эргономических принципов и комфортное пребывание на месте в течение всего периода учёбы (подставки, специальные подушки и др.).</w:t>
      </w:r>
    </w:p>
    <w:p w14:paraId="4915FFDA"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разделение изучаемого материала на небольшие логические блоки;</w:t>
      </w:r>
    </w:p>
    <w:p w14:paraId="6C051945"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lastRenderedPageBreak/>
        <w:t>увеличение доли конкретного материала и соблюдение принципа от простого к сложному при объяснении материала;</w:t>
      </w:r>
    </w:p>
    <w:p w14:paraId="1AA76C6C"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использование дистанционных форм ведения практики;</w:t>
      </w:r>
    </w:p>
    <w:p w14:paraId="23F7248E"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5B4233B3"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применение дополнительных средств активизации процессов запоминания и повторения;</w:t>
      </w:r>
    </w:p>
    <w:p w14:paraId="15C64B3F"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предоставление возможности пользоваться индивидуальными устройствами и средствами, позволяющими адаптировать материалы, осуществлять приём и передачу информации с учетом их индивидуальных особенностей.</w:t>
      </w:r>
    </w:p>
    <w:p w14:paraId="734174F8" w14:textId="77777777" w:rsidR="00B04A0C" w:rsidRPr="0046408A" w:rsidRDefault="00B04A0C" w:rsidP="00B04A0C">
      <w:pPr>
        <w:pStyle w:val="34"/>
        <w:spacing w:after="0"/>
        <w:ind w:left="0"/>
        <w:jc w:val="both"/>
        <w:rPr>
          <w:sz w:val="24"/>
          <w:szCs w:val="24"/>
        </w:rPr>
      </w:pPr>
    </w:p>
    <w:p w14:paraId="31313A11" w14:textId="77777777" w:rsidR="00E3534A" w:rsidRPr="0046408A" w:rsidRDefault="00E3534A" w:rsidP="00B04A0C">
      <w:pPr>
        <w:pStyle w:val="34"/>
        <w:spacing w:after="0"/>
        <w:ind w:left="0" w:firstLine="708"/>
        <w:jc w:val="both"/>
        <w:rPr>
          <w:sz w:val="24"/>
          <w:szCs w:val="24"/>
        </w:rPr>
      </w:pPr>
      <w:r w:rsidRPr="0046408A">
        <w:rPr>
          <w:sz w:val="24"/>
          <w:szCs w:val="24"/>
        </w:rPr>
        <w:t>Студенты с нарушениями слуха (слабослышащие, позднооглохшие) нуждаются в следующих условиях:</w:t>
      </w:r>
    </w:p>
    <w:p w14:paraId="488D6E46"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 xml:space="preserve">предоставление образовательного контента в текстовом электронном формате, позволяющем переводить аудиальную форму лекции в плоскопечатную информацию; </w:t>
      </w:r>
    </w:p>
    <w:p w14:paraId="74CC53EF"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 xml:space="preserve">наличие возможности использовать индивидуальные звукоусиливающие устройства и </w:t>
      </w:r>
      <w:proofErr w:type="spellStart"/>
      <w:r w:rsidRPr="0046408A">
        <w:rPr>
          <w:rFonts w:eastAsia="Calibri"/>
        </w:rPr>
        <w:t>сурдотехнические</w:t>
      </w:r>
      <w:proofErr w:type="spellEnd"/>
      <w:r w:rsidRPr="0046408A">
        <w:rPr>
          <w:rFonts w:eastAsia="Calibri"/>
        </w:rPr>
        <w:t xml:space="preserve"> средства, позволяющие осуществлять приём и передачу информации; осуществлять взаимообратный перевод текстовых и аудиофайлов (блокнот для речевого ввода), а также запись и воспроизведение зрительной информации;</w:t>
      </w:r>
    </w:p>
    <w:p w14:paraId="5DBCF63A"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наличие системы заданий, обеспечивающих систематизацию вербального материала, его схематизацию, перевод в таблицы, схемы, опорные тексты, глоссарий;</w:t>
      </w:r>
    </w:p>
    <w:p w14:paraId="353EF965"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 xml:space="preserve">наличие наглядного сопровождения изучаемого материала (структурно-логические схемы, таблицы, графики, концентрирующие и обобщающие информацию, опорные конспекты, раздаточный материал); </w:t>
      </w:r>
    </w:p>
    <w:p w14:paraId="4BF267DD"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2D8770C3"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обеспечение практики опережающего чтения, когда студенты заранее знакомятся с материалом и выделяют незнакомые и непонятные слова и фрагменты;</w:t>
      </w:r>
    </w:p>
    <w:p w14:paraId="3FFDBCC3"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особый речевой режим работы (отказ от длинных фраз и сложных предложений, хорошая артикуляция; четкость изложения, отсутствие лишних слов; повторение фраз без изменения слов и порядка их следования; обеспечение зрительного контакта во время говорения и чуть более медленного темпа речи, использование естественных жестов и мимики);</w:t>
      </w:r>
    </w:p>
    <w:p w14:paraId="043F491A"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чёткое соблюдение алгоритма занятия и заданий для самостоятельной работы (называние темы, постановка цели, сообщение и запись плана, выделение основных понятий и методов их изучения, указание видов деятельности студентов и способов проверки усвоения материала, словарная работа);</w:t>
      </w:r>
    </w:p>
    <w:p w14:paraId="0AE43022"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соблюдение требований к предъявляемым учебным текстам (разбивка текста на части; выделение опорных смысловых пунктов; использование наглядных средств);</w:t>
      </w:r>
    </w:p>
    <w:p w14:paraId="6F1738FA" w14:textId="77777777" w:rsidR="00E3534A" w:rsidRPr="0046408A" w:rsidRDefault="00E3534A" w:rsidP="009B1426">
      <w:pPr>
        <w:numPr>
          <w:ilvl w:val="0"/>
          <w:numId w:val="11"/>
        </w:numPr>
        <w:autoSpaceDN w:val="0"/>
        <w:ind w:left="0" w:firstLine="709"/>
        <w:contextualSpacing/>
        <w:jc w:val="both"/>
        <w:rPr>
          <w:rFonts w:eastAsia="Calibri"/>
        </w:rPr>
      </w:pPr>
      <w:r w:rsidRPr="0046408A">
        <w:rPr>
          <w:rFonts w:eastAsia="Calibri"/>
        </w:rPr>
        <w:t>минимизация внешних шумов;</w:t>
      </w:r>
    </w:p>
    <w:p w14:paraId="68F1CA9A" w14:textId="77777777" w:rsidR="00E3534A" w:rsidRPr="0046408A" w:rsidRDefault="00E3534A" w:rsidP="009B1426">
      <w:pPr>
        <w:numPr>
          <w:ilvl w:val="0"/>
          <w:numId w:val="11"/>
        </w:numPr>
        <w:autoSpaceDN w:val="0"/>
        <w:ind w:left="0" w:firstLine="709"/>
        <w:contextualSpacing/>
        <w:jc w:val="both"/>
      </w:pPr>
      <w:r w:rsidRPr="0046408A">
        <w:rPr>
          <w:rFonts w:eastAsia="Calibri"/>
        </w:rPr>
        <w:t xml:space="preserve">предоставление возможности соотносить вербальный и графический материал; </w:t>
      </w:r>
      <w:r w:rsidRPr="0046408A">
        <w:t>комплексное использование письменных и устных средств коммуникации при работе в группе;</w:t>
      </w:r>
    </w:p>
    <w:p w14:paraId="1EF6527C" w14:textId="77777777" w:rsidR="00E3534A" w:rsidRPr="0046408A" w:rsidRDefault="00E3534A" w:rsidP="009B1426">
      <w:pPr>
        <w:numPr>
          <w:ilvl w:val="0"/>
          <w:numId w:val="11"/>
        </w:numPr>
        <w:autoSpaceDN w:val="0"/>
        <w:ind w:left="0" w:firstLine="709"/>
        <w:contextualSpacing/>
        <w:jc w:val="both"/>
      </w:pPr>
      <w:r w:rsidRPr="0046408A">
        <w:t>сочетание на занятиях всех видов речевой деятельности (говорения, слушания, чтения, письма, зрительного восприятия с лица говорящего).</w:t>
      </w:r>
    </w:p>
    <w:p w14:paraId="6AC71F09" w14:textId="77777777" w:rsidR="00CA7F28" w:rsidRPr="0046408A" w:rsidRDefault="00CA7F28" w:rsidP="009B1426">
      <w:pPr>
        <w:suppressAutoHyphens/>
        <w:jc w:val="both"/>
      </w:pPr>
    </w:p>
    <w:p w14:paraId="73FE7AC0" w14:textId="77777777" w:rsidR="00CA7F28" w:rsidRPr="0046408A" w:rsidRDefault="00CA7F28" w:rsidP="009B1426">
      <w:pPr>
        <w:numPr>
          <w:ilvl w:val="0"/>
          <w:numId w:val="2"/>
        </w:numPr>
        <w:shd w:val="clear" w:color="auto" w:fill="FFFFFF"/>
        <w:ind w:firstLine="709"/>
        <w:jc w:val="both"/>
        <w:outlineLvl w:val="0"/>
        <w:rPr>
          <w:b/>
          <w:szCs w:val="28"/>
        </w:rPr>
      </w:pPr>
      <w:bookmarkStart w:id="12" w:name="_Toc79585524"/>
      <w:r w:rsidRPr="0046408A">
        <w:rPr>
          <w:b/>
          <w:szCs w:val="28"/>
        </w:rPr>
        <w:t xml:space="preserve">ФОНД ОЦЕНОЧНЫХ СРЕДСТВ ДЛЯ ПРОВЕДЕНИЯ ПРОМЕЖУТОЧНОЙ АТТЕСТАЦИИ ОБУЧАЮЩИХСЯ </w:t>
      </w:r>
      <w:r w:rsidR="00775CD8" w:rsidRPr="0046408A">
        <w:rPr>
          <w:b/>
          <w:szCs w:val="28"/>
        </w:rPr>
        <w:t xml:space="preserve">ПО </w:t>
      </w:r>
      <w:r w:rsidRPr="0046408A">
        <w:rPr>
          <w:b/>
          <w:szCs w:val="28"/>
        </w:rPr>
        <w:t>ПРАКТИК</w:t>
      </w:r>
      <w:r w:rsidR="00775CD8" w:rsidRPr="0046408A">
        <w:rPr>
          <w:b/>
          <w:szCs w:val="28"/>
        </w:rPr>
        <w:t>Е</w:t>
      </w:r>
      <w:bookmarkEnd w:id="12"/>
    </w:p>
    <w:p w14:paraId="04B819E8" w14:textId="77777777" w:rsidR="00A00AEA" w:rsidRPr="0046408A" w:rsidRDefault="00A00AEA" w:rsidP="00587580">
      <w:pPr>
        <w:jc w:val="both"/>
        <w:rPr>
          <w:rFonts w:eastAsia="Calibri"/>
        </w:rPr>
      </w:pPr>
    </w:p>
    <w:p w14:paraId="25C67A07" w14:textId="77777777" w:rsidR="00A00AEA" w:rsidRPr="0046408A" w:rsidRDefault="00A00AEA" w:rsidP="00A00AEA">
      <w:pPr>
        <w:ind w:firstLine="851"/>
        <w:jc w:val="both"/>
        <w:rPr>
          <w:rFonts w:eastAsia="Calibri"/>
        </w:rPr>
      </w:pPr>
      <w:r w:rsidRPr="0046408A">
        <w:rPr>
          <w:rFonts w:eastAsia="Calibri"/>
        </w:rPr>
        <w:t xml:space="preserve">Оценивание знаний, умений, навыков и (или) опыта деятельности, характеризующих этапы формирования компетенций осуществляется путем проведения </w:t>
      </w:r>
      <w:r w:rsidRPr="0046408A">
        <w:rPr>
          <w:rFonts w:eastAsia="Calibri"/>
        </w:rPr>
        <w:lastRenderedPageBreak/>
        <w:t>процедур текущего контроля и промежуточной аттестации в соответствии с настоящим ФОС, программой практики и ЛНА университета.</w:t>
      </w:r>
      <w:r w:rsidR="00587580" w:rsidRPr="0046408A">
        <w:rPr>
          <w:rFonts w:eastAsia="Calibri"/>
        </w:rPr>
        <w:t xml:space="preserve"> </w:t>
      </w:r>
    </w:p>
    <w:p w14:paraId="4A44207B" w14:textId="77777777" w:rsidR="00A00AEA" w:rsidRPr="0046408A" w:rsidRDefault="00A00AEA" w:rsidP="004949AC">
      <w:pPr>
        <w:rPr>
          <w:rFonts w:eastAsia="Calibri"/>
          <w:b/>
          <w:lang w:eastAsia="en-US"/>
        </w:rPr>
      </w:pPr>
    </w:p>
    <w:p w14:paraId="329EE288" w14:textId="77777777" w:rsidR="00A00AEA" w:rsidRPr="0046408A" w:rsidRDefault="004949AC" w:rsidP="004949AC">
      <w:pPr>
        <w:jc w:val="center"/>
        <w:rPr>
          <w:b/>
          <w:bCs/>
          <w:lang w:eastAsia="ar-SA"/>
        </w:rPr>
      </w:pPr>
      <w:r w:rsidRPr="0046408A">
        <w:rPr>
          <w:b/>
          <w:bCs/>
          <w:lang w:eastAsia="ar-SA"/>
        </w:rPr>
        <w:t xml:space="preserve">9.1 </w:t>
      </w:r>
      <w:r w:rsidR="00A00AEA" w:rsidRPr="0046408A">
        <w:rPr>
          <w:b/>
          <w:bCs/>
          <w:lang w:eastAsia="ar-SA"/>
        </w:rPr>
        <w:t>Задания для текущего контроля:</w:t>
      </w:r>
    </w:p>
    <w:p w14:paraId="146538B3" w14:textId="77777777" w:rsidR="00A00AEA" w:rsidRPr="0046408A" w:rsidRDefault="00A00AEA" w:rsidP="00A00AEA">
      <w:pPr>
        <w:contextualSpacing/>
        <w:rPr>
          <w:rFonts w:eastAsia="Calibri"/>
          <w:lang w:eastAsia="en-US"/>
        </w:rPr>
      </w:pPr>
    </w:p>
    <w:p w14:paraId="0A3CF4D6" w14:textId="77777777" w:rsidR="00A00AEA" w:rsidRPr="0046408A" w:rsidRDefault="00A00AEA" w:rsidP="00A00AEA">
      <w:pPr>
        <w:contextualSpacing/>
        <w:rPr>
          <w:rFonts w:eastAsia="Calibri"/>
          <w:lang w:eastAsia="en-US"/>
        </w:rPr>
      </w:pPr>
      <w:r w:rsidRPr="0046408A">
        <w:rPr>
          <w:rFonts w:eastAsia="Calibri"/>
          <w:lang w:eastAsia="en-US"/>
        </w:rPr>
        <w:t>Перечень индивидуальных заданий по практике:</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rsidRPr="0046408A" w14:paraId="4B454485" w14:textId="77777777" w:rsidTr="003F74F8">
        <w:tc>
          <w:tcPr>
            <w:tcW w:w="9356" w:type="dxa"/>
          </w:tcPr>
          <w:p w14:paraId="3819A7C0" w14:textId="56EAAD98" w:rsidR="00710478" w:rsidRPr="0046408A" w:rsidRDefault="00710478" w:rsidP="00072230">
            <w:pPr>
              <w:jc w:val="both"/>
              <w:rPr>
                <w:rFonts w:eastAsia="Calibri"/>
              </w:rPr>
            </w:pPr>
            <w:r w:rsidRPr="0046408A">
              <w:rPr>
                <w:rFonts w:eastAsia="Calibri"/>
              </w:rPr>
              <w:t>1. Дать краткую характеристику предприятия, определить нормативно-правовую среду, в рамках которой действует предприятие, определить основные виды деятельности.</w:t>
            </w:r>
          </w:p>
        </w:tc>
      </w:tr>
      <w:tr w:rsidR="00710478" w:rsidRPr="0046408A" w14:paraId="4330982A" w14:textId="77777777" w:rsidTr="003F74F8">
        <w:tc>
          <w:tcPr>
            <w:tcW w:w="9356" w:type="dxa"/>
          </w:tcPr>
          <w:p w14:paraId="62D5E7F5" w14:textId="77777777" w:rsidR="00710478" w:rsidRPr="0046408A" w:rsidRDefault="00710478" w:rsidP="00072230">
            <w:pPr>
              <w:jc w:val="both"/>
              <w:rPr>
                <w:rFonts w:eastAsia="Calibri"/>
                <w:lang w:val="en-US"/>
              </w:rPr>
            </w:pPr>
            <w:r w:rsidRPr="0046408A">
              <w:rPr>
                <w:rFonts w:eastAsia="Calibri"/>
              </w:rPr>
              <w:t xml:space="preserve">2. Определить действующее положение предприятия на рынке товаров и услуг, выявить основных конкурентов, заказчиков продукции, поставщиков комплектующих, сырья, материалов, изучить ассортимент и номенклатуру выпускаемой продукции, выявить конкурентные преимущества предприятия. </w:t>
            </w:r>
            <w:proofErr w:type="spellStart"/>
            <w:r w:rsidRPr="0046408A">
              <w:rPr>
                <w:rFonts w:eastAsia="Calibri"/>
                <w:lang w:val="en-US"/>
              </w:rPr>
              <w:t>Сформировать</w:t>
            </w:r>
            <w:proofErr w:type="spellEnd"/>
            <w:r w:rsidRPr="0046408A">
              <w:rPr>
                <w:rFonts w:eastAsia="Calibri"/>
                <w:lang w:val="en-US"/>
              </w:rPr>
              <w:t xml:space="preserve"> </w:t>
            </w:r>
            <w:proofErr w:type="spellStart"/>
            <w:r w:rsidRPr="0046408A">
              <w:rPr>
                <w:rFonts w:eastAsia="Calibri"/>
                <w:lang w:val="en-US"/>
              </w:rPr>
              <w:t>стратегические</w:t>
            </w:r>
            <w:proofErr w:type="spellEnd"/>
            <w:r w:rsidRPr="0046408A">
              <w:rPr>
                <w:rFonts w:eastAsia="Calibri"/>
                <w:lang w:val="en-US"/>
              </w:rPr>
              <w:t xml:space="preserve"> </w:t>
            </w:r>
            <w:proofErr w:type="spellStart"/>
            <w:r w:rsidRPr="0046408A">
              <w:rPr>
                <w:rFonts w:eastAsia="Calibri"/>
                <w:lang w:val="en-US"/>
              </w:rPr>
              <w:t>цели</w:t>
            </w:r>
            <w:proofErr w:type="spellEnd"/>
            <w:r w:rsidRPr="0046408A">
              <w:rPr>
                <w:rFonts w:eastAsia="Calibri"/>
                <w:lang w:val="en-US"/>
              </w:rPr>
              <w:t xml:space="preserve"> </w:t>
            </w:r>
            <w:proofErr w:type="spellStart"/>
            <w:r w:rsidRPr="0046408A">
              <w:rPr>
                <w:rFonts w:eastAsia="Calibri"/>
                <w:lang w:val="en-US"/>
              </w:rPr>
              <w:t>развития</w:t>
            </w:r>
            <w:proofErr w:type="spellEnd"/>
            <w:r w:rsidRPr="0046408A">
              <w:rPr>
                <w:rFonts w:eastAsia="Calibri"/>
                <w:lang w:val="en-US"/>
              </w:rPr>
              <w:t xml:space="preserve"> предприятия с обоснованием направления развития.</w:t>
            </w:r>
          </w:p>
        </w:tc>
      </w:tr>
      <w:tr w:rsidR="00710478" w:rsidRPr="0046408A" w14:paraId="54749C23" w14:textId="77777777" w:rsidTr="003F74F8">
        <w:tc>
          <w:tcPr>
            <w:tcW w:w="9356" w:type="dxa"/>
          </w:tcPr>
          <w:p w14:paraId="3A4A6E42" w14:textId="77777777" w:rsidR="00710478" w:rsidRPr="0046408A" w:rsidRDefault="00710478" w:rsidP="00072230">
            <w:pPr>
              <w:jc w:val="both"/>
              <w:rPr>
                <w:rFonts w:eastAsia="Calibri"/>
              </w:rPr>
            </w:pPr>
            <w:r w:rsidRPr="0046408A">
              <w:rPr>
                <w:rFonts w:eastAsia="Calibri"/>
              </w:rPr>
              <w:t>3. Провести оценку воздействия макроэкономической среды на функционирование предприятия. Провести отраслевой анализ на основании статистических данных (Росстат, ЕМИСС) с выявлением рисков хозяйственной деятельности.</w:t>
            </w:r>
          </w:p>
        </w:tc>
      </w:tr>
      <w:tr w:rsidR="00710478" w:rsidRPr="0046408A" w14:paraId="6D3B5385" w14:textId="77777777" w:rsidTr="003F74F8">
        <w:tc>
          <w:tcPr>
            <w:tcW w:w="9356" w:type="dxa"/>
          </w:tcPr>
          <w:p w14:paraId="1896D378" w14:textId="77777777" w:rsidR="00710478" w:rsidRPr="0046408A" w:rsidRDefault="00710478" w:rsidP="00072230">
            <w:pPr>
              <w:jc w:val="both"/>
              <w:rPr>
                <w:rFonts w:eastAsia="Calibri"/>
              </w:rPr>
            </w:pPr>
            <w:r w:rsidRPr="0046408A">
              <w:rPr>
                <w:rFonts w:eastAsia="Calibri"/>
              </w:rPr>
              <w:t>4. Дать характеристику подразделения – места практики, функционала и описать выполненные поручения, задачи за период практики. Построить бизнес-модель взаимодействия структурных подразделений. Определить наиболее и наименее эффективные бизнес-процессы компании.</w:t>
            </w:r>
          </w:p>
        </w:tc>
      </w:tr>
      <w:tr w:rsidR="00710478" w:rsidRPr="0046408A" w14:paraId="540A5AB9" w14:textId="77777777" w:rsidTr="003F74F8">
        <w:tc>
          <w:tcPr>
            <w:tcW w:w="9356" w:type="dxa"/>
          </w:tcPr>
          <w:p w14:paraId="1800069C" w14:textId="77777777" w:rsidR="00710478" w:rsidRPr="0046408A" w:rsidRDefault="00710478" w:rsidP="00072230">
            <w:pPr>
              <w:jc w:val="both"/>
              <w:rPr>
                <w:rFonts w:eastAsia="Calibri"/>
              </w:rPr>
            </w:pPr>
            <w:r w:rsidRPr="0046408A">
              <w:rPr>
                <w:rFonts w:eastAsia="Calibri"/>
              </w:rPr>
              <w:t>5. Зарегистрироваться в электронных информационных ресурсах университета (в приложение к отчету вложить принт-скрины регистрации), реферирование 3-5 литературных источников по исследованию отраслевого развития.</w:t>
            </w:r>
          </w:p>
        </w:tc>
      </w:tr>
      <w:tr w:rsidR="00710478" w:rsidRPr="0046408A" w14:paraId="474A36D9" w14:textId="77777777" w:rsidTr="003F74F8">
        <w:tc>
          <w:tcPr>
            <w:tcW w:w="9356" w:type="dxa"/>
          </w:tcPr>
          <w:p w14:paraId="2C47530F" w14:textId="77777777" w:rsidR="00710478" w:rsidRPr="0046408A" w:rsidRDefault="00710478" w:rsidP="0046408A">
            <w:pPr>
              <w:jc w:val="both"/>
              <w:rPr>
                <w:rFonts w:eastAsia="Calibri"/>
              </w:rPr>
            </w:pPr>
            <w:r w:rsidRPr="0046408A">
              <w:rPr>
                <w:rFonts w:eastAsia="Calibri"/>
              </w:rPr>
              <w:t>6.  Подготовить и защитить отчет по учебной практике (ознакомительной практике).</w:t>
            </w:r>
          </w:p>
        </w:tc>
      </w:tr>
    </w:tbl>
    <w:p w14:paraId="15404F29" w14:textId="77777777" w:rsidR="00D064C2" w:rsidRPr="0046408A" w:rsidRDefault="00D064C2" w:rsidP="00D064C2">
      <w:pPr>
        <w:jc w:val="both"/>
        <w:rPr>
          <w:rFonts w:eastAsia="Calibri"/>
        </w:rPr>
      </w:pPr>
    </w:p>
    <w:p w14:paraId="5E5AB88B" w14:textId="77777777" w:rsidR="00A00AEA" w:rsidRPr="0046408A" w:rsidRDefault="00A00AEA" w:rsidP="00A00AEA">
      <w:pPr>
        <w:jc w:val="both"/>
        <w:rPr>
          <w:rFonts w:eastAsia="Calibri"/>
          <w:bCs/>
        </w:rPr>
      </w:pPr>
      <w:r w:rsidRPr="0046408A">
        <w:rPr>
          <w:rFonts w:eastAsia="Calibri"/>
          <w:bCs/>
        </w:rPr>
        <w:t xml:space="preserve">Текущий контроль проводится в течение </w:t>
      </w:r>
      <w:r w:rsidR="001C69E5" w:rsidRPr="0046408A">
        <w:rPr>
          <w:rFonts w:eastAsia="Calibri"/>
          <w:bCs/>
        </w:rPr>
        <w:t xml:space="preserve">периода </w:t>
      </w:r>
      <w:r w:rsidRPr="0046408A">
        <w:rPr>
          <w:rFonts w:eastAsia="Calibri"/>
          <w:bCs/>
        </w:rPr>
        <w:t>прохождения практики</w:t>
      </w:r>
      <w:r w:rsidR="00B41EBF" w:rsidRPr="0046408A">
        <w:rPr>
          <w:rFonts w:eastAsia="Calibri"/>
          <w:bCs/>
        </w:rPr>
        <w:t>.</w:t>
      </w:r>
    </w:p>
    <w:p w14:paraId="596690F9" w14:textId="77777777" w:rsidR="00E761A3" w:rsidRPr="0046408A" w:rsidRDefault="00E761A3" w:rsidP="00A00AEA">
      <w:pPr>
        <w:jc w:val="both"/>
        <w:rPr>
          <w:rFonts w:eastAsia="Calibri"/>
          <w:iCs/>
        </w:rPr>
      </w:pPr>
    </w:p>
    <w:p w14:paraId="4ED4908D" w14:textId="77777777" w:rsidR="00A00AEA" w:rsidRPr="0046408A" w:rsidRDefault="00A00AEA" w:rsidP="00A00AEA">
      <w:pPr>
        <w:jc w:val="both"/>
        <w:rPr>
          <w:rFonts w:eastAsia="Calibri"/>
          <w:iCs/>
        </w:rPr>
      </w:pPr>
      <w:r w:rsidRPr="0046408A">
        <w:rPr>
          <w:rFonts w:eastAsia="Calibri"/>
          <w:iCs/>
        </w:rPr>
        <w:t>Оценочные средства текущего контроля:</w:t>
      </w:r>
    </w:p>
    <w:p w14:paraId="4BBA40DF" w14:textId="77777777" w:rsidR="00A00AEA" w:rsidRPr="0046408A" w:rsidRDefault="00A00AEA" w:rsidP="009E28D5">
      <w:pPr>
        <w:jc w:val="both"/>
        <w:rPr>
          <w:rFonts w:eastAsia="Calibri"/>
          <w:iCs/>
        </w:rPr>
      </w:pPr>
      <w:r w:rsidRPr="0046408A">
        <w:rPr>
          <w:rFonts w:eastAsia="Calibri"/>
          <w:bCs/>
        </w:rPr>
        <w:t xml:space="preserve">- </w:t>
      </w:r>
      <w:r w:rsidRPr="0046408A">
        <w:rPr>
          <w:rFonts w:eastAsia="Calibri"/>
          <w:iCs/>
        </w:rPr>
        <w:t>выполнение плана проведения практики</w:t>
      </w:r>
    </w:p>
    <w:p w14:paraId="43578813" w14:textId="77777777" w:rsidR="009E28D5" w:rsidRPr="0046408A" w:rsidRDefault="009E28D5" w:rsidP="009E28D5">
      <w:pPr>
        <w:jc w:val="both"/>
        <w:rPr>
          <w:rFonts w:eastAsia="Calibri"/>
          <w:lang w:eastAsia="en-US"/>
        </w:rPr>
      </w:pPr>
    </w:p>
    <w:p w14:paraId="100C0B4F" w14:textId="77777777" w:rsidR="00A00AEA" w:rsidRPr="0046408A" w:rsidRDefault="004949AC" w:rsidP="004949AC">
      <w:pPr>
        <w:jc w:val="center"/>
        <w:rPr>
          <w:b/>
          <w:bCs/>
          <w:lang w:eastAsia="ar-SA"/>
        </w:rPr>
      </w:pPr>
      <w:r w:rsidRPr="0046408A">
        <w:rPr>
          <w:b/>
          <w:bCs/>
          <w:lang w:eastAsia="ar-SA"/>
        </w:rPr>
        <w:t xml:space="preserve">9.2 </w:t>
      </w:r>
      <w:r w:rsidR="00A00AEA" w:rsidRPr="0046408A">
        <w:rPr>
          <w:b/>
          <w:bCs/>
          <w:lang w:eastAsia="ar-SA"/>
        </w:rPr>
        <w:t>Промежуточная аттестация</w:t>
      </w:r>
    </w:p>
    <w:p w14:paraId="391A9756" w14:textId="77777777" w:rsidR="00587580" w:rsidRPr="0046408A" w:rsidRDefault="00587580" w:rsidP="00587580">
      <w:pPr>
        <w:widowControl w:val="0"/>
        <w:ind w:left="1208"/>
        <w:outlineLvl w:val="0"/>
        <w:rPr>
          <w:b/>
          <w:bCs/>
          <w:lang w:eastAsia="ar-SA"/>
        </w:rPr>
      </w:pPr>
    </w:p>
    <w:p w14:paraId="4C2C9C94" w14:textId="77777777" w:rsidR="00295441" w:rsidRPr="0046408A" w:rsidRDefault="00295441" w:rsidP="00295441">
      <w:pPr>
        <w:ind w:firstLine="709"/>
        <w:jc w:val="both"/>
        <w:rPr>
          <w:rFonts w:eastAsia="Calibri"/>
          <w:lang w:eastAsia="en-US"/>
        </w:rPr>
      </w:pPr>
      <w:r w:rsidRPr="0046408A">
        <w:rPr>
          <w:rFonts w:eastAsia="Calibri"/>
          <w:lang w:eastAsia="en-US"/>
        </w:rPr>
        <w:t xml:space="preserve">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(дифференцированного) с выставлением оценок «отлично», «хорошо», «удовлетворительно», «неудовлетворительно» с занесением результатов в зачетную ведомость и зачетную книжку обучающегося. </w:t>
      </w:r>
    </w:p>
    <w:p w14:paraId="667FA78A" w14:textId="77777777" w:rsidR="00587580" w:rsidRPr="0046408A" w:rsidRDefault="00587580" w:rsidP="00295441">
      <w:pPr>
        <w:ind w:firstLine="709"/>
        <w:jc w:val="both"/>
        <w:rPr>
          <w:rFonts w:eastAsia="Calibri"/>
          <w:lang w:eastAsia="en-US"/>
        </w:rPr>
      </w:pPr>
      <w:r w:rsidRPr="0046408A">
        <w:rPr>
          <w:rFonts w:eastAsia="Calibri"/>
          <w:lang w:eastAsia="en-US"/>
        </w:rPr>
        <w:t>Порядок прохождения промежуточной аттестации регламентируется Положением о практической подготовке обучающихся, осваивающих основные профессиональные образовательные программы высшего образования</w:t>
      </w:r>
      <w:r w:rsidRPr="0046408A">
        <w:rPr>
          <w:rFonts w:eastAsia="Calibri"/>
          <w:bCs/>
          <w:lang w:eastAsia="en-US"/>
        </w:rPr>
        <w:t>, Положением о текущем контроле успеваемости и промежуточной аттестации обучающихся по программам высшего образования</w:t>
      </w:r>
      <w:r w:rsidR="00A96559" w:rsidRPr="0046408A">
        <w:rPr>
          <w:rFonts w:eastAsia="Calibri"/>
          <w:bCs/>
          <w:lang w:eastAsia="en-US"/>
        </w:rPr>
        <w:t>.</w:t>
      </w:r>
    </w:p>
    <w:p w14:paraId="4A4B47CD" w14:textId="77777777" w:rsidR="0081238F" w:rsidRPr="0046408A" w:rsidRDefault="0081238F" w:rsidP="00A96559">
      <w:pPr>
        <w:ind w:right="280"/>
        <w:rPr>
          <w:rFonts w:eastAsia="Calibri"/>
          <w:sz w:val="20"/>
          <w:szCs w:val="22"/>
          <w:lang w:eastAsia="en-US"/>
        </w:rPr>
      </w:pPr>
    </w:p>
    <w:p w14:paraId="450E682D" w14:textId="77777777" w:rsidR="0081238F" w:rsidRPr="0046408A" w:rsidRDefault="004949AC" w:rsidP="004949AC">
      <w:pPr>
        <w:jc w:val="center"/>
        <w:rPr>
          <w:b/>
          <w:bCs/>
          <w:lang w:eastAsia="ar-SA"/>
        </w:rPr>
      </w:pPr>
      <w:r w:rsidRPr="0046408A">
        <w:rPr>
          <w:b/>
          <w:bCs/>
          <w:lang w:eastAsia="ar-SA"/>
        </w:rPr>
        <w:t xml:space="preserve">9.3 </w:t>
      </w:r>
      <w:r w:rsidR="0081238F" w:rsidRPr="0046408A">
        <w:rPr>
          <w:b/>
          <w:bCs/>
          <w:lang w:eastAsia="ar-SA"/>
        </w:rPr>
        <w:t>Шкала оценивания результата</w:t>
      </w:r>
    </w:p>
    <w:p w14:paraId="54BF64FB" w14:textId="77777777" w:rsidR="002506C9" w:rsidRPr="0046408A" w:rsidRDefault="002506C9" w:rsidP="002506C9">
      <w:pPr>
        <w:autoSpaceDE w:val="0"/>
        <w:autoSpaceDN w:val="0"/>
        <w:adjustRightInd w:val="0"/>
        <w:ind w:firstLine="708"/>
        <w:jc w:val="both"/>
        <w:rPr>
          <w:rFonts w:eastAsia="Calibri"/>
          <w:sz w:val="28"/>
          <w:szCs w:val="28"/>
          <w:lang w:eastAsia="en-US"/>
        </w:rPr>
      </w:pPr>
    </w:p>
    <w:p w14:paraId="4D91DAD5" w14:textId="77777777" w:rsidR="00295441" w:rsidRPr="0046408A" w:rsidRDefault="002506C9" w:rsidP="008A4E8E">
      <w:pPr>
        <w:autoSpaceDE w:val="0"/>
        <w:autoSpaceDN w:val="0"/>
        <w:adjustRightInd w:val="0"/>
        <w:ind w:firstLine="708"/>
        <w:jc w:val="both"/>
        <w:rPr>
          <w:rFonts w:eastAsia="Calibri"/>
          <w:lang w:eastAsia="en-US"/>
        </w:rPr>
      </w:pPr>
      <w:r w:rsidRPr="0046408A">
        <w:rPr>
          <w:rFonts w:eastAsia="Calibri"/>
          <w:lang w:eastAsia="en-US"/>
        </w:rPr>
        <w:t xml:space="preserve">Шкалы оценивания и процедуры оценивания результатов обучения </w:t>
      </w:r>
      <w:r w:rsidRPr="0046408A">
        <w:rPr>
          <w:rFonts w:eastAsia="Calibri"/>
          <w:b/>
          <w:bCs/>
          <w:lang w:eastAsia="en-US"/>
        </w:rPr>
        <w:t xml:space="preserve">по практике </w:t>
      </w:r>
      <w:r w:rsidRPr="0046408A">
        <w:rPr>
          <w:rFonts w:eastAsia="Calibri"/>
          <w:lang w:eastAsia="en-US"/>
        </w:rPr>
        <w:t>регламентируются Положением о текущем контроле успеваемости и промежуточной аттестации обучающихся по программам высшего образования</w:t>
      </w:r>
      <w:r w:rsidR="008A4E8E" w:rsidRPr="0046408A">
        <w:rPr>
          <w:rFonts w:eastAsia="Calibri"/>
          <w:lang w:eastAsia="en-US"/>
        </w:rPr>
        <w:t>.</w:t>
      </w:r>
    </w:p>
    <w:p w14:paraId="6F84FB90" w14:textId="77777777" w:rsidR="008A4E8E" w:rsidRPr="0046408A" w:rsidRDefault="008A4E8E" w:rsidP="008A4E8E">
      <w:pPr>
        <w:autoSpaceDE w:val="0"/>
        <w:autoSpaceDN w:val="0"/>
        <w:adjustRightInd w:val="0"/>
        <w:ind w:firstLine="708"/>
        <w:jc w:val="both"/>
        <w:rPr>
          <w:rFonts w:eastAsia="Calibri"/>
          <w:lang w:eastAsia="en-US"/>
        </w:rPr>
      </w:pPr>
      <w:r w:rsidRPr="0046408A">
        <w:rPr>
          <w:rFonts w:eastAsia="Calibri"/>
          <w:lang w:eastAsia="en-US"/>
        </w:rPr>
        <w:t>Для положительного заключения по результатам оценочной процедуры по практике установлено пороговое значение показателя, при котором принимается положительное решение, констатирующее результаты освоения дисциплины.</w:t>
      </w:r>
    </w:p>
    <w:p w14:paraId="5BB3A983" w14:textId="381D1844" w:rsidR="006E5421" w:rsidRDefault="006E5421" w:rsidP="008A4E8E">
      <w:pPr>
        <w:autoSpaceDE w:val="0"/>
        <w:autoSpaceDN w:val="0"/>
        <w:adjustRightInd w:val="0"/>
        <w:ind w:firstLine="708"/>
        <w:jc w:val="both"/>
        <w:rPr>
          <w:rFonts w:eastAsia="Calibri"/>
          <w:lang w:eastAsia="en-US"/>
        </w:rPr>
      </w:pPr>
    </w:p>
    <w:p w14:paraId="4F38BE45" w14:textId="77777777" w:rsidR="00072230" w:rsidRPr="0046408A" w:rsidRDefault="00072230" w:rsidP="008A4E8E">
      <w:pPr>
        <w:autoSpaceDE w:val="0"/>
        <w:autoSpaceDN w:val="0"/>
        <w:adjustRightInd w:val="0"/>
        <w:ind w:firstLine="708"/>
        <w:jc w:val="both"/>
        <w:rPr>
          <w:rFonts w:eastAsia="Calibri"/>
          <w:lang w:eastAsia="en-US"/>
        </w:rPr>
      </w:pPr>
    </w:p>
    <w:p w14:paraId="167AFD81" w14:textId="77777777" w:rsidR="006E5421" w:rsidRPr="0046408A" w:rsidRDefault="006E5421" w:rsidP="006E5421">
      <w:pPr>
        <w:rPr>
          <w:b/>
        </w:rPr>
      </w:pPr>
      <w:bookmarkStart w:id="13" w:name="sub_1004"/>
      <w:r w:rsidRPr="0046408A">
        <w:rPr>
          <w:b/>
        </w:rPr>
        <w:lastRenderedPageBreak/>
        <w:t>Критерии и шкала оценивания:</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65641B" w:rsidRPr="0046408A" w14:paraId="683D1C6B" w14:textId="77777777" w:rsidTr="0035746E">
        <w:tc>
          <w:tcPr>
            <w:tcW w:w="7371" w:type="dxa"/>
            <w:tcBorders>
              <w:top w:val="single" w:sz="4" w:space="0" w:color="000000"/>
              <w:left w:val="single" w:sz="4" w:space="0" w:color="000000"/>
              <w:bottom w:val="single" w:sz="4" w:space="0" w:color="000000"/>
              <w:right w:val="single" w:sz="4" w:space="0" w:color="000000"/>
            </w:tcBorders>
            <w:vAlign w:val="center"/>
            <w:hideMark/>
          </w:tcPr>
          <w:p w14:paraId="075BFB75" w14:textId="77777777" w:rsidR="006E5421" w:rsidRPr="0046408A" w:rsidRDefault="006E5421" w:rsidP="0035746E">
            <w:pPr>
              <w:jc w:val="center"/>
              <w:rPr>
                <w:b/>
                <w:sz w:val="22"/>
                <w:szCs w:val="22"/>
              </w:rPr>
            </w:pPr>
            <w:r w:rsidRPr="0046408A">
              <w:rPr>
                <w:b/>
                <w:sz w:val="22"/>
                <w:szCs w:val="22"/>
              </w:rPr>
              <w:t>Критерий</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6ECA76D1" w14:textId="77777777" w:rsidR="006E5421" w:rsidRPr="0046408A" w:rsidRDefault="006E5421" w:rsidP="0035746E">
            <w:pPr>
              <w:jc w:val="center"/>
              <w:rPr>
                <w:b/>
                <w:sz w:val="22"/>
                <w:szCs w:val="22"/>
              </w:rPr>
            </w:pPr>
            <w:r w:rsidRPr="0046408A">
              <w:rPr>
                <w:b/>
                <w:sz w:val="22"/>
                <w:szCs w:val="22"/>
              </w:rPr>
              <w:t>Шкала (баллы)</w:t>
            </w:r>
          </w:p>
        </w:tc>
      </w:tr>
      <w:tr w:rsidR="0065641B" w:rsidRPr="0046408A" w14:paraId="1DAFEA8B" w14:textId="77777777"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14:paraId="0B7835AD" w14:textId="77777777" w:rsidR="006E5421" w:rsidRPr="0046408A" w:rsidRDefault="006E5421" w:rsidP="0035746E">
            <w:pPr>
              <w:jc w:val="center"/>
              <w:rPr>
                <w:sz w:val="22"/>
                <w:szCs w:val="22"/>
              </w:rPr>
            </w:pPr>
            <w:r w:rsidRPr="0046408A">
              <w:rPr>
                <w:sz w:val="22"/>
                <w:szCs w:val="22"/>
                <w:shd w:val="clear" w:color="auto" w:fill="FFFFFF"/>
              </w:rPr>
              <w:t>Минимум 54 баллов, максимум 100 баллов</w:t>
            </w:r>
          </w:p>
        </w:tc>
      </w:tr>
      <w:tr w:rsidR="0065641B" w:rsidRPr="0046408A" w14:paraId="03B9032B" w14:textId="77777777" w:rsidTr="0035746E">
        <w:trPr>
          <w:trHeight w:val="226"/>
        </w:trPr>
        <w:tc>
          <w:tcPr>
            <w:tcW w:w="7371" w:type="dxa"/>
            <w:tcBorders>
              <w:top w:val="single" w:sz="4" w:space="0" w:color="000000"/>
              <w:left w:val="single" w:sz="4" w:space="0" w:color="000000"/>
              <w:bottom w:val="single" w:sz="4" w:space="0" w:color="000000"/>
              <w:right w:val="single" w:sz="4" w:space="0" w:color="000000"/>
            </w:tcBorders>
          </w:tcPr>
          <w:p w14:paraId="00C58EEC" w14:textId="77777777" w:rsidR="006E5421" w:rsidRPr="0046408A" w:rsidRDefault="006E5421" w:rsidP="00072230">
            <w:pPr>
              <w:pStyle w:val="64"/>
              <w:shd w:val="clear" w:color="auto" w:fill="auto"/>
              <w:spacing w:line="240" w:lineRule="auto"/>
              <w:ind w:left="68" w:firstLine="0"/>
            </w:pPr>
            <w:r w:rsidRPr="0046408A">
              <w:rPr>
                <w:rStyle w:val="36"/>
                <w:color w:val="auto"/>
                <w:sz w:val="22"/>
                <w:szCs w:val="22"/>
                <w:u w:val="none"/>
              </w:rPr>
              <w:t>При защите отчета студент продемонстрировал глубокие и системные знания, полученные при прохождении практики, свободно оперировал данными исследования и внес обоснованные предложения. Студент правильно и грамотно ответил на поставленные вопросы.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36089E98" w14:textId="77777777" w:rsidR="006E5421" w:rsidRPr="0046408A" w:rsidRDefault="006E5421" w:rsidP="006E5421">
            <w:pPr>
              <w:jc w:val="center"/>
              <w:rPr>
                <w:rFonts w:eastAsia="Calibri"/>
                <w:sz w:val="22"/>
                <w:szCs w:val="22"/>
                <w:lang w:eastAsia="en-US"/>
              </w:rPr>
            </w:pPr>
            <w:r w:rsidRPr="0046408A">
              <w:rPr>
                <w:rFonts w:eastAsia="Calibri"/>
                <w:sz w:val="22"/>
                <w:szCs w:val="22"/>
                <w:lang w:eastAsia="en-US"/>
              </w:rPr>
              <w:t>5 (балл 85-100)</w:t>
            </w:r>
          </w:p>
        </w:tc>
      </w:tr>
      <w:tr w:rsidR="0065641B" w:rsidRPr="0046408A" w14:paraId="384015C5" w14:textId="77777777" w:rsidTr="0035746E">
        <w:trPr>
          <w:trHeight w:val="216"/>
        </w:trPr>
        <w:tc>
          <w:tcPr>
            <w:tcW w:w="7371" w:type="dxa"/>
            <w:tcBorders>
              <w:top w:val="single" w:sz="4" w:space="0" w:color="000000"/>
              <w:left w:val="single" w:sz="4" w:space="0" w:color="000000"/>
              <w:bottom w:val="single" w:sz="4" w:space="0" w:color="000000"/>
              <w:right w:val="single" w:sz="4" w:space="0" w:color="000000"/>
            </w:tcBorders>
          </w:tcPr>
          <w:p w14:paraId="6BBB2E4F" w14:textId="77777777" w:rsidR="006E5421" w:rsidRPr="0046408A" w:rsidRDefault="006E5421" w:rsidP="00072230">
            <w:pPr>
              <w:pStyle w:val="64"/>
              <w:shd w:val="clear" w:color="auto" w:fill="auto"/>
              <w:spacing w:line="240" w:lineRule="auto"/>
              <w:ind w:left="68" w:firstLine="0"/>
            </w:pPr>
            <w:r w:rsidRPr="0046408A">
              <w:rPr>
                <w:rStyle w:val="36"/>
                <w:color w:val="auto"/>
                <w:sz w:val="22"/>
                <w:szCs w:val="22"/>
                <w:u w:val="none"/>
              </w:rPr>
              <w:t>При защите отчета студент показал глубокие знания, полученные при прохождении практики, свободно оперировал данными исследования. В отчете были допущены ошибки, которые носят несущественный характер. Студент ответил на поставленные вопросы, но допустил некоторые ошибки, которые при наводящих вопросах были исправлены.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6EC748E" w14:textId="77777777" w:rsidR="006E5421" w:rsidRPr="0046408A" w:rsidRDefault="006E5421" w:rsidP="006E5421">
            <w:pPr>
              <w:jc w:val="center"/>
              <w:rPr>
                <w:rFonts w:eastAsia="Calibri"/>
                <w:sz w:val="22"/>
                <w:szCs w:val="22"/>
                <w:lang w:eastAsia="en-US"/>
              </w:rPr>
            </w:pPr>
            <w:r w:rsidRPr="0046408A">
              <w:rPr>
                <w:rFonts w:eastAsia="Calibri"/>
                <w:sz w:val="22"/>
                <w:szCs w:val="22"/>
                <w:lang w:eastAsia="en-US"/>
              </w:rPr>
              <w:t>4 (балл 70-84)</w:t>
            </w:r>
          </w:p>
        </w:tc>
      </w:tr>
      <w:tr w:rsidR="0065641B" w:rsidRPr="0046408A" w14:paraId="48EB7DC5"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900A86" w14:textId="77777777" w:rsidR="006E5421" w:rsidRPr="0046408A" w:rsidRDefault="006E5421" w:rsidP="00072230">
            <w:pPr>
              <w:pStyle w:val="64"/>
              <w:shd w:val="clear" w:color="auto" w:fill="auto"/>
              <w:spacing w:line="240" w:lineRule="auto"/>
              <w:ind w:left="68" w:firstLine="0"/>
            </w:pPr>
            <w:r w:rsidRPr="0046408A">
              <w:rPr>
                <w:rStyle w:val="36"/>
                <w:color w:val="auto"/>
                <w:sz w:val="22"/>
                <w:szCs w:val="22"/>
                <w:u w:val="none"/>
              </w:rPr>
              <w:t>Отчет имеет поверхностный анализ собранного материала, нечеткую последовательность его изложения материала. Студент при защите отчета по практике не дал полных и аргументированных ответов на заданные вопросы. В отзыве руководителя имеются существенные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69F075FE" w14:textId="77777777" w:rsidR="006E5421" w:rsidRPr="0046408A" w:rsidRDefault="006E5421" w:rsidP="0035746E">
            <w:pPr>
              <w:jc w:val="center"/>
              <w:rPr>
                <w:rFonts w:eastAsia="Calibri"/>
                <w:sz w:val="22"/>
                <w:szCs w:val="22"/>
                <w:lang w:eastAsia="en-US"/>
              </w:rPr>
            </w:pPr>
            <w:r w:rsidRPr="0046408A">
              <w:rPr>
                <w:rFonts w:eastAsia="Calibri"/>
                <w:sz w:val="22"/>
                <w:szCs w:val="22"/>
                <w:lang w:eastAsia="en-US"/>
              </w:rPr>
              <w:t>3 (балл 55-69)</w:t>
            </w:r>
          </w:p>
        </w:tc>
      </w:tr>
      <w:tr w:rsidR="006E5421" w:rsidRPr="0046408A" w14:paraId="7D30E740"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44C902" w14:textId="77777777" w:rsidR="006E5421" w:rsidRPr="0046408A" w:rsidRDefault="006E5421" w:rsidP="00072230">
            <w:pPr>
              <w:pStyle w:val="64"/>
              <w:shd w:val="clear" w:color="auto" w:fill="auto"/>
              <w:spacing w:line="240" w:lineRule="auto"/>
              <w:ind w:left="68" w:firstLine="0"/>
              <w:rPr>
                <w:rStyle w:val="36"/>
                <w:color w:val="auto"/>
                <w:sz w:val="22"/>
                <w:szCs w:val="22"/>
                <w:u w:val="none"/>
              </w:rPr>
            </w:pPr>
            <w:r w:rsidRPr="0046408A">
              <w:rPr>
                <w:rStyle w:val="36"/>
                <w:color w:val="auto"/>
                <w:sz w:val="22"/>
                <w:szCs w:val="22"/>
                <w:u w:val="none"/>
              </w:rPr>
              <w:t>Отчет не имеет детализированного анализа собранного материала и не отвечает установленным требованиям. Студент затрудняется ответить на поставленные вопросы или допускает в ответах принципиальные ошибки. В отзыве</w:t>
            </w:r>
          </w:p>
          <w:p w14:paraId="22E00E6C" w14:textId="77777777" w:rsidR="006E5421" w:rsidRPr="0046408A" w:rsidRDefault="006E5421" w:rsidP="00072230">
            <w:pPr>
              <w:pStyle w:val="64"/>
              <w:shd w:val="clear" w:color="auto" w:fill="auto"/>
              <w:spacing w:line="240" w:lineRule="auto"/>
              <w:ind w:left="68" w:firstLine="0"/>
            </w:pPr>
            <w:r w:rsidRPr="0046408A">
              <w:rPr>
                <w:rStyle w:val="36"/>
                <w:color w:val="auto"/>
                <w:sz w:val="22"/>
                <w:szCs w:val="22"/>
                <w:u w:val="none"/>
              </w:rPr>
              <w:t>руководителя имеются существенные критические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895FDA9" w14:textId="77777777" w:rsidR="006E5421" w:rsidRPr="0046408A" w:rsidRDefault="006E5421" w:rsidP="0035746E">
            <w:pPr>
              <w:jc w:val="center"/>
              <w:rPr>
                <w:rFonts w:eastAsia="Calibri"/>
                <w:sz w:val="22"/>
                <w:szCs w:val="22"/>
                <w:lang w:eastAsia="en-US"/>
              </w:rPr>
            </w:pPr>
            <w:r w:rsidRPr="0046408A">
              <w:rPr>
                <w:rFonts w:eastAsia="Calibri"/>
                <w:sz w:val="22"/>
                <w:szCs w:val="22"/>
                <w:lang w:eastAsia="en-US"/>
              </w:rPr>
              <w:t>2 (балл 54)</w:t>
            </w:r>
          </w:p>
        </w:tc>
      </w:tr>
    </w:tbl>
    <w:p w14:paraId="58247E8E" w14:textId="77777777" w:rsidR="006E5421" w:rsidRPr="0046408A" w:rsidRDefault="006E5421" w:rsidP="0081238F">
      <w:pPr>
        <w:shd w:val="clear" w:color="auto" w:fill="FFFFFF"/>
        <w:tabs>
          <w:tab w:val="left" w:pos="0"/>
        </w:tabs>
        <w:ind w:firstLine="709"/>
        <w:jc w:val="both"/>
        <w:rPr>
          <w:rFonts w:eastAsia="Calibri"/>
          <w:spacing w:val="-4"/>
          <w:lang w:eastAsia="en-US"/>
        </w:rPr>
      </w:pPr>
    </w:p>
    <w:p w14:paraId="0B17F49E" w14:textId="77777777" w:rsidR="0081238F" w:rsidRPr="0046408A" w:rsidRDefault="0081238F" w:rsidP="0081238F">
      <w:pPr>
        <w:shd w:val="clear" w:color="auto" w:fill="FFFFFF"/>
        <w:tabs>
          <w:tab w:val="left" w:pos="0"/>
        </w:tabs>
        <w:ind w:firstLine="709"/>
        <w:jc w:val="both"/>
        <w:rPr>
          <w:rFonts w:eastAsia="Calibri"/>
          <w:spacing w:val="-4"/>
          <w:lang w:eastAsia="en-US"/>
        </w:rPr>
      </w:pPr>
      <w:r w:rsidRPr="0046408A">
        <w:rPr>
          <w:rFonts w:eastAsia="Calibri"/>
          <w:spacing w:val="-4"/>
          <w:lang w:eastAsia="en-US"/>
        </w:rPr>
        <w:t>При необходимости для проведения промежуточной аттестации обучающихся по практике используются фонды оценочных средств, адаптированные для обучающихся с ОВЗ и инвалидов.</w:t>
      </w:r>
      <w:bookmarkEnd w:id="13"/>
    </w:p>
    <w:p w14:paraId="310FFB82" w14:textId="77777777" w:rsidR="00A652FE" w:rsidRPr="0046408A" w:rsidRDefault="00A652FE" w:rsidP="00D77E47">
      <w:pPr>
        <w:pStyle w:val="ac"/>
        <w:tabs>
          <w:tab w:val="left" w:pos="1418"/>
          <w:tab w:val="left" w:pos="1560"/>
        </w:tabs>
        <w:ind w:left="0" w:right="-1"/>
        <w:rPr>
          <w:b/>
        </w:rPr>
      </w:pPr>
    </w:p>
    <w:p w14:paraId="4D308736" w14:textId="77777777" w:rsidR="00E250D5" w:rsidRPr="0046408A" w:rsidRDefault="00E250D5" w:rsidP="002506C9">
      <w:pPr>
        <w:widowControl w:val="0"/>
        <w:ind w:left="728" w:right="280"/>
        <w:jc w:val="center"/>
        <w:rPr>
          <w:lang w:bidi="ru-RU"/>
        </w:rPr>
      </w:pPr>
    </w:p>
    <w:sectPr w:rsidR="00E250D5" w:rsidRPr="0046408A" w:rsidSect="00072230">
      <w:headerReference w:type="default" r:id="rId14"/>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0E770B" w14:textId="77777777" w:rsidR="006F5504" w:rsidRDefault="006F5504" w:rsidP="00AB39E8">
      <w:r>
        <w:separator/>
      </w:r>
    </w:p>
  </w:endnote>
  <w:endnote w:type="continuationSeparator" w:id="0">
    <w:p w14:paraId="5A1F4E48" w14:textId="77777777" w:rsidR="006F5504" w:rsidRDefault="006F5504"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414621" w14:textId="77777777" w:rsidR="006F5504" w:rsidRDefault="006F5504" w:rsidP="00AB39E8">
      <w:r>
        <w:separator/>
      </w:r>
    </w:p>
  </w:footnote>
  <w:footnote w:type="continuationSeparator" w:id="0">
    <w:p w14:paraId="147FB987" w14:textId="77777777" w:rsidR="006F5504" w:rsidRDefault="006F5504"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72C30" w14:textId="77777777" w:rsidR="002C36A9" w:rsidRDefault="000F511D">
    <w:pPr>
      <w:pStyle w:val="a8"/>
      <w:spacing w:line="14" w:lineRule="auto"/>
      <w:jc w:val="left"/>
    </w:pPr>
    <w:r>
      <w:rPr>
        <w:noProof/>
        <w:lang w:val="ru-RU"/>
      </w:rPr>
      <mc:AlternateContent>
        <mc:Choice Requires="wps">
          <w:drawing>
            <wp:anchor distT="0" distB="0" distL="114300" distR="114300" simplePos="0" relativeHeight="251657728" behindDoc="1" locked="0" layoutInCell="1" allowOverlap="1" wp14:anchorId="75941C21" wp14:editId="4E080D55">
              <wp:simplePos x="0" y="0"/>
              <wp:positionH relativeFrom="page">
                <wp:posOffset>3891280</wp:posOffset>
              </wp:positionH>
              <wp:positionV relativeFrom="page">
                <wp:posOffset>448945</wp:posOffset>
              </wp:positionV>
              <wp:extent cx="436245" cy="194310"/>
              <wp:effectExtent l="0" t="0" r="0" b="0"/>
              <wp:wrapNone/>
              <wp:docPr id="3"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2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46408A">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41C21" id="_x0000_t202" coordsize="21600,21600" o:spt="202" path="m,l,21600r21600,l21600,xe">
              <v:stroke joinstyle="miter"/>
              <v:path gradientshapeok="t" o:connecttype="rect"/>
            </v:shapetype>
            <v:shape id=" 1" o:spid="_x0000_s1026" type="#_x0000_t202" style="position:absolute;margin-left:306.4pt;margin-top:35.35pt;width:34.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46408A">
                      <w:rPr>
                        <w:noProof/>
                      </w:rPr>
                      <w:t>2</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6"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4"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18"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9"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0"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1"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1"/>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14"/>
  </w:num>
  <w:num w:numId="8">
    <w:abstractNumId w:val="12"/>
  </w:num>
  <w:num w:numId="9">
    <w:abstractNumId w:val="1"/>
  </w:num>
  <w:num w:numId="10">
    <w:abstractNumId w:val="19"/>
  </w:num>
  <w:num w:numId="11">
    <w:abstractNumId w:val="2"/>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7"/>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
  </w:num>
  <w:num w:numId="24">
    <w:abstractNumId w:val="6"/>
  </w:num>
  <w:num w:numId="25">
    <w:abstractNumId w:val="16"/>
  </w:num>
  <w:num w:numId="26">
    <w:abstractNumId w:val="8"/>
  </w:num>
  <w:num w:numId="27">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FA9"/>
    <w:rsid w:val="00047EA9"/>
    <w:rsid w:val="0005357D"/>
    <w:rsid w:val="00056FEF"/>
    <w:rsid w:val="000627A9"/>
    <w:rsid w:val="000719F7"/>
    <w:rsid w:val="00072230"/>
    <w:rsid w:val="000757AB"/>
    <w:rsid w:val="00083BCE"/>
    <w:rsid w:val="000846B0"/>
    <w:rsid w:val="00087861"/>
    <w:rsid w:val="00092639"/>
    <w:rsid w:val="00097CBD"/>
    <w:rsid w:val="000A58B8"/>
    <w:rsid w:val="000B2F8D"/>
    <w:rsid w:val="000C1C26"/>
    <w:rsid w:val="000C5125"/>
    <w:rsid w:val="000C5CA3"/>
    <w:rsid w:val="000D061C"/>
    <w:rsid w:val="000D1B48"/>
    <w:rsid w:val="000D5822"/>
    <w:rsid w:val="000E0AF4"/>
    <w:rsid w:val="000E1263"/>
    <w:rsid w:val="000E273B"/>
    <w:rsid w:val="000E3666"/>
    <w:rsid w:val="000F4737"/>
    <w:rsid w:val="000F511D"/>
    <w:rsid w:val="000F78BB"/>
    <w:rsid w:val="00100865"/>
    <w:rsid w:val="0010788A"/>
    <w:rsid w:val="00113D7D"/>
    <w:rsid w:val="001148A8"/>
    <w:rsid w:val="00115858"/>
    <w:rsid w:val="00117C9C"/>
    <w:rsid w:val="00122443"/>
    <w:rsid w:val="001278A4"/>
    <w:rsid w:val="00135F98"/>
    <w:rsid w:val="0013735D"/>
    <w:rsid w:val="001479FA"/>
    <w:rsid w:val="0015764B"/>
    <w:rsid w:val="00162647"/>
    <w:rsid w:val="00165114"/>
    <w:rsid w:val="00166D58"/>
    <w:rsid w:val="00174768"/>
    <w:rsid w:val="00190F7F"/>
    <w:rsid w:val="001A1BC6"/>
    <w:rsid w:val="001B0591"/>
    <w:rsid w:val="001B4FD9"/>
    <w:rsid w:val="001C00DE"/>
    <w:rsid w:val="001C45AA"/>
    <w:rsid w:val="001C69E5"/>
    <w:rsid w:val="001D2504"/>
    <w:rsid w:val="001D519B"/>
    <w:rsid w:val="001E2542"/>
    <w:rsid w:val="001F11C1"/>
    <w:rsid w:val="001F533A"/>
    <w:rsid w:val="001F7B2B"/>
    <w:rsid w:val="0020035B"/>
    <w:rsid w:val="002012A9"/>
    <w:rsid w:val="00201FE2"/>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0856"/>
    <w:rsid w:val="00352CF1"/>
    <w:rsid w:val="00353C8D"/>
    <w:rsid w:val="00353D31"/>
    <w:rsid w:val="003552C0"/>
    <w:rsid w:val="0035746E"/>
    <w:rsid w:val="00363136"/>
    <w:rsid w:val="0036345D"/>
    <w:rsid w:val="00364E2D"/>
    <w:rsid w:val="00365C98"/>
    <w:rsid w:val="0037209D"/>
    <w:rsid w:val="00372DB8"/>
    <w:rsid w:val="00372EEE"/>
    <w:rsid w:val="00374B76"/>
    <w:rsid w:val="003752D0"/>
    <w:rsid w:val="00376EA0"/>
    <w:rsid w:val="003823CC"/>
    <w:rsid w:val="00383043"/>
    <w:rsid w:val="003834E3"/>
    <w:rsid w:val="003912BD"/>
    <w:rsid w:val="003A3414"/>
    <w:rsid w:val="003A4296"/>
    <w:rsid w:val="003B688D"/>
    <w:rsid w:val="003B7E58"/>
    <w:rsid w:val="003C508D"/>
    <w:rsid w:val="003C5AB9"/>
    <w:rsid w:val="003C73A5"/>
    <w:rsid w:val="003D09C5"/>
    <w:rsid w:val="003E2A5B"/>
    <w:rsid w:val="003E2CE6"/>
    <w:rsid w:val="003F74F8"/>
    <w:rsid w:val="003F7773"/>
    <w:rsid w:val="004010CE"/>
    <w:rsid w:val="00402250"/>
    <w:rsid w:val="00441D28"/>
    <w:rsid w:val="00441F36"/>
    <w:rsid w:val="00442916"/>
    <w:rsid w:val="00447594"/>
    <w:rsid w:val="00452646"/>
    <w:rsid w:val="0045327F"/>
    <w:rsid w:val="00454375"/>
    <w:rsid w:val="004634FE"/>
    <w:rsid w:val="0046408A"/>
    <w:rsid w:val="00465DB9"/>
    <w:rsid w:val="004711CE"/>
    <w:rsid w:val="0047202F"/>
    <w:rsid w:val="00483BF0"/>
    <w:rsid w:val="004876F3"/>
    <w:rsid w:val="00487838"/>
    <w:rsid w:val="00490753"/>
    <w:rsid w:val="00493981"/>
    <w:rsid w:val="00493E82"/>
    <w:rsid w:val="004949AC"/>
    <w:rsid w:val="00494E71"/>
    <w:rsid w:val="004A2D75"/>
    <w:rsid w:val="004C229C"/>
    <w:rsid w:val="004C2AEE"/>
    <w:rsid w:val="004C70C7"/>
    <w:rsid w:val="004C7CE9"/>
    <w:rsid w:val="004D4ACE"/>
    <w:rsid w:val="004E217F"/>
    <w:rsid w:val="004E27B3"/>
    <w:rsid w:val="004F1211"/>
    <w:rsid w:val="004F4C32"/>
    <w:rsid w:val="004F59E9"/>
    <w:rsid w:val="005130A6"/>
    <w:rsid w:val="00517713"/>
    <w:rsid w:val="00517BDE"/>
    <w:rsid w:val="0052492D"/>
    <w:rsid w:val="00524DA0"/>
    <w:rsid w:val="00530A60"/>
    <w:rsid w:val="005319EF"/>
    <w:rsid w:val="00533A33"/>
    <w:rsid w:val="0053533F"/>
    <w:rsid w:val="005431AE"/>
    <w:rsid w:val="00543D3A"/>
    <w:rsid w:val="005447D4"/>
    <w:rsid w:val="00553630"/>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E2E08"/>
    <w:rsid w:val="005E357F"/>
    <w:rsid w:val="005E3BB4"/>
    <w:rsid w:val="006142F5"/>
    <w:rsid w:val="00614524"/>
    <w:rsid w:val="00614846"/>
    <w:rsid w:val="006202F5"/>
    <w:rsid w:val="0062110B"/>
    <w:rsid w:val="00626576"/>
    <w:rsid w:val="00634089"/>
    <w:rsid w:val="00634F66"/>
    <w:rsid w:val="00637147"/>
    <w:rsid w:val="0064275C"/>
    <w:rsid w:val="00642BE8"/>
    <w:rsid w:val="00653081"/>
    <w:rsid w:val="0065641B"/>
    <w:rsid w:val="006705DE"/>
    <w:rsid w:val="00673B5D"/>
    <w:rsid w:val="0067534C"/>
    <w:rsid w:val="0067604F"/>
    <w:rsid w:val="0067621F"/>
    <w:rsid w:val="00677561"/>
    <w:rsid w:val="00680359"/>
    <w:rsid w:val="00680FC2"/>
    <w:rsid w:val="00683884"/>
    <w:rsid w:val="00696DE4"/>
    <w:rsid w:val="006A167A"/>
    <w:rsid w:val="006A712C"/>
    <w:rsid w:val="006B6A1D"/>
    <w:rsid w:val="006C6AC7"/>
    <w:rsid w:val="006D13E0"/>
    <w:rsid w:val="006D16B7"/>
    <w:rsid w:val="006E0359"/>
    <w:rsid w:val="006E3629"/>
    <w:rsid w:val="006E5421"/>
    <w:rsid w:val="006F00F7"/>
    <w:rsid w:val="006F0317"/>
    <w:rsid w:val="006F0EAF"/>
    <w:rsid w:val="006F2457"/>
    <w:rsid w:val="006F5307"/>
    <w:rsid w:val="006F5504"/>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5CD8"/>
    <w:rsid w:val="00782D33"/>
    <w:rsid w:val="00783533"/>
    <w:rsid w:val="0078370B"/>
    <w:rsid w:val="00784EBF"/>
    <w:rsid w:val="00784F17"/>
    <w:rsid w:val="00790935"/>
    <w:rsid w:val="00792265"/>
    <w:rsid w:val="00792733"/>
    <w:rsid w:val="00796E20"/>
    <w:rsid w:val="0079761C"/>
    <w:rsid w:val="007A746E"/>
    <w:rsid w:val="007B5F7F"/>
    <w:rsid w:val="007B7364"/>
    <w:rsid w:val="007C06A1"/>
    <w:rsid w:val="007C0E2A"/>
    <w:rsid w:val="007C213F"/>
    <w:rsid w:val="007C4A1B"/>
    <w:rsid w:val="007D0C0D"/>
    <w:rsid w:val="007D2F37"/>
    <w:rsid w:val="007E0684"/>
    <w:rsid w:val="007E2F1E"/>
    <w:rsid w:val="007E545F"/>
    <w:rsid w:val="007E5594"/>
    <w:rsid w:val="007F35FD"/>
    <w:rsid w:val="007F4656"/>
    <w:rsid w:val="007F5929"/>
    <w:rsid w:val="008020CF"/>
    <w:rsid w:val="0080301B"/>
    <w:rsid w:val="00803E68"/>
    <w:rsid w:val="00811887"/>
    <w:rsid w:val="0081238F"/>
    <w:rsid w:val="00822C35"/>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7E12"/>
    <w:rsid w:val="008965CF"/>
    <w:rsid w:val="00897517"/>
    <w:rsid w:val="008A4E8E"/>
    <w:rsid w:val="008A793C"/>
    <w:rsid w:val="008B26CB"/>
    <w:rsid w:val="008B31BA"/>
    <w:rsid w:val="008C21AF"/>
    <w:rsid w:val="008C45E5"/>
    <w:rsid w:val="008D5467"/>
    <w:rsid w:val="008E0D13"/>
    <w:rsid w:val="008E3109"/>
    <w:rsid w:val="008E41D2"/>
    <w:rsid w:val="008E74FF"/>
    <w:rsid w:val="008E75A8"/>
    <w:rsid w:val="008F3ACF"/>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4FF6"/>
    <w:rsid w:val="0096605E"/>
    <w:rsid w:val="00971463"/>
    <w:rsid w:val="00984EDB"/>
    <w:rsid w:val="00985285"/>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231C1"/>
    <w:rsid w:val="00A308D0"/>
    <w:rsid w:val="00A30F95"/>
    <w:rsid w:val="00A5795F"/>
    <w:rsid w:val="00A620E5"/>
    <w:rsid w:val="00A6306F"/>
    <w:rsid w:val="00A64C86"/>
    <w:rsid w:val="00A652FE"/>
    <w:rsid w:val="00A74EEC"/>
    <w:rsid w:val="00A762A9"/>
    <w:rsid w:val="00A762EE"/>
    <w:rsid w:val="00A77E3C"/>
    <w:rsid w:val="00A80E89"/>
    <w:rsid w:val="00A84091"/>
    <w:rsid w:val="00A93C59"/>
    <w:rsid w:val="00A96559"/>
    <w:rsid w:val="00AA1EE6"/>
    <w:rsid w:val="00AA2E0D"/>
    <w:rsid w:val="00AA3FA8"/>
    <w:rsid w:val="00AB39E8"/>
    <w:rsid w:val="00AB54BE"/>
    <w:rsid w:val="00AB6D6F"/>
    <w:rsid w:val="00AC089C"/>
    <w:rsid w:val="00AD77D8"/>
    <w:rsid w:val="00AE2E53"/>
    <w:rsid w:val="00AE672B"/>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C2092"/>
    <w:rsid w:val="00BC4B54"/>
    <w:rsid w:val="00BD3DA6"/>
    <w:rsid w:val="00BD7BA9"/>
    <w:rsid w:val="00BE5F3F"/>
    <w:rsid w:val="00BE7D46"/>
    <w:rsid w:val="00BF052D"/>
    <w:rsid w:val="00BF2BD0"/>
    <w:rsid w:val="00C033BF"/>
    <w:rsid w:val="00C0782F"/>
    <w:rsid w:val="00C1156A"/>
    <w:rsid w:val="00C1191E"/>
    <w:rsid w:val="00C14A0E"/>
    <w:rsid w:val="00C17AAA"/>
    <w:rsid w:val="00C20791"/>
    <w:rsid w:val="00C22D5F"/>
    <w:rsid w:val="00C33951"/>
    <w:rsid w:val="00C404E7"/>
    <w:rsid w:val="00C40A4B"/>
    <w:rsid w:val="00C4460B"/>
    <w:rsid w:val="00C51D3D"/>
    <w:rsid w:val="00C51D5F"/>
    <w:rsid w:val="00C5303B"/>
    <w:rsid w:val="00C62011"/>
    <w:rsid w:val="00C65FCC"/>
    <w:rsid w:val="00C671DA"/>
    <w:rsid w:val="00C67C48"/>
    <w:rsid w:val="00C72D23"/>
    <w:rsid w:val="00C73F79"/>
    <w:rsid w:val="00C76457"/>
    <w:rsid w:val="00C864B9"/>
    <w:rsid w:val="00C91B41"/>
    <w:rsid w:val="00C91EE2"/>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6058"/>
    <w:rsid w:val="00D504ED"/>
    <w:rsid w:val="00D559C4"/>
    <w:rsid w:val="00D63A23"/>
    <w:rsid w:val="00D72607"/>
    <w:rsid w:val="00D77E47"/>
    <w:rsid w:val="00D83066"/>
    <w:rsid w:val="00D84930"/>
    <w:rsid w:val="00D92D45"/>
    <w:rsid w:val="00D97ED1"/>
    <w:rsid w:val="00DA14FA"/>
    <w:rsid w:val="00DA25FB"/>
    <w:rsid w:val="00DA69B8"/>
    <w:rsid w:val="00DB2CF5"/>
    <w:rsid w:val="00DB346A"/>
    <w:rsid w:val="00DB62D6"/>
    <w:rsid w:val="00DC0676"/>
    <w:rsid w:val="00DC2B7B"/>
    <w:rsid w:val="00DC34C3"/>
    <w:rsid w:val="00DC42AF"/>
    <w:rsid w:val="00DC5F78"/>
    <w:rsid w:val="00DC745E"/>
    <w:rsid w:val="00DC7F8D"/>
    <w:rsid w:val="00DD27DE"/>
    <w:rsid w:val="00DD3ADA"/>
    <w:rsid w:val="00DE4E85"/>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70C8E"/>
    <w:rsid w:val="00E748FD"/>
    <w:rsid w:val="00E761A3"/>
    <w:rsid w:val="00E80294"/>
    <w:rsid w:val="00E80735"/>
    <w:rsid w:val="00E864FC"/>
    <w:rsid w:val="00E86DC4"/>
    <w:rsid w:val="00E871D6"/>
    <w:rsid w:val="00E95CD2"/>
    <w:rsid w:val="00E97C8A"/>
    <w:rsid w:val="00EB26A0"/>
    <w:rsid w:val="00ED128B"/>
    <w:rsid w:val="00ED2279"/>
    <w:rsid w:val="00EE1A8B"/>
    <w:rsid w:val="00EE504A"/>
    <w:rsid w:val="00EF21C1"/>
    <w:rsid w:val="00EF2B3C"/>
    <w:rsid w:val="00EF5309"/>
    <w:rsid w:val="00EF5A37"/>
    <w:rsid w:val="00EF640E"/>
    <w:rsid w:val="00F029C7"/>
    <w:rsid w:val="00F02D19"/>
    <w:rsid w:val="00F04D9A"/>
    <w:rsid w:val="00F10206"/>
    <w:rsid w:val="00F1201F"/>
    <w:rsid w:val="00F20686"/>
    <w:rsid w:val="00F20AAA"/>
    <w:rsid w:val="00F2436E"/>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B42A5"/>
    <w:rsid w:val="00FB5BBB"/>
    <w:rsid w:val="00FC6FD9"/>
    <w:rsid w:val="00FD6623"/>
    <w:rsid w:val="00FD7CF9"/>
    <w:rsid w:val="00FE000C"/>
    <w:rsid w:val="00FE2D98"/>
    <w:rsid w:val="00FE7438"/>
    <w:rsid w:val="00FF1A82"/>
    <w:rsid w:val="00FF3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BAC527"/>
  <w15:docId w15:val="{1636B1ED-587D-418C-B3AC-F594942E5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ac.unecon.ru/elibrary/2015/ucheb/%D0%98%D1%81%D1%81%D0%BB%D0%B5%D0%B4%D0%BE%D0%B2%D0%B0%D0%BD%D0%B8%D0%B5%20%D0%BE%D1%80%D0%B3%D0%B0%D0%BD%D0%B8%D0%B7%D0%B0%D1%86%D0%B8%D0%BE%D0%BD%D0%BD%D0%BE%D0%B3%D0%BE.pdf" TargetMode="External"/><Relationship Id="rId13" Type="http://schemas.openxmlformats.org/officeDocument/2006/relationships/hyperlink" Target="http://www.znanium.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ecd-ilibrary.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lpred.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grebennikon.ru" TargetMode="External"/><Relationship Id="rId4" Type="http://schemas.openxmlformats.org/officeDocument/2006/relationships/settings" Target="settings.xml"/><Relationship Id="rId9" Type="http://schemas.openxmlformats.org/officeDocument/2006/relationships/hyperlink" Target="https://opac.unecon.ru/elibrary/2015/ucheb/%D0%AD%D0%BA%D0%BE%D0%BD%D0%BE%D0%BC%D0%B8%D1%87%D0%B5%D1%81%D0%BA%D0%BE%D0%B5%20%D1%83%D0%BF%D1%80%D0%B0%D0%B2%D0%BB%D0%B5%D0%BD%D0%B8%D0%B5.pdf"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BD52A3-8411-4DA0-BC7B-51AF48CED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12</Pages>
  <Words>4151</Words>
  <Characters>23665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27761</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Наталья Сергеевна Рябчикова</cp:lastModifiedBy>
  <cp:revision>39</cp:revision>
  <cp:lastPrinted>2019-08-27T08:58:00Z</cp:lastPrinted>
  <dcterms:created xsi:type="dcterms:W3CDTF">2021-09-23T14:46:00Z</dcterms:created>
  <dcterms:modified xsi:type="dcterms:W3CDTF">2025-04-02T08:15:00Z</dcterms:modified>
</cp:coreProperties>
</file>