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менеджмент и управление инвестициями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2602099" w:rsidR="00A77598" w:rsidRPr="00882B1D" w:rsidRDefault="00882B1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803DB" w:rsidRDefault="007A7979" w:rsidP="00511619">
            <w:pPr>
              <w:rPr>
                <w:rFonts w:ascii="Times New Roman" w:hAnsi="Times New Roman" w:cs="Times New Roman"/>
                <w:sz w:val="20"/>
                <w:szCs w:val="20"/>
              </w:rPr>
            </w:pPr>
            <w:r w:rsidRPr="00D803DB">
              <w:rPr>
                <w:rFonts w:ascii="Times New Roman" w:hAnsi="Times New Roman" w:cs="Times New Roman"/>
                <w:sz w:val="20"/>
                <w:szCs w:val="20"/>
              </w:rPr>
              <w:t>д.э.н, Камышова Анна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7957B7F" w:rsidR="004475DA" w:rsidRPr="00882B1D" w:rsidRDefault="00882B1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E241DE5" w14:textId="77777777" w:rsidR="00D803D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457818" w:history="1">
            <w:r w:rsidR="00D803DB" w:rsidRPr="00511D19">
              <w:rPr>
                <w:rStyle w:val="a8"/>
                <w:rFonts w:ascii="Times New Roman" w:hAnsi="Times New Roman" w:cs="Times New Roman"/>
                <w:b/>
                <w:noProof/>
              </w:rPr>
              <w:t>1. ЦЕЛИ ОСВОЕНИЯ ДИСЦИПЛИНЫ</w:t>
            </w:r>
            <w:r w:rsidR="00D803DB">
              <w:rPr>
                <w:noProof/>
                <w:webHidden/>
              </w:rPr>
              <w:tab/>
            </w:r>
            <w:r w:rsidR="00D803DB">
              <w:rPr>
                <w:noProof/>
                <w:webHidden/>
              </w:rPr>
              <w:fldChar w:fldCharType="begin"/>
            </w:r>
            <w:r w:rsidR="00D803DB">
              <w:rPr>
                <w:noProof/>
                <w:webHidden/>
              </w:rPr>
              <w:instrText xml:space="preserve"> PAGEREF _Toc214457818 \h </w:instrText>
            </w:r>
            <w:r w:rsidR="00D803DB">
              <w:rPr>
                <w:noProof/>
                <w:webHidden/>
              </w:rPr>
            </w:r>
            <w:r w:rsidR="00D803DB">
              <w:rPr>
                <w:noProof/>
                <w:webHidden/>
              </w:rPr>
              <w:fldChar w:fldCharType="separate"/>
            </w:r>
            <w:r w:rsidR="00D803DB">
              <w:rPr>
                <w:noProof/>
                <w:webHidden/>
              </w:rPr>
              <w:t>3</w:t>
            </w:r>
            <w:r w:rsidR="00D803DB">
              <w:rPr>
                <w:noProof/>
                <w:webHidden/>
              </w:rPr>
              <w:fldChar w:fldCharType="end"/>
            </w:r>
          </w:hyperlink>
        </w:p>
        <w:p w14:paraId="5A9BC590" w14:textId="77777777" w:rsidR="00D803DB" w:rsidRDefault="00A466CF">
          <w:pPr>
            <w:pStyle w:val="11"/>
            <w:tabs>
              <w:tab w:val="right" w:leader="dot" w:pos="9345"/>
            </w:tabs>
            <w:rPr>
              <w:rFonts w:eastAsiaTheme="minorEastAsia"/>
              <w:noProof/>
              <w:lang w:eastAsia="ru-RU"/>
            </w:rPr>
          </w:pPr>
          <w:hyperlink w:anchor="_Toc214457819" w:history="1">
            <w:r w:rsidR="00D803DB" w:rsidRPr="00511D19">
              <w:rPr>
                <w:rStyle w:val="a8"/>
                <w:rFonts w:ascii="Times New Roman" w:hAnsi="Times New Roman" w:cs="Times New Roman"/>
                <w:b/>
                <w:noProof/>
              </w:rPr>
              <w:t>2. МЕСТО ДИСЦИПЛИНЫ В СТРУКТУРЕ ОБРАЗОВАТЕЛЬНОЙ ПРОГРАММЫ</w:t>
            </w:r>
            <w:r w:rsidR="00D803DB">
              <w:rPr>
                <w:noProof/>
                <w:webHidden/>
              </w:rPr>
              <w:tab/>
            </w:r>
            <w:r w:rsidR="00D803DB">
              <w:rPr>
                <w:noProof/>
                <w:webHidden/>
              </w:rPr>
              <w:fldChar w:fldCharType="begin"/>
            </w:r>
            <w:r w:rsidR="00D803DB">
              <w:rPr>
                <w:noProof/>
                <w:webHidden/>
              </w:rPr>
              <w:instrText xml:space="preserve"> PAGEREF _Toc214457819 \h </w:instrText>
            </w:r>
            <w:r w:rsidR="00D803DB">
              <w:rPr>
                <w:noProof/>
                <w:webHidden/>
              </w:rPr>
            </w:r>
            <w:r w:rsidR="00D803DB">
              <w:rPr>
                <w:noProof/>
                <w:webHidden/>
              </w:rPr>
              <w:fldChar w:fldCharType="separate"/>
            </w:r>
            <w:r w:rsidR="00D803DB">
              <w:rPr>
                <w:noProof/>
                <w:webHidden/>
              </w:rPr>
              <w:t>3</w:t>
            </w:r>
            <w:r w:rsidR="00D803DB">
              <w:rPr>
                <w:noProof/>
                <w:webHidden/>
              </w:rPr>
              <w:fldChar w:fldCharType="end"/>
            </w:r>
          </w:hyperlink>
        </w:p>
        <w:p w14:paraId="24F70A51" w14:textId="77777777" w:rsidR="00D803DB" w:rsidRDefault="00A466CF">
          <w:pPr>
            <w:pStyle w:val="11"/>
            <w:tabs>
              <w:tab w:val="right" w:leader="dot" w:pos="9345"/>
            </w:tabs>
            <w:rPr>
              <w:rFonts w:eastAsiaTheme="minorEastAsia"/>
              <w:noProof/>
              <w:lang w:eastAsia="ru-RU"/>
            </w:rPr>
          </w:pPr>
          <w:hyperlink w:anchor="_Toc214457820" w:history="1">
            <w:r w:rsidR="00D803DB" w:rsidRPr="00511D19">
              <w:rPr>
                <w:rStyle w:val="a8"/>
                <w:rFonts w:ascii="Times New Roman" w:hAnsi="Times New Roman" w:cs="Times New Roman"/>
                <w:b/>
                <w:noProof/>
              </w:rPr>
              <w:t>3. ПЛАНИРУЕМЫЕ РЕЗУЛЬТАТЫ ОБУЧЕНИЯ ПО ДИСЦИПЛИНЕ</w:t>
            </w:r>
            <w:r w:rsidR="00D803DB">
              <w:rPr>
                <w:noProof/>
                <w:webHidden/>
              </w:rPr>
              <w:tab/>
            </w:r>
            <w:r w:rsidR="00D803DB">
              <w:rPr>
                <w:noProof/>
                <w:webHidden/>
              </w:rPr>
              <w:fldChar w:fldCharType="begin"/>
            </w:r>
            <w:r w:rsidR="00D803DB">
              <w:rPr>
                <w:noProof/>
                <w:webHidden/>
              </w:rPr>
              <w:instrText xml:space="preserve"> PAGEREF _Toc214457820 \h </w:instrText>
            </w:r>
            <w:r w:rsidR="00D803DB">
              <w:rPr>
                <w:noProof/>
                <w:webHidden/>
              </w:rPr>
            </w:r>
            <w:r w:rsidR="00D803DB">
              <w:rPr>
                <w:noProof/>
                <w:webHidden/>
              </w:rPr>
              <w:fldChar w:fldCharType="separate"/>
            </w:r>
            <w:r w:rsidR="00D803DB">
              <w:rPr>
                <w:noProof/>
                <w:webHidden/>
              </w:rPr>
              <w:t>3</w:t>
            </w:r>
            <w:r w:rsidR="00D803DB">
              <w:rPr>
                <w:noProof/>
                <w:webHidden/>
              </w:rPr>
              <w:fldChar w:fldCharType="end"/>
            </w:r>
          </w:hyperlink>
        </w:p>
        <w:p w14:paraId="34539992" w14:textId="77777777" w:rsidR="00D803DB" w:rsidRDefault="00A466CF">
          <w:pPr>
            <w:pStyle w:val="11"/>
            <w:tabs>
              <w:tab w:val="right" w:leader="dot" w:pos="9345"/>
            </w:tabs>
            <w:rPr>
              <w:rFonts w:eastAsiaTheme="minorEastAsia"/>
              <w:noProof/>
              <w:lang w:eastAsia="ru-RU"/>
            </w:rPr>
          </w:pPr>
          <w:hyperlink w:anchor="_Toc214457821" w:history="1">
            <w:r w:rsidR="00D803DB" w:rsidRPr="00511D19">
              <w:rPr>
                <w:rStyle w:val="a8"/>
                <w:rFonts w:ascii="Times New Roman" w:hAnsi="Times New Roman" w:cs="Times New Roman"/>
                <w:b/>
                <w:noProof/>
              </w:rPr>
              <w:t>4. СТРУКТУРА И СОДЕРЖАНИЕ ДИСЦИПЛИНЫ*</w:t>
            </w:r>
            <w:r w:rsidR="00D803DB">
              <w:rPr>
                <w:noProof/>
                <w:webHidden/>
              </w:rPr>
              <w:tab/>
            </w:r>
            <w:r w:rsidR="00D803DB">
              <w:rPr>
                <w:noProof/>
                <w:webHidden/>
              </w:rPr>
              <w:fldChar w:fldCharType="begin"/>
            </w:r>
            <w:r w:rsidR="00D803DB">
              <w:rPr>
                <w:noProof/>
                <w:webHidden/>
              </w:rPr>
              <w:instrText xml:space="preserve"> PAGEREF _Toc214457821 \h </w:instrText>
            </w:r>
            <w:r w:rsidR="00D803DB">
              <w:rPr>
                <w:noProof/>
                <w:webHidden/>
              </w:rPr>
            </w:r>
            <w:r w:rsidR="00D803DB">
              <w:rPr>
                <w:noProof/>
                <w:webHidden/>
              </w:rPr>
              <w:fldChar w:fldCharType="separate"/>
            </w:r>
            <w:r w:rsidR="00D803DB">
              <w:rPr>
                <w:noProof/>
                <w:webHidden/>
              </w:rPr>
              <w:t>3</w:t>
            </w:r>
            <w:r w:rsidR="00D803DB">
              <w:rPr>
                <w:noProof/>
                <w:webHidden/>
              </w:rPr>
              <w:fldChar w:fldCharType="end"/>
            </w:r>
          </w:hyperlink>
        </w:p>
        <w:p w14:paraId="06374F35" w14:textId="77777777" w:rsidR="00D803DB" w:rsidRDefault="00A466CF">
          <w:pPr>
            <w:pStyle w:val="11"/>
            <w:tabs>
              <w:tab w:val="right" w:leader="dot" w:pos="9345"/>
            </w:tabs>
            <w:rPr>
              <w:rFonts w:eastAsiaTheme="minorEastAsia"/>
              <w:noProof/>
              <w:lang w:eastAsia="ru-RU"/>
            </w:rPr>
          </w:pPr>
          <w:hyperlink w:anchor="_Toc214457822" w:history="1">
            <w:r w:rsidR="00D803DB" w:rsidRPr="00511D19">
              <w:rPr>
                <w:rStyle w:val="a8"/>
                <w:rFonts w:ascii="Times New Roman" w:hAnsi="Times New Roman" w:cs="Times New Roman"/>
                <w:b/>
                <w:noProof/>
              </w:rPr>
              <w:t>5. УЧЕБНО-МЕТОДИЧЕСКОЕ И ИНФОРМАЦИОННОЕ ОБЕСПЕЧЕНИЕ ДИСЦИПЛИНЫ</w:t>
            </w:r>
            <w:r w:rsidR="00D803DB">
              <w:rPr>
                <w:noProof/>
                <w:webHidden/>
              </w:rPr>
              <w:tab/>
            </w:r>
            <w:r w:rsidR="00D803DB">
              <w:rPr>
                <w:noProof/>
                <w:webHidden/>
              </w:rPr>
              <w:fldChar w:fldCharType="begin"/>
            </w:r>
            <w:r w:rsidR="00D803DB">
              <w:rPr>
                <w:noProof/>
                <w:webHidden/>
              </w:rPr>
              <w:instrText xml:space="preserve"> PAGEREF _Toc214457822 \h </w:instrText>
            </w:r>
            <w:r w:rsidR="00D803DB">
              <w:rPr>
                <w:noProof/>
                <w:webHidden/>
              </w:rPr>
            </w:r>
            <w:r w:rsidR="00D803DB">
              <w:rPr>
                <w:noProof/>
                <w:webHidden/>
              </w:rPr>
              <w:fldChar w:fldCharType="separate"/>
            </w:r>
            <w:r w:rsidR="00D803DB">
              <w:rPr>
                <w:noProof/>
                <w:webHidden/>
              </w:rPr>
              <w:t>11</w:t>
            </w:r>
            <w:r w:rsidR="00D803DB">
              <w:rPr>
                <w:noProof/>
                <w:webHidden/>
              </w:rPr>
              <w:fldChar w:fldCharType="end"/>
            </w:r>
          </w:hyperlink>
        </w:p>
        <w:p w14:paraId="12E65D94" w14:textId="77777777" w:rsidR="00D803DB" w:rsidRDefault="00A466CF">
          <w:pPr>
            <w:pStyle w:val="21"/>
            <w:tabs>
              <w:tab w:val="right" w:leader="dot" w:pos="9345"/>
            </w:tabs>
            <w:rPr>
              <w:rFonts w:eastAsiaTheme="minorEastAsia"/>
              <w:noProof/>
              <w:lang w:eastAsia="ru-RU"/>
            </w:rPr>
          </w:pPr>
          <w:hyperlink w:anchor="_Toc214457823" w:history="1">
            <w:r w:rsidR="00D803DB" w:rsidRPr="00511D19">
              <w:rPr>
                <w:rStyle w:val="a8"/>
                <w:rFonts w:ascii="Times New Roman" w:hAnsi="Times New Roman" w:cs="Times New Roman"/>
                <w:b/>
                <w:noProof/>
              </w:rPr>
              <w:t>5.1 Рекомендуемая литература</w:t>
            </w:r>
            <w:r w:rsidR="00D803DB">
              <w:rPr>
                <w:noProof/>
                <w:webHidden/>
              </w:rPr>
              <w:tab/>
            </w:r>
            <w:r w:rsidR="00D803DB">
              <w:rPr>
                <w:noProof/>
                <w:webHidden/>
              </w:rPr>
              <w:fldChar w:fldCharType="begin"/>
            </w:r>
            <w:r w:rsidR="00D803DB">
              <w:rPr>
                <w:noProof/>
                <w:webHidden/>
              </w:rPr>
              <w:instrText xml:space="preserve"> PAGEREF _Toc214457823 \h </w:instrText>
            </w:r>
            <w:r w:rsidR="00D803DB">
              <w:rPr>
                <w:noProof/>
                <w:webHidden/>
              </w:rPr>
            </w:r>
            <w:r w:rsidR="00D803DB">
              <w:rPr>
                <w:noProof/>
                <w:webHidden/>
              </w:rPr>
              <w:fldChar w:fldCharType="separate"/>
            </w:r>
            <w:r w:rsidR="00D803DB">
              <w:rPr>
                <w:noProof/>
                <w:webHidden/>
              </w:rPr>
              <w:t>11</w:t>
            </w:r>
            <w:r w:rsidR="00D803DB">
              <w:rPr>
                <w:noProof/>
                <w:webHidden/>
              </w:rPr>
              <w:fldChar w:fldCharType="end"/>
            </w:r>
          </w:hyperlink>
        </w:p>
        <w:p w14:paraId="2AA0A885" w14:textId="77777777" w:rsidR="00D803DB" w:rsidRDefault="00A466CF">
          <w:pPr>
            <w:pStyle w:val="21"/>
            <w:tabs>
              <w:tab w:val="right" w:leader="dot" w:pos="9345"/>
            </w:tabs>
            <w:rPr>
              <w:rFonts w:eastAsiaTheme="minorEastAsia"/>
              <w:noProof/>
              <w:lang w:eastAsia="ru-RU"/>
            </w:rPr>
          </w:pPr>
          <w:hyperlink w:anchor="_Toc214457824" w:history="1">
            <w:r w:rsidR="00D803DB" w:rsidRPr="00511D1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803DB">
              <w:rPr>
                <w:noProof/>
                <w:webHidden/>
              </w:rPr>
              <w:tab/>
            </w:r>
            <w:r w:rsidR="00D803DB">
              <w:rPr>
                <w:noProof/>
                <w:webHidden/>
              </w:rPr>
              <w:fldChar w:fldCharType="begin"/>
            </w:r>
            <w:r w:rsidR="00D803DB">
              <w:rPr>
                <w:noProof/>
                <w:webHidden/>
              </w:rPr>
              <w:instrText xml:space="preserve"> PAGEREF _Toc214457824 \h </w:instrText>
            </w:r>
            <w:r w:rsidR="00D803DB">
              <w:rPr>
                <w:noProof/>
                <w:webHidden/>
              </w:rPr>
            </w:r>
            <w:r w:rsidR="00D803DB">
              <w:rPr>
                <w:noProof/>
                <w:webHidden/>
              </w:rPr>
              <w:fldChar w:fldCharType="separate"/>
            </w:r>
            <w:r w:rsidR="00D803DB">
              <w:rPr>
                <w:noProof/>
                <w:webHidden/>
              </w:rPr>
              <w:t>11</w:t>
            </w:r>
            <w:r w:rsidR="00D803DB">
              <w:rPr>
                <w:noProof/>
                <w:webHidden/>
              </w:rPr>
              <w:fldChar w:fldCharType="end"/>
            </w:r>
          </w:hyperlink>
        </w:p>
        <w:p w14:paraId="706DC12B" w14:textId="77777777" w:rsidR="00D803DB" w:rsidRDefault="00A466CF">
          <w:pPr>
            <w:pStyle w:val="21"/>
            <w:tabs>
              <w:tab w:val="right" w:leader="dot" w:pos="9345"/>
            </w:tabs>
            <w:rPr>
              <w:rFonts w:eastAsiaTheme="minorEastAsia"/>
              <w:noProof/>
              <w:lang w:eastAsia="ru-RU"/>
            </w:rPr>
          </w:pPr>
          <w:hyperlink w:anchor="_Toc214457825" w:history="1">
            <w:r w:rsidR="00D803DB" w:rsidRPr="00511D1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803DB">
              <w:rPr>
                <w:noProof/>
                <w:webHidden/>
              </w:rPr>
              <w:tab/>
            </w:r>
            <w:r w:rsidR="00D803DB">
              <w:rPr>
                <w:noProof/>
                <w:webHidden/>
              </w:rPr>
              <w:fldChar w:fldCharType="begin"/>
            </w:r>
            <w:r w:rsidR="00D803DB">
              <w:rPr>
                <w:noProof/>
                <w:webHidden/>
              </w:rPr>
              <w:instrText xml:space="preserve"> PAGEREF _Toc214457825 \h </w:instrText>
            </w:r>
            <w:r w:rsidR="00D803DB">
              <w:rPr>
                <w:noProof/>
                <w:webHidden/>
              </w:rPr>
            </w:r>
            <w:r w:rsidR="00D803DB">
              <w:rPr>
                <w:noProof/>
                <w:webHidden/>
              </w:rPr>
              <w:fldChar w:fldCharType="separate"/>
            </w:r>
            <w:r w:rsidR="00D803DB">
              <w:rPr>
                <w:noProof/>
                <w:webHidden/>
              </w:rPr>
              <w:t>12</w:t>
            </w:r>
            <w:r w:rsidR="00D803DB">
              <w:rPr>
                <w:noProof/>
                <w:webHidden/>
              </w:rPr>
              <w:fldChar w:fldCharType="end"/>
            </w:r>
          </w:hyperlink>
        </w:p>
        <w:p w14:paraId="3D987A12" w14:textId="77777777" w:rsidR="00D803DB" w:rsidRDefault="00A466CF">
          <w:pPr>
            <w:pStyle w:val="11"/>
            <w:tabs>
              <w:tab w:val="right" w:leader="dot" w:pos="9345"/>
            </w:tabs>
            <w:rPr>
              <w:rFonts w:eastAsiaTheme="minorEastAsia"/>
              <w:noProof/>
              <w:lang w:eastAsia="ru-RU"/>
            </w:rPr>
          </w:pPr>
          <w:hyperlink w:anchor="_Toc214457826" w:history="1">
            <w:r w:rsidR="00D803DB" w:rsidRPr="00511D19">
              <w:rPr>
                <w:rStyle w:val="a8"/>
                <w:rFonts w:ascii="Times New Roman" w:hAnsi="Times New Roman" w:cs="Times New Roman"/>
                <w:b/>
                <w:noProof/>
              </w:rPr>
              <w:t>6. МАТЕРИАЛЬНО-ТЕХНИЧЕСКОЕ ОБЕСПЕЧЕНИЕ ДИСЦИПЛИНЫ</w:t>
            </w:r>
            <w:r w:rsidR="00D803DB">
              <w:rPr>
                <w:noProof/>
                <w:webHidden/>
              </w:rPr>
              <w:tab/>
            </w:r>
            <w:r w:rsidR="00D803DB">
              <w:rPr>
                <w:noProof/>
                <w:webHidden/>
              </w:rPr>
              <w:fldChar w:fldCharType="begin"/>
            </w:r>
            <w:r w:rsidR="00D803DB">
              <w:rPr>
                <w:noProof/>
                <w:webHidden/>
              </w:rPr>
              <w:instrText xml:space="preserve"> PAGEREF _Toc214457826 \h </w:instrText>
            </w:r>
            <w:r w:rsidR="00D803DB">
              <w:rPr>
                <w:noProof/>
                <w:webHidden/>
              </w:rPr>
            </w:r>
            <w:r w:rsidR="00D803DB">
              <w:rPr>
                <w:noProof/>
                <w:webHidden/>
              </w:rPr>
              <w:fldChar w:fldCharType="separate"/>
            </w:r>
            <w:r w:rsidR="00D803DB">
              <w:rPr>
                <w:noProof/>
                <w:webHidden/>
              </w:rPr>
              <w:t>12</w:t>
            </w:r>
            <w:r w:rsidR="00D803DB">
              <w:rPr>
                <w:noProof/>
                <w:webHidden/>
              </w:rPr>
              <w:fldChar w:fldCharType="end"/>
            </w:r>
          </w:hyperlink>
        </w:p>
        <w:p w14:paraId="1D8FCA26" w14:textId="77777777" w:rsidR="00D803DB" w:rsidRDefault="00A466CF">
          <w:pPr>
            <w:pStyle w:val="11"/>
            <w:tabs>
              <w:tab w:val="right" w:leader="dot" w:pos="9345"/>
            </w:tabs>
            <w:rPr>
              <w:rFonts w:eastAsiaTheme="minorEastAsia"/>
              <w:noProof/>
              <w:lang w:eastAsia="ru-RU"/>
            </w:rPr>
          </w:pPr>
          <w:hyperlink w:anchor="_Toc214457827" w:history="1">
            <w:r w:rsidR="00D803DB" w:rsidRPr="00511D19">
              <w:rPr>
                <w:rStyle w:val="a8"/>
                <w:rFonts w:ascii="Times New Roman" w:hAnsi="Times New Roman" w:cs="Times New Roman"/>
                <w:b/>
                <w:noProof/>
              </w:rPr>
              <w:t>7. МЕТОДИЧЕСКИЕ УКАЗАНИЯ ДЛЯ ОБУЧАЮЩЕГОСЯ ПО ОСВОЕНИЮ ДИСЦИПЛИНЫ</w:t>
            </w:r>
            <w:r w:rsidR="00D803DB">
              <w:rPr>
                <w:noProof/>
                <w:webHidden/>
              </w:rPr>
              <w:tab/>
            </w:r>
            <w:r w:rsidR="00D803DB">
              <w:rPr>
                <w:noProof/>
                <w:webHidden/>
              </w:rPr>
              <w:fldChar w:fldCharType="begin"/>
            </w:r>
            <w:r w:rsidR="00D803DB">
              <w:rPr>
                <w:noProof/>
                <w:webHidden/>
              </w:rPr>
              <w:instrText xml:space="preserve"> PAGEREF _Toc214457827 \h </w:instrText>
            </w:r>
            <w:r w:rsidR="00D803DB">
              <w:rPr>
                <w:noProof/>
                <w:webHidden/>
              </w:rPr>
            </w:r>
            <w:r w:rsidR="00D803DB">
              <w:rPr>
                <w:noProof/>
                <w:webHidden/>
              </w:rPr>
              <w:fldChar w:fldCharType="separate"/>
            </w:r>
            <w:r w:rsidR="00D803DB">
              <w:rPr>
                <w:noProof/>
                <w:webHidden/>
              </w:rPr>
              <w:t>14</w:t>
            </w:r>
            <w:r w:rsidR="00D803DB">
              <w:rPr>
                <w:noProof/>
                <w:webHidden/>
              </w:rPr>
              <w:fldChar w:fldCharType="end"/>
            </w:r>
          </w:hyperlink>
        </w:p>
        <w:p w14:paraId="304AE3D4" w14:textId="77777777" w:rsidR="00D803DB" w:rsidRDefault="00A466CF">
          <w:pPr>
            <w:pStyle w:val="11"/>
            <w:tabs>
              <w:tab w:val="right" w:leader="dot" w:pos="9345"/>
            </w:tabs>
            <w:rPr>
              <w:rFonts w:eastAsiaTheme="minorEastAsia"/>
              <w:noProof/>
              <w:lang w:eastAsia="ru-RU"/>
            </w:rPr>
          </w:pPr>
          <w:hyperlink w:anchor="_Toc214457828" w:history="1">
            <w:r w:rsidR="00D803DB" w:rsidRPr="00511D1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803DB">
              <w:rPr>
                <w:noProof/>
                <w:webHidden/>
              </w:rPr>
              <w:tab/>
            </w:r>
            <w:r w:rsidR="00D803DB">
              <w:rPr>
                <w:noProof/>
                <w:webHidden/>
              </w:rPr>
              <w:fldChar w:fldCharType="begin"/>
            </w:r>
            <w:r w:rsidR="00D803DB">
              <w:rPr>
                <w:noProof/>
                <w:webHidden/>
              </w:rPr>
              <w:instrText xml:space="preserve"> PAGEREF _Toc214457828 \h </w:instrText>
            </w:r>
            <w:r w:rsidR="00D803DB">
              <w:rPr>
                <w:noProof/>
                <w:webHidden/>
              </w:rPr>
            </w:r>
            <w:r w:rsidR="00D803DB">
              <w:rPr>
                <w:noProof/>
                <w:webHidden/>
              </w:rPr>
              <w:fldChar w:fldCharType="separate"/>
            </w:r>
            <w:r w:rsidR="00D803DB">
              <w:rPr>
                <w:noProof/>
                <w:webHidden/>
              </w:rPr>
              <w:t>15</w:t>
            </w:r>
            <w:r w:rsidR="00D803DB">
              <w:rPr>
                <w:noProof/>
                <w:webHidden/>
              </w:rPr>
              <w:fldChar w:fldCharType="end"/>
            </w:r>
          </w:hyperlink>
        </w:p>
        <w:p w14:paraId="4413158E" w14:textId="77777777" w:rsidR="00D803DB" w:rsidRDefault="00A466CF">
          <w:pPr>
            <w:pStyle w:val="11"/>
            <w:tabs>
              <w:tab w:val="right" w:leader="dot" w:pos="9345"/>
            </w:tabs>
            <w:rPr>
              <w:rFonts w:eastAsiaTheme="minorEastAsia"/>
              <w:noProof/>
              <w:lang w:eastAsia="ru-RU"/>
            </w:rPr>
          </w:pPr>
          <w:hyperlink w:anchor="_Toc214457829" w:history="1">
            <w:r w:rsidR="00D803DB" w:rsidRPr="00511D19">
              <w:rPr>
                <w:rStyle w:val="a8"/>
                <w:rFonts w:ascii="Times New Roman" w:hAnsi="Times New Roman" w:cs="Times New Roman"/>
                <w:b/>
                <w:noProof/>
              </w:rPr>
              <w:t>ФОНД ОЦЕНОЧНЫХ СРЕДСТВ</w:t>
            </w:r>
            <w:r w:rsidR="00D803DB">
              <w:rPr>
                <w:noProof/>
                <w:webHidden/>
              </w:rPr>
              <w:tab/>
            </w:r>
            <w:r w:rsidR="00D803DB">
              <w:rPr>
                <w:noProof/>
                <w:webHidden/>
              </w:rPr>
              <w:fldChar w:fldCharType="begin"/>
            </w:r>
            <w:r w:rsidR="00D803DB">
              <w:rPr>
                <w:noProof/>
                <w:webHidden/>
              </w:rPr>
              <w:instrText xml:space="preserve"> PAGEREF _Toc214457829 \h </w:instrText>
            </w:r>
            <w:r w:rsidR="00D803DB">
              <w:rPr>
                <w:noProof/>
                <w:webHidden/>
              </w:rPr>
            </w:r>
            <w:r w:rsidR="00D803DB">
              <w:rPr>
                <w:noProof/>
                <w:webHidden/>
              </w:rPr>
              <w:fldChar w:fldCharType="separate"/>
            </w:r>
            <w:r w:rsidR="00D803DB">
              <w:rPr>
                <w:noProof/>
                <w:webHidden/>
              </w:rPr>
              <w:t>16</w:t>
            </w:r>
            <w:r w:rsidR="00D803DB">
              <w:rPr>
                <w:noProof/>
                <w:webHidden/>
              </w:rPr>
              <w:fldChar w:fldCharType="end"/>
            </w:r>
          </w:hyperlink>
        </w:p>
        <w:p w14:paraId="2B2EC4C0" w14:textId="77777777" w:rsidR="00D803DB" w:rsidRDefault="00A466CF">
          <w:pPr>
            <w:pStyle w:val="21"/>
            <w:tabs>
              <w:tab w:val="right" w:leader="dot" w:pos="9345"/>
            </w:tabs>
            <w:rPr>
              <w:rFonts w:eastAsiaTheme="minorEastAsia"/>
              <w:noProof/>
              <w:lang w:eastAsia="ru-RU"/>
            </w:rPr>
          </w:pPr>
          <w:hyperlink w:anchor="_Toc214457830" w:history="1">
            <w:r w:rsidR="00D803DB" w:rsidRPr="00511D19">
              <w:rPr>
                <w:rStyle w:val="a8"/>
                <w:rFonts w:ascii="Times New Roman" w:hAnsi="Times New Roman" w:cs="Times New Roman"/>
                <w:b/>
                <w:noProof/>
              </w:rPr>
              <w:t>1.1 Контрольные вопросы и задания к промежуточной аттестации</w:t>
            </w:r>
            <w:r w:rsidR="00D803DB">
              <w:rPr>
                <w:noProof/>
                <w:webHidden/>
              </w:rPr>
              <w:tab/>
            </w:r>
            <w:r w:rsidR="00D803DB">
              <w:rPr>
                <w:noProof/>
                <w:webHidden/>
              </w:rPr>
              <w:fldChar w:fldCharType="begin"/>
            </w:r>
            <w:r w:rsidR="00D803DB">
              <w:rPr>
                <w:noProof/>
                <w:webHidden/>
              </w:rPr>
              <w:instrText xml:space="preserve"> PAGEREF _Toc214457830 \h </w:instrText>
            </w:r>
            <w:r w:rsidR="00D803DB">
              <w:rPr>
                <w:noProof/>
                <w:webHidden/>
              </w:rPr>
            </w:r>
            <w:r w:rsidR="00D803DB">
              <w:rPr>
                <w:noProof/>
                <w:webHidden/>
              </w:rPr>
              <w:fldChar w:fldCharType="separate"/>
            </w:r>
            <w:r w:rsidR="00D803DB">
              <w:rPr>
                <w:noProof/>
                <w:webHidden/>
              </w:rPr>
              <w:t>16</w:t>
            </w:r>
            <w:r w:rsidR="00D803DB">
              <w:rPr>
                <w:noProof/>
                <w:webHidden/>
              </w:rPr>
              <w:fldChar w:fldCharType="end"/>
            </w:r>
          </w:hyperlink>
        </w:p>
        <w:p w14:paraId="3C3EBD43" w14:textId="77777777" w:rsidR="00D803DB" w:rsidRDefault="00A466CF">
          <w:pPr>
            <w:pStyle w:val="21"/>
            <w:tabs>
              <w:tab w:val="right" w:leader="dot" w:pos="9345"/>
            </w:tabs>
            <w:rPr>
              <w:rFonts w:eastAsiaTheme="minorEastAsia"/>
              <w:noProof/>
              <w:lang w:eastAsia="ru-RU"/>
            </w:rPr>
          </w:pPr>
          <w:hyperlink w:anchor="_Toc214457831" w:history="1">
            <w:r w:rsidR="00D803DB" w:rsidRPr="00511D19">
              <w:rPr>
                <w:rStyle w:val="a8"/>
                <w:rFonts w:ascii="Times New Roman" w:hAnsi="Times New Roman" w:cs="Times New Roman"/>
                <w:b/>
                <w:noProof/>
              </w:rPr>
              <w:t>1.2 Темы письменных работ</w:t>
            </w:r>
            <w:r w:rsidR="00D803DB">
              <w:rPr>
                <w:noProof/>
                <w:webHidden/>
              </w:rPr>
              <w:tab/>
            </w:r>
            <w:r w:rsidR="00D803DB">
              <w:rPr>
                <w:noProof/>
                <w:webHidden/>
              </w:rPr>
              <w:fldChar w:fldCharType="begin"/>
            </w:r>
            <w:r w:rsidR="00D803DB">
              <w:rPr>
                <w:noProof/>
                <w:webHidden/>
              </w:rPr>
              <w:instrText xml:space="preserve"> PAGEREF _Toc214457831 \h </w:instrText>
            </w:r>
            <w:r w:rsidR="00D803DB">
              <w:rPr>
                <w:noProof/>
                <w:webHidden/>
              </w:rPr>
            </w:r>
            <w:r w:rsidR="00D803DB">
              <w:rPr>
                <w:noProof/>
                <w:webHidden/>
              </w:rPr>
              <w:fldChar w:fldCharType="separate"/>
            </w:r>
            <w:r w:rsidR="00D803DB">
              <w:rPr>
                <w:noProof/>
                <w:webHidden/>
              </w:rPr>
              <w:t>16</w:t>
            </w:r>
            <w:r w:rsidR="00D803DB">
              <w:rPr>
                <w:noProof/>
                <w:webHidden/>
              </w:rPr>
              <w:fldChar w:fldCharType="end"/>
            </w:r>
          </w:hyperlink>
        </w:p>
        <w:p w14:paraId="4DEF8011" w14:textId="77777777" w:rsidR="00D803DB" w:rsidRDefault="00A466CF">
          <w:pPr>
            <w:pStyle w:val="21"/>
            <w:tabs>
              <w:tab w:val="right" w:leader="dot" w:pos="9345"/>
            </w:tabs>
            <w:rPr>
              <w:rFonts w:eastAsiaTheme="minorEastAsia"/>
              <w:noProof/>
              <w:lang w:eastAsia="ru-RU"/>
            </w:rPr>
          </w:pPr>
          <w:hyperlink w:anchor="_Toc214457832" w:history="1">
            <w:r w:rsidR="00D803DB" w:rsidRPr="00511D19">
              <w:rPr>
                <w:rStyle w:val="a8"/>
                <w:rFonts w:ascii="Times New Roman" w:hAnsi="Times New Roman" w:cs="Times New Roman"/>
                <w:b/>
                <w:noProof/>
              </w:rPr>
              <w:t>1.3 Контрольные точки</w:t>
            </w:r>
            <w:r w:rsidR="00D803DB">
              <w:rPr>
                <w:noProof/>
                <w:webHidden/>
              </w:rPr>
              <w:tab/>
            </w:r>
            <w:r w:rsidR="00D803DB">
              <w:rPr>
                <w:noProof/>
                <w:webHidden/>
              </w:rPr>
              <w:fldChar w:fldCharType="begin"/>
            </w:r>
            <w:r w:rsidR="00D803DB">
              <w:rPr>
                <w:noProof/>
                <w:webHidden/>
              </w:rPr>
              <w:instrText xml:space="preserve"> PAGEREF _Toc214457832 \h </w:instrText>
            </w:r>
            <w:r w:rsidR="00D803DB">
              <w:rPr>
                <w:noProof/>
                <w:webHidden/>
              </w:rPr>
            </w:r>
            <w:r w:rsidR="00D803DB">
              <w:rPr>
                <w:noProof/>
                <w:webHidden/>
              </w:rPr>
              <w:fldChar w:fldCharType="separate"/>
            </w:r>
            <w:r w:rsidR="00D803DB">
              <w:rPr>
                <w:noProof/>
                <w:webHidden/>
              </w:rPr>
              <w:t>16</w:t>
            </w:r>
            <w:r w:rsidR="00D803DB">
              <w:rPr>
                <w:noProof/>
                <w:webHidden/>
              </w:rPr>
              <w:fldChar w:fldCharType="end"/>
            </w:r>
          </w:hyperlink>
        </w:p>
        <w:p w14:paraId="7810E603" w14:textId="77777777" w:rsidR="00D803DB" w:rsidRDefault="00A466CF">
          <w:pPr>
            <w:pStyle w:val="21"/>
            <w:tabs>
              <w:tab w:val="right" w:leader="dot" w:pos="9345"/>
            </w:tabs>
            <w:rPr>
              <w:rFonts w:eastAsiaTheme="minorEastAsia"/>
              <w:noProof/>
              <w:lang w:eastAsia="ru-RU"/>
            </w:rPr>
          </w:pPr>
          <w:hyperlink w:anchor="_Toc214457833" w:history="1">
            <w:r w:rsidR="00D803DB" w:rsidRPr="00511D19">
              <w:rPr>
                <w:rStyle w:val="a8"/>
                <w:rFonts w:ascii="Times New Roman" w:hAnsi="Times New Roman" w:cs="Times New Roman"/>
                <w:b/>
                <w:noProof/>
              </w:rPr>
              <w:t>1.4 Другие объекты оценивания</w:t>
            </w:r>
            <w:r w:rsidR="00D803DB">
              <w:rPr>
                <w:noProof/>
                <w:webHidden/>
              </w:rPr>
              <w:tab/>
            </w:r>
            <w:r w:rsidR="00D803DB">
              <w:rPr>
                <w:noProof/>
                <w:webHidden/>
              </w:rPr>
              <w:fldChar w:fldCharType="begin"/>
            </w:r>
            <w:r w:rsidR="00D803DB">
              <w:rPr>
                <w:noProof/>
                <w:webHidden/>
              </w:rPr>
              <w:instrText xml:space="preserve"> PAGEREF _Toc214457833 \h </w:instrText>
            </w:r>
            <w:r w:rsidR="00D803DB">
              <w:rPr>
                <w:noProof/>
                <w:webHidden/>
              </w:rPr>
            </w:r>
            <w:r w:rsidR="00D803DB">
              <w:rPr>
                <w:noProof/>
                <w:webHidden/>
              </w:rPr>
              <w:fldChar w:fldCharType="separate"/>
            </w:r>
            <w:r w:rsidR="00D803DB">
              <w:rPr>
                <w:noProof/>
                <w:webHidden/>
              </w:rPr>
              <w:t>16</w:t>
            </w:r>
            <w:r w:rsidR="00D803DB">
              <w:rPr>
                <w:noProof/>
                <w:webHidden/>
              </w:rPr>
              <w:fldChar w:fldCharType="end"/>
            </w:r>
          </w:hyperlink>
        </w:p>
        <w:p w14:paraId="3B54F920" w14:textId="77777777" w:rsidR="00D803DB" w:rsidRDefault="00A466CF">
          <w:pPr>
            <w:pStyle w:val="21"/>
            <w:tabs>
              <w:tab w:val="right" w:leader="dot" w:pos="9345"/>
            </w:tabs>
            <w:rPr>
              <w:rFonts w:eastAsiaTheme="minorEastAsia"/>
              <w:noProof/>
              <w:lang w:eastAsia="ru-RU"/>
            </w:rPr>
          </w:pPr>
          <w:hyperlink w:anchor="_Toc214457834" w:history="1">
            <w:r w:rsidR="00D803DB" w:rsidRPr="00511D19">
              <w:rPr>
                <w:rStyle w:val="a8"/>
                <w:rFonts w:ascii="Times New Roman" w:hAnsi="Times New Roman" w:cs="Times New Roman"/>
                <w:b/>
                <w:noProof/>
              </w:rPr>
              <w:t>1.5 Самостоятельная работа обучающегося</w:t>
            </w:r>
            <w:r w:rsidR="00D803DB">
              <w:rPr>
                <w:noProof/>
                <w:webHidden/>
              </w:rPr>
              <w:tab/>
            </w:r>
            <w:r w:rsidR="00D803DB">
              <w:rPr>
                <w:noProof/>
                <w:webHidden/>
              </w:rPr>
              <w:fldChar w:fldCharType="begin"/>
            </w:r>
            <w:r w:rsidR="00D803DB">
              <w:rPr>
                <w:noProof/>
                <w:webHidden/>
              </w:rPr>
              <w:instrText xml:space="preserve"> PAGEREF _Toc214457834 \h </w:instrText>
            </w:r>
            <w:r w:rsidR="00D803DB">
              <w:rPr>
                <w:noProof/>
                <w:webHidden/>
              </w:rPr>
            </w:r>
            <w:r w:rsidR="00D803DB">
              <w:rPr>
                <w:noProof/>
                <w:webHidden/>
              </w:rPr>
              <w:fldChar w:fldCharType="separate"/>
            </w:r>
            <w:r w:rsidR="00D803DB">
              <w:rPr>
                <w:noProof/>
                <w:webHidden/>
              </w:rPr>
              <w:t>16</w:t>
            </w:r>
            <w:r w:rsidR="00D803DB">
              <w:rPr>
                <w:noProof/>
                <w:webHidden/>
              </w:rPr>
              <w:fldChar w:fldCharType="end"/>
            </w:r>
          </w:hyperlink>
        </w:p>
        <w:p w14:paraId="45E61A04" w14:textId="77777777" w:rsidR="00D803DB" w:rsidRDefault="00A466CF">
          <w:pPr>
            <w:pStyle w:val="21"/>
            <w:tabs>
              <w:tab w:val="right" w:leader="dot" w:pos="9345"/>
            </w:tabs>
            <w:rPr>
              <w:rFonts w:eastAsiaTheme="minorEastAsia"/>
              <w:noProof/>
              <w:lang w:eastAsia="ru-RU"/>
            </w:rPr>
          </w:pPr>
          <w:hyperlink w:anchor="_Toc214457835" w:history="1">
            <w:r w:rsidR="00D803DB" w:rsidRPr="00511D19">
              <w:rPr>
                <w:rStyle w:val="a8"/>
                <w:rFonts w:ascii="Times New Roman" w:hAnsi="Times New Roman" w:cs="Times New Roman"/>
                <w:b/>
                <w:noProof/>
              </w:rPr>
              <w:t>1.6 Шкала оценивания результата</w:t>
            </w:r>
            <w:r w:rsidR="00D803DB">
              <w:rPr>
                <w:noProof/>
                <w:webHidden/>
              </w:rPr>
              <w:tab/>
            </w:r>
            <w:r w:rsidR="00D803DB">
              <w:rPr>
                <w:noProof/>
                <w:webHidden/>
              </w:rPr>
              <w:fldChar w:fldCharType="begin"/>
            </w:r>
            <w:r w:rsidR="00D803DB">
              <w:rPr>
                <w:noProof/>
                <w:webHidden/>
              </w:rPr>
              <w:instrText xml:space="preserve"> PAGEREF _Toc214457835 \h </w:instrText>
            </w:r>
            <w:r w:rsidR="00D803DB">
              <w:rPr>
                <w:noProof/>
                <w:webHidden/>
              </w:rPr>
            </w:r>
            <w:r w:rsidR="00D803DB">
              <w:rPr>
                <w:noProof/>
                <w:webHidden/>
              </w:rPr>
              <w:fldChar w:fldCharType="separate"/>
            </w:r>
            <w:r w:rsidR="00D803DB">
              <w:rPr>
                <w:noProof/>
                <w:webHidden/>
              </w:rPr>
              <w:t>16</w:t>
            </w:r>
            <w:r w:rsidR="00D803D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445781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445781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45782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803D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803D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803D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803D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803D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803DB" w:rsidRDefault="00751095" w:rsidP="009207A4">
            <w:pPr>
              <w:tabs>
                <w:tab w:val="left" w:pos="0"/>
              </w:tabs>
              <w:jc w:val="center"/>
              <w:rPr>
                <w:rFonts w:ascii="Times New Roman" w:hAnsi="Times New Roman" w:cs="Times New Roman"/>
                <w:lang w:bidi="ru-RU"/>
              </w:rPr>
            </w:pPr>
            <w:r w:rsidRPr="00D803DB">
              <w:rPr>
                <w:rFonts w:ascii="Times New Roman" w:hAnsi="Times New Roman" w:cs="Times New Roman"/>
                <w:b/>
              </w:rPr>
              <w:t>Планируемые результаты обучения по дисциплине</w:t>
            </w:r>
          </w:p>
          <w:p w14:paraId="4A80ACB9" w14:textId="77777777" w:rsidR="00751095" w:rsidRPr="00D803D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803D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803DB" w:rsidRDefault="00FD518F" w:rsidP="009207A4">
            <w:pPr>
              <w:widowControl w:val="0"/>
              <w:tabs>
                <w:tab w:val="left" w:pos="0"/>
              </w:tabs>
              <w:autoSpaceDE w:val="0"/>
              <w:autoSpaceDN w:val="0"/>
              <w:rPr>
                <w:rFonts w:ascii="Times New Roman" w:hAnsi="Times New Roman" w:cs="Times New Roman"/>
              </w:rPr>
            </w:pPr>
            <w:r w:rsidRPr="00D803DB">
              <w:rPr>
                <w:rFonts w:ascii="Times New Roman" w:hAnsi="Times New Roman" w:cs="Times New Roman"/>
              </w:rPr>
              <w:t>ОПК-4 - 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803DB" w:rsidRDefault="00FD518F" w:rsidP="009207A4">
            <w:pPr>
              <w:widowControl w:val="0"/>
              <w:tabs>
                <w:tab w:val="left" w:pos="0"/>
              </w:tabs>
              <w:autoSpaceDE w:val="0"/>
              <w:autoSpaceDN w:val="0"/>
              <w:rPr>
                <w:rFonts w:ascii="Times New Roman" w:hAnsi="Times New Roman" w:cs="Times New Roman"/>
                <w:lang w:bidi="ru-RU"/>
              </w:rPr>
            </w:pPr>
            <w:r w:rsidRPr="00D803DB">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803DB" w:rsidRDefault="00751095" w:rsidP="009207A4">
            <w:pPr>
              <w:autoSpaceDE w:val="0"/>
              <w:autoSpaceDN w:val="0"/>
              <w:adjustRightInd w:val="0"/>
              <w:jc w:val="both"/>
              <w:rPr>
                <w:rFonts w:ascii="Times New Roman" w:hAnsi="Times New Roman" w:cs="Times New Roman"/>
              </w:rPr>
            </w:pPr>
            <w:r w:rsidRPr="00D803DB">
              <w:rPr>
                <w:rFonts w:ascii="Times New Roman" w:hAnsi="Times New Roman" w:cs="Times New Roman"/>
              </w:rPr>
              <w:t xml:space="preserve">Знать: </w:t>
            </w:r>
            <w:r w:rsidR="00316402" w:rsidRPr="00D803DB">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D803DB">
              <w:rPr>
                <w:rFonts w:ascii="Times New Roman" w:hAnsi="Times New Roman" w:cs="Times New Roman"/>
              </w:rPr>
              <w:t xml:space="preserve"> </w:t>
            </w:r>
          </w:p>
          <w:p w14:paraId="1D618C66" w14:textId="00124F5A" w:rsidR="00751095" w:rsidRPr="00D803DB" w:rsidRDefault="00751095" w:rsidP="009207A4">
            <w:pPr>
              <w:autoSpaceDE w:val="0"/>
              <w:autoSpaceDN w:val="0"/>
              <w:adjustRightInd w:val="0"/>
              <w:jc w:val="both"/>
              <w:rPr>
                <w:rFonts w:ascii="Times New Roman" w:hAnsi="Times New Roman" w:cs="Times New Roman"/>
              </w:rPr>
            </w:pPr>
            <w:r w:rsidRPr="00D803DB">
              <w:rPr>
                <w:rFonts w:ascii="Times New Roman" w:hAnsi="Times New Roman" w:cs="Times New Roman"/>
              </w:rPr>
              <w:t xml:space="preserve">Уметь: </w:t>
            </w:r>
            <w:r w:rsidR="00FD518F" w:rsidRPr="00D803DB">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D803DB">
              <w:rPr>
                <w:rFonts w:ascii="Times New Roman" w:hAnsi="Times New Roman" w:cs="Times New Roman"/>
              </w:rPr>
              <w:t xml:space="preserve">. </w:t>
            </w:r>
          </w:p>
          <w:p w14:paraId="253C4FDD" w14:textId="597ACE7D" w:rsidR="00751095" w:rsidRPr="00D803DB" w:rsidRDefault="00751095" w:rsidP="00FD518F">
            <w:pPr>
              <w:autoSpaceDE w:val="0"/>
              <w:autoSpaceDN w:val="0"/>
              <w:adjustRightInd w:val="0"/>
              <w:jc w:val="both"/>
              <w:rPr>
                <w:rFonts w:ascii="Times New Roman" w:hAnsi="Times New Roman" w:cs="Times New Roman"/>
                <w:lang w:bidi="ru-RU"/>
              </w:rPr>
            </w:pPr>
            <w:r w:rsidRPr="00D803DB">
              <w:rPr>
                <w:rFonts w:ascii="Times New Roman" w:hAnsi="Times New Roman" w:cs="Times New Roman"/>
              </w:rPr>
              <w:t xml:space="preserve">Владеть: </w:t>
            </w:r>
            <w:r w:rsidR="00FD518F" w:rsidRPr="00D803DB">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D803DB">
              <w:rPr>
                <w:rFonts w:ascii="Times New Roman" w:hAnsi="Times New Roman" w:cs="Times New Roman"/>
              </w:rPr>
              <w:t>.</w:t>
            </w:r>
          </w:p>
        </w:tc>
      </w:tr>
    </w:tbl>
    <w:p w14:paraId="3D7E8ADA" w14:textId="77777777" w:rsidR="00D803DB" w:rsidRPr="00942FF2" w:rsidRDefault="00D803DB" w:rsidP="00D803DB">
      <w:pPr>
        <w:jc w:val="center"/>
        <w:rPr>
          <w:rFonts w:ascii="Times New Roman" w:hAnsi="Times New Roman" w:cs="Times New Roman"/>
          <w:b/>
          <w:sz w:val="28"/>
          <w:szCs w:val="28"/>
        </w:rPr>
      </w:pPr>
    </w:p>
    <w:p w14:paraId="3AA1908E" w14:textId="77777777" w:rsidR="00D803DB" w:rsidRPr="005B37A7" w:rsidRDefault="00D803DB" w:rsidP="00D803DB">
      <w:pPr>
        <w:pStyle w:val="1"/>
        <w:jc w:val="center"/>
        <w:rPr>
          <w:rFonts w:ascii="Times New Roman" w:hAnsi="Times New Roman" w:cs="Times New Roman"/>
          <w:b/>
          <w:color w:val="auto"/>
          <w:sz w:val="28"/>
          <w:szCs w:val="28"/>
        </w:rPr>
      </w:pPr>
      <w:bookmarkStart w:id="6" w:name="_Toc214457621"/>
      <w:bookmarkStart w:id="7" w:name="_Toc214457821"/>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D803DB" w:rsidRPr="005B37A7" w14:paraId="54F5CC68" w14:textId="77777777" w:rsidTr="00E069DB">
        <w:trPr>
          <w:trHeight w:val="331"/>
        </w:trPr>
        <w:tc>
          <w:tcPr>
            <w:tcW w:w="1024" w:type="pct"/>
            <w:vMerge w:val="restart"/>
            <w:tcBorders>
              <w:bottom w:val="single" w:sz="4" w:space="0" w:color="auto"/>
            </w:tcBorders>
            <w:shd w:val="clear" w:color="auto" w:fill="auto"/>
            <w:vAlign w:val="center"/>
            <w:hideMark/>
          </w:tcPr>
          <w:p w14:paraId="63337CBD" w14:textId="77777777" w:rsidR="00D803DB" w:rsidRPr="005B37A7" w:rsidRDefault="00D803DB"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494540BE" w14:textId="77777777" w:rsidR="00D803DB" w:rsidRPr="005B37A7" w:rsidRDefault="00D803DB" w:rsidP="00E069DB">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00D189F3" w14:textId="77777777" w:rsidR="00D803DB" w:rsidRPr="005B37A7" w:rsidRDefault="00D803DB" w:rsidP="00E069DB">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01A5E95A" w14:textId="77777777" w:rsidR="00D803DB" w:rsidRPr="005B37A7" w:rsidRDefault="00D803DB"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D803DB" w:rsidRPr="005B37A7" w14:paraId="41745B4A" w14:textId="77777777" w:rsidTr="00E069DB">
        <w:trPr>
          <w:trHeight w:val="300"/>
        </w:trPr>
        <w:tc>
          <w:tcPr>
            <w:tcW w:w="1024" w:type="pct"/>
            <w:vMerge/>
            <w:shd w:val="clear" w:color="auto" w:fill="auto"/>
            <w:vAlign w:val="center"/>
            <w:hideMark/>
          </w:tcPr>
          <w:p w14:paraId="74AF8549" w14:textId="77777777" w:rsidR="00D803DB" w:rsidRPr="005B37A7" w:rsidRDefault="00D803DB" w:rsidP="00E069D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0C992866" w14:textId="77777777" w:rsidR="00D803DB" w:rsidRPr="005B37A7" w:rsidRDefault="00D803DB" w:rsidP="00E069DB">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6AAF93AA" w14:textId="77777777" w:rsidR="00D803DB" w:rsidRPr="005B37A7" w:rsidRDefault="00D803DB"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6CC0CCF4" w14:textId="77777777" w:rsidR="00D803DB" w:rsidRPr="005B37A7" w:rsidRDefault="00D803DB" w:rsidP="00E069DB">
            <w:pPr>
              <w:widowControl w:val="0"/>
              <w:tabs>
                <w:tab w:val="left" w:pos="0"/>
              </w:tabs>
              <w:autoSpaceDE w:val="0"/>
              <w:autoSpaceDN w:val="0"/>
              <w:jc w:val="center"/>
              <w:rPr>
                <w:rFonts w:ascii="Times New Roman" w:hAnsi="Times New Roman" w:cs="Times New Roman"/>
                <w:b/>
              </w:rPr>
            </w:pPr>
          </w:p>
          <w:p w14:paraId="3B839192" w14:textId="77777777" w:rsidR="00D803DB" w:rsidRPr="005B37A7" w:rsidRDefault="00D803DB"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D803DB" w:rsidRPr="005B37A7" w14:paraId="5BC1A6C8" w14:textId="77777777" w:rsidTr="00E069DB">
        <w:trPr>
          <w:trHeight w:val="463"/>
        </w:trPr>
        <w:tc>
          <w:tcPr>
            <w:tcW w:w="1024" w:type="pct"/>
            <w:vMerge/>
            <w:shd w:val="clear" w:color="auto" w:fill="auto"/>
            <w:vAlign w:val="center"/>
            <w:hideMark/>
          </w:tcPr>
          <w:p w14:paraId="27DF0A23" w14:textId="77777777" w:rsidR="00D803DB" w:rsidRPr="005B37A7" w:rsidRDefault="00D803DB" w:rsidP="00E069D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3294BBE7" w14:textId="77777777" w:rsidR="00D803DB" w:rsidRPr="005B37A7" w:rsidRDefault="00D803DB" w:rsidP="00E069DB">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0EF968EF" w14:textId="77777777" w:rsidR="00D803DB" w:rsidRPr="005B37A7" w:rsidRDefault="00D803DB"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13B4E67" w14:textId="77777777" w:rsidR="00D803DB" w:rsidRPr="005B37A7" w:rsidRDefault="00D803DB"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2B3B7406" w14:textId="77777777" w:rsidR="00D803DB" w:rsidRPr="005B37A7" w:rsidRDefault="00D803DB"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22DEE346" w14:textId="77777777" w:rsidR="00D803DB" w:rsidRPr="005B37A7" w:rsidRDefault="00D803DB" w:rsidP="00E069DB">
            <w:pPr>
              <w:widowControl w:val="0"/>
              <w:tabs>
                <w:tab w:val="left" w:pos="0"/>
              </w:tabs>
              <w:autoSpaceDE w:val="0"/>
              <w:autoSpaceDN w:val="0"/>
              <w:jc w:val="center"/>
              <w:rPr>
                <w:rFonts w:ascii="Times New Roman" w:hAnsi="Times New Roman" w:cs="Times New Roman"/>
                <w:b/>
              </w:rPr>
            </w:pPr>
          </w:p>
        </w:tc>
      </w:tr>
      <w:tr w:rsidR="00D803DB" w:rsidRPr="005B37A7" w14:paraId="59B86997" w14:textId="77777777" w:rsidTr="00E069DB">
        <w:trPr>
          <w:trHeight w:val="283"/>
        </w:trPr>
        <w:tc>
          <w:tcPr>
            <w:tcW w:w="1024" w:type="pct"/>
            <w:shd w:val="clear" w:color="auto" w:fill="auto"/>
            <w:vAlign w:val="center"/>
          </w:tcPr>
          <w:p w14:paraId="2F2822E5" w14:textId="77777777" w:rsidR="00D803DB" w:rsidRPr="00352B6F" w:rsidRDefault="00D803DB"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макроэкономических исследований.</w:t>
            </w:r>
          </w:p>
        </w:tc>
        <w:tc>
          <w:tcPr>
            <w:tcW w:w="2543" w:type="pct"/>
            <w:gridSpan w:val="2"/>
            <w:shd w:val="clear" w:color="auto" w:fill="auto"/>
          </w:tcPr>
          <w:p w14:paraId="31CF75AC" w14:textId="77777777" w:rsidR="00D803DB" w:rsidRPr="00352B6F" w:rsidRDefault="00D803DB" w:rsidP="00E069DB">
            <w:pPr>
              <w:pStyle w:val="Style5"/>
              <w:widowControl/>
              <w:tabs>
                <w:tab w:val="left" w:pos="0"/>
                <w:tab w:val="left" w:leader="underscore" w:pos="7027"/>
              </w:tabs>
              <w:rPr>
                <w:rFonts w:eastAsiaTheme="minorHAnsi"/>
                <w:sz w:val="22"/>
                <w:szCs w:val="22"/>
                <w:lang w:eastAsia="en-US"/>
              </w:rPr>
            </w:pPr>
            <w:r w:rsidRPr="00352B6F">
              <w:rPr>
                <w:lang w:bidi="ru-RU"/>
              </w:rPr>
              <w:t>Соотношение и взаимосвязь предмета экономической теории и макроэкономики. Роль микроэкономической теории в макроэкономических исследованиях. Исторические корни становления макроэкономики. Ключевые проблемы макроэкономики. Основные школы и направления современной макроэкономической теории.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 Основные типы макроэкономических моделей.</w:t>
            </w:r>
          </w:p>
        </w:tc>
        <w:tc>
          <w:tcPr>
            <w:tcW w:w="357" w:type="pct"/>
            <w:gridSpan w:val="2"/>
            <w:shd w:val="clear" w:color="auto" w:fill="auto"/>
            <w:vAlign w:val="center"/>
          </w:tcPr>
          <w:p w14:paraId="7EE21016"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1901C92"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0A4DB30"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79AB95"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D803DB" w:rsidRPr="005B37A7" w14:paraId="4B330E60" w14:textId="77777777" w:rsidTr="00E069DB">
        <w:trPr>
          <w:trHeight w:val="283"/>
        </w:trPr>
        <w:tc>
          <w:tcPr>
            <w:tcW w:w="1024" w:type="pct"/>
            <w:shd w:val="clear" w:color="auto" w:fill="auto"/>
            <w:vAlign w:val="center"/>
          </w:tcPr>
          <w:p w14:paraId="12B7A65E" w14:textId="77777777" w:rsidR="00D803DB" w:rsidRPr="00352B6F" w:rsidRDefault="00D803DB"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макроэкономических взаимосвязей в национальной экономике.</w:t>
            </w:r>
          </w:p>
        </w:tc>
        <w:tc>
          <w:tcPr>
            <w:tcW w:w="2543" w:type="pct"/>
            <w:gridSpan w:val="2"/>
            <w:shd w:val="clear" w:color="auto" w:fill="auto"/>
          </w:tcPr>
          <w:p w14:paraId="2A7615D4" w14:textId="77777777" w:rsidR="00D803DB" w:rsidRPr="00352B6F" w:rsidRDefault="00D803DB" w:rsidP="00E069DB">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Основные макроэкономические тождества и их значение для макроэкономического анализа. Равновесие кругооборота. Идентификация равновесных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0F3029E7"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C44C1F"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6A92CDD"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2AC777"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D803DB" w:rsidRPr="005B37A7" w14:paraId="5B24642B" w14:textId="77777777" w:rsidTr="00E069DB">
        <w:trPr>
          <w:trHeight w:val="283"/>
        </w:trPr>
        <w:tc>
          <w:tcPr>
            <w:tcW w:w="1024" w:type="pct"/>
            <w:shd w:val="clear" w:color="auto" w:fill="auto"/>
            <w:vAlign w:val="center"/>
          </w:tcPr>
          <w:p w14:paraId="00BB532B" w14:textId="77777777" w:rsidR="00D803DB" w:rsidRPr="00352B6F" w:rsidRDefault="00D803DB"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Потребительские и инвестиционные решения частного сектора экономики.</w:t>
            </w:r>
          </w:p>
        </w:tc>
        <w:tc>
          <w:tcPr>
            <w:tcW w:w="2543" w:type="pct"/>
            <w:gridSpan w:val="2"/>
            <w:shd w:val="clear" w:color="auto" w:fill="auto"/>
          </w:tcPr>
          <w:p w14:paraId="2D724761" w14:textId="77777777" w:rsidR="00D803DB" w:rsidRPr="00352B6F" w:rsidRDefault="00D803DB" w:rsidP="00E069DB">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трактовка сущности потребительского выбора. Влияние потребительских решений на функционирование национальной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w:t>
            </w:r>
            <w:r w:rsidRPr="00352B6F">
              <w:rPr>
                <w:lang w:bidi="ru-RU"/>
              </w:rPr>
              <w:br/>
              <w:t>Потребительский выбор в условиях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Экономическое содержание процесса инвестирования. Влияние инвестиционных расходов на функционирование национальной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 Теория автономных инвестиций: кейнсианский и неоклассический подходы.</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Инвестиционные решения в условиях рационирования кредита. Причины возникновения ограничений по заимствованию и их влияние на величину инвестиций.</w:t>
            </w:r>
          </w:p>
        </w:tc>
        <w:tc>
          <w:tcPr>
            <w:tcW w:w="357" w:type="pct"/>
            <w:gridSpan w:val="2"/>
            <w:shd w:val="clear" w:color="auto" w:fill="auto"/>
            <w:vAlign w:val="center"/>
          </w:tcPr>
          <w:p w14:paraId="142914E8"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713BDE5"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1B68BF77"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85FC15"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D803DB" w:rsidRPr="005B37A7" w14:paraId="298EFD89" w14:textId="77777777" w:rsidTr="00E069DB">
        <w:trPr>
          <w:trHeight w:val="283"/>
        </w:trPr>
        <w:tc>
          <w:tcPr>
            <w:tcW w:w="1024" w:type="pct"/>
            <w:shd w:val="clear" w:color="auto" w:fill="auto"/>
            <w:vAlign w:val="center"/>
          </w:tcPr>
          <w:p w14:paraId="1E23A019" w14:textId="77777777" w:rsidR="00D803DB" w:rsidRPr="00352B6F" w:rsidRDefault="00D803DB"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Рынок товаров и услуг.</w:t>
            </w:r>
          </w:p>
        </w:tc>
        <w:tc>
          <w:tcPr>
            <w:tcW w:w="2543" w:type="pct"/>
            <w:gridSpan w:val="2"/>
            <w:shd w:val="clear" w:color="auto" w:fill="auto"/>
          </w:tcPr>
          <w:p w14:paraId="57C1B27A" w14:textId="77777777" w:rsidR="00D803DB" w:rsidRPr="00352B6F" w:rsidRDefault="00D803DB" w:rsidP="00E069DB">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p>
        </w:tc>
        <w:tc>
          <w:tcPr>
            <w:tcW w:w="357" w:type="pct"/>
            <w:gridSpan w:val="2"/>
            <w:shd w:val="clear" w:color="auto" w:fill="auto"/>
            <w:vAlign w:val="center"/>
          </w:tcPr>
          <w:p w14:paraId="3CE8D287"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AE16793"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44F46C6"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5AE1A3"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D803DB" w:rsidRPr="005B37A7" w14:paraId="2798103F" w14:textId="77777777" w:rsidTr="00E069DB">
        <w:trPr>
          <w:trHeight w:val="283"/>
        </w:trPr>
        <w:tc>
          <w:tcPr>
            <w:tcW w:w="1024" w:type="pct"/>
            <w:shd w:val="clear" w:color="auto" w:fill="auto"/>
            <w:vAlign w:val="center"/>
          </w:tcPr>
          <w:p w14:paraId="6DA14A02" w14:textId="77777777" w:rsidR="00D803DB" w:rsidRPr="00352B6F" w:rsidRDefault="00D803DB"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Рынок финансовых активов.</w:t>
            </w:r>
          </w:p>
        </w:tc>
        <w:tc>
          <w:tcPr>
            <w:tcW w:w="2543" w:type="pct"/>
            <w:gridSpan w:val="2"/>
            <w:shd w:val="clear" w:color="auto" w:fill="auto"/>
          </w:tcPr>
          <w:p w14:paraId="5FA11560" w14:textId="77777777" w:rsidR="00D803DB" w:rsidRPr="00352B6F" w:rsidRDefault="00D803DB" w:rsidP="00E069DB">
            <w:pPr>
              <w:pStyle w:val="Style5"/>
              <w:widowControl/>
              <w:tabs>
                <w:tab w:val="left" w:pos="0"/>
                <w:tab w:val="left" w:leader="underscore" w:pos="7027"/>
              </w:tabs>
              <w:rPr>
                <w:rFonts w:eastAsiaTheme="minorHAnsi"/>
                <w:sz w:val="22"/>
                <w:szCs w:val="22"/>
                <w:lang w:eastAsia="en-US"/>
              </w:rPr>
            </w:pPr>
            <w:r w:rsidRPr="00352B6F">
              <w:rPr>
                <w:lang w:bidi="ru-RU"/>
              </w:rPr>
              <w:t>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рынках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Альтернативные теории спроса на деньги: неоклассическая и кейнсианская.</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Ценообразование на рынке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p>
        </w:tc>
        <w:tc>
          <w:tcPr>
            <w:tcW w:w="357" w:type="pct"/>
            <w:gridSpan w:val="2"/>
            <w:shd w:val="clear" w:color="auto" w:fill="auto"/>
            <w:vAlign w:val="center"/>
          </w:tcPr>
          <w:p w14:paraId="41BDFE3C"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0CF0F07"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1280411C"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4E802C"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D803DB" w:rsidRPr="005B37A7" w14:paraId="3C635F7F" w14:textId="77777777" w:rsidTr="00E069DB">
        <w:trPr>
          <w:trHeight w:val="283"/>
        </w:trPr>
        <w:tc>
          <w:tcPr>
            <w:tcW w:w="1024" w:type="pct"/>
            <w:shd w:val="clear" w:color="auto" w:fill="auto"/>
            <w:vAlign w:val="center"/>
          </w:tcPr>
          <w:p w14:paraId="0FB408D2" w14:textId="77777777" w:rsidR="00D803DB" w:rsidRPr="00352B6F" w:rsidRDefault="00D803DB"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Взаимодействие рынка товаров и услуг и рынка финансовых активов.</w:t>
            </w:r>
          </w:p>
        </w:tc>
        <w:tc>
          <w:tcPr>
            <w:tcW w:w="2543" w:type="pct"/>
            <w:gridSpan w:val="2"/>
            <w:shd w:val="clear" w:color="auto" w:fill="auto"/>
          </w:tcPr>
          <w:p w14:paraId="08C32228" w14:textId="77777777" w:rsidR="00D803DB" w:rsidRPr="00352B6F" w:rsidRDefault="00D803DB" w:rsidP="00E069DB">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Модель IS-LM с фиксированными ценами. Понятие эффективного спроса. Механизм установления совместного равновесия на рынках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Модель IS-LM с гибкими ценами. Механизм достижения совместного равновесия в условиях гибких цен. Стабилизирующее и дестабилизирующее воздействие дефляции на реальный объема национального производства и уровень занятости в экономике. Ликвидная и инвестиционные ловушки в модели IS-LM.</w:t>
            </w:r>
          </w:p>
        </w:tc>
        <w:tc>
          <w:tcPr>
            <w:tcW w:w="357" w:type="pct"/>
            <w:gridSpan w:val="2"/>
            <w:shd w:val="clear" w:color="auto" w:fill="auto"/>
            <w:vAlign w:val="center"/>
          </w:tcPr>
          <w:p w14:paraId="4101FF0B"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A230C7"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5D35E55C"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ACD48F"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D803DB" w:rsidRPr="005B37A7" w14:paraId="4E96419F" w14:textId="77777777" w:rsidTr="00E069DB">
        <w:trPr>
          <w:trHeight w:val="283"/>
        </w:trPr>
        <w:tc>
          <w:tcPr>
            <w:tcW w:w="1024" w:type="pct"/>
            <w:shd w:val="clear" w:color="auto" w:fill="auto"/>
            <w:vAlign w:val="center"/>
          </w:tcPr>
          <w:p w14:paraId="4B53540B" w14:textId="77777777" w:rsidR="00D803DB" w:rsidRPr="00352B6F" w:rsidRDefault="00D803DB"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Рынок труда.</w:t>
            </w:r>
          </w:p>
        </w:tc>
        <w:tc>
          <w:tcPr>
            <w:tcW w:w="2543" w:type="pct"/>
            <w:gridSpan w:val="2"/>
            <w:shd w:val="clear" w:color="auto" w:fill="auto"/>
          </w:tcPr>
          <w:p w14:paraId="56CBF9B8" w14:textId="77777777" w:rsidR="00D803DB" w:rsidRPr="00352B6F" w:rsidRDefault="00D803DB" w:rsidP="00E069DB">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структура. Роль рынка в формировании занятости населения.</w:t>
            </w:r>
            <w:r w:rsidRPr="00352B6F">
              <w:rPr>
                <w:lang w:bidi="ru-RU"/>
              </w:rPr>
              <w:br/>
              <w:t>Условия функционирования рынка труда в долгосрочном периоде.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Неоклассическая модель функционирования рынка труда в долгосрочном периоде. Кривая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рынке труда. Неоклассическая трактовка факторов, обусловливающих устойчивое нарушение равновесия на рынке труда.</w:t>
            </w:r>
            <w:r w:rsidRPr="00352B6F">
              <w:rPr>
                <w:lang w:bidi="ru-RU"/>
              </w:rPr>
              <w:br/>
              <w:t>Кейнсианская модель функционирования рынка труда в краткосрочном периоде.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p>
        </w:tc>
        <w:tc>
          <w:tcPr>
            <w:tcW w:w="357" w:type="pct"/>
            <w:gridSpan w:val="2"/>
            <w:shd w:val="clear" w:color="auto" w:fill="auto"/>
            <w:vAlign w:val="center"/>
          </w:tcPr>
          <w:p w14:paraId="6A37EBDF"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E60B6A7"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4C3368"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5CF7AC"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D803DB" w:rsidRPr="005B37A7" w14:paraId="14F39798" w14:textId="77777777" w:rsidTr="00E069DB">
        <w:trPr>
          <w:trHeight w:val="283"/>
        </w:trPr>
        <w:tc>
          <w:tcPr>
            <w:tcW w:w="1024" w:type="pct"/>
            <w:shd w:val="clear" w:color="auto" w:fill="auto"/>
            <w:vAlign w:val="center"/>
          </w:tcPr>
          <w:p w14:paraId="75605D2E" w14:textId="77777777" w:rsidR="00D803DB" w:rsidRPr="00352B6F" w:rsidRDefault="00D803DB"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Механизм функционирования системы национальных рынков. Теоретические модели общего экономического равновесия.</w:t>
            </w:r>
          </w:p>
        </w:tc>
        <w:tc>
          <w:tcPr>
            <w:tcW w:w="2543" w:type="pct"/>
            <w:gridSpan w:val="2"/>
            <w:shd w:val="clear" w:color="auto" w:fill="auto"/>
          </w:tcPr>
          <w:p w14:paraId="0CE3A78C" w14:textId="77777777" w:rsidR="00D803DB" w:rsidRPr="00352B6F" w:rsidRDefault="00D803DB" w:rsidP="00E069DB">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макроэкономического равновесия (ОМР) и его значение для анализа функционирования национальной экономики. Взаимозависимость национальных рынков. Закон Вальраса.</w:t>
            </w:r>
            <w:r w:rsidRPr="00352B6F">
              <w:rPr>
                <w:lang w:bidi="ru-RU"/>
              </w:rPr>
              <w:br/>
              <w:t>Общее макроэкономическое равновесие в долгосрочном периоде. Специфика механизма взаимодействия национальных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Общее макроэкономическое равновесие в краткосрочном периоде. Особенности кейнсианской трактовки механизма взаимодействия национальных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Сравнительный анализ неоклассической и кейнсианской моделей ОМР.</w:t>
            </w:r>
            <w:r w:rsidRPr="00352B6F">
              <w:rPr>
                <w:lang w:bidi="ru-RU"/>
              </w:rPr>
              <w:br/>
              <w:t>Общее макроэкономическое равновесие в концепции неоклассического синтеза. Особенности трактовки механизма взаимодействия национальных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149F66AD"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32B2E5"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2E05CFF0"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06EE60"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D803DB" w:rsidRPr="005B37A7" w14:paraId="4C69C941" w14:textId="77777777" w:rsidTr="00E069DB">
        <w:trPr>
          <w:trHeight w:val="283"/>
        </w:trPr>
        <w:tc>
          <w:tcPr>
            <w:tcW w:w="1024" w:type="pct"/>
            <w:shd w:val="clear" w:color="auto" w:fill="auto"/>
            <w:vAlign w:val="center"/>
          </w:tcPr>
          <w:p w14:paraId="600B56F7" w14:textId="77777777" w:rsidR="00D803DB" w:rsidRPr="00352B6F" w:rsidRDefault="00D803DB"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Макроэкономическая нестабильность.</w:t>
            </w:r>
          </w:p>
        </w:tc>
        <w:tc>
          <w:tcPr>
            <w:tcW w:w="2543" w:type="pct"/>
            <w:gridSpan w:val="2"/>
            <w:shd w:val="clear" w:color="auto" w:fill="auto"/>
          </w:tcPr>
          <w:p w14:paraId="2E143D24" w14:textId="77777777" w:rsidR="00D803DB" w:rsidRPr="00352B6F" w:rsidRDefault="00D803DB" w:rsidP="00E069DB">
            <w:pPr>
              <w:pStyle w:val="Style5"/>
              <w:widowControl/>
              <w:tabs>
                <w:tab w:val="left" w:pos="0"/>
                <w:tab w:val="left" w:leader="underscore" w:pos="7027"/>
              </w:tabs>
              <w:rPr>
                <w:rFonts w:eastAsiaTheme="minorHAnsi"/>
                <w:sz w:val="22"/>
                <w:szCs w:val="22"/>
                <w:lang w:eastAsia="en-US"/>
              </w:rPr>
            </w:pPr>
            <w:r w:rsidRPr="00352B6F">
              <w:rPr>
                <w:lang w:bidi="ru-RU"/>
              </w:rPr>
              <w:t>Динамическая модель AD-AS как инструмент анализа инфляционных процессов в экономике. Динамические функции совокупного предложения в краткосрочном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w:t>
            </w:r>
            <w:r w:rsidRPr="00352B6F">
              <w:rPr>
                <w:lang w:bidi="ru-RU"/>
              </w:rPr>
              <w:br/>
              <w:t>Особенности детерминистского и стохастического подходов к объяснению экономического цикла. Эндогенные и эндогенные теории цикла.</w:t>
            </w:r>
            <w:r w:rsidRPr="00352B6F">
              <w:rPr>
                <w:lang w:bidi="ru-RU"/>
              </w:rPr>
              <w:br/>
              <w:t>Детерминистские модели цикла. Модель Самуэльсона-Хикса. Факторы, определяющие характер экономической динамики и устойчивость динамического равновесия в долгосрочном периоде. Классификация типов экономической динамики. Модификация модели Самуэльсона-Хикса с учетом денежного рынка (Модель Т. Тевеса). Воздействие денежного сектора на параметры, определяющие характер экономической динамики. Модель Н. Калдора как пример эндогенного подхода к объяснению экономического цикла.</w:t>
            </w:r>
            <w:r w:rsidRPr="00352B6F">
              <w:rPr>
                <w:lang w:bidi="ru-RU"/>
              </w:rPr>
              <w:br/>
              <w:t>Модель реального делового цикла как пример стохастического подхода к теории цикла. Особенности развития современного экономического цикла. Антициклическая политика государства.</w:t>
            </w:r>
            <w:r w:rsidRPr="00352B6F">
              <w:rPr>
                <w:lang w:bidi="ru-RU"/>
              </w:rPr>
              <w:br/>
              <w:t>Устойчивость и неустойчивость динамического равновесия. «Золотое правило» накопления и оптимальная норма сбережений. Понятия динамически эффективной и динамически неэффективной экономики. Дилемма государственной политики регулирования экономического роста в динамически эффективной экономике.</w:t>
            </w:r>
          </w:p>
        </w:tc>
        <w:tc>
          <w:tcPr>
            <w:tcW w:w="357" w:type="pct"/>
            <w:gridSpan w:val="2"/>
            <w:shd w:val="clear" w:color="auto" w:fill="auto"/>
            <w:vAlign w:val="center"/>
          </w:tcPr>
          <w:p w14:paraId="597A47C6"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204B86"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8FE304A"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8F7434"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D803DB" w:rsidRPr="005B37A7" w14:paraId="217D1436" w14:textId="77777777" w:rsidTr="00E069DB">
        <w:trPr>
          <w:trHeight w:val="283"/>
        </w:trPr>
        <w:tc>
          <w:tcPr>
            <w:tcW w:w="1024" w:type="pct"/>
            <w:shd w:val="clear" w:color="auto" w:fill="auto"/>
            <w:vAlign w:val="center"/>
          </w:tcPr>
          <w:p w14:paraId="115A9EB4" w14:textId="77777777" w:rsidR="00D803DB" w:rsidRPr="00352B6F" w:rsidRDefault="00D803DB"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Макроэкономическая политика: цели, инструменты, механизм реализации.</w:t>
            </w:r>
          </w:p>
        </w:tc>
        <w:tc>
          <w:tcPr>
            <w:tcW w:w="2543" w:type="pct"/>
            <w:gridSpan w:val="2"/>
            <w:shd w:val="clear" w:color="auto" w:fill="auto"/>
          </w:tcPr>
          <w:p w14:paraId="5C871BEE" w14:textId="77777777" w:rsidR="00D803DB" w:rsidRPr="00352B6F" w:rsidRDefault="00D803DB" w:rsidP="00E069DB">
            <w:pPr>
              <w:pStyle w:val="Style5"/>
              <w:widowControl/>
              <w:tabs>
                <w:tab w:val="left" w:pos="0"/>
                <w:tab w:val="left" w:leader="underscore" w:pos="7027"/>
              </w:tabs>
              <w:rPr>
                <w:rFonts w:eastAsiaTheme="minorHAnsi"/>
                <w:sz w:val="22"/>
                <w:szCs w:val="22"/>
                <w:lang w:eastAsia="en-US"/>
              </w:rPr>
            </w:pPr>
            <w:r w:rsidRPr="00352B6F">
              <w:rPr>
                <w:lang w:bidi="ru-RU"/>
              </w:rPr>
              <w:t>Фискальная политика государства и ее виды. Классификация целей и инструментов фискальной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фискальной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фискальной политики при изменении уровня цен. Прямые и косвенные последствия фискальной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 Иерархическая структура целей и задач денежно-кредитной политики. Виды денежно- кредитной политики. Кейнсианская и монетаристская трактовки трансмиссионного механизма денежно-кредитной политики. Мультипликатор денежно-кредитной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денежно-кредитной политики в условиях гибких цен. Характер изменения реальных и номинальных показателей в краткосрочном и долгосрочном периодах. Сравнительная эффективность денежно-кредитной и фискальной политики в краткосрочном периоде: кейнсианский и монетаристский подходы. Комбинированная политика как способ сочетания фискальной и денежно-кредитной политики. Условия, определяющие целесообразность проведения комбинированной политики. Цели и инструменты политики. 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c>
          <w:tcPr>
            <w:tcW w:w="357" w:type="pct"/>
            <w:gridSpan w:val="2"/>
            <w:shd w:val="clear" w:color="auto" w:fill="auto"/>
            <w:vAlign w:val="center"/>
          </w:tcPr>
          <w:p w14:paraId="464770AC"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DBA4FF3"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F99F279"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F7D397"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D803DB" w:rsidRPr="005B37A7" w14:paraId="4A9448EC" w14:textId="77777777" w:rsidTr="00E069DB">
        <w:trPr>
          <w:trHeight w:val="283"/>
        </w:trPr>
        <w:tc>
          <w:tcPr>
            <w:tcW w:w="1024" w:type="pct"/>
            <w:shd w:val="clear" w:color="auto" w:fill="auto"/>
            <w:vAlign w:val="center"/>
          </w:tcPr>
          <w:p w14:paraId="567D129D" w14:textId="77777777" w:rsidR="00D803DB" w:rsidRPr="00352B6F" w:rsidRDefault="00D803DB"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Национальная экономика в системе мирового хозяйства.</w:t>
            </w:r>
          </w:p>
        </w:tc>
        <w:tc>
          <w:tcPr>
            <w:tcW w:w="2543" w:type="pct"/>
            <w:gridSpan w:val="2"/>
            <w:shd w:val="clear" w:color="auto" w:fill="auto"/>
          </w:tcPr>
          <w:p w14:paraId="173FF751" w14:textId="77777777" w:rsidR="00D803DB" w:rsidRPr="00352B6F" w:rsidRDefault="00D803DB" w:rsidP="00E069DB">
            <w:pPr>
              <w:pStyle w:val="Style5"/>
              <w:widowControl/>
              <w:tabs>
                <w:tab w:val="left" w:pos="0"/>
                <w:tab w:val="left" w:leader="underscore" w:pos="7027"/>
              </w:tabs>
              <w:rPr>
                <w:rFonts w:eastAsiaTheme="minorHAnsi"/>
                <w:sz w:val="22"/>
                <w:szCs w:val="22"/>
                <w:lang w:eastAsia="en-US"/>
              </w:rPr>
            </w:pPr>
            <w:r w:rsidRPr="00352B6F">
              <w:rPr>
                <w:lang w:bidi="ru-RU"/>
              </w:rPr>
              <w:t>Номинальный и реальный валютный курс. Факторы, определяющие динамику реального валютного курса. Механизм установления равновесного валютного курса в краткосрочном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Внутреннее и внешнее равновесие как цели стабилизации в открытой экономике. Типы неравновесных состояний. Дилемма стабилизационной политики при фиксированном валютном курсе. Сравнительная эффективность фискальной и денежно-кредитной политики в малой открытой экономике с разными режимами валютного курса.</w:t>
            </w:r>
          </w:p>
        </w:tc>
        <w:tc>
          <w:tcPr>
            <w:tcW w:w="357" w:type="pct"/>
            <w:gridSpan w:val="2"/>
            <w:shd w:val="clear" w:color="auto" w:fill="auto"/>
            <w:vAlign w:val="center"/>
          </w:tcPr>
          <w:p w14:paraId="0BFF8F95"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6340099"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07D3A2"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4ED6D3" w14:textId="77777777" w:rsidR="00D803DB" w:rsidRPr="00352B6F" w:rsidRDefault="00D803DB"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D803DB" w:rsidRPr="005B37A7" w14:paraId="011A37D6" w14:textId="77777777" w:rsidTr="00E069DB">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35BE71B5" w14:textId="77777777" w:rsidR="00D803DB" w:rsidRPr="00352B6F" w:rsidRDefault="00D803DB" w:rsidP="00E069DB">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661CFCC6" w14:textId="77777777" w:rsidR="00D803DB" w:rsidRPr="00352B6F" w:rsidRDefault="00D803DB" w:rsidP="00E069DB">
            <w:pPr>
              <w:pStyle w:val="Style5"/>
              <w:widowControl/>
              <w:tabs>
                <w:tab w:val="left" w:pos="0"/>
                <w:tab w:val="left" w:leader="underscore" w:pos="7027"/>
              </w:tabs>
              <w:spacing w:line="256" w:lineRule="auto"/>
              <w:jc w:val="center"/>
              <w:rPr>
                <w:rFonts w:eastAsiaTheme="minorHAnsi"/>
                <w:b/>
                <w:sz w:val="22"/>
                <w:szCs w:val="22"/>
                <w:lang w:eastAsia="en-US"/>
              </w:rPr>
            </w:pPr>
          </w:p>
        </w:tc>
      </w:tr>
      <w:tr w:rsidR="00D803DB" w:rsidRPr="005B37A7" w14:paraId="62F111F8" w14:textId="77777777" w:rsidTr="00E069DB">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DCC28A" w14:textId="77777777" w:rsidR="00D803DB" w:rsidRPr="00352B6F" w:rsidRDefault="00D803DB" w:rsidP="00E069DB">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201202" w14:textId="77777777" w:rsidR="00D803DB" w:rsidRPr="00352B6F" w:rsidRDefault="00D803DB" w:rsidP="00E069D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FAEEB" w14:textId="77777777" w:rsidR="00D803DB" w:rsidRPr="00352B6F" w:rsidRDefault="00D803DB" w:rsidP="00E069D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FC63F31" w14:textId="77777777" w:rsidR="00D803DB" w:rsidRPr="00352B6F" w:rsidRDefault="00D803DB" w:rsidP="00E069DB">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32221" w14:textId="77777777" w:rsidR="00D803DB" w:rsidRPr="00352B6F" w:rsidRDefault="00D803DB" w:rsidP="00E069DB">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554B49F5" w14:textId="77777777" w:rsidR="00D803DB" w:rsidRPr="005B37A7" w:rsidRDefault="00D803DB" w:rsidP="00D803DB">
      <w:pPr>
        <w:pStyle w:val="Style5"/>
        <w:widowControl/>
        <w:tabs>
          <w:tab w:val="left" w:leader="underscore" w:pos="7027"/>
        </w:tabs>
        <w:rPr>
          <w:sz w:val="22"/>
          <w:szCs w:val="22"/>
        </w:rPr>
      </w:pPr>
    </w:p>
    <w:p w14:paraId="4461274D" w14:textId="77777777" w:rsidR="00D803DB" w:rsidRPr="005B37A7" w:rsidRDefault="00D803DB" w:rsidP="00D803DB">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5E2D9302" w14:textId="77777777" w:rsidR="00D803DB" w:rsidRPr="005B37A7" w:rsidRDefault="00D803DB" w:rsidP="00D803DB">
      <w:pPr>
        <w:pStyle w:val="Style5"/>
        <w:widowControl/>
        <w:tabs>
          <w:tab w:val="left" w:leader="underscore" w:pos="7027"/>
        </w:tabs>
        <w:rPr>
          <w:sz w:val="22"/>
          <w:szCs w:val="22"/>
        </w:rPr>
      </w:pPr>
    </w:p>
    <w:p w14:paraId="156D8BFF" w14:textId="77777777" w:rsidR="00D803DB" w:rsidRPr="007E6725" w:rsidRDefault="00D803DB" w:rsidP="00D803DB">
      <w:pPr>
        <w:pStyle w:val="1"/>
        <w:jc w:val="center"/>
        <w:rPr>
          <w:rFonts w:ascii="Times New Roman" w:hAnsi="Times New Roman" w:cs="Times New Roman"/>
          <w:b/>
          <w:color w:val="auto"/>
          <w:sz w:val="28"/>
          <w:szCs w:val="28"/>
        </w:rPr>
      </w:pPr>
      <w:bookmarkStart w:id="9" w:name="_Toc214457622"/>
      <w:bookmarkStart w:id="10" w:name="_Toc214457822"/>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26A06811" w14:textId="77777777" w:rsidR="00D803DB" w:rsidRPr="007E6725" w:rsidRDefault="00D803DB" w:rsidP="00D803DB"/>
    <w:p w14:paraId="72C51104" w14:textId="77777777" w:rsidR="00D803DB" w:rsidRPr="005F42A5" w:rsidRDefault="00D803DB" w:rsidP="00D803DB">
      <w:pPr>
        <w:pStyle w:val="2"/>
        <w:jc w:val="center"/>
        <w:rPr>
          <w:rFonts w:ascii="Times New Roman" w:hAnsi="Times New Roman" w:cs="Times New Roman"/>
          <w:b/>
          <w:color w:val="auto"/>
          <w:sz w:val="28"/>
          <w:szCs w:val="28"/>
        </w:rPr>
      </w:pPr>
      <w:bookmarkStart w:id="11" w:name="_Toc214457623"/>
      <w:bookmarkStart w:id="12" w:name="_Toc214457823"/>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59"/>
        <w:gridCol w:w="4148"/>
      </w:tblGrid>
      <w:tr w:rsidR="00D803DB" w:rsidRPr="007E6725" w14:paraId="40EBE314" w14:textId="77777777" w:rsidTr="00E069DB">
        <w:trPr>
          <w:trHeight w:val="641"/>
        </w:trPr>
        <w:tc>
          <w:tcPr>
            <w:tcW w:w="4080" w:type="pct"/>
            <w:shd w:val="clear" w:color="auto" w:fill="auto"/>
            <w:vAlign w:val="center"/>
            <w:hideMark/>
          </w:tcPr>
          <w:p w14:paraId="0D2AB32D" w14:textId="77777777" w:rsidR="00D803DB" w:rsidRPr="007E6725" w:rsidRDefault="00D803DB" w:rsidP="00E069DB">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3A288E67" w14:textId="77777777" w:rsidR="00D803DB" w:rsidRPr="007E6725" w:rsidRDefault="00D803DB" w:rsidP="00E069DB">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D803DB" w:rsidRPr="007E6725" w14:paraId="24CE223B" w14:textId="77777777" w:rsidTr="00E069DB">
        <w:trPr>
          <w:trHeight w:val="354"/>
        </w:trPr>
        <w:tc>
          <w:tcPr>
            <w:tcW w:w="4080" w:type="pct"/>
            <w:shd w:val="clear" w:color="auto" w:fill="auto"/>
            <w:vAlign w:val="center"/>
          </w:tcPr>
          <w:p w14:paraId="3473520E" w14:textId="77777777" w:rsidR="00D803DB" w:rsidRPr="00942FF2" w:rsidRDefault="00D803DB" w:rsidP="00E069DB">
            <w:pPr>
              <w:rPr>
                <w:rFonts w:ascii="Times New Roman" w:hAnsi="Times New Roman" w:cs="Times New Roman"/>
                <w:lang w:bidi="ru-RU"/>
              </w:rPr>
            </w:pPr>
            <w:r w:rsidRPr="00942FF2">
              <w:rPr>
                <w:rFonts w:ascii="Times New Roman" w:hAnsi="Times New Roman" w:cs="Times New Roman"/>
                <w:sz w:val="24"/>
                <w:szCs w:val="24"/>
              </w:rPr>
              <w:t>Макроэкономика : учебник для вузов / под общей редакцией В. Ф. Максимовой. — 4-е изд., перераб. и доп. — Москва : Издательство Юрайт, 2025. — 166 с.</w:t>
            </w:r>
          </w:p>
        </w:tc>
        <w:tc>
          <w:tcPr>
            <w:tcW w:w="920" w:type="pct"/>
            <w:shd w:val="clear" w:color="auto" w:fill="auto"/>
            <w:vAlign w:val="center"/>
            <w:hideMark/>
          </w:tcPr>
          <w:p w14:paraId="471FAA1E" w14:textId="77777777" w:rsidR="00D803DB" w:rsidRPr="00942FF2" w:rsidRDefault="00A466CF" w:rsidP="00E069DB">
            <w:pPr>
              <w:autoSpaceDE w:val="0"/>
              <w:autoSpaceDN w:val="0"/>
              <w:adjustRightInd w:val="0"/>
              <w:spacing w:after="0" w:line="240" w:lineRule="auto"/>
              <w:rPr>
                <w:rFonts w:ascii="Times New Roman" w:hAnsi="Times New Roman" w:cs="Times New Roman"/>
                <w:color w:val="0000FF"/>
                <w:sz w:val="24"/>
                <w:szCs w:val="24"/>
              </w:rPr>
            </w:pPr>
            <w:hyperlink r:id="rId12" w:history="1">
              <w:r w:rsidR="00D803DB">
                <w:rPr>
                  <w:color w:val="00008B"/>
                  <w:u w:val="single"/>
                </w:rPr>
                <w:t>https://www.urait.ru/bcode/562649</w:t>
              </w:r>
            </w:hyperlink>
          </w:p>
        </w:tc>
      </w:tr>
      <w:tr w:rsidR="00D803DB" w:rsidRPr="00882B1D" w14:paraId="42ADBD91" w14:textId="77777777" w:rsidTr="00E069DB">
        <w:trPr>
          <w:trHeight w:val="354"/>
        </w:trPr>
        <w:tc>
          <w:tcPr>
            <w:tcW w:w="4080" w:type="pct"/>
            <w:shd w:val="clear" w:color="auto" w:fill="auto"/>
            <w:vAlign w:val="center"/>
          </w:tcPr>
          <w:p w14:paraId="13040967" w14:textId="77777777" w:rsidR="00D803DB" w:rsidRPr="00942FF2" w:rsidRDefault="00D803DB" w:rsidP="00E069DB">
            <w:pPr>
              <w:rPr>
                <w:rFonts w:ascii="Times New Roman" w:hAnsi="Times New Roman" w:cs="Times New Roman"/>
                <w:lang w:bidi="ru-RU"/>
              </w:rPr>
            </w:pPr>
            <w:r w:rsidRPr="00942FF2">
              <w:rPr>
                <w:rFonts w:ascii="Times New Roman" w:hAnsi="Times New Roman" w:cs="Times New Roman"/>
                <w:sz w:val="24"/>
                <w:szCs w:val="24"/>
              </w:rPr>
              <w:t>Макроэкономика для управленческих специальностей : учебник и практикум для вузов / под редакцией Г. А. Родиной. — 3-е изд., перераб. и доп. — Москва : Издательство Юрайт, 2025. — 471 с.</w:t>
            </w:r>
          </w:p>
        </w:tc>
        <w:tc>
          <w:tcPr>
            <w:tcW w:w="920" w:type="pct"/>
            <w:shd w:val="clear" w:color="auto" w:fill="auto"/>
            <w:vAlign w:val="center"/>
            <w:hideMark/>
          </w:tcPr>
          <w:p w14:paraId="1CE97156" w14:textId="77777777" w:rsidR="00D803DB" w:rsidRPr="007E6725" w:rsidRDefault="00A466CF" w:rsidP="00E069DB">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D803DB" w:rsidRPr="00942FF2">
                <w:rPr>
                  <w:color w:val="00008B"/>
                  <w:u w:val="single"/>
                  <w:lang w:val="en-US"/>
                </w:rPr>
                <w:t>https://www.urait.ru/book/makr ... encheskih-specialnostey-559931</w:t>
              </w:r>
            </w:hyperlink>
          </w:p>
        </w:tc>
      </w:tr>
      <w:tr w:rsidR="00D803DB" w:rsidRPr="007E6725" w14:paraId="4DF94426" w14:textId="77777777" w:rsidTr="00E069DB">
        <w:trPr>
          <w:trHeight w:val="354"/>
        </w:trPr>
        <w:tc>
          <w:tcPr>
            <w:tcW w:w="4080" w:type="pct"/>
            <w:shd w:val="clear" w:color="auto" w:fill="auto"/>
            <w:vAlign w:val="center"/>
          </w:tcPr>
          <w:p w14:paraId="1E4E4EE7" w14:textId="77777777" w:rsidR="00D803DB" w:rsidRPr="00942FF2" w:rsidRDefault="00D803DB" w:rsidP="00E069DB">
            <w:pPr>
              <w:rPr>
                <w:rFonts w:ascii="Times New Roman" w:hAnsi="Times New Roman" w:cs="Times New Roman"/>
                <w:lang w:bidi="ru-RU"/>
              </w:rPr>
            </w:pPr>
            <w:r w:rsidRPr="00942FF2">
              <w:rPr>
                <w:rFonts w:ascii="Times New Roman" w:hAnsi="Times New Roman" w:cs="Times New Roman"/>
                <w:sz w:val="24"/>
                <w:szCs w:val="24"/>
              </w:rPr>
              <w:t>Кульков, В. М.  Макроэкономика : учебник и практикум для вузов / В. М. Кульков, И. М. Теняков. — 3-е изд., перераб. и доп. — Москва : Издательство Юрайт, 2025. — 324 с.</w:t>
            </w:r>
          </w:p>
        </w:tc>
        <w:tc>
          <w:tcPr>
            <w:tcW w:w="920" w:type="pct"/>
            <w:shd w:val="clear" w:color="auto" w:fill="auto"/>
            <w:vAlign w:val="center"/>
            <w:hideMark/>
          </w:tcPr>
          <w:p w14:paraId="3D35A49F" w14:textId="77777777" w:rsidR="00D803DB" w:rsidRPr="00942FF2" w:rsidRDefault="00A466CF" w:rsidP="00E069DB">
            <w:pPr>
              <w:autoSpaceDE w:val="0"/>
              <w:autoSpaceDN w:val="0"/>
              <w:adjustRightInd w:val="0"/>
              <w:spacing w:after="0" w:line="240" w:lineRule="auto"/>
              <w:rPr>
                <w:rFonts w:ascii="Times New Roman" w:hAnsi="Times New Roman" w:cs="Times New Roman"/>
                <w:color w:val="0000FF"/>
                <w:sz w:val="24"/>
                <w:szCs w:val="24"/>
              </w:rPr>
            </w:pPr>
            <w:hyperlink r:id="rId14" w:history="1">
              <w:r w:rsidR="00D803DB">
                <w:rPr>
                  <w:color w:val="00008B"/>
                  <w:u w:val="single"/>
                </w:rPr>
                <w:t>https://www.urait.ru/book/makroekonomika-560381</w:t>
              </w:r>
            </w:hyperlink>
          </w:p>
        </w:tc>
      </w:tr>
      <w:tr w:rsidR="00D803DB" w:rsidRPr="007E6725" w14:paraId="515C7A94" w14:textId="77777777" w:rsidTr="00E069DB">
        <w:trPr>
          <w:trHeight w:val="354"/>
        </w:trPr>
        <w:tc>
          <w:tcPr>
            <w:tcW w:w="4080" w:type="pct"/>
            <w:shd w:val="clear" w:color="auto" w:fill="auto"/>
            <w:vAlign w:val="center"/>
          </w:tcPr>
          <w:p w14:paraId="6EB83E38" w14:textId="77777777" w:rsidR="00D803DB" w:rsidRPr="00942FF2" w:rsidRDefault="00D803DB" w:rsidP="00E069DB">
            <w:pPr>
              <w:rPr>
                <w:rFonts w:ascii="Times New Roman" w:hAnsi="Times New Roman" w:cs="Times New Roman"/>
                <w:lang w:bidi="ru-RU"/>
              </w:rPr>
            </w:pPr>
            <w:r w:rsidRPr="00942FF2">
              <w:rPr>
                <w:rFonts w:ascii="Times New Roman" w:hAnsi="Times New Roman" w:cs="Times New Roman"/>
                <w:sz w:val="24"/>
                <w:szCs w:val="24"/>
              </w:rPr>
              <w:t>Макроэкономика : практикум / [А.Б.Камышова, Е.Г.Колесник, С.Н.Пшеничникова и др.] ; М-во науки и высш. образования Рос. Федерации, С.-Петерб. гос. экон. ун-т, Каф. общ. экон. теории и истории экон. мыслиСанкт-Петербург : [б. и.], 2023.</w:t>
            </w:r>
          </w:p>
        </w:tc>
        <w:tc>
          <w:tcPr>
            <w:tcW w:w="920" w:type="pct"/>
            <w:shd w:val="clear" w:color="auto" w:fill="auto"/>
            <w:vAlign w:val="center"/>
            <w:hideMark/>
          </w:tcPr>
          <w:p w14:paraId="2D37D112" w14:textId="77777777" w:rsidR="00D803DB" w:rsidRPr="007E6725" w:rsidRDefault="00A466CF" w:rsidP="00E069DB">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D803DB">
                <w:rPr>
                  <w:color w:val="00008B"/>
                  <w:u w:val="single"/>
                </w:rPr>
                <w:t>https://opac.unecon.ru/elibrar ... 82%D0%B8%D0%BA%D1%83%D0%BC.pdf</w:t>
              </w:r>
            </w:hyperlink>
          </w:p>
        </w:tc>
      </w:tr>
      <w:tr w:rsidR="00D803DB" w:rsidRPr="007E6725" w14:paraId="778765BC" w14:textId="77777777" w:rsidTr="00E069DB">
        <w:trPr>
          <w:trHeight w:val="354"/>
        </w:trPr>
        <w:tc>
          <w:tcPr>
            <w:tcW w:w="4080" w:type="pct"/>
            <w:shd w:val="clear" w:color="auto" w:fill="auto"/>
            <w:vAlign w:val="center"/>
          </w:tcPr>
          <w:p w14:paraId="63D74DD7" w14:textId="77777777" w:rsidR="00D803DB" w:rsidRPr="00942FF2" w:rsidRDefault="00D803DB" w:rsidP="00E069DB">
            <w:pPr>
              <w:rPr>
                <w:rFonts w:ascii="Times New Roman" w:hAnsi="Times New Roman" w:cs="Times New Roman"/>
                <w:lang w:bidi="ru-RU"/>
              </w:rPr>
            </w:pPr>
            <w:r w:rsidRPr="00942FF2">
              <w:rPr>
                <w:rFonts w:ascii="Times New Roman" w:hAnsi="Times New Roman" w:cs="Times New Roman"/>
                <w:sz w:val="24"/>
                <w:szCs w:val="24"/>
              </w:rPr>
              <w:t>Макроэкономика : учебник / [А.Б. Камышова, С.Н.Пшеничникова,Г.Ф.Фейгин и др.] ; под ред. А.Б.Камышовой, Е.Г.Колесник ; М-во науки и высш. образования Рос. Федерации, С.-Петерб. гос. экон. ун-т, Каф. общ. экон. теории и истории экон. мыслиСанкт-Петербург : Изд-во СПбГЭУ, 2022</w:t>
            </w:r>
          </w:p>
        </w:tc>
        <w:tc>
          <w:tcPr>
            <w:tcW w:w="920" w:type="pct"/>
            <w:shd w:val="clear" w:color="auto" w:fill="auto"/>
            <w:vAlign w:val="center"/>
            <w:hideMark/>
          </w:tcPr>
          <w:p w14:paraId="55D21549" w14:textId="77777777" w:rsidR="00D803DB" w:rsidRPr="007E6725" w:rsidRDefault="00A466CF" w:rsidP="00E069DB">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D803DB">
                <w:rPr>
                  <w:color w:val="00008B"/>
                  <w:u w:val="single"/>
                </w:rPr>
                <w:t>https://opac.unecon.ru/elibrar ... 8B%D1%88%D0%BE%D0%B2%D0%B0.pdf</w:t>
              </w:r>
            </w:hyperlink>
          </w:p>
        </w:tc>
      </w:tr>
    </w:tbl>
    <w:p w14:paraId="2056E3CC" w14:textId="77777777" w:rsidR="00D803DB" w:rsidRPr="007E6725" w:rsidRDefault="00D803DB" w:rsidP="00D803DB">
      <w:pPr>
        <w:jc w:val="center"/>
        <w:rPr>
          <w:rFonts w:ascii="Times New Roman" w:hAnsi="Times New Roman" w:cs="Times New Roman"/>
          <w:b/>
          <w:sz w:val="28"/>
          <w:szCs w:val="28"/>
        </w:rPr>
      </w:pPr>
    </w:p>
    <w:p w14:paraId="406DBE62" w14:textId="77777777" w:rsidR="00D803DB" w:rsidRPr="005F42A5" w:rsidRDefault="00D803DB" w:rsidP="00D803DB">
      <w:pPr>
        <w:pStyle w:val="2"/>
        <w:jc w:val="center"/>
        <w:rPr>
          <w:rFonts w:ascii="Times New Roman" w:hAnsi="Times New Roman" w:cs="Times New Roman"/>
          <w:b/>
          <w:color w:val="auto"/>
          <w:sz w:val="28"/>
          <w:szCs w:val="28"/>
        </w:rPr>
      </w:pPr>
      <w:bookmarkStart w:id="13" w:name="_Toc214457624"/>
      <w:bookmarkStart w:id="14" w:name="_Toc214457824"/>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3"/>
      <w:bookmarkEnd w:id="14"/>
    </w:p>
    <w:p w14:paraId="4D2D950F" w14:textId="77777777" w:rsidR="00D803DB" w:rsidRPr="007E6725" w:rsidRDefault="00D803DB" w:rsidP="00D803DB"/>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D803DB" w:rsidRPr="007E6725" w14:paraId="1A709F66" w14:textId="77777777" w:rsidTr="00E069DB">
        <w:tc>
          <w:tcPr>
            <w:tcW w:w="9345" w:type="dxa"/>
          </w:tcPr>
          <w:p w14:paraId="68BC4A05" w14:textId="77777777" w:rsidR="00D803DB" w:rsidRPr="007E6725" w:rsidRDefault="00D803DB"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D803DB" w:rsidRPr="007E6725" w14:paraId="26FBF9A1" w14:textId="77777777" w:rsidTr="00E069DB">
        <w:tc>
          <w:tcPr>
            <w:tcW w:w="9345" w:type="dxa"/>
          </w:tcPr>
          <w:p w14:paraId="6D9FD003" w14:textId="77777777" w:rsidR="00D803DB" w:rsidRPr="007E6725" w:rsidRDefault="00D803DB"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AnyLogic PLE</w:t>
            </w:r>
          </w:p>
        </w:tc>
      </w:tr>
      <w:tr w:rsidR="00D803DB" w:rsidRPr="007E6725" w14:paraId="5A9B25DD" w14:textId="77777777" w:rsidTr="00E069DB">
        <w:tc>
          <w:tcPr>
            <w:tcW w:w="9345" w:type="dxa"/>
          </w:tcPr>
          <w:p w14:paraId="2BA4569A" w14:textId="77777777" w:rsidR="00D803DB" w:rsidRPr="007E6725" w:rsidRDefault="00D803DB"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D803DB" w:rsidRPr="007E6725" w14:paraId="1939A555" w14:textId="77777777" w:rsidTr="00E069DB">
        <w:tc>
          <w:tcPr>
            <w:tcW w:w="9345" w:type="dxa"/>
          </w:tcPr>
          <w:p w14:paraId="0D0879E9" w14:textId="77777777" w:rsidR="00D803DB" w:rsidRPr="007E6725" w:rsidRDefault="00D803DB"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D803DB" w:rsidRPr="007E6725" w14:paraId="319E76A5" w14:textId="77777777" w:rsidTr="00E069DB">
        <w:tc>
          <w:tcPr>
            <w:tcW w:w="9345" w:type="dxa"/>
          </w:tcPr>
          <w:p w14:paraId="53885E82" w14:textId="77777777" w:rsidR="00D803DB" w:rsidRPr="007E6725" w:rsidRDefault="00D803DB"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D803DB" w:rsidRPr="007E6725" w14:paraId="089352AD" w14:textId="77777777" w:rsidTr="00E069DB">
        <w:tc>
          <w:tcPr>
            <w:tcW w:w="9345" w:type="dxa"/>
          </w:tcPr>
          <w:p w14:paraId="273A747B" w14:textId="77777777" w:rsidR="00D803DB" w:rsidRPr="007E6725" w:rsidRDefault="00D803DB"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6D76EF9" w14:textId="77777777" w:rsidR="00D803DB" w:rsidRPr="007E6725" w:rsidRDefault="00D803DB" w:rsidP="00D803DB">
      <w:pPr>
        <w:rPr>
          <w:rFonts w:ascii="Times New Roman" w:hAnsi="Times New Roman" w:cs="Times New Roman"/>
          <w:b/>
          <w:sz w:val="28"/>
          <w:szCs w:val="28"/>
        </w:rPr>
      </w:pPr>
    </w:p>
    <w:p w14:paraId="61C8FBCE" w14:textId="77777777" w:rsidR="00D803DB" w:rsidRPr="005F42A5" w:rsidRDefault="00D803DB" w:rsidP="00D803DB">
      <w:pPr>
        <w:pStyle w:val="2"/>
        <w:jc w:val="center"/>
        <w:rPr>
          <w:rFonts w:ascii="Times New Roman" w:hAnsi="Times New Roman" w:cs="Times New Roman"/>
          <w:b/>
          <w:color w:val="auto"/>
          <w:sz w:val="28"/>
          <w:szCs w:val="28"/>
        </w:rPr>
      </w:pPr>
      <w:bookmarkStart w:id="15" w:name="_Toc214457625"/>
      <w:bookmarkStart w:id="16" w:name="_Toc214457825"/>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D803DB" w:rsidRPr="007E6725" w14:paraId="48CDAA56" w14:textId="77777777" w:rsidTr="00E069DB">
        <w:trPr>
          <w:trHeight w:val="276"/>
        </w:trPr>
        <w:tc>
          <w:tcPr>
            <w:tcW w:w="726" w:type="pct"/>
            <w:shd w:val="clear" w:color="auto" w:fill="auto"/>
            <w:vAlign w:val="center"/>
          </w:tcPr>
          <w:p w14:paraId="7670F443" w14:textId="77777777" w:rsidR="00D803DB" w:rsidRPr="007E6725" w:rsidRDefault="00D803DB" w:rsidP="00E069D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665793CA" w14:textId="77777777" w:rsidR="00D803DB" w:rsidRPr="007E6725" w:rsidRDefault="00D803DB" w:rsidP="00E069D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D803DB" w:rsidRPr="007E6725" w14:paraId="55B76472" w14:textId="77777777" w:rsidTr="00E069DB">
        <w:trPr>
          <w:trHeight w:val="340"/>
        </w:trPr>
        <w:tc>
          <w:tcPr>
            <w:tcW w:w="726" w:type="pct"/>
            <w:shd w:val="clear" w:color="auto" w:fill="auto"/>
            <w:vAlign w:val="center"/>
          </w:tcPr>
          <w:p w14:paraId="150C8C0C" w14:textId="77777777" w:rsidR="00D803DB" w:rsidRPr="007E6725" w:rsidRDefault="00D803DB" w:rsidP="00E069DB">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1D6563EE" w14:textId="77777777" w:rsidR="00D803DB" w:rsidRPr="007E6725" w:rsidRDefault="00D803DB"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D803DB" w:rsidRPr="007E6725" w14:paraId="29A23E43" w14:textId="77777777" w:rsidTr="00E069DB">
        <w:trPr>
          <w:trHeight w:val="340"/>
        </w:trPr>
        <w:tc>
          <w:tcPr>
            <w:tcW w:w="726" w:type="pct"/>
            <w:shd w:val="clear" w:color="auto" w:fill="auto"/>
            <w:vAlign w:val="center"/>
          </w:tcPr>
          <w:p w14:paraId="77955216" w14:textId="77777777" w:rsidR="00D803DB" w:rsidRPr="007E6725" w:rsidRDefault="00D803DB" w:rsidP="00E069DB">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367B0CAE" w14:textId="77777777" w:rsidR="00D803DB" w:rsidRPr="007E6725" w:rsidRDefault="00D803DB"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D803DB" w:rsidRPr="007E6725" w14:paraId="6634B3A7" w14:textId="77777777" w:rsidTr="00E069DB">
        <w:trPr>
          <w:trHeight w:val="340"/>
        </w:trPr>
        <w:tc>
          <w:tcPr>
            <w:tcW w:w="726" w:type="pct"/>
            <w:shd w:val="clear" w:color="auto" w:fill="auto"/>
            <w:vAlign w:val="center"/>
          </w:tcPr>
          <w:p w14:paraId="503B5C04" w14:textId="77777777" w:rsidR="00D803DB" w:rsidRPr="007E6725" w:rsidRDefault="00D803DB" w:rsidP="00E069DB">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1045F0D4" w14:textId="77777777" w:rsidR="00D803DB" w:rsidRPr="007E6725" w:rsidRDefault="00D803DB"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D803DB" w:rsidRPr="007E6725" w14:paraId="2C1BA446" w14:textId="77777777" w:rsidTr="00E069DB">
        <w:trPr>
          <w:trHeight w:val="340"/>
        </w:trPr>
        <w:tc>
          <w:tcPr>
            <w:tcW w:w="726" w:type="pct"/>
            <w:shd w:val="clear" w:color="auto" w:fill="auto"/>
            <w:vAlign w:val="center"/>
          </w:tcPr>
          <w:p w14:paraId="0EDD082E" w14:textId="77777777" w:rsidR="00D803DB" w:rsidRPr="007E6725" w:rsidRDefault="00D803DB" w:rsidP="00E069DB">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508F7F83" w14:textId="77777777" w:rsidR="00D803DB" w:rsidRPr="007E6725" w:rsidRDefault="00D803DB"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D803DB" w:rsidRPr="007E6725" w14:paraId="19608749" w14:textId="77777777" w:rsidTr="00E069DB">
        <w:trPr>
          <w:trHeight w:val="340"/>
        </w:trPr>
        <w:tc>
          <w:tcPr>
            <w:tcW w:w="726" w:type="pct"/>
            <w:shd w:val="clear" w:color="auto" w:fill="auto"/>
            <w:vAlign w:val="center"/>
          </w:tcPr>
          <w:p w14:paraId="3B79E98C" w14:textId="77777777" w:rsidR="00D803DB" w:rsidRPr="007E6725" w:rsidRDefault="00D803DB" w:rsidP="00E069DB">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4F016AB6" w14:textId="77777777" w:rsidR="00D803DB" w:rsidRPr="007E6725" w:rsidRDefault="00D803DB" w:rsidP="00E069DB">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0467B391" w14:textId="77777777" w:rsidR="00D803DB" w:rsidRPr="007E6725" w:rsidRDefault="00A466CF" w:rsidP="00E069DB">
            <w:pPr>
              <w:spacing w:after="0" w:line="240" w:lineRule="auto"/>
              <w:rPr>
                <w:rFonts w:ascii="Times New Roman" w:hAnsi="Times New Roman" w:cs="Times New Roman"/>
                <w:color w:val="000000"/>
                <w:sz w:val="25"/>
                <w:szCs w:val="25"/>
              </w:rPr>
            </w:pPr>
            <w:hyperlink r:id="rId19" w:history="1">
              <w:r w:rsidR="00D803DB" w:rsidRPr="007E6725">
                <w:rPr>
                  <w:rStyle w:val="a8"/>
                  <w:rFonts w:ascii="Times New Roman" w:hAnsi="Times New Roman" w:cs="Times New Roman"/>
                  <w:sz w:val="25"/>
                  <w:szCs w:val="25"/>
                </w:rPr>
                <w:t>www.oecd-ilibrary.org</w:t>
              </w:r>
            </w:hyperlink>
            <w:r w:rsidR="00D803DB" w:rsidRPr="007E6725">
              <w:rPr>
                <w:rFonts w:ascii="Times New Roman" w:hAnsi="Times New Roman" w:cs="Times New Roman"/>
                <w:color w:val="000000"/>
                <w:sz w:val="25"/>
                <w:szCs w:val="25"/>
              </w:rPr>
              <w:t xml:space="preserve"> </w:t>
            </w:r>
          </w:p>
        </w:tc>
      </w:tr>
      <w:tr w:rsidR="00D803DB" w:rsidRPr="007E6725" w14:paraId="4BA23BD6" w14:textId="77777777" w:rsidTr="00E069DB">
        <w:trPr>
          <w:trHeight w:val="340"/>
        </w:trPr>
        <w:tc>
          <w:tcPr>
            <w:tcW w:w="726" w:type="pct"/>
            <w:shd w:val="clear" w:color="auto" w:fill="auto"/>
            <w:vAlign w:val="center"/>
          </w:tcPr>
          <w:p w14:paraId="2732CB8B" w14:textId="77777777" w:rsidR="00D803DB" w:rsidRPr="007E6725" w:rsidRDefault="00D803DB" w:rsidP="00E069DB">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62B76D09" w14:textId="77777777" w:rsidR="00D803DB" w:rsidRPr="007E6725" w:rsidRDefault="00D803DB"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1DECE6F" w14:textId="77777777" w:rsidR="00D803DB" w:rsidRPr="007E6725" w:rsidRDefault="00D803DB"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D803DB" w:rsidRPr="007E6725" w14:paraId="7A5249FE" w14:textId="77777777" w:rsidTr="00E069DB">
        <w:trPr>
          <w:trHeight w:val="340"/>
        </w:trPr>
        <w:tc>
          <w:tcPr>
            <w:tcW w:w="726" w:type="pct"/>
            <w:shd w:val="clear" w:color="auto" w:fill="auto"/>
            <w:vAlign w:val="center"/>
          </w:tcPr>
          <w:p w14:paraId="29DE4D78" w14:textId="77777777" w:rsidR="00D803DB" w:rsidRPr="007E6725" w:rsidRDefault="00D803DB" w:rsidP="00E069DB">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504ECE6F" w14:textId="77777777" w:rsidR="00D803DB" w:rsidRPr="007E6725" w:rsidRDefault="00D803DB"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D803DB" w:rsidRPr="007E6725" w14:paraId="02A2FFA9" w14:textId="77777777" w:rsidTr="00E069DB">
        <w:trPr>
          <w:trHeight w:val="340"/>
        </w:trPr>
        <w:tc>
          <w:tcPr>
            <w:tcW w:w="726" w:type="pct"/>
            <w:shd w:val="clear" w:color="auto" w:fill="auto"/>
            <w:vAlign w:val="center"/>
          </w:tcPr>
          <w:p w14:paraId="41ED9507" w14:textId="77777777" w:rsidR="00D803DB" w:rsidRPr="007E6725" w:rsidRDefault="00D803DB" w:rsidP="00E069DB">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527AFBD8" w14:textId="77777777" w:rsidR="00D803DB" w:rsidRPr="007E6725" w:rsidRDefault="00D803DB"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31C6030" w14:textId="77777777" w:rsidR="00D803DB" w:rsidRPr="007E6725" w:rsidRDefault="00D803DB"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D803DB" w:rsidRPr="007E6725" w14:paraId="6BC59A24" w14:textId="77777777" w:rsidTr="00E069DB">
        <w:trPr>
          <w:trHeight w:val="340"/>
        </w:trPr>
        <w:tc>
          <w:tcPr>
            <w:tcW w:w="726" w:type="pct"/>
            <w:shd w:val="clear" w:color="auto" w:fill="auto"/>
            <w:vAlign w:val="center"/>
          </w:tcPr>
          <w:p w14:paraId="4236B14A" w14:textId="77777777" w:rsidR="00D803DB" w:rsidRPr="007E6725" w:rsidRDefault="00D803DB" w:rsidP="00E069DB">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473C34E2" w14:textId="77777777" w:rsidR="00D803DB" w:rsidRPr="007E6725" w:rsidRDefault="00D803DB"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D803DB" w:rsidRPr="007E6725" w14:paraId="57590A71" w14:textId="77777777" w:rsidTr="00E069DB">
        <w:trPr>
          <w:trHeight w:val="340"/>
        </w:trPr>
        <w:tc>
          <w:tcPr>
            <w:tcW w:w="726" w:type="pct"/>
            <w:tcBorders>
              <w:bottom w:val="single" w:sz="4" w:space="0" w:color="auto"/>
            </w:tcBorders>
            <w:shd w:val="clear" w:color="auto" w:fill="auto"/>
            <w:vAlign w:val="center"/>
          </w:tcPr>
          <w:p w14:paraId="16B74154" w14:textId="77777777" w:rsidR="00D803DB" w:rsidRPr="007E6725" w:rsidRDefault="00D803DB" w:rsidP="00E069DB">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0F51FCB9" w14:textId="77777777" w:rsidR="00D803DB" w:rsidRPr="007E6725" w:rsidRDefault="00D803DB"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D803DB" w:rsidRPr="007E6725" w14:paraId="47160F13" w14:textId="77777777" w:rsidTr="00E069DB">
        <w:trPr>
          <w:trHeight w:val="340"/>
        </w:trPr>
        <w:tc>
          <w:tcPr>
            <w:tcW w:w="726" w:type="pct"/>
            <w:shd w:val="clear" w:color="auto" w:fill="auto"/>
            <w:vAlign w:val="center"/>
          </w:tcPr>
          <w:p w14:paraId="0DF26499" w14:textId="77777777" w:rsidR="00D803DB" w:rsidRPr="007E6725" w:rsidRDefault="00D803DB" w:rsidP="00E069DB">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270A095D" w14:textId="77777777" w:rsidR="00D803DB" w:rsidRPr="007E6725" w:rsidRDefault="00D803DB"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D803DB" w:rsidRPr="007E6725" w14:paraId="16B265F2" w14:textId="77777777" w:rsidTr="00E069DB">
        <w:trPr>
          <w:trHeight w:val="340"/>
        </w:trPr>
        <w:tc>
          <w:tcPr>
            <w:tcW w:w="726" w:type="pct"/>
            <w:shd w:val="clear" w:color="auto" w:fill="auto"/>
            <w:vAlign w:val="center"/>
          </w:tcPr>
          <w:p w14:paraId="344D2106" w14:textId="77777777" w:rsidR="00D803DB" w:rsidRPr="007E6725" w:rsidRDefault="00D803DB" w:rsidP="00E069DB">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0DF8A3D9" w14:textId="77777777" w:rsidR="00D803DB" w:rsidRPr="007E6725" w:rsidRDefault="00D803DB"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4FDAB89" w14:textId="77777777" w:rsidR="00D803DB" w:rsidRPr="007E6725" w:rsidRDefault="00D803DB" w:rsidP="00D803DB">
      <w:pPr>
        <w:rPr>
          <w:rFonts w:ascii="Times New Roman" w:hAnsi="Times New Roman" w:cs="Times New Roman"/>
          <w:b/>
          <w:sz w:val="28"/>
          <w:szCs w:val="28"/>
        </w:rPr>
      </w:pPr>
    </w:p>
    <w:p w14:paraId="22AA9092" w14:textId="77777777" w:rsidR="00D803DB" w:rsidRPr="007E6725" w:rsidRDefault="00D803DB" w:rsidP="00D803DB">
      <w:pPr>
        <w:jc w:val="center"/>
        <w:rPr>
          <w:rFonts w:ascii="Times New Roman" w:hAnsi="Times New Roman" w:cs="Times New Roman"/>
          <w:b/>
          <w:sz w:val="28"/>
          <w:szCs w:val="28"/>
        </w:rPr>
      </w:pPr>
    </w:p>
    <w:p w14:paraId="0478F6CD" w14:textId="77777777" w:rsidR="00D803DB" w:rsidRPr="007E6725" w:rsidRDefault="00D803DB" w:rsidP="00D803DB">
      <w:pPr>
        <w:pStyle w:val="1"/>
        <w:jc w:val="center"/>
        <w:rPr>
          <w:rFonts w:ascii="Times New Roman" w:hAnsi="Times New Roman" w:cs="Times New Roman"/>
          <w:b/>
          <w:color w:val="auto"/>
          <w:sz w:val="28"/>
          <w:szCs w:val="28"/>
        </w:rPr>
      </w:pPr>
      <w:bookmarkStart w:id="17" w:name="_Toc214457626"/>
      <w:bookmarkStart w:id="18" w:name="_Toc214457826"/>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2FA0CE12" w14:textId="77777777" w:rsidR="00D803DB" w:rsidRPr="007E6725" w:rsidRDefault="00D803DB" w:rsidP="00D803DB">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470E59D6" w14:textId="77777777" w:rsidR="00D803DB" w:rsidRPr="007E6725" w:rsidRDefault="00D803DB" w:rsidP="00D803DB">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0C9943A8" w14:textId="77777777" w:rsidR="00D803DB" w:rsidRPr="007E6725" w:rsidRDefault="00D803DB" w:rsidP="00D803DB">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6EC5407F" w14:textId="77777777" w:rsidR="00D803DB" w:rsidRPr="007E6725" w:rsidRDefault="00D803DB" w:rsidP="00D803DB">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D803DB" w:rsidRPr="00942FF2" w14:paraId="77507978" w14:textId="77777777" w:rsidTr="00E069DB">
        <w:tc>
          <w:tcPr>
            <w:tcW w:w="7797" w:type="dxa"/>
            <w:shd w:val="clear" w:color="auto" w:fill="auto"/>
          </w:tcPr>
          <w:p w14:paraId="20483862" w14:textId="77777777" w:rsidR="00D803DB" w:rsidRPr="00942FF2" w:rsidRDefault="00D803DB" w:rsidP="00E069DB">
            <w:pPr>
              <w:pStyle w:val="Style214"/>
              <w:ind w:firstLine="0"/>
              <w:jc w:val="center"/>
              <w:rPr>
                <w:b/>
                <w:sz w:val="22"/>
                <w:szCs w:val="22"/>
              </w:rPr>
            </w:pPr>
            <w:r w:rsidRPr="00942FF2">
              <w:rPr>
                <w:b/>
                <w:sz w:val="22"/>
                <w:szCs w:val="22"/>
              </w:rPr>
              <w:t>Наименование учебных аудиторий, перечень</w:t>
            </w:r>
          </w:p>
        </w:tc>
        <w:tc>
          <w:tcPr>
            <w:tcW w:w="2262" w:type="dxa"/>
            <w:shd w:val="clear" w:color="auto" w:fill="auto"/>
          </w:tcPr>
          <w:p w14:paraId="0DA7BED4" w14:textId="77777777" w:rsidR="00D803DB" w:rsidRPr="00942FF2" w:rsidRDefault="00D803DB" w:rsidP="00E069DB">
            <w:pPr>
              <w:pStyle w:val="Style214"/>
              <w:ind w:firstLine="0"/>
              <w:jc w:val="center"/>
              <w:rPr>
                <w:b/>
                <w:sz w:val="22"/>
                <w:szCs w:val="22"/>
              </w:rPr>
            </w:pPr>
            <w:r w:rsidRPr="00942FF2">
              <w:rPr>
                <w:b/>
                <w:sz w:val="22"/>
                <w:szCs w:val="22"/>
              </w:rPr>
              <w:t>Адрес (местоположение) учебных аудиторий</w:t>
            </w:r>
          </w:p>
        </w:tc>
      </w:tr>
      <w:tr w:rsidR="00D803DB" w:rsidRPr="00942FF2" w14:paraId="5A760658" w14:textId="77777777" w:rsidTr="00E069DB">
        <w:tc>
          <w:tcPr>
            <w:tcW w:w="7797" w:type="dxa"/>
            <w:shd w:val="clear" w:color="auto" w:fill="auto"/>
          </w:tcPr>
          <w:p w14:paraId="6550E21C" w14:textId="77777777" w:rsidR="00D803DB" w:rsidRPr="00942FF2" w:rsidRDefault="00D803DB" w:rsidP="00E069DB">
            <w:pPr>
              <w:pStyle w:val="Style214"/>
              <w:ind w:firstLine="0"/>
              <w:rPr>
                <w:sz w:val="22"/>
                <w:szCs w:val="22"/>
              </w:rPr>
            </w:pPr>
            <w:r w:rsidRPr="00942FF2">
              <w:rPr>
                <w:sz w:val="22"/>
                <w:szCs w:val="22"/>
              </w:rPr>
              <w:t xml:space="preserve">Ауд. 607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144 посадочных мест, рабочее место преподавателя, доска меловая 1 шт., трибуна, тумба м/мМультимедийный проектор </w:t>
            </w:r>
            <w:r w:rsidRPr="00942FF2">
              <w:rPr>
                <w:sz w:val="22"/>
                <w:szCs w:val="22"/>
                <w:lang w:val="en-US"/>
              </w:rPr>
              <w:t>Panasonic</w:t>
            </w:r>
            <w:r w:rsidRPr="00942FF2">
              <w:rPr>
                <w:sz w:val="22"/>
                <w:szCs w:val="22"/>
              </w:rPr>
              <w:t xml:space="preserve"> </w:t>
            </w:r>
            <w:r w:rsidRPr="00942FF2">
              <w:rPr>
                <w:sz w:val="22"/>
                <w:szCs w:val="22"/>
                <w:lang w:val="en-US"/>
              </w:rPr>
              <w:t>PT</w:t>
            </w:r>
            <w:r w:rsidRPr="00942FF2">
              <w:rPr>
                <w:sz w:val="22"/>
                <w:szCs w:val="22"/>
              </w:rPr>
              <w:t>-</w:t>
            </w:r>
            <w:r w:rsidRPr="00942FF2">
              <w:rPr>
                <w:sz w:val="22"/>
                <w:szCs w:val="22"/>
                <w:lang w:val="en-US"/>
              </w:rPr>
              <w:t>VX</w:t>
            </w:r>
            <w:r w:rsidRPr="00942FF2">
              <w:rPr>
                <w:sz w:val="22"/>
                <w:szCs w:val="22"/>
              </w:rPr>
              <w:t xml:space="preserve">610Е - 1 шт., Трансляционный усилитель </w:t>
            </w:r>
            <w:r w:rsidRPr="00942FF2">
              <w:rPr>
                <w:sz w:val="22"/>
                <w:szCs w:val="22"/>
                <w:lang w:val="en-US"/>
              </w:rPr>
              <w:t>ZA</w:t>
            </w:r>
            <w:r w:rsidRPr="00942FF2">
              <w:rPr>
                <w:sz w:val="22"/>
                <w:szCs w:val="22"/>
              </w:rPr>
              <w:t xml:space="preserve">-1240 </w:t>
            </w:r>
            <w:r w:rsidRPr="00942FF2">
              <w:rPr>
                <w:sz w:val="22"/>
                <w:szCs w:val="22"/>
                <w:lang w:val="en-US"/>
              </w:rPr>
              <w:t>A</w:t>
            </w:r>
            <w:r w:rsidRPr="00942FF2">
              <w:rPr>
                <w:sz w:val="22"/>
                <w:szCs w:val="22"/>
              </w:rPr>
              <w:t xml:space="preserve"> - 1 шт., Экран с электроприводом </w:t>
            </w:r>
            <w:r w:rsidRPr="00942FF2">
              <w:rPr>
                <w:sz w:val="22"/>
                <w:szCs w:val="22"/>
                <w:lang w:val="en-US"/>
              </w:rPr>
              <w:t>ScreenMedia</w:t>
            </w:r>
            <w:r w:rsidRPr="00942FF2">
              <w:rPr>
                <w:sz w:val="22"/>
                <w:szCs w:val="22"/>
              </w:rPr>
              <w:t xml:space="preserve"> </w:t>
            </w:r>
            <w:r w:rsidRPr="00942FF2">
              <w:rPr>
                <w:sz w:val="22"/>
                <w:szCs w:val="22"/>
                <w:lang w:val="en-US"/>
              </w:rPr>
              <w:t>Champion</w:t>
            </w:r>
            <w:r w:rsidRPr="00942FF2">
              <w:rPr>
                <w:sz w:val="22"/>
                <w:szCs w:val="22"/>
              </w:rPr>
              <w:t xml:space="preserve"> 244х183см </w:t>
            </w:r>
            <w:r w:rsidRPr="00942FF2">
              <w:rPr>
                <w:sz w:val="22"/>
                <w:szCs w:val="22"/>
                <w:lang w:val="en-US"/>
              </w:rPr>
              <w:t>SCM</w:t>
            </w:r>
            <w:r w:rsidRPr="00942FF2">
              <w:rPr>
                <w:sz w:val="22"/>
                <w:szCs w:val="22"/>
              </w:rPr>
              <w:t xml:space="preserve">-4304 - 1 шт., Акустическая система </w:t>
            </w:r>
            <w:r w:rsidRPr="00942FF2">
              <w:rPr>
                <w:sz w:val="22"/>
                <w:szCs w:val="22"/>
                <w:lang w:val="en-US"/>
              </w:rPr>
              <w:t>JBL</w:t>
            </w:r>
            <w:r w:rsidRPr="00942FF2">
              <w:rPr>
                <w:sz w:val="22"/>
                <w:szCs w:val="22"/>
              </w:rPr>
              <w:t xml:space="preserve"> </w:t>
            </w:r>
            <w:r w:rsidRPr="00942FF2">
              <w:rPr>
                <w:sz w:val="22"/>
                <w:szCs w:val="22"/>
                <w:lang w:val="en-US"/>
              </w:rPr>
              <w:t>CONTROL</w:t>
            </w:r>
            <w:r w:rsidRPr="00942FF2">
              <w:rPr>
                <w:sz w:val="22"/>
                <w:szCs w:val="22"/>
              </w:rPr>
              <w:t xml:space="preserve"> 25 </w:t>
            </w:r>
            <w:r w:rsidRPr="00942FF2">
              <w:rPr>
                <w:sz w:val="22"/>
                <w:szCs w:val="22"/>
                <w:lang w:val="en-US"/>
              </w:rPr>
              <w:t>WH</w:t>
            </w:r>
            <w:r w:rsidRPr="00942FF2">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AFF2D34" w14:textId="77777777" w:rsidR="00D803DB" w:rsidRPr="00942FF2" w:rsidRDefault="00D803DB" w:rsidP="00E069DB">
            <w:pPr>
              <w:pStyle w:val="Style214"/>
              <w:ind w:firstLine="0"/>
              <w:rPr>
                <w:sz w:val="22"/>
                <w:szCs w:val="22"/>
              </w:rPr>
            </w:pPr>
            <w:r w:rsidRPr="00942FF2">
              <w:rPr>
                <w:sz w:val="22"/>
                <w:szCs w:val="22"/>
              </w:rPr>
              <w:t xml:space="preserve">191002, г. Санкт-Петербург, Кузнечный пер., д. 9/27, лит. </w:t>
            </w:r>
            <w:r w:rsidRPr="00942FF2">
              <w:rPr>
                <w:sz w:val="22"/>
                <w:szCs w:val="22"/>
                <w:lang w:val="en-US"/>
              </w:rPr>
              <w:t>А</w:t>
            </w:r>
          </w:p>
        </w:tc>
      </w:tr>
      <w:tr w:rsidR="00D803DB" w:rsidRPr="00942FF2" w14:paraId="291E4F93" w14:textId="77777777" w:rsidTr="00E069DB">
        <w:tc>
          <w:tcPr>
            <w:tcW w:w="7797" w:type="dxa"/>
            <w:shd w:val="clear" w:color="auto" w:fill="auto"/>
          </w:tcPr>
          <w:p w14:paraId="7CDE51BB" w14:textId="77777777" w:rsidR="00D803DB" w:rsidRPr="00942FF2" w:rsidRDefault="00D803DB" w:rsidP="00E069DB">
            <w:pPr>
              <w:pStyle w:val="Style214"/>
              <w:ind w:firstLine="0"/>
              <w:rPr>
                <w:sz w:val="22"/>
                <w:szCs w:val="22"/>
              </w:rPr>
            </w:pPr>
            <w:r w:rsidRPr="00942FF2">
              <w:rPr>
                <w:sz w:val="22"/>
                <w:szCs w:val="22"/>
              </w:rPr>
              <w:t xml:space="preserve">Ауд. 219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40 посадочных мест, рабочее место преподавателя, доска меловая 1 шт., тумба м/мМоноблок </w:t>
            </w:r>
            <w:r w:rsidRPr="00942FF2">
              <w:rPr>
                <w:sz w:val="22"/>
                <w:szCs w:val="22"/>
                <w:lang w:val="en-US"/>
              </w:rPr>
              <w:t>Acer</w:t>
            </w:r>
            <w:r w:rsidRPr="00942FF2">
              <w:rPr>
                <w:sz w:val="22"/>
                <w:szCs w:val="22"/>
              </w:rPr>
              <w:t xml:space="preserve"> </w:t>
            </w:r>
            <w:r w:rsidRPr="00942FF2">
              <w:rPr>
                <w:sz w:val="22"/>
                <w:szCs w:val="22"/>
                <w:lang w:val="en-US"/>
              </w:rPr>
              <w:t>Aspire</w:t>
            </w:r>
            <w:r w:rsidRPr="00942FF2">
              <w:rPr>
                <w:sz w:val="22"/>
                <w:szCs w:val="22"/>
              </w:rPr>
              <w:t xml:space="preserve"> </w:t>
            </w:r>
            <w:r w:rsidRPr="00942FF2">
              <w:rPr>
                <w:sz w:val="22"/>
                <w:szCs w:val="22"/>
                <w:lang w:val="en-US"/>
              </w:rPr>
              <w:t>Z</w:t>
            </w:r>
            <w:r w:rsidRPr="00942FF2">
              <w:rPr>
                <w:sz w:val="22"/>
                <w:szCs w:val="22"/>
              </w:rPr>
              <w:t xml:space="preserve">1811 в компл.: </w:t>
            </w:r>
            <w:r w:rsidRPr="00942FF2">
              <w:rPr>
                <w:sz w:val="22"/>
                <w:szCs w:val="22"/>
                <w:lang w:val="en-US"/>
              </w:rPr>
              <w:t>i</w:t>
            </w:r>
            <w:r w:rsidRPr="00942FF2">
              <w:rPr>
                <w:sz w:val="22"/>
                <w:szCs w:val="22"/>
              </w:rPr>
              <w:t>5 2400</w:t>
            </w:r>
            <w:r w:rsidRPr="00942FF2">
              <w:rPr>
                <w:sz w:val="22"/>
                <w:szCs w:val="22"/>
                <w:lang w:val="en-US"/>
              </w:rPr>
              <w:t>s</w:t>
            </w:r>
            <w:r w:rsidRPr="00942FF2">
              <w:rPr>
                <w:sz w:val="22"/>
                <w:szCs w:val="22"/>
              </w:rPr>
              <w:t>/4</w:t>
            </w:r>
            <w:r w:rsidRPr="00942FF2">
              <w:rPr>
                <w:sz w:val="22"/>
                <w:szCs w:val="22"/>
                <w:lang w:val="en-US"/>
              </w:rPr>
              <w:t>Gb</w:t>
            </w:r>
            <w:r w:rsidRPr="00942FF2">
              <w:rPr>
                <w:sz w:val="22"/>
                <w:szCs w:val="22"/>
              </w:rPr>
              <w:t>/1</w:t>
            </w:r>
            <w:r w:rsidRPr="00942FF2">
              <w:rPr>
                <w:sz w:val="22"/>
                <w:szCs w:val="22"/>
                <w:lang w:val="en-US"/>
              </w:rPr>
              <w:t>T</w:t>
            </w:r>
            <w:r w:rsidRPr="00942FF2">
              <w:rPr>
                <w:sz w:val="22"/>
                <w:szCs w:val="22"/>
              </w:rPr>
              <w:t xml:space="preserve">б - 1шт., Мультимедийный проектор </w:t>
            </w:r>
            <w:r w:rsidRPr="00942FF2">
              <w:rPr>
                <w:sz w:val="22"/>
                <w:szCs w:val="22"/>
                <w:lang w:val="en-US"/>
              </w:rPr>
              <w:t>NEC</w:t>
            </w:r>
            <w:r w:rsidRPr="00942FF2">
              <w:rPr>
                <w:sz w:val="22"/>
                <w:szCs w:val="22"/>
              </w:rPr>
              <w:t xml:space="preserve"> </w:t>
            </w:r>
            <w:r w:rsidRPr="00942FF2">
              <w:rPr>
                <w:sz w:val="22"/>
                <w:szCs w:val="22"/>
                <w:lang w:val="en-US"/>
              </w:rPr>
              <w:t>ME</w:t>
            </w:r>
            <w:r w:rsidRPr="00942FF2">
              <w:rPr>
                <w:sz w:val="22"/>
                <w:szCs w:val="22"/>
              </w:rPr>
              <w:t>402</w:t>
            </w:r>
            <w:r w:rsidRPr="00942FF2">
              <w:rPr>
                <w:sz w:val="22"/>
                <w:szCs w:val="22"/>
                <w:lang w:val="en-US"/>
              </w:rPr>
              <w:t>X</w:t>
            </w:r>
            <w:r w:rsidRPr="00942FF2">
              <w:rPr>
                <w:sz w:val="22"/>
                <w:szCs w:val="22"/>
              </w:rPr>
              <w:t xml:space="preserve"> - 1 шт.,  Экран с электроприводом 153х200 см </w:t>
            </w:r>
            <w:r w:rsidRPr="00942FF2">
              <w:rPr>
                <w:sz w:val="22"/>
                <w:szCs w:val="22"/>
                <w:lang w:val="en-US"/>
              </w:rPr>
              <w:t>Matte</w:t>
            </w:r>
            <w:r w:rsidRPr="00942FF2">
              <w:rPr>
                <w:sz w:val="22"/>
                <w:szCs w:val="22"/>
              </w:rPr>
              <w:t xml:space="preserve"> </w:t>
            </w:r>
            <w:r w:rsidRPr="00942FF2">
              <w:rPr>
                <w:sz w:val="22"/>
                <w:szCs w:val="22"/>
                <w:lang w:val="en-US"/>
              </w:rPr>
              <w:t>White</w:t>
            </w:r>
            <w:r w:rsidRPr="00942FF2">
              <w:rPr>
                <w:sz w:val="22"/>
                <w:szCs w:val="22"/>
              </w:rPr>
              <w:t xml:space="preserve"> - 1 шт., Микшер усилитель  </w:t>
            </w:r>
            <w:r w:rsidRPr="00942FF2">
              <w:rPr>
                <w:sz w:val="22"/>
                <w:szCs w:val="22"/>
                <w:lang w:val="en-US"/>
              </w:rPr>
              <w:t>Jedia</w:t>
            </w:r>
            <w:r w:rsidRPr="00942FF2">
              <w:rPr>
                <w:sz w:val="22"/>
                <w:szCs w:val="22"/>
              </w:rPr>
              <w:t xml:space="preserve"> </w:t>
            </w:r>
            <w:r w:rsidRPr="00942FF2">
              <w:rPr>
                <w:sz w:val="22"/>
                <w:szCs w:val="22"/>
                <w:lang w:val="en-US"/>
              </w:rPr>
              <w:t>TA</w:t>
            </w:r>
            <w:r w:rsidRPr="00942FF2">
              <w:rPr>
                <w:sz w:val="22"/>
                <w:szCs w:val="22"/>
              </w:rPr>
              <w:t xml:space="preserve">-1120 в комплекте - 1 шт., Акустическая система </w:t>
            </w:r>
            <w:r w:rsidRPr="00942FF2">
              <w:rPr>
                <w:sz w:val="22"/>
                <w:szCs w:val="22"/>
                <w:lang w:val="en-US"/>
              </w:rPr>
              <w:t>Hi</w:t>
            </w:r>
            <w:r w:rsidRPr="00942FF2">
              <w:rPr>
                <w:sz w:val="22"/>
                <w:szCs w:val="22"/>
              </w:rPr>
              <w:t>-</w:t>
            </w:r>
            <w:r w:rsidRPr="00942FF2">
              <w:rPr>
                <w:sz w:val="22"/>
                <w:szCs w:val="22"/>
                <w:lang w:val="en-US"/>
              </w:rPr>
              <w:t>Fi</w:t>
            </w:r>
            <w:r w:rsidRPr="00942FF2">
              <w:rPr>
                <w:sz w:val="22"/>
                <w:szCs w:val="22"/>
              </w:rPr>
              <w:t xml:space="preserve"> </w:t>
            </w:r>
            <w:r w:rsidRPr="00942FF2">
              <w:rPr>
                <w:sz w:val="22"/>
                <w:szCs w:val="22"/>
                <w:lang w:val="en-US"/>
              </w:rPr>
              <w:t>PRO</w:t>
            </w:r>
            <w:r w:rsidRPr="00942FF2">
              <w:rPr>
                <w:sz w:val="22"/>
                <w:szCs w:val="22"/>
              </w:rPr>
              <w:t xml:space="preserve"> </w:t>
            </w:r>
            <w:r w:rsidRPr="00942FF2">
              <w:rPr>
                <w:sz w:val="22"/>
                <w:szCs w:val="22"/>
                <w:lang w:val="en-US"/>
              </w:rPr>
              <w:t>MASK</w:t>
            </w:r>
            <w:r w:rsidRPr="00942FF2">
              <w:rPr>
                <w:sz w:val="22"/>
                <w:szCs w:val="22"/>
              </w:rPr>
              <w:t>6</w:t>
            </w:r>
            <w:r w:rsidRPr="00942FF2">
              <w:rPr>
                <w:sz w:val="22"/>
                <w:szCs w:val="22"/>
                <w:lang w:val="en-US"/>
              </w:rPr>
              <w:t>T</w:t>
            </w:r>
            <w:r w:rsidRPr="00942FF2">
              <w:rPr>
                <w:sz w:val="22"/>
                <w:szCs w:val="22"/>
              </w:rPr>
              <w:t>-</w:t>
            </w:r>
            <w:r w:rsidRPr="00942FF2">
              <w:rPr>
                <w:sz w:val="22"/>
                <w:szCs w:val="22"/>
                <w:lang w:val="en-US"/>
              </w:rPr>
              <w:t>W</w:t>
            </w:r>
            <w:r w:rsidRPr="00942FF2">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7F2651F" w14:textId="77777777" w:rsidR="00D803DB" w:rsidRPr="00942FF2" w:rsidRDefault="00D803DB" w:rsidP="00E069DB">
            <w:pPr>
              <w:pStyle w:val="Style214"/>
              <w:ind w:firstLine="0"/>
              <w:rPr>
                <w:sz w:val="22"/>
                <w:szCs w:val="22"/>
              </w:rPr>
            </w:pPr>
            <w:r w:rsidRPr="00942FF2">
              <w:rPr>
                <w:sz w:val="22"/>
                <w:szCs w:val="22"/>
              </w:rPr>
              <w:t xml:space="preserve">191002, г. Санкт-Петербург, Кузнечный пер., д. 9/27, лит. </w:t>
            </w:r>
            <w:r w:rsidRPr="00942FF2">
              <w:rPr>
                <w:sz w:val="22"/>
                <w:szCs w:val="22"/>
                <w:lang w:val="en-US"/>
              </w:rPr>
              <w:t>А</w:t>
            </w:r>
          </w:p>
        </w:tc>
      </w:tr>
      <w:tr w:rsidR="00D803DB" w:rsidRPr="00942FF2" w14:paraId="6E407B28" w14:textId="77777777" w:rsidTr="00E069DB">
        <w:tc>
          <w:tcPr>
            <w:tcW w:w="7797" w:type="dxa"/>
            <w:shd w:val="clear" w:color="auto" w:fill="auto"/>
          </w:tcPr>
          <w:p w14:paraId="0ADF70E1" w14:textId="77777777" w:rsidR="00D803DB" w:rsidRPr="00942FF2" w:rsidRDefault="00D803DB" w:rsidP="00E069DB">
            <w:pPr>
              <w:pStyle w:val="Style214"/>
              <w:ind w:firstLine="0"/>
              <w:rPr>
                <w:sz w:val="22"/>
                <w:szCs w:val="22"/>
              </w:rPr>
            </w:pPr>
            <w:r w:rsidRPr="00942FF2">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м/мКомпьютер </w:t>
            </w:r>
            <w:r w:rsidRPr="00942FF2">
              <w:rPr>
                <w:sz w:val="22"/>
                <w:szCs w:val="22"/>
                <w:lang w:val="en-US"/>
              </w:rPr>
              <w:t>I</w:t>
            </w:r>
            <w:r w:rsidRPr="00942FF2">
              <w:rPr>
                <w:sz w:val="22"/>
                <w:szCs w:val="22"/>
              </w:rPr>
              <w:t xml:space="preserve">3-8100/ 8Гб/500Гб/ </w:t>
            </w:r>
            <w:r w:rsidRPr="00942FF2">
              <w:rPr>
                <w:sz w:val="22"/>
                <w:szCs w:val="22"/>
                <w:lang w:val="en-US"/>
              </w:rPr>
              <w:t>Philips</w:t>
            </w:r>
            <w:r w:rsidRPr="00942FF2">
              <w:rPr>
                <w:sz w:val="22"/>
                <w:szCs w:val="22"/>
              </w:rPr>
              <w:t>224</w:t>
            </w:r>
            <w:r w:rsidRPr="00942FF2">
              <w:rPr>
                <w:sz w:val="22"/>
                <w:szCs w:val="22"/>
                <w:lang w:val="en-US"/>
              </w:rPr>
              <w:t>E</w:t>
            </w:r>
            <w:r w:rsidRPr="00942FF2">
              <w:rPr>
                <w:sz w:val="22"/>
                <w:szCs w:val="22"/>
              </w:rPr>
              <w:t>5</w:t>
            </w:r>
            <w:r w:rsidRPr="00942FF2">
              <w:rPr>
                <w:sz w:val="22"/>
                <w:szCs w:val="22"/>
                <w:lang w:val="en-US"/>
              </w:rPr>
              <w:t>QSB</w:t>
            </w:r>
            <w:r w:rsidRPr="00942FF2">
              <w:rPr>
                <w:sz w:val="22"/>
                <w:szCs w:val="22"/>
              </w:rPr>
              <w:t xml:space="preserve"> - 20 шт., Компьютер </w:t>
            </w:r>
            <w:r w:rsidRPr="00942FF2">
              <w:rPr>
                <w:sz w:val="22"/>
                <w:szCs w:val="22"/>
                <w:lang w:val="en-US"/>
              </w:rPr>
              <w:t>i</w:t>
            </w:r>
            <w:r w:rsidRPr="00942FF2">
              <w:rPr>
                <w:sz w:val="22"/>
                <w:szCs w:val="22"/>
              </w:rPr>
              <w:t xml:space="preserve">5-7400 3 </w:t>
            </w:r>
            <w:r w:rsidRPr="00942FF2">
              <w:rPr>
                <w:sz w:val="22"/>
                <w:szCs w:val="22"/>
                <w:lang w:val="en-US"/>
              </w:rPr>
              <w:t>Gh</w:t>
            </w:r>
            <w:r w:rsidRPr="00942FF2">
              <w:rPr>
                <w:sz w:val="22"/>
                <w:szCs w:val="22"/>
              </w:rPr>
              <w:t>/8</w:t>
            </w:r>
            <w:r w:rsidRPr="00942FF2">
              <w:rPr>
                <w:sz w:val="22"/>
                <w:szCs w:val="22"/>
                <w:lang w:val="en-US"/>
              </w:rPr>
              <w:t>Gb</w:t>
            </w:r>
            <w:r w:rsidRPr="00942FF2">
              <w:rPr>
                <w:sz w:val="22"/>
                <w:szCs w:val="22"/>
              </w:rPr>
              <w:t>/1</w:t>
            </w:r>
            <w:r w:rsidRPr="00942FF2">
              <w:rPr>
                <w:sz w:val="22"/>
                <w:szCs w:val="22"/>
                <w:lang w:val="en-US"/>
              </w:rPr>
              <w:t>Tb</w:t>
            </w:r>
            <w:r w:rsidRPr="00942FF2">
              <w:rPr>
                <w:sz w:val="22"/>
                <w:szCs w:val="22"/>
              </w:rPr>
              <w:t>/</w:t>
            </w:r>
            <w:r w:rsidRPr="00942FF2">
              <w:rPr>
                <w:sz w:val="22"/>
                <w:szCs w:val="22"/>
                <w:lang w:val="en-US"/>
              </w:rPr>
              <w:t>Dell</w:t>
            </w:r>
            <w:r w:rsidRPr="00942FF2">
              <w:rPr>
                <w:sz w:val="22"/>
                <w:szCs w:val="22"/>
              </w:rPr>
              <w:t xml:space="preserve"> </w:t>
            </w:r>
            <w:r w:rsidRPr="00942FF2">
              <w:rPr>
                <w:sz w:val="22"/>
                <w:szCs w:val="22"/>
                <w:lang w:val="en-US"/>
              </w:rPr>
              <w:t>e</w:t>
            </w:r>
            <w:r w:rsidRPr="00942FF2">
              <w:rPr>
                <w:sz w:val="22"/>
                <w:szCs w:val="22"/>
              </w:rPr>
              <w:t>2318</w:t>
            </w:r>
            <w:r w:rsidRPr="00942FF2">
              <w:rPr>
                <w:sz w:val="22"/>
                <w:szCs w:val="22"/>
                <w:lang w:val="en-US"/>
              </w:rPr>
              <w:t>h</w:t>
            </w:r>
            <w:r w:rsidRPr="00942FF2">
              <w:rPr>
                <w:sz w:val="22"/>
                <w:szCs w:val="22"/>
              </w:rPr>
              <w:t xml:space="preserve"> - 1 шт., Мультимедийный проектор 1 </w:t>
            </w:r>
            <w:r w:rsidRPr="00942FF2">
              <w:rPr>
                <w:sz w:val="22"/>
                <w:szCs w:val="22"/>
                <w:lang w:val="en-US"/>
              </w:rPr>
              <w:t>NEC</w:t>
            </w:r>
            <w:r w:rsidRPr="00942FF2">
              <w:rPr>
                <w:sz w:val="22"/>
                <w:szCs w:val="22"/>
              </w:rPr>
              <w:t xml:space="preserve"> </w:t>
            </w:r>
            <w:r w:rsidRPr="00942FF2">
              <w:rPr>
                <w:sz w:val="22"/>
                <w:szCs w:val="22"/>
                <w:lang w:val="en-US"/>
              </w:rPr>
              <w:t>ME</w:t>
            </w:r>
            <w:r w:rsidRPr="00942FF2">
              <w:rPr>
                <w:sz w:val="22"/>
                <w:szCs w:val="22"/>
              </w:rPr>
              <w:t>401</w:t>
            </w:r>
            <w:r w:rsidRPr="00942FF2">
              <w:rPr>
                <w:sz w:val="22"/>
                <w:szCs w:val="22"/>
                <w:lang w:val="en-US"/>
              </w:rPr>
              <w:t>X</w:t>
            </w:r>
            <w:r w:rsidRPr="00942FF2">
              <w:rPr>
                <w:sz w:val="22"/>
                <w:szCs w:val="22"/>
              </w:rPr>
              <w:t xml:space="preserve"> - 1 шт., Экран с электроприводом 153х200 см </w:t>
            </w:r>
            <w:r w:rsidRPr="00942FF2">
              <w:rPr>
                <w:sz w:val="22"/>
                <w:szCs w:val="22"/>
                <w:lang w:val="en-US"/>
              </w:rPr>
              <w:t>Matte</w:t>
            </w:r>
            <w:r w:rsidRPr="00942FF2">
              <w:rPr>
                <w:sz w:val="22"/>
                <w:szCs w:val="22"/>
              </w:rPr>
              <w:t xml:space="preserve"> </w:t>
            </w:r>
            <w:r w:rsidRPr="00942FF2">
              <w:rPr>
                <w:sz w:val="22"/>
                <w:szCs w:val="22"/>
                <w:lang w:val="en-US"/>
              </w:rPr>
              <w:t>White</w:t>
            </w:r>
            <w:r w:rsidRPr="00942FF2">
              <w:rPr>
                <w:sz w:val="22"/>
                <w:szCs w:val="22"/>
              </w:rPr>
              <w:t xml:space="preserve"> - 1 шт., Коммутатор </w:t>
            </w:r>
            <w:r w:rsidRPr="00942FF2">
              <w:rPr>
                <w:sz w:val="22"/>
                <w:szCs w:val="22"/>
                <w:lang w:val="en-US"/>
              </w:rPr>
              <w:t>HP</w:t>
            </w:r>
            <w:r w:rsidRPr="00942FF2">
              <w:rPr>
                <w:sz w:val="22"/>
                <w:szCs w:val="22"/>
              </w:rPr>
              <w:t xml:space="preserve"> </w:t>
            </w:r>
            <w:r w:rsidRPr="00942FF2">
              <w:rPr>
                <w:sz w:val="22"/>
                <w:szCs w:val="22"/>
                <w:lang w:val="en-US"/>
              </w:rPr>
              <w:t>ProCurve</w:t>
            </w:r>
            <w:r w:rsidRPr="00942FF2">
              <w:rPr>
                <w:sz w:val="22"/>
                <w:szCs w:val="22"/>
              </w:rPr>
              <w:t xml:space="preserve"> </w:t>
            </w:r>
            <w:r w:rsidRPr="00942FF2">
              <w:rPr>
                <w:sz w:val="22"/>
                <w:szCs w:val="22"/>
                <w:lang w:val="en-US"/>
              </w:rPr>
              <w:t>Switch</w:t>
            </w:r>
            <w:r w:rsidRPr="00942FF2">
              <w:rPr>
                <w:sz w:val="22"/>
                <w:szCs w:val="22"/>
              </w:rPr>
              <w:t xml:space="preserve"> 2610-24 (24 </w:t>
            </w:r>
            <w:r w:rsidRPr="00942FF2">
              <w:rPr>
                <w:sz w:val="22"/>
                <w:szCs w:val="22"/>
                <w:lang w:val="en-US"/>
              </w:rPr>
              <w:t>ports</w:t>
            </w:r>
            <w:r w:rsidRPr="00942FF2">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FA1D3D" w14:textId="77777777" w:rsidR="00D803DB" w:rsidRPr="00942FF2" w:rsidRDefault="00D803DB" w:rsidP="00E069DB">
            <w:pPr>
              <w:pStyle w:val="Style214"/>
              <w:ind w:firstLine="0"/>
              <w:rPr>
                <w:sz w:val="22"/>
                <w:szCs w:val="22"/>
              </w:rPr>
            </w:pPr>
            <w:r w:rsidRPr="00942FF2">
              <w:rPr>
                <w:sz w:val="22"/>
                <w:szCs w:val="22"/>
              </w:rPr>
              <w:t xml:space="preserve">191002, г. Санкт-Петербург, Кузнечный пер., д. 9/27, лит. </w:t>
            </w:r>
            <w:r w:rsidRPr="00942FF2">
              <w:rPr>
                <w:sz w:val="22"/>
                <w:szCs w:val="22"/>
                <w:lang w:val="en-US"/>
              </w:rPr>
              <w:t>А</w:t>
            </w:r>
          </w:p>
        </w:tc>
      </w:tr>
    </w:tbl>
    <w:p w14:paraId="3AC1B11B" w14:textId="77777777" w:rsidR="00D803DB" w:rsidRPr="007E6725" w:rsidRDefault="00D803DB" w:rsidP="00D803DB">
      <w:pPr>
        <w:autoSpaceDE w:val="0"/>
        <w:autoSpaceDN w:val="0"/>
        <w:adjustRightInd w:val="0"/>
        <w:jc w:val="both"/>
        <w:rPr>
          <w:rStyle w:val="FontStyle76"/>
          <w:i/>
          <w:color w:val="E36C0A"/>
        </w:rPr>
      </w:pPr>
    </w:p>
    <w:p w14:paraId="33B43126" w14:textId="77777777" w:rsidR="00D803DB" w:rsidRPr="007E6725" w:rsidRDefault="00D803DB" w:rsidP="00D803DB">
      <w:pPr>
        <w:pStyle w:val="1"/>
        <w:jc w:val="center"/>
        <w:rPr>
          <w:rFonts w:ascii="Times New Roman" w:hAnsi="Times New Roman" w:cs="Times New Roman"/>
          <w:b/>
          <w:color w:val="auto"/>
          <w:sz w:val="28"/>
          <w:szCs w:val="28"/>
        </w:rPr>
      </w:pPr>
      <w:bookmarkStart w:id="19" w:name="_Toc214457491"/>
      <w:bookmarkStart w:id="20" w:name="_Toc214457551"/>
      <w:bookmarkStart w:id="21" w:name="_Toc214457627"/>
      <w:bookmarkStart w:id="22" w:name="_Toc214457827"/>
      <w:bookmarkStart w:id="23"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bookmarkEnd w:id="21"/>
      <w:bookmarkEnd w:id="22"/>
      <w:r w:rsidRPr="007E6725">
        <w:rPr>
          <w:rFonts w:ascii="Times New Roman" w:hAnsi="Times New Roman" w:cs="Times New Roman"/>
          <w:b/>
          <w:color w:val="auto"/>
          <w:sz w:val="28"/>
          <w:szCs w:val="28"/>
        </w:rPr>
        <w:t xml:space="preserve"> </w:t>
      </w:r>
    </w:p>
    <w:p w14:paraId="22CE5E91" w14:textId="77777777" w:rsidR="00D803DB" w:rsidRPr="007E6725" w:rsidRDefault="00D803DB" w:rsidP="00D803DB">
      <w:bookmarkStart w:id="24" w:name="_Hlk71636079"/>
    </w:p>
    <w:p w14:paraId="620E9965" w14:textId="77777777" w:rsidR="00D803DB" w:rsidRPr="007E6725" w:rsidRDefault="00D803DB" w:rsidP="00D803DB">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651FA4C9" w14:textId="77777777" w:rsidR="00D803DB" w:rsidRPr="007E6725" w:rsidRDefault="00D803DB" w:rsidP="00D803D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0A019ED8" w14:textId="77777777" w:rsidR="00D803DB" w:rsidRPr="007E6725" w:rsidRDefault="00D803DB" w:rsidP="00D803DB">
      <w:pPr>
        <w:pStyle w:val="a3"/>
        <w:numPr>
          <w:ilvl w:val="0"/>
          <w:numId w:val="4"/>
        </w:numPr>
        <w:spacing w:after="0"/>
        <w:ind w:left="0" w:firstLine="709"/>
        <w:jc w:val="both"/>
        <w:rPr>
          <w:rFonts w:ascii="Times New Roman" w:hAnsi="Times New Roman"/>
          <w:sz w:val="28"/>
          <w:szCs w:val="28"/>
        </w:rPr>
      </w:pPr>
      <w:bookmarkStart w:id="25"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5"/>
      <w:r w:rsidRPr="007E6725">
        <w:rPr>
          <w:rFonts w:ascii="Times New Roman" w:hAnsi="Times New Roman"/>
          <w:sz w:val="28"/>
          <w:szCs w:val="28"/>
        </w:rPr>
        <w:t>;</w:t>
      </w:r>
    </w:p>
    <w:p w14:paraId="7B37868D" w14:textId="77777777" w:rsidR="00D803DB" w:rsidRPr="007E6725" w:rsidRDefault="00D803DB" w:rsidP="00D803D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4"/>
    <w:p w14:paraId="1C31D75F" w14:textId="77777777" w:rsidR="00D803DB" w:rsidRPr="007E6725" w:rsidRDefault="00D803DB" w:rsidP="00D803DB">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3F200CA3" w14:textId="77777777" w:rsidR="00D803DB" w:rsidRPr="007E6725" w:rsidRDefault="00D803DB" w:rsidP="00D803DB">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4B919ABD" w14:textId="77777777" w:rsidR="00D803DB" w:rsidRPr="007E6725" w:rsidRDefault="00D803DB" w:rsidP="00D803DB">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2BEA101D" w14:textId="77777777" w:rsidR="00D803DB" w:rsidRPr="007E6725" w:rsidRDefault="00D803DB" w:rsidP="00D803D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4D78FF00" w14:textId="77777777" w:rsidR="00D803DB" w:rsidRPr="007E6725" w:rsidRDefault="00D803DB" w:rsidP="00D803D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35DB945E" w14:textId="77777777" w:rsidR="00D803DB" w:rsidRPr="007E6725" w:rsidRDefault="00D803DB" w:rsidP="00D803D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43D7AD2B" w14:textId="77777777" w:rsidR="00D803DB" w:rsidRPr="007E6725" w:rsidRDefault="00D803DB" w:rsidP="00D803DB">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441B2E5A" w14:textId="77777777" w:rsidR="00D803DB" w:rsidRPr="007E6725" w:rsidRDefault="00D803DB" w:rsidP="00D803D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3"/>
    </w:p>
    <w:p w14:paraId="61CE0377" w14:textId="77777777" w:rsidR="00D803DB" w:rsidRPr="007E6725" w:rsidRDefault="00D803DB" w:rsidP="00D803DB">
      <w:pPr>
        <w:pStyle w:val="1"/>
        <w:jc w:val="center"/>
        <w:rPr>
          <w:rFonts w:ascii="Times New Roman" w:hAnsi="Times New Roman" w:cs="Times New Roman"/>
          <w:b/>
          <w:color w:val="auto"/>
          <w:sz w:val="28"/>
          <w:szCs w:val="28"/>
        </w:rPr>
      </w:pPr>
      <w:bookmarkStart w:id="26" w:name="_Toc214457492"/>
      <w:bookmarkStart w:id="27" w:name="_Toc214457552"/>
      <w:bookmarkStart w:id="28" w:name="_Toc214457628"/>
      <w:bookmarkStart w:id="29" w:name="_Toc214457828"/>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6"/>
      <w:bookmarkEnd w:id="27"/>
      <w:bookmarkEnd w:id="28"/>
      <w:bookmarkEnd w:id="29"/>
    </w:p>
    <w:p w14:paraId="3767E517" w14:textId="77777777" w:rsidR="00D803DB" w:rsidRPr="007E6725" w:rsidRDefault="00D803DB" w:rsidP="00D803DB"/>
    <w:p w14:paraId="27CC7CAC" w14:textId="77777777" w:rsidR="00D803DB" w:rsidRPr="007E6725" w:rsidRDefault="00D803DB" w:rsidP="00D803DB">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6AD799BD" w14:textId="77777777" w:rsidR="00D803DB" w:rsidRPr="007E6725" w:rsidRDefault="00D803DB" w:rsidP="00D803D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6C31DDE5" w14:textId="77777777" w:rsidR="00D803DB" w:rsidRPr="007E6725" w:rsidRDefault="00D803DB" w:rsidP="00D803D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501A8C28" w14:textId="77777777" w:rsidR="00D803DB" w:rsidRPr="007E6725" w:rsidRDefault="00D803DB" w:rsidP="00D803D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57FBF03" w14:textId="77777777" w:rsidR="00D803DB" w:rsidRPr="007E6725" w:rsidRDefault="00D803DB" w:rsidP="00D803D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0CF9FD2" w14:textId="77777777" w:rsidR="00D803DB" w:rsidRPr="007E6725" w:rsidRDefault="00D803DB" w:rsidP="00D803DB">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28330AF1" w14:textId="77777777" w:rsidR="00D803DB" w:rsidRPr="007E6725" w:rsidRDefault="00D803DB" w:rsidP="00D803DB">
      <w:pPr>
        <w:rPr>
          <w:rFonts w:ascii="Times New Roman" w:hAnsi="Times New Roman" w:cs="Times New Roman"/>
          <w:sz w:val="24"/>
          <w:szCs w:val="28"/>
        </w:rPr>
      </w:pPr>
      <w:r w:rsidRPr="007E6725">
        <w:rPr>
          <w:rFonts w:ascii="Times New Roman" w:hAnsi="Times New Roman" w:cs="Times New Roman"/>
          <w:sz w:val="24"/>
          <w:szCs w:val="28"/>
        </w:rPr>
        <w:br w:type="page"/>
      </w:r>
    </w:p>
    <w:p w14:paraId="49377640" w14:textId="77777777" w:rsidR="00D803DB" w:rsidRPr="007E6725" w:rsidRDefault="00D803DB" w:rsidP="00D803DB">
      <w:pPr>
        <w:ind w:firstLine="708"/>
        <w:jc w:val="both"/>
        <w:rPr>
          <w:rFonts w:ascii="Times New Roman" w:hAnsi="Times New Roman" w:cs="Times New Roman"/>
          <w:sz w:val="24"/>
          <w:szCs w:val="28"/>
        </w:rPr>
      </w:pPr>
    </w:p>
    <w:p w14:paraId="6FC03FA7" w14:textId="77777777" w:rsidR="00D803DB" w:rsidRPr="007E6725" w:rsidRDefault="00D803DB" w:rsidP="00D803DB">
      <w:pPr>
        <w:pStyle w:val="1"/>
        <w:jc w:val="center"/>
        <w:rPr>
          <w:rFonts w:ascii="Times New Roman" w:hAnsi="Times New Roman" w:cs="Times New Roman"/>
          <w:b/>
          <w:color w:val="auto"/>
          <w:sz w:val="28"/>
          <w:szCs w:val="28"/>
        </w:rPr>
      </w:pPr>
      <w:bookmarkStart w:id="30" w:name="_Toc214457493"/>
      <w:bookmarkStart w:id="31" w:name="_Toc214457553"/>
      <w:bookmarkStart w:id="32" w:name="_Toc214457629"/>
      <w:bookmarkStart w:id="33" w:name="_Toc214457829"/>
      <w:r w:rsidRPr="007E6725">
        <w:rPr>
          <w:rFonts w:ascii="Times New Roman" w:hAnsi="Times New Roman" w:cs="Times New Roman"/>
          <w:b/>
          <w:color w:val="auto"/>
          <w:sz w:val="28"/>
          <w:szCs w:val="28"/>
        </w:rPr>
        <w:t>ФОНД ОЦЕНОЧНЫХ СРЕДСТВ</w:t>
      </w:r>
      <w:bookmarkEnd w:id="30"/>
      <w:bookmarkEnd w:id="31"/>
      <w:bookmarkEnd w:id="32"/>
      <w:bookmarkEnd w:id="33"/>
    </w:p>
    <w:p w14:paraId="3D56D1AB" w14:textId="77777777" w:rsidR="00D803DB" w:rsidRPr="007E6725" w:rsidRDefault="00D803DB" w:rsidP="00D803DB"/>
    <w:p w14:paraId="46B66B75" w14:textId="77777777" w:rsidR="00D803DB" w:rsidRPr="00853C95" w:rsidRDefault="00D803DB" w:rsidP="00D803DB">
      <w:pPr>
        <w:pStyle w:val="2"/>
        <w:jc w:val="center"/>
        <w:rPr>
          <w:rFonts w:ascii="Times New Roman" w:hAnsi="Times New Roman" w:cs="Times New Roman"/>
          <w:b/>
          <w:color w:val="auto"/>
          <w:sz w:val="28"/>
          <w:szCs w:val="28"/>
        </w:rPr>
      </w:pPr>
      <w:bookmarkStart w:id="34" w:name="_Toc214457494"/>
      <w:bookmarkStart w:id="35" w:name="_Toc214457554"/>
      <w:bookmarkStart w:id="36" w:name="_Toc214457630"/>
      <w:bookmarkStart w:id="37" w:name="_Toc214457830"/>
      <w:r w:rsidRPr="00853C95">
        <w:rPr>
          <w:rFonts w:ascii="Times New Roman" w:hAnsi="Times New Roman" w:cs="Times New Roman"/>
          <w:b/>
          <w:color w:val="auto"/>
          <w:sz w:val="28"/>
          <w:szCs w:val="28"/>
        </w:rPr>
        <w:t>1.1 Контрольные вопросы и задания к промежуточной аттестации</w:t>
      </w:r>
      <w:bookmarkEnd w:id="34"/>
      <w:bookmarkEnd w:id="35"/>
      <w:bookmarkEnd w:id="36"/>
      <w:bookmarkEnd w:id="37"/>
    </w:p>
    <w:p w14:paraId="5F453547" w14:textId="77777777" w:rsidR="00D803DB" w:rsidRPr="007E6725" w:rsidRDefault="00D803DB" w:rsidP="00D803DB">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803DB" w14:paraId="361DD1AD" w14:textId="77777777" w:rsidTr="00E069DB">
        <w:tc>
          <w:tcPr>
            <w:tcW w:w="562" w:type="dxa"/>
          </w:tcPr>
          <w:p w14:paraId="7D19D375" w14:textId="77777777" w:rsidR="00D803DB" w:rsidRPr="00F96689" w:rsidRDefault="00D803DB" w:rsidP="00E069DB">
            <w:pPr>
              <w:pStyle w:val="Default"/>
              <w:spacing w:after="30"/>
              <w:jc w:val="both"/>
              <w:rPr>
                <w:sz w:val="23"/>
                <w:szCs w:val="23"/>
              </w:rPr>
            </w:pPr>
          </w:p>
        </w:tc>
        <w:tc>
          <w:tcPr>
            <w:tcW w:w="8783" w:type="dxa"/>
          </w:tcPr>
          <w:p w14:paraId="62D23A92" w14:textId="77777777" w:rsidR="00D803DB" w:rsidRPr="00AC0547" w:rsidRDefault="00D803DB"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31019D22" w14:textId="77777777" w:rsidR="00D803DB" w:rsidRDefault="00D803DB" w:rsidP="00D803DB">
      <w:pPr>
        <w:pStyle w:val="Default"/>
        <w:spacing w:after="30"/>
        <w:jc w:val="both"/>
        <w:rPr>
          <w:sz w:val="23"/>
          <w:szCs w:val="23"/>
        </w:rPr>
      </w:pPr>
    </w:p>
    <w:p w14:paraId="25F5FF8A" w14:textId="77777777" w:rsidR="00D803DB" w:rsidRPr="00853C95" w:rsidRDefault="00D803DB" w:rsidP="00D803DB">
      <w:pPr>
        <w:pStyle w:val="2"/>
        <w:jc w:val="center"/>
        <w:rPr>
          <w:rFonts w:ascii="Times New Roman" w:hAnsi="Times New Roman" w:cs="Times New Roman"/>
          <w:b/>
          <w:color w:val="auto"/>
          <w:sz w:val="28"/>
          <w:szCs w:val="28"/>
        </w:rPr>
      </w:pPr>
      <w:bookmarkStart w:id="38" w:name="_Toc214457495"/>
      <w:bookmarkStart w:id="39" w:name="_Toc214457555"/>
      <w:bookmarkStart w:id="40" w:name="_Toc214457631"/>
      <w:bookmarkStart w:id="41" w:name="_Toc214457831"/>
      <w:r w:rsidRPr="00853C95">
        <w:rPr>
          <w:rFonts w:ascii="Times New Roman" w:hAnsi="Times New Roman" w:cs="Times New Roman"/>
          <w:b/>
          <w:color w:val="auto"/>
          <w:sz w:val="28"/>
          <w:szCs w:val="28"/>
        </w:rPr>
        <w:t>1.2 Темы письменных работ</w:t>
      </w:r>
      <w:bookmarkEnd w:id="38"/>
      <w:bookmarkEnd w:id="39"/>
      <w:bookmarkEnd w:id="40"/>
      <w:bookmarkEnd w:id="41"/>
    </w:p>
    <w:p w14:paraId="695910F8" w14:textId="77777777" w:rsidR="00D803DB" w:rsidRPr="007E6725" w:rsidRDefault="00D803DB" w:rsidP="00D803DB">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803DB" w14:paraId="2D47E41B" w14:textId="77777777" w:rsidTr="00E069DB">
        <w:tc>
          <w:tcPr>
            <w:tcW w:w="562" w:type="dxa"/>
          </w:tcPr>
          <w:p w14:paraId="18ECF102" w14:textId="77777777" w:rsidR="00D803DB" w:rsidRPr="009E6058" w:rsidRDefault="00D803DB" w:rsidP="00E069DB">
            <w:pPr>
              <w:pStyle w:val="Default"/>
              <w:spacing w:after="30"/>
              <w:jc w:val="both"/>
              <w:rPr>
                <w:sz w:val="23"/>
                <w:szCs w:val="23"/>
                <w:lang w:val="en-US"/>
              </w:rPr>
            </w:pPr>
          </w:p>
        </w:tc>
        <w:tc>
          <w:tcPr>
            <w:tcW w:w="8783" w:type="dxa"/>
          </w:tcPr>
          <w:p w14:paraId="54E69751" w14:textId="77777777" w:rsidR="00D803DB" w:rsidRPr="00AC0547" w:rsidRDefault="00D803DB"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3A06A5F1" w14:textId="77777777" w:rsidR="00D803DB" w:rsidRDefault="00D803DB" w:rsidP="00D803DB">
      <w:pPr>
        <w:jc w:val="both"/>
        <w:rPr>
          <w:rFonts w:ascii="Times New Roman" w:hAnsi="Times New Roman" w:cs="Times New Roman"/>
          <w:b/>
          <w:sz w:val="28"/>
          <w:szCs w:val="28"/>
          <w:highlight w:val="yellow"/>
        </w:rPr>
      </w:pPr>
    </w:p>
    <w:p w14:paraId="2C18E8FE" w14:textId="77777777" w:rsidR="00D803DB" w:rsidRPr="00853C95" w:rsidRDefault="00D803DB" w:rsidP="00D803DB">
      <w:pPr>
        <w:pStyle w:val="2"/>
        <w:jc w:val="center"/>
        <w:rPr>
          <w:rFonts w:ascii="Times New Roman" w:hAnsi="Times New Roman" w:cs="Times New Roman"/>
          <w:b/>
          <w:color w:val="auto"/>
          <w:sz w:val="28"/>
          <w:szCs w:val="28"/>
        </w:rPr>
      </w:pPr>
      <w:bookmarkStart w:id="42" w:name="_Toc82187016"/>
      <w:bookmarkStart w:id="43" w:name="_Toc214457496"/>
      <w:bookmarkStart w:id="44" w:name="_Toc214457556"/>
      <w:bookmarkStart w:id="45" w:name="_Toc214457632"/>
      <w:bookmarkStart w:id="46" w:name="_Toc214457832"/>
      <w:r w:rsidRPr="00853C95">
        <w:rPr>
          <w:rFonts w:ascii="Times New Roman" w:hAnsi="Times New Roman" w:cs="Times New Roman"/>
          <w:b/>
          <w:color w:val="auto"/>
          <w:sz w:val="28"/>
          <w:szCs w:val="28"/>
        </w:rPr>
        <w:t>1.3 Контрольные точки</w:t>
      </w:r>
      <w:bookmarkEnd w:id="42"/>
      <w:bookmarkEnd w:id="43"/>
      <w:bookmarkEnd w:id="44"/>
      <w:bookmarkEnd w:id="45"/>
      <w:bookmarkEnd w:id="46"/>
    </w:p>
    <w:p w14:paraId="52AF14F7" w14:textId="77777777" w:rsidR="00D803DB" w:rsidRPr="00AC0547" w:rsidRDefault="00D803DB" w:rsidP="00D803DB"/>
    <w:tbl>
      <w:tblPr>
        <w:tblStyle w:val="a4"/>
        <w:tblW w:w="0" w:type="auto"/>
        <w:tblLook w:val="04A0" w:firstRow="1" w:lastRow="0" w:firstColumn="1" w:lastColumn="0" w:noHBand="0" w:noVBand="1"/>
      </w:tblPr>
      <w:tblGrid>
        <w:gridCol w:w="2336"/>
        <w:gridCol w:w="2336"/>
        <w:gridCol w:w="2336"/>
        <w:gridCol w:w="2337"/>
      </w:tblGrid>
      <w:tr w:rsidR="00D803DB" w:rsidRPr="00AC0547" w14:paraId="7BAFDB30" w14:textId="77777777" w:rsidTr="00E069DB">
        <w:tc>
          <w:tcPr>
            <w:tcW w:w="2336" w:type="dxa"/>
          </w:tcPr>
          <w:p w14:paraId="21C42684" w14:textId="77777777" w:rsidR="00D803DB" w:rsidRPr="00AC0547" w:rsidRDefault="00D803DB" w:rsidP="00E069DB">
            <w:pPr>
              <w:jc w:val="center"/>
              <w:rPr>
                <w:rFonts w:ascii="Times New Roman" w:hAnsi="Times New Roman" w:cs="Times New Roman"/>
                <w:b/>
              </w:rPr>
            </w:pPr>
            <w:r w:rsidRPr="00AC0547">
              <w:rPr>
                <w:rFonts w:ascii="Times New Roman" w:hAnsi="Times New Roman" w:cs="Times New Roman"/>
                <w:b/>
              </w:rPr>
              <w:t>Номер контрольной точки</w:t>
            </w:r>
          </w:p>
        </w:tc>
        <w:tc>
          <w:tcPr>
            <w:tcW w:w="2336" w:type="dxa"/>
          </w:tcPr>
          <w:p w14:paraId="7D06672C" w14:textId="77777777" w:rsidR="00D803DB" w:rsidRPr="00AC0547" w:rsidRDefault="00D803DB" w:rsidP="00E069DB">
            <w:pPr>
              <w:jc w:val="center"/>
              <w:rPr>
                <w:rFonts w:ascii="Times New Roman" w:hAnsi="Times New Roman" w:cs="Times New Roman"/>
                <w:b/>
              </w:rPr>
            </w:pPr>
            <w:r w:rsidRPr="00AC0547">
              <w:rPr>
                <w:rFonts w:ascii="Times New Roman" w:hAnsi="Times New Roman" w:cs="Times New Roman"/>
                <w:b/>
              </w:rPr>
              <w:t>Тип контрольной точки</w:t>
            </w:r>
          </w:p>
        </w:tc>
        <w:tc>
          <w:tcPr>
            <w:tcW w:w="2336" w:type="dxa"/>
          </w:tcPr>
          <w:p w14:paraId="79B0FF4A" w14:textId="77777777" w:rsidR="00D803DB" w:rsidRPr="00AC0547" w:rsidRDefault="00D803DB" w:rsidP="00E069DB">
            <w:pPr>
              <w:jc w:val="center"/>
              <w:rPr>
                <w:rFonts w:ascii="Times New Roman" w:hAnsi="Times New Roman" w:cs="Times New Roman"/>
                <w:b/>
              </w:rPr>
            </w:pPr>
            <w:r w:rsidRPr="00AC0547">
              <w:rPr>
                <w:rFonts w:ascii="Times New Roman" w:hAnsi="Times New Roman" w:cs="Times New Roman"/>
                <w:b/>
              </w:rPr>
              <w:t>Способ проведения</w:t>
            </w:r>
          </w:p>
        </w:tc>
        <w:tc>
          <w:tcPr>
            <w:tcW w:w="2337" w:type="dxa"/>
          </w:tcPr>
          <w:p w14:paraId="163EA0E9" w14:textId="77777777" w:rsidR="00D803DB" w:rsidRPr="00AC0547" w:rsidRDefault="00D803DB" w:rsidP="00E069DB">
            <w:pPr>
              <w:jc w:val="center"/>
              <w:rPr>
                <w:rFonts w:ascii="Times New Roman" w:hAnsi="Times New Roman" w:cs="Times New Roman"/>
                <w:b/>
              </w:rPr>
            </w:pPr>
            <w:r w:rsidRPr="00AC0547">
              <w:rPr>
                <w:rFonts w:ascii="Times New Roman" w:hAnsi="Times New Roman" w:cs="Times New Roman"/>
                <w:b/>
              </w:rPr>
              <w:t>Номера тем</w:t>
            </w:r>
          </w:p>
        </w:tc>
      </w:tr>
      <w:tr w:rsidR="00D803DB" w:rsidRPr="00AC0547" w14:paraId="41BD2367" w14:textId="77777777" w:rsidTr="00E069DB">
        <w:tc>
          <w:tcPr>
            <w:tcW w:w="2336" w:type="dxa"/>
          </w:tcPr>
          <w:p w14:paraId="2478CAC2" w14:textId="77777777" w:rsidR="00D803DB" w:rsidRPr="00AC0547" w:rsidRDefault="00D803DB" w:rsidP="00E069DB">
            <w:pPr>
              <w:jc w:val="center"/>
              <w:rPr>
                <w:rFonts w:ascii="Times New Roman" w:hAnsi="Times New Roman" w:cs="Times New Roman"/>
              </w:rPr>
            </w:pPr>
            <w:r w:rsidRPr="00AC0547">
              <w:rPr>
                <w:rFonts w:ascii="Times New Roman" w:hAnsi="Times New Roman" w:cs="Times New Roman"/>
                <w:lang w:val="en-US"/>
              </w:rPr>
              <w:t>1</w:t>
            </w:r>
          </w:p>
        </w:tc>
        <w:tc>
          <w:tcPr>
            <w:tcW w:w="2336" w:type="dxa"/>
          </w:tcPr>
          <w:p w14:paraId="490733CA" w14:textId="77777777" w:rsidR="00D803DB" w:rsidRPr="00AC0547" w:rsidRDefault="00D803DB" w:rsidP="00E069DB">
            <w:pPr>
              <w:rPr>
                <w:rFonts w:ascii="Times New Roman" w:hAnsi="Times New Roman" w:cs="Times New Roman"/>
              </w:rPr>
            </w:pPr>
            <w:r w:rsidRPr="00AC0547">
              <w:rPr>
                <w:rFonts w:ascii="Times New Roman" w:hAnsi="Times New Roman" w:cs="Times New Roman"/>
                <w:lang w:val="en-US"/>
              </w:rPr>
              <w:t>Контрольная работа</w:t>
            </w:r>
          </w:p>
        </w:tc>
        <w:tc>
          <w:tcPr>
            <w:tcW w:w="2336" w:type="dxa"/>
          </w:tcPr>
          <w:p w14:paraId="345AB8E1" w14:textId="77777777" w:rsidR="00D803DB" w:rsidRPr="00AC0547" w:rsidRDefault="00D803DB"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17736A2E" w14:textId="77777777" w:rsidR="00D803DB" w:rsidRPr="00AC0547" w:rsidRDefault="00D803DB" w:rsidP="00E069DB">
            <w:pPr>
              <w:rPr>
                <w:rFonts w:ascii="Times New Roman" w:hAnsi="Times New Roman" w:cs="Times New Roman"/>
              </w:rPr>
            </w:pPr>
            <w:r w:rsidRPr="00AC0547">
              <w:rPr>
                <w:rFonts w:ascii="Times New Roman" w:hAnsi="Times New Roman" w:cs="Times New Roman"/>
                <w:lang w:val="en-US"/>
              </w:rPr>
              <w:t>2-6</w:t>
            </w:r>
          </w:p>
        </w:tc>
      </w:tr>
      <w:tr w:rsidR="00D803DB" w:rsidRPr="00AC0547" w14:paraId="5E6A98EF" w14:textId="77777777" w:rsidTr="00E069DB">
        <w:tc>
          <w:tcPr>
            <w:tcW w:w="2336" w:type="dxa"/>
          </w:tcPr>
          <w:p w14:paraId="10040535" w14:textId="77777777" w:rsidR="00D803DB" w:rsidRPr="00AC0547" w:rsidRDefault="00D803DB" w:rsidP="00E069DB">
            <w:pPr>
              <w:jc w:val="center"/>
              <w:rPr>
                <w:rFonts w:ascii="Times New Roman" w:hAnsi="Times New Roman" w:cs="Times New Roman"/>
              </w:rPr>
            </w:pPr>
            <w:r w:rsidRPr="00AC0547">
              <w:rPr>
                <w:rFonts w:ascii="Times New Roman" w:hAnsi="Times New Roman" w:cs="Times New Roman"/>
                <w:lang w:val="en-US"/>
              </w:rPr>
              <w:t>2</w:t>
            </w:r>
          </w:p>
        </w:tc>
        <w:tc>
          <w:tcPr>
            <w:tcW w:w="2336" w:type="dxa"/>
          </w:tcPr>
          <w:p w14:paraId="05486D1E" w14:textId="77777777" w:rsidR="00D803DB" w:rsidRPr="00AC0547" w:rsidRDefault="00D803DB" w:rsidP="00E069DB">
            <w:pPr>
              <w:rPr>
                <w:rFonts w:ascii="Times New Roman" w:hAnsi="Times New Roman" w:cs="Times New Roman"/>
              </w:rPr>
            </w:pPr>
            <w:r w:rsidRPr="00AC0547">
              <w:rPr>
                <w:rFonts w:ascii="Times New Roman" w:hAnsi="Times New Roman" w:cs="Times New Roman"/>
                <w:lang w:val="en-US"/>
              </w:rPr>
              <w:t>Решение задач</w:t>
            </w:r>
          </w:p>
        </w:tc>
        <w:tc>
          <w:tcPr>
            <w:tcW w:w="2336" w:type="dxa"/>
          </w:tcPr>
          <w:p w14:paraId="468EC77A" w14:textId="77777777" w:rsidR="00D803DB" w:rsidRPr="00AC0547" w:rsidRDefault="00D803DB"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6E877A45" w14:textId="77777777" w:rsidR="00D803DB" w:rsidRPr="00AC0547" w:rsidRDefault="00D803DB" w:rsidP="00E069DB">
            <w:pPr>
              <w:rPr>
                <w:rFonts w:ascii="Times New Roman" w:hAnsi="Times New Roman" w:cs="Times New Roman"/>
              </w:rPr>
            </w:pPr>
            <w:r w:rsidRPr="00AC0547">
              <w:rPr>
                <w:rFonts w:ascii="Times New Roman" w:hAnsi="Times New Roman" w:cs="Times New Roman"/>
                <w:lang w:val="en-US"/>
              </w:rPr>
              <w:t>7-11</w:t>
            </w:r>
          </w:p>
        </w:tc>
      </w:tr>
      <w:tr w:rsidR="00D803DB" w:rsidRPr="00AC0547" w14:paraId="0BDE1386" w14:textId="77777777" w:rsidTr="00E069DB">
        <w:tc>
          <w:tcPr>
            <w:tcW w:w="2336" w:type="dxa"/>
          </w:tcPr>
          <w:p w14:paraId="3A79EA02" w14:textId="77777777" w:rsidR="00D803DB" w:rsidRPr="00AC0547" w:rsidRDefault="00D803DB" w:rsidP="00E069DB">
            <w:pPr>
              <w:jc w:val="center"/>
              <w:rPr>
                <w:rFonts w:ascii="Times New Roman" w:hAnsi="Times New Roman" w:cs="Times New Roman"/>
              </w:rPr>
            </w:pPr>
            <w:r w:rsidRPr="00AC0547">
              <w:rPr>
                <w:rFonts w:ascii="Times New Roman" w:hAnsi="Times New Roman" w:cs="Times New Roman"/>
                <w:lang w:val="en-US"/>
              </w:rPr>
              <w:t>3</w:t>
            </w:r>
          </w:p>
        </w:tc>
        <w:tc>
          <w:tcPr>
            <w:tcW w:w="2336" w:type="dxa"/>
          </w:tcPr>
          <w:p w14:paraId="721318C1" w14:textId="77777777" w:rsidR="00D803DB" w:rsidRPr="00AC0547" w:rsidRDefault="00D803DB" w:rsidP="00E069DB">
            <w:pPr>
              <w:rPr>
                <w:rFonts w:ascii="Times New Roman" w:hAnsi="Times New Roman" w:cs="Times New Roman"/>
              </w:rPr>
            </w:pPr>
            <w:r w:rsidRPr="00AC0547">
              <w:rPr>
                <w:rFonts w:ascii="Times New Roman" w:hAnsi="Times New Roman" w:cs="Times New Roman"/>
                <w:lang w:val="en-US"/>
              </w:rPr>
              <w:t>Текущий контроль</w:t>
            </w:r>
          </w:p>
        </w:tc>
        <w:tc>
          <w:tcPr>
            <w:tcW w:w="2336" w:type="dxa"/>
          </w:tcPr>
          <w:p w14:paraId="61A98FA2" w14:textId="77777777" w:rsidR="00D803DB" w:rsidRPr="00AC0547" w:rsidRDefault="00D803DB"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40F82CDE" w14:textId="77777777" w:rsidR="00D803DB" w:rsidRPr="00AC0547" w:rsidRDefault="00D803DB" w:rsidP="00E069DB">
            <w:pPr>
              <w:rPr>
                <w:rFonts w:ascii="Times New Roman" w:hAnsi="Times New Roman" w:cs="Times New Roman"/>
              </w:rPr>
            </w:pPr>
            <w:r w:rsidRPr="00AC0547">
              <w:rPr>
                <w:rFonts w:ascii="Times New Roman" w:hAnsi="Times New Roman" w:cs="Times New Roman"/>
                <w:lang w:val="en-US"/>
              </w:rPr>
              <w:t>1-11</w:t>
            </w:r>
          </w:p>
        </w:tc>
      </w:tr>
    </w:tbl>
    <w:p w14:paraId="619FAB1C" w14:textId="77777777" w:rsidR="00D803DB" w:rsidRPr="00AC0547" w:rsidRDefault="00D803DB" w:rsidP="00D803DB">
      <w:pPr>
        <w:jc w:val="both"/>
        <w:rPr>
          <w:rFonts w:ascii="Times New Roman" w:hAnsi="Times New Roman" w:cs="Times New Roman"/>
          <w:b/>
          <w:sz w:val="28"/>
          <w:szCs w:val="28"/>
        </w:rPr>
      </w:pPr>
    </w:p>
    <w:p w14:paraId="45742A30" w14:textId="77777777" w:rsidR="00D803DB" w:rsidRPr="00AC0547" w:rsidRDefault="00D803DB" w:rsidP="00D803DB">
      <w:pPr>
        <w:pStyle w:val="2"/>
        <w:jc w:val="center"/>
        <w:rPr>
          <w:rFonts w:ascii="Times New Roman" w:hAnsi="Times New Roman" w:cs="Times New Roman"/>
          <w:b/>
          <w:color w:val="auto"/>
          <w:sz w:val="28"/>
          <w:szCs w:val="28"/>
        </w:rPr>
      </w:pPr>
      <w:bookmarkStart w:id="47" w:name="_Toc82187017"/>
      <w:bookmarkStart w:id="48" w:name="_Toc214457497"/>
      <w:bookmarkStart w:id="49" w:name="_Toc214457557"/>
      <w:bookmarkStart w:id="50" w:name="_Toc214457633"/>
      <w:bookmarkStart w:id="51" w:name="_Toc214457833"/>
      <w:r w:rsidRPr="00AC0547">
        <w:rPr>
          <w:rFonts w:ascii="Times New Roman" w:hAnsi="Times New Roman" w:cs="Times New Roman"/>
          <w:b/>
          <w:color w:val="auto"/>
          <w:sz w:val="28"/>
          <w:szCs w:val="28"/>
        </w:rPr>
        <w:t>1.4 Другие объекты оценивания</w:t>
      </w:r>
      <w:bookmarkEnd w:id="47"/>
      <w:bookmarkEnd w:id="48"/>
      <w:bookmarkEnd w:id="49"/>
      <w:bookmarkEnd w:id="50"/>
      <w:bookmarkEnd w:id="51"/>
    </w:p>
    <w:p w14:paraId="14834530" w14:textId="77777777" w:rsidR="00D803DB" w:rsidRPr="00AC0547" w:rsidRDefault="00D803DB" w:rsidP="00D803DB">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803DB" w:rsidRPr="00AC0547" w14:paraId="72706016" w14:textId="77777777" w:rsidTr="00E069DB">
        <w:tc>
          <w:tcPr>
            <w:tcW w:w="562" w:type="dxa"/>
          </w:tcPr>
          <w:p w14:paraId="0B01FC70" w14:textId="77777777" w:rsidR="00D803DB" w:rsidRPr="00AC0547" w:rsidRDefault="00D803DB" w:rsidP="00E069DB">
            <w:pPr>
              <w:pStyle w:val="Default"/>
              <w:spacing w:after="30"/>
              <w:jc w:val="both"/>
              <w:rPr>
                <w:sz w:val="23"/>
                <w:szCs w:val="23"/>
                <w:lang w:val="en-US"/>
              </w:rPr>
            </w:pPr>
          </w:p>
        </w:tc>
        <w:tc>
          <w:tcPr>
            <w:tcW w:w="8783" w:type="dxa"/>
          </w:tcPr>
          <w:p w14:paraId="663DF86D" w14:textId="77777777" w:rsidR="00D803DB" w:rsidRPr="00AC0547" w:rsidRDefault="00D803DB"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5C231ACF" w14:textId="77777777" w:rsidR="00D803DB" w:rsidRPr="00AC0547" w:rsidRDefault="00D803DB" w:rsidP="00D803DB">
      <w:pPr>
        <w:spacing w:after="0" w:line="240" w:lineRule="auto"/>
        <w:jc w:val="center"/>
        <w:rPr>
          <w:rFonts w:ascii="Times New Roman" w:hAnsi="Times New Roman"/>
          <w:b/>
          <w:sz w:val="28"/>
          <w:szCs w:val="28"/>
        </w:rPr>
      </w:pPr>
    </w:p>
    <w:p w14:paraId="49C869EA" w14:textId="77777777" w:rsidR="00D803DB" w:rsidRPr="00AC0547" w:rsidRDefault="00D803DB" w:rsidP="00D803DB">
      <w:pPr>
        <w:pStyle w:val="2"/>
        <w:jc w:val="center"/>
        <w:rPr>
          <w:rFonts w:ascii="Times New Roman" w:hAnsi="Times New Roman" w:cs="Times New Roman"/>
          <w:b/>
          <w:color w:val="auto"/>
          <w:sz w:val="28"/>
          <w:szCs w:val="28"/>
        </w:rPr>
      </w:pPr>
      <w:bookmarkStart w:id="52" w:name="_Toc82187018"/>
      <w:bookmarkStart w:id="53" w:name="_Toc214457498"/>
      <w:bookmarkStart w:id="54" w:name="_Toc214457558"/>
      <w:bookmarkStart w:id="55" w:name="_Toc214457634"/>
      <w:bookmarkStart w:id="56" w:name="_Toc214457834"/>
      <w:r w:rsidRPr="00AC0547">
        <w:rPr>
          <w:rFonts w:ascii="Times New Roman" w:hAnsi="Times New Roman" w:cs="Times New Roman"/>
          <w:b/>
          <w:color w:val="auto"/>
          <w:sz w:val="28"/>
          <w:szCs w:val="28"/>
        </w:rPr>
        <w:t>1.5 Самостоятельная работа обучающегося</w:t>
      </w:r>
      <w:bookmarkEnd w:id="52"/>
      <w:bookmarkEnd w:id="53"/>
      <w:bookmarkEnd w:id="54"/>
      <w:bookmarkEnd w:id="55"/>
      <w:bookmarkEnd w:id="56"/>
    </w:p>
    <w:p w14:paraId="2894135F" w14:textId="77777777" w:rsidR="00D803DB" w:rsidRPr="00AC0547" w:rsidRDefault="00D803DB" w:rsidP="00D803DB"/>
    <w:tbl>
      <w:tblPr>
        <w:tblStyle w:val="a4"/>
        <w:tblW w:w="5000" w:type="pct"/>
        <w:tblLook w:val="04A0" w:firstRow="1" w:lastRow="0" w:firstColumn="1" w:lastColumn="0" w:noHBand="0" w:noVBand="1"/>
      </w:tblPr>
      <w:tblGrid>
        <w:gridCol w:w="4785"/>
        <w:gridCol w:w="4786"/>
      </w:tblGrid>
      <w:tr w:rsidR="00D803DB" w:rsidRPr="00AC0547" w14:paraId="2450CC5F" w14:textId="77777777" w:rsidTr="00E069DB">
        <w:tc>
          <w:tcPr>
            <w:tcW w:w="2500" w:type="pct"/>
          </w:tcPr>
          <w:p w14:paraId="53B7E36D" w14:textId="77777777" w:rsidR="00D803DB" w:rsidRPr="00AC0547" w:rsidRDefault="00D803DB" w:rsidP="00E069DB">
            <w:pPr>
              <w:jc w:val="center"/>
              <w:rPr>
                <w:rFonts w:ascii="Times New Roman" w:hAnsi="Times New Roman" w:cs="Times New Roman"/>
                <w:b/>
              </w:rPr>
            </w:pPr>
            <w:r w:rsidRPr="00AC0547">
              <w:rPr>
                <w:rFonts w:ascii="Times New Roman" w:hAnsi="Times New Roman" w:cs="Times New Roman"/>
                <w:b/>
              </w:rPr>
              <w:t>Наименования самостоятельной работы</w:t>
            </w:r>
          </w:p>
        </w:tc>
        <w:tc>
          <w:tcPr>
            <w:tcW w:w="2500" w:type="pct"/>
          </w:tcPr>
          <w:p w14:paraId="509CA41D" w14:textId="77777777" w:rsidR="00D803DB" w:rsidRPr="00AC0547" w:rsidRDefault="00D803DB" w:rsidP="00E069DB">
            <w:pPr>
              <w:jc w:val="center"/>
              <w:rPr>
                <w:rFonts w:ascii="Times New Roman" w:hAnsi="Times New Roman" w:cs="Times New Roman"/>
                <w:b/>
              </w:rPr>
            </w:pPr>
            <w:r w:rsidRPr="00AC0547">
              <w:rPr>
                <w:rFonts w:ascii="Times New Roman" w:hAnsi="Times New Roman" w:cs="Times New Roman"/>
                <w:b/>
              </w:rPr>
              <w:t>Номера тем</w:t>
            </w:r>
          </w:p>
        </w:tc>
      </w:tr>
      <w:tr w:rsidR="00D803DB" w:rsidRPr="00AC0547" w14:paraId="2FB52BB3" w14:textId="77777777" w:rsidTr="00E069DB">
        <w:tc>
          <w:tcPr>
            <w:tcW w:w="2500" w:type="pct"/>
          </w:tcPr>
          <w:p w14:paraId="4ABD1833" w14:textId="77777777" w:rsidR="00D803DB" w:rsidRPr="00AC0547" w:rsidRDefault="00D803DB" w:rsidP="00E069DB">
            <w:pPr>
              <w:rPr>
                <w:rFonts w:ascii="Times New Roman" w:hAnsi="Times New Roman" w:cs="Times New Roman"/>
                <w:lang w:val="en-US"/>
              </w:rPr>
            </w:pPr>
            <w:r w:rsidRPr="00AC0547">
              <w:rPr>
                <w:rFonts w:ascii="Times New Roman" w:hAnsi="Times New Roman" w:cs="Times New Roman"/>
                <w:lang w:val="en-US"/>
              </w:rPr>
              <w:t>Подготовка сообщений, докладов</w:t>
            </w:r>
          </w:p>
        </w:tc>
        <w:tc>
          <w:tcPr>
            <w:tcW w:w="2500" w:type="pct"/>
          </w:tcPr>
          <w:p w14:paraId="53564580" w14:textId="77777777" w:rsidR="00D803DB" w:rsidRPr="00AC0547" w:rsidRDefault="00D803DB" w:rsidP="00E069DB">
            <w:pPr>
              <w:rPr>
                <w:rFonts w:ascii="Times New Roman" w:hAnsi="Times New Roman" w:cs="Times New Roman"/>
              </w:rPr>
            </w:pPr>
            <w:r w:rsidRPr="00AC0547">
              <w:rPr>
                <w:rFonts w:ascii="Times New Roman" w:hAnsi="Times New Roman" w:cs="Times New Roman"/>
                <w:lang w:val="en-US"/>
              </w:rPr>
              <w:t>3-11</w:t>
            </w:r>
          </w:p>
        </w:tc>
      </w:tr>
      <w:tr w:rsidR="00D803DB" w:rsidRPr="00AC0547" w14:paraId="5F4073FA" w14:textId="77777777" w:rsidTr="00E069DB">
        <w:tc>
          <w:tcPr>
            <w:tcW w:w="2500" w:type="pct"/>
          </w:tcPr>
          <w:p w14:paraId="545A3097" w14:textId="77777777" w:rsidR="00D803DB" w:rsidRPr="00AC0547" w:rsidRDefault="00D803DB" w:rsidP="00E069DB">
            <w:pPr>
              <w:rPr>
                <w:rFonts w:ascii="Times New Roman" w:hAnsi="Times New Roman" w:cs="Times New Roman"/>
              </w:rPr>
            </w:pPr>
            <w:r w:rsidRPr="00AC0547">
              <w:rPr>
                <w:rFonts w:ascii="Times New Roman" w:hAnsi="Times New Roman" w:cs="Times New Roman"/>
              </w:rPr>
              <w:t>Подготовка к лекционным и практическим занятиям</w:t>
            </w:r>
          </w:p>
        </w:tc>
        <w:tc>
          <w:tcPr>
            <w:tcW w:w="2500" w:type="pct"/>
          </w:tcPr>
          <w:p w14:paraId="23070466" w14:textId="77777777" w:rsidR="00D803DB" w:rsidRPr="00AC0547" w:rsidRDefault="00D803DB" w:rsidP="00E069DB">
            <w:pPr>
              <w:rPr>
                <w:rFonts w:ascii="Times New Roman" w:hAnsi="Times New Roman" w:cs="Times New Roman"/>
              </w:rPr>
            </w:pPr>
            <w:r w:rsidRPr="00AC0547">
              <w:rPr>
                <w:rFonts w:ascii="Times New Roman" w:hAnsi="Times New Roman" w:cs="Times New Roman"/>
                <w:lang w:val="en-US"/>
              </w:rPr>
              <w:t>1-11</w:t>
            </w:r>
          </w:p>
        </w:tc>
      </w:tr>
    </w:tbl>
    <w:p w14:paraId="46AE1D21" w14:textId="77777777" w:rsidR="00D803DB" w:rsidRPr="00AC0547" w:rsidRDefault="00D803DB" w:rsidP="00D803DB">
      <w:pPr>
        <w:jc w:val="both"/>
        <w:rPr>
          <w:rFonts w:ascii="Times New Roman" w:hAnsi="Times New Roman" w:cs="Times New Roman"/>
          <w:b/>
          <w:sz w:val="28"/>
          <w:szCs w:val="28"/>
        </w:rPr>
      </w:pPr>
    </w:p>
    <w:p w14:paraId="20A056A1" w14:textId="77777777" w:rsidR="00D803DB" w:rsidRPr="00853C95" w:rsidRDefault="00D803DB" w:rsidP="00D803DB">
      <w:pPr>
        <w:pStyle w:val="2"/>
        <w:jc w:val="center"/>
        <w:rPr>
          <w:rFonts w:ascii="Times New Roman" w:hAnsi="Times New Roman" w:cs="Times New Roman"/>
          <w:b/>
          <w:color w:val="auto"/>
          <w:sz w:val="28"/>
          <w:szCs w:val="28"/>
        </w:rPr>
      </w:pPr>
      <w:bookmarkStart w:id="57" w:name="_Toc82187019"/>
      <w:bookmarkStart w:id="58" w:name="_Toc214457499"/>
      <w:bookmarkStart w:id="59" w:name="_Toc214457559"/>
      <w:bookmarkStart w:id="60" w:name="_Toc214457635"/>
      <w:bookmarkStart w:id="61" w:name="_Toc214457835"/>
      <w:r w:rsidRPr="00853C95">
        <w:rPr>
          <w:rFonts w:ascii="Times New Roman" w:hAnsi="Times New Roman" w:cs="Times New Roman"/>
          <w:b/>
          <w:color w:val="auto"/>
          <w:sz w:val="28"/>
          <w:szCs w:val="28"/>
        </w:rPr>
        <w:t xml:space="preserve">1.6 </w:t>
      </w:r>
      <w:bookmarkStart w:id="62" w:name="_Hlk69827873"/>
      <w:r w:rsidRPr="00853C95">
        <w:rPr>
          <w:rFonts w:ascii="Times New Roman" w:hAnsi="Times New Roman" w:cs="Times New Roman"/>
          <w:b/>
          <w:color w:val="auto"/>
          <w:sz w:val="28"/>
          <w:szCs w:val="28"/>
        </w:rPr>
        <w:t>Шкала оценивания результата</w:t>
      </w:r>
      <w:bookmarkEnd w:id="57"/>
      <w:bookmarkEnd w:id="58"/>
      <w:bookmarkEnd w:id="59"/>
      <w:bookmarkEnd w:id="60"/>
      <w:bookmarkEnd w:id="61"/>
      <w:bookmarkEnd w:id="62"/>
    </w:p>
    <w:p w14:paraId="42281795" w14:textId="77777777" w:rsidR="00D803DB" w:rsidRPr="00142518" w:rsidRDefault="00D803DB" w:rsidP="00D803DB">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71D98B5" w14:textId="77777777" w:rsidR="00D803DB" w:rsidRPr="00142518" w:rsidRDefault="00D803DB" w:rsidP="00D803DB">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6578089B" w14:textId="77777777" w:rsidR="00D803DB" w:rsidRPr="00142518" w:rsidRDefault="00D803DB" w:rsidP="00D803DB">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8EF0CA2" w14:textId="77777777" w:rsidR="00D803DB" w:rsidRPr="00142518" w:rsidRDefault="00D803DB" w:rsidP="00D803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D803DB" w:rsidRPr="00142518" w14:paraId="68BCC4F3" w14:textId="77777777" w:rsidTr="00E069DB">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5C47307" w14:textId="77777777" w:rsidR="00D803DB" w:rsidRPr="00142518" w:rsidRDefault="00D803DB" w:rsidP="00E069D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C7D94A8" w14:textId="77777777" w:rsidR="00D803DB" w:rsidRPr="00142518" w:rsidRDefault="00D803DB" w:rsidP="00E069D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D803DB" w:rsidRPr="00142518" w14:paraId="059BA9F1" w14:textId="77777777" w:rsidTr="00E069DB">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CDC88E7" w14:textId="77777777" w:rsidR="00D803DB" w:rsidRPr="00142518" w:rsidRDefault="00D803DB"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37CCB9A" w14:textId="77777777" w:rsidR="00D803DB" w:rsidRPr="00142518" w:rsidRDefault="00D803DB"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D803DB" w:rsidRPr="00142518" w14:paraId="698BBBD2" w14:textId="77777777" w:rsidTr="00E069DB">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FD3319B" w14:textId="77777777" w:rsidR="00D803DB" w:rsidRPr="00142518" w:rsidRDefault="00D803DB"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422E3D9" w14:textId="77777777" w:rsidR="00D803DB" w:rsidRPr="00142518" w:rsidRDefault="00D803DB"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30B145C6" w14:textId="77777777" w:rsidR="00D803DB" w:rsidRDefault="00D803DB" w:rsidP="00D803DB">
      <w:pPr>
        <w:rPr>
          <w:rFonts w:ascii="Times New Roman" w:hAnsi="Times New Roman" w:cs="Times New Roman"/>
          <w:b/>
          <w:sz w:val="28"/>
          <w:szCs w:val="28"/>
        </w:rPr>
      </w:pPr>
    </w:p>
    <w:p w14:paraId="1BCE98A5" w14:textId="77777777" w:rsidR="00D803DB" w:rsidRPr="00142518" w:rsidRDefault="00D803DB" w:rsidP="00D803DB">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D803DB" w:rsidRPr="00142518" w14:paraId="4B7BB0C1" w14:textId="77777777" w:rsidTr="00E069DB">
        <w:trPr>
          <w:trHeight w:val="521"/>
        </w:trPr>
        <w:tc>
          <w:tcPr>
            <w:tcW w:w="903" w:type="pct"/>
          </w:tcPr>
          <w:p w14:paraId="5FC2B201" w14:textId="77777777" w:rsidR="00D803DB" w:rsidRPr="00142518" w:rsidRDefault="00D803DB"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4B33B5D1" w14:textId="77777777" w:rsidR="00D803DB" w:rsidRPr="00142518" w:rsidRDefault="00D803DB"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19D2EA85" w14:textId="77777777" w:rsidR="00D803DB" w:rsidRPr="00142518" w:rsidRDefault="00D803DB"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D803DB" w:rsidRPr="00142518" w14:paraId="60BD3F43" w14:textId="77777777" w:rsidTr="00E069DB">
        <w:trPr>
          <w:trHeight w:val="522"/>
        </w:trPr>
        <w:tc>
          <w:tcPr>
            <w:tcW w:w="903" w:type="pct"/>
          </w:tcPr>
          <w:p w14:paraId="6338BE0B" w14:textId="77777777" w:rsidR="00D803DB" w:rsidRPr="00142518" w:rsidRDefault="00D803DB"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12DF9559" w14:textId="77777777" w:rsidR="00D803DB" w:rsidRPr="00142518" w:rsidRDefault="00D803DB"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267139A5" w14:textId="77777777" w:rsidR="00D803DB" w:rsidRPr="00142518" w:rsidRDefault="00D803DB"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D803DB" w:rsidRPr="00142518" w14:paraId="365A5A1E" w14:textId="77777777" w:rsidTr="00E069DB">
        <w:trPr>
          <w:trHeight w:val="661"/>
        </w:trPr>
        <w:tc>
          <w:tcPr>
            <w:tcW w:w="903" w:type="pct"/>
          </w:tcPr>
          <w:p w14:paraId="5730E2C0" w14:textId="77777777" w:rsidR="00D803DB" w:rsidRPr="00142518" w:rsidRDefault="00D803DB"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0977D1CB" w14:textId="77777777" w:rsidR="00D803DB" w:rsidRPr="00142518" w:rsidRDefault="00D803DB"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54B81DC1" w14:textId="77777777" w:rsidR="00D803DB" w:rsidRPr="00142518" w:rsidRDefault="00D803DB"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D803DB" w:rsidRPr="00CA0A1D" w14:paraId="69F049E1" w14:textId="77777777" w:rsidTr="00E069DB">
        <w:trPr>
          <w:trHeight w:val="800"/>
        </w:trPr>
        <w:tc>
          <w:tcPr>
            <w:tcW w:w="903" w:type="pct"/>
          </w:tcPr>
          <w:p w14:paraId="4340050B" w14:textId="77777777" w:rsidR="00D803DB" w:rsidRPr="00142518" w:rsidRDefault="00D803DB"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0A0E502A" w14:textId="77777777" w:rsidR="00D803DB" w:rsidRPr="00142518" w:rsidRDefault="00D803DB"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62261494" w14:textId="77777777" w:rsidR="00D803DB" w:rsidRPr="00CA0A1D" w:rsidRDefault="00D803DB"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424F2DF5" w14:textId="77777777" w:rsidR="00D803DB" w:rsidRPr="0018274C" w:rsidRDefault="00D803DB" w:rsidP="00D803DB">
      <w:pPr>
        <w:ind w:firstLine="708"/>
        <w:jc w:val="both"/>
        <w:rPr>
          <w:rFonts w:ascii="Times New Roman" w:hAnsi="Times New Roman" w:cs="Times New Roman"/>
          <w:sz w:val="24"/>
          <w:szCs w:val="28"/>
        </w:rPr>
      </w:pPr>
    </w:p>
    <w:p w14:paraId="72A2D516" w14:textId="77777777" w:rsidR="00D803DB" w:rsidRPr="007E6725" w:rsidRDefault="00D803DB" w:rsidP="00D803DB">
      <w:pPr>
        <w:jc w:val="both"/>
        <w:rPr>
          <w:rFonts w:ascii="Times New Roman" w:hAnsi="Times New Roman" w:cs="Times New Roman"/>
          <w:b/>
          <w:sz w:val="28"/>
          <w:szCs w:val="28"/>
        </w:rPr>
      </w:pPr>
    </w:p>
    <w:p w14:paraId="6BD598F6" w14:textId="77777777" w:rsidR="00D803DB" w:rsidRPr="007E6725" w:rsidRDefault="00D803DB" w:rsidP="00D803DB">
      <w:pPr>
        <w:jc w:val="center"/>
        <w:rPr>
          <w:rFonts w:ascii="Times New Roman" w:hAnsi="Times New Roman" w:cs="Times New Roman"/>
          <w:b/>
          <w:sz w:val="28"/>
          <w:szCs w:val="28"/>
        </w:rPr>
      </w:pPr>
    </w:p>
    <w:p w14:paraId="7C5A0BD3" w14:textId="77777777" w:rsidR="00D803DB" w:rsidRPr="007E6725" w:rsidRDefault="00D803DB" w:rsidP="00D803DB">
      <w:pPr>
        <w:pStyle w:val="Style214"/>
        <w:ind w:firstLine="709"/>
        <w:rPr>
          <w:b/>
          <w:sz w:val="28"/>
          <w:szCs w:val="28"/>
        </w:rPr>
      </w:pPr>
    </w:p>
    <w:p w14:paraId="6F1205E4" w14:textId="77777777" w:rsidR="00142518" w:rsidRPr="007E6725" w:rsidRDefault="00142518" w:rsidP="00D803DB">
      <w:pPr>
        <w:jc w:val="center"/>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639876" w14:textId="77777777" w:rsidR="00A466CF" w:rsidRDefault="00A466CF" w:rsidP="00315CA6">
      <w:pPr>
        <w:spacing w:after="0" w:line="240" w:lineRule="auto"/>
      </w:pPr>
      <w:r>
        <w:separator/>
      </w:r>
    </w:p>
  </w:endnote>
  <w:endnote w:type="continuationSeparator" w:id="0">
    <w:p w14:paraId="77925730" w14:textId="77777777" w:rsidR="00A466CF" w:rsidRDefault="00A466C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82B1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561E32" w14:textId="77777777" w:rsidR="00A466CF" w:rsidRDefault="00A466CF" w:rsidP="00315CA6">
      <w:pPr>
        <w:spacing w:after="0" w:line="240" w:lineRule="auto"/>
      </w:pPr>
      <w:r>
        <w:separator/>
      </w:r>
    </w:p>
  </w:footnote>
  <w:footnote w:type="continuationSeparator" w:id="0">
    <w:p w14:paraId="5DDC8029" w14:textId="77777777" w:rsidR="00A466CF" w:rsidRDefault="00A466C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2622"/>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2B1D"/>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466CF"/>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03DB"/>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book/makroekonomika-dlya-upravlencheskih-specialnostey-559931"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www.urait.ru/bcode/56264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opac.unecon.ru/elibrary/ucheb/%D0%9C%D0%B0%D0%BA%D1%80%D0%BE%D1%8D%D0%BA%D0%BE%D0%BD%D0%BE%D0%BC%D0%B8%D0%BA%D0%B0_%D0%9A%D0%B0%D0%BC%D1%8B%D1%88%D0%BE%D0%B2%D0%B0.pdf"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opac.unecon.ru/elibrary/rabprog/%D0%9A%D0%B0%D0%BC%D1%8B%D1%88%D0%BE%D0%B2%D0%B0%20%D0%90.%D0%91.,%20%D0%9A%D0%BE%D0%BB%D0%B5%D1%81%D0%BD%D0%B8%D0%BA%20%D0%95.%D0%93.,%20%D0%9F%D1%88%D0%B5%D0%BD%D0%B8%D1%87%D0%BD%D0%B8%D0%BA%D0%BE%D0%B2%D0%B0%20%D0%A1.%D0%9D.,%20%D0%A1%D0%BA%D1%80%D0%B8%D0%BF%D0%BD%D0%B8%D1%87%D0%B5%D0%BD%D0%BA%D0%BE%20%D0%94.%D0%AE.%20-%20%D0%9F%D1%80%D0%B0%D0%BA%D1%82%D0%B8%D0%BA%D1%83%D0%BC.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rait.ru/book/makroekonomika-56038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BFC1E-885B-48BE-9CCC-1461B4171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17</Pages>
  <Words>4992</Words>
  <Characters>28459</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