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E782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E782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E782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E782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Интернет-маркетинг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C77B9E3" w:rsidR="00A77598" w:rsidRPr="00360471" w:rsidRDefault="0036047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E782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782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E7829">
              <w:rPr>
                <w:rFonts w:ascii="Times New Roman" w:hAnsi="Times New Roman" w:cs="Times New Roman"/>
                <w:sz w:val="20"/>
                <w:szCs w:val="20"/>
              </w:rPr>
              <w:t>Погребова</w:t>
            </w:r>
            <w:proofErr w:type="spellEnd"/>
            <w:r w:rsidRPr="00AE7829">
              <w:rPr>
                <w:rFonts w:ascii="Times New Roman" w:hAnsi="Times New Roman" w:cs="Times New Roman"/>
                <w:sz w:val="20"/>
                <w:szCs w:val="20"/>
              </w:rPr>
              <w:t xml:space="preserve"> Ольга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4DBE44" w:rsidR="004475DA" w:rsidRPr="00360471" w:rsidRDefault="0036047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91ED74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3767648" w:rsidR="00D75436" w:rsidRDefault="009150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4290D5D" w:rsidR="00D75436" w:rsidRDefault="009150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0C38CD9" w:rsidR="00D75436" w:rsidRDefault="009150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74766D4" w:rsidR="00D75436" w:rsidRDefault="009150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8D0A012" w:rsidR="00D75436" w:rsidRDefault="009150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8498A3B" w:rsidR="00D75436" w:rsidRDefault="009150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60EB8CD" w:rsidR="00D75436" w:rsidRDefault="009150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7773683" w:rsidR="00D75436" w:rsidRDefault="009150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D748847" w:rsidR="00D75436" w:rsidRDefault="009150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F50B440" w:rsidR="00D75436" w:rsidRDefault="009150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DCD8FD7" w:rsidR="00D75436" w:rsidRDefault="009150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14E784B" w:rsidR="00D75436" w:rsidRDefault="009150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CC93B1E" w:rsidR="00D75436" w:rsidRDefault="009150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62DC422" w:rsidR="00D75436" w:rsidRDefault="009150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10C37A8" w:rsidR="00D75436" w:rsidRDefault="009150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41ED8C8" w:rsidR="00D75436" w:rsidRDefault="009150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348ACEB" w:rsidR="00D75436" w:rsidRDefault="009150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782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E78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компетенций в области настройки каналов коммуникаций с потребителями в цифровой среде, а также анализа доступных источников информации для принятия маркетинговых решений в цифровой среде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AE782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Интернет-маркетинг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E782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E78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E782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E782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E782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E782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E78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E782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E78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</w:rPr>
              <w:t>ПК-1 - Способен создавать и редактировать маркетинговый контент, управлять маркетинговой информацией в цифровой среде при продвижении товаров, услуг, брендов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E78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ПК-1.1 - Обладает необходимыми знаниями в области создания и редактирования маркетингового контента и использует их для организации продаж и продвижения, в том числе в интернет-среде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E78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E7829">
              <w:rPr>
                <w:rFonts w:ascii="Times New Roman" w:hAnsi="Times New Roman" w:cs="Times New Roman"/>
              </w:rPr>
              <w:t>основные источники маркетинговой информации в цифровой среде</w:t>
            </w:r>
            <w:r w:rsidRPr="00AE782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E78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E7829">
              <w:rPr>
                <w:rFonts w:ascii="Times New Roman" w:hAnsi="Times New Roman" w:cs="Times New Roman"/>
              </w:rPr>
              <w:t>анализировать маркетинговую информацию в цифровой среде, создавать и редактировать маркетинговый контент в цифровой среде</w:t>
            </w:r>
            <w:r w:rsidRPr="00AE782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E78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E7829">
              <w:rPr>
                <w:rFonts w:ascii="Times New Roman" w:hAnsi="Times New Roman" w:cs="Times New Roman"/>
              </w:rPr>
              <w:t>навыками выбора и настойки эффективных каналов коммуникаций с различными сегментами потребителей в цифровой среде</w:t>
            </w:r>
            <w:r w:rsidRPr="00AE782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E782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AE7829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E782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E782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E782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E782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(ак</w:t>
            </w:r>
            <w:r w:rsidR="00AE2B1A" w:rsidRPr="00AE7829">
              <w:rPr>
                <w:rFonts w:ascii="Times New Roman" w:hAnsi="Times New Roman" w:cs="Times New Roman"/>
                <w:b/>
              </w:rPr>
              <w:t>адемические</w:t>
            </w:r>
            <w:r w:rsidRPr="00AE782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AE7829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E782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E782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E782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E782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E782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AE7829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E782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E782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E782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E782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E782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E782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AE7829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E782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Тема 1. Введение в интернет-маркетинг. Обзор инструментов интернет-маркетинга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E782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E7829">
              <w:rPr>
                <w:sz w:val="22"/>
                <w:szCs w:val="22"/>
                <w:lang w:bidi="ru-RU"/>
              </w:rPr>
              <w:t>Роль маркетинга в системе бизнеса в интернет-среде. Использование классических концепций маркетинга в интернет-маркетинге. Функции интернет-маркетолога. Обзор инструментов интернет-маркетинга и особенностей их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E782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E782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AE7829" w14:paraId="39AB85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818308" w14:textId="77777777" w:rsidR="004475DA" w:rsidRPr="00AE782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Тема 2. Анализ рынка, конкурентов и потребностей целевой аудитории в интернет-среде.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8C9E7F" w14:textId="77777777" w:rsidR="004475DA" w:rsidRPr="00AE782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E7829">
              <w:rPr>
                <w:sz w:val="22"/>
                <w:szCs w:val="22"/>
                <w:lang w:bidi="ru-RU"/>
              </w:rPr>
              <w:t>Особенности проведение анализа рынка и конкурентов в интернет-среде. Профессиональные системы аналитики. Сегментация целевой аудитории в интернет-среде. Анализ потребностей целевой аудитории в интернет-среде.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A9711C" w14:textId="77777777" w:rsidR="004475DA" w:rsidRPr="00A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652C7F" w14:textId="77777777" w:rsidR="004475DA" w:rsidRPr="00A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68B823" w14:textId="77777777" w:rsidR="004475DA" w:rsidRPr="00AE782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6CF2CD" w14:textId="77777777" w:rsidR="004475DA" w:rsidRPr="00AE782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AE7829" w14:paraId="72C6CB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28AB17" w14:textId="77777777" w:rsidR="004475DA" w:rsidRPr="00AE782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Тема 3. Эффективный сайт как канал взаимодействия с потребителями в интернет-среде.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384475" w14:textId="77777777" w:rsidR="004475DA" w:rsidRPr="00AE782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E7829">
              <w:rPr>
                <w:sz w:val="22"/>
                <w:szCs w:val="22"/>
                <w:lang w:bidi="ru-RU"/>
              </w:rPr>
              <w:t>Особенности настройки сайта для повышения его эффективности как канала взаимодействия с потребителями. Методика проведения аудита сайта.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A711B3" w14:textId="77777777" w:rsidR="004475DA" w:rsidRPr="00A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5EC7AA" w14:textId="77777777" w:rsidR="004475DA" w:rsidRPr="00A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1E6ABF" w14:textId="77777777" w:rsidR="004475DA" w:rsidRPr="00AE782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F1FEC0" w14:textId="77777777" w:rsidR="004475DA" w:rsidRPr="00AE782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AE7829" w14:paraId="330384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801046" w14:textId="77777777" w:rsidR="004475DA" w:rsidRPr="00AE782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Тема 4. Методы продвижения в интернет-среде.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FD2D42" w14:textId="77777777" w:rsidR="004475DA" w:rsidRPr="00AE782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E7829">
              <w:rPr>
                <w:sz w:val="22"/>
                <w:szCs w:val="22"/>
                <w:lang w:bidi="ru-RU"/>
              </w:rPr>
              <w:t>Особенности разработки контента на различных Интернет-площадках. Выбор и настройка эффективных каналов взаимодействия с потребителями на различных Интернет-площадках.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BE4964" w14:textId="77777777" w:rsidR="004475DA" w:rsidRPr="00A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126A75" w14:textId="77777777" w:rsidR="004475DA" w:rsidRPr="00A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8AB7E9" w14:textId="77777777" w:rsidR="004475DA" w:rsidRPr="00AE782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BE4255" w14:textId="77777777" w:rsidR="004475DA" w:rsidRPr="00AE782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AE7829" w14:paraId="58276D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0AA915" w14:textId="77777777" w:rsidR="004475DA" w:rsidRPr="00AE782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Тема 5. Аудит эффективности мероприятий интернет-маркетинга.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0540BB" w14:textId="77777777" w:rsidR="004475DA" w:rsidRPr="00AE782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E7829">
              <w:rPr>
                <w:sz w:val="22"/>
                <w:szCs w:val="22"/>
                <w:lang w:bidi="ru-RU"/>
              </w:rPr>
              <w:t>Воронка продаж, оптимизация конверсии лидов. Системы анализа статистики посещений. Подходы к анализу эффективности рекламных кампаний в среде Интернет. Метрики интернет-маркетинга. Оценка эффективности интернет-проекта.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90FEF3" w14:textId="77777777" w:rsidR="004475DA" w:rsidRPr="00A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91B93F" w14:textId="77777777" w:rsidR="004475DA" w:rsidRPr="00A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7C8139" w14:textId="77777777" w:rsidR="004475DA" w:rsidRPr="00AE782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7651A7" w14:textId="77777777" w:rsidR="004475DA" w:rsidRPr="00AE782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AE7829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E782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E782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E782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AE7829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E782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E782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E782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E7829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E782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E7829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E782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E782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E7829">
              <w:rPr>
                <w:rFonts w:eastAsiaTheme="minorHAnsi"/>
                <w:b/>
                <w:sz w:val="22"/>
                <w:szCs w:val="22"/>
                <w:lang w:eastAsia="en-US"/>
              </w:rPr>
              <w:t>110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AE782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E782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E782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E782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E782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E782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E78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</w:rPr>
              <w:t>Интернет-маркетинг</w:t>
            </w:r>
            <w:proofErr w:type="gramStart"/>
            <w:r w:rsidRPr="00AE782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E7829">
              <w:rPr>
                <w:rFonts w:ascii="Times New Roman" w:hAnsi="Times New Roman" w:cs="Times New Roman"/>
              </w:rPr>
              <w:t xml:space="preserve"> учебник для вузов / О. Н. </w:t>
            </w:r>
            <w:proofErr w:type="spellStart"/>
            <w:r w:rsidRPr="00AE7829">
              <w:rPr>
                <w:rFonts w:ascii="Times New Roman" w:hAnsi="Times New Roman" w:cs="Times New Roman"/>
              </w:rPr>
              <w:t>Жильцова</w:t>
            </w:r>
            <w:proofErr w:type="spellEnd"/>
            <w:r w:rsidRPr="00AE7829">
              <w:rPr>
                <w:rFonts w:ascii="Times New Roman" w:hAnsi="Times New Roman" w:cs="Times New Roman"/>
              </w:rPr>
              <w:t xml:space="preserve"> [и др.] ; под общей редакцией О. Н. </w:t>
            </w:r>
            <w:proofErr w:type="spellStart"/>
            <w:r w:rsidRPr="00AE7829">
              <w:rPr>
                <w:rFonts w:ascii="Times New Roman" w:hAnsi="Times New Roman" w:cs="Times New Roman"/>
              </w:rPr>
              <w:t>Жильцовой</w:t>
            </w:r>
            <w:proofErr w:type="spellEnd"/>
            <w:r w:rsidRPr="00AE7829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AE7829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AE7829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AE782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E7829">
              <w:rPr>
                <w:rFonts w:ascii="Times New Roman" w:hAnsi="Times New Roman" w:cs="Times New Roman"/>
              </w:rPr>
              <w:t xml:space="preserve">, 2024. — 335 с. — (Высшее образование). — </w:t>
            </w:r>
            <w:r w:rsidRPr="00AE7829">
              <w:rPr>
                <w:rFonts w:ascii="Times New Roman" w:hAnsi="Times New Roman" w:cs="Times New Roman"/>
                <w:lang w:val="en-US"/>
              </w:rPr>
              <w:t>ISBN</w:t>
            </w:r>
            <w:r w:rsidRPr="00AE7829">
              <w:rPr>
                <w:rFonts w:ascii="Times New Roman" w:hAnsi="Times New Roman" w:cs="Times New Roman"/>
              </w:rPr>
              <w:t xml:space="preserve"> 978-5-534-15098-8. — Текст</w:t>
            </w:r>
            <w:proofErr w:type="gramStart"/>
            <w:r w:rsidRPr="00AE782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E7829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AE782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E7829">
              <w:rPr>
                <w:rFonts w:ascii="Times New Roman" w:hAnsi="Times New Roman" w:cs="Times New Roman"/>
              </w:rPr>
              <w:t xml:space="preserve"> [сайт]. — </w:t>
            </w:r>
            <w:r w:rsidRPr="00AE7829">
              <w:rPr>
                <w:rFonts w:ascii="Times New Roman" w:hAnsi="Times New Roman" w:cs="Times New Roman"/>
                <w:lang w:val="en-US"/>
              </w:rPr>
              <w:t>URL</w:t>
            </w:r>
            <w:r w:rsidRPr="00AE7829">
              <w:rPr>
                <w:rFonts w:ascii="Times New Roman" w:hAnsi="Times New Roman" w:cs="Times New Roman"/>
              </w:rPr>
              <w:t xml:space="preserve">: </w:t>
            </w:r>
            <w:r w:rsidRPr="00AE7829">
              <w:rPr>
                <w:rFonts w:ascii="Times New Roman" w:hAnsi="Times New Roman" w:cs="Times New Roman"/>
                <w:lang w:val="en-US"/>
              </w:rPr>
              <w:t>https</w:t>
            </w:r>
            <w:r w:rsidRPr="00AE7829">
              <w:rPr>
                <w:rFonts w:ascii="Times New Roman" w:hAnsi="Times New Roman" w:cs="Times New Roman"/>
              </w:rPr>
              <w:t>://</w:t>
            </w:r>
            <w:proofErr w:type="spellStart"/>
            <w:r w:rsidRPr="00AE7829">
              <w:rPr>
                <w:rFonts w:ascii="Times New Roman" w:hAnsi="Times New Roman" w:cs="Times New Roman"/>
                <w:lang w:val="en-US"/>
              </w:rPr>
              <w:t>urait</w:t>
            </w:r>
            <w:proofErr w:type="spellEnd"/>
            <w:r w:rsidRPr="00AE7829">
              <w:rPr>
                <w:rFonts w:ascii="Times New Roman" w:hAnsi="Times New Roman" w:cs="Times New Roman"/>
              </w:rPr>
              <w:t>.</w:t>
            </w:r>
            <w:proofErr w:type="spellStart"/>
            <w:r w:rsidRPr="00AE7829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AE7829">
              <w:rPr>
                <w:rFonts w:ascii="Times New Roman" w:hAnsi="Times New Roman" w:cs="Times New Roman"/>
              </w:rPr>
              <w:t>/</w:t>
            </w:r>
            <w:proofErr w:type="spellStart"/>
            <w:r w:rsidRPr="00AE7829">
              <w:rPr>
                <w:rFonts w:ascii="Times New Roman" w:hAnsi="Times New Roman" w:cs="Times New Roman"/>
                <w:lang w:val="en-US"/>
              </w:rPr>
              <w:t>bcode</w:t>
            </w:r>
            <w:proofErr w:type="spellEnd"/>
            <w:r w:rsidRPr="00AE7829">
              <w:rPr>
                <w:rFonts w:ascii="Times New Roman" w:hAnsi="Times New Roman" w:cs="Times New Roman"/>
              </w:rPr>
              <w:t>/535942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E7829" w:rsidRDefault="009150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AE782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https://urait.ru/bcode/535942</w:t>
              </w:r>
            </w:hyperlink>
          </w:p>
        </w:tc>
      </w:tr>
      <w:tr w:rsidR="00262CF0" w:rsidRPr="00AE7829" w14:paraId="47D406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A94E49" w14:textId="77777777" w:rsidR="00262CF0" w:rsidRPr="00AE78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7829">
              <w:rPr>
                <w:rFonts w:ascii="Times New Roman" w:hAnsi="Times New Roman" w:cs="Times New Roman"/>
              </w:rPr>
              <w:t>Хуссейн, И. Д.  Цифровые маркетинговые коммуникации</w:t>
            </w:r>
            <w:proofErr w:type="gramStart"/>
            <w:r w:rsidRPr="00AE782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E7829">
              <w:rPr>
                <w:rFonts w:ascii="Times New Roman" w:hAnsi="Times New Roman" w:cs="Times New Roman"/>
              </w:rPr>
              <w:t xml:space="preserve"> учебник для вузов / И. Д. Хуссейн. — Москва</w:t>
            </w:r>
            <w:proofErr w:type="gramStart"/>
            <w:r w:rsidRPr="00AE782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E7829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AE782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E7829">
              <w:rPr>
                <w:rFonts w:ascii="Times New Roman" w:hAnsi="Times New Roman" w:cs="Times New Roman"/>
              </w:rPr>
              <w:t xml:space="preserve">, 2025. — 68 с. — (Высшее образование). — </w:t>
            </w:r>
            <w:r w:rsidRPr="00AE7829">
              <w:rPr>
                <w:rFonts w:ascii="Times New Roman" w:hAnsi="Times New Roman" w:cs="Times New Roman"/>
                <w:lang w:val="en-US"/>
              </w:rPr>
              <w:t>ISBN</w:t>
            </w:r>
            <w:r w:rsidRPr="00AE7829">
              <w:rPr>
                <w:rFonts w:ascii="Times New Roman" w:hAnsi="Times New Roman" w:cs="Times New Roman"/>
              </w:rPr>
              <w:t xml:space="preserve"> 978-5-534-15010-0.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2D3EEE" w14:textId="77777777" w:rsidR="00262CF0" w:rsidRPr="00AE7829" w:rsidRDefault="009150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AE782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https://urait.ru/bcode/568206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110FA05" w14:textId="77777777" w:rsidTr="007B550D">
        <w:tc>
          <w:tcPr>
            <w:tcW w:w="9345" w:type="dxa"/>
          </w:tcPr>
          <w:p w14:paraId="2C0684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409F35F" w14:textId="77777777" w:rsidTr="007B550D">
        <w:tc>
          <w:tcPr>
            <w:tcW w:w="9345" w:type="dxa"/>
          </w:tcPr>
          <w:p w14:paraId="53544C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2DB091BC" w14:textId="77777777" w:rsidTr="007B550D">
        <w:tc>
          <w:tcPr>
            <w:tcW w:w="9345" w:type="dxa"/>
          </w:tcPr>
          <w:p w14:paraId="6CCA73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7FF693B" w14:textId="77777777" w:rsidTr="007B550D">
        <w:tc>
          <w:tcPr>
            <w:tcW w:w="9345" w:type="dxa"/>
          </w:tcPr>
          <w:p w14:paraId="69D3A8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F8D760" w14:textId="77777777" w:rsidTr="007B550D">
        <w:tc>
          <w:tcPr>
            <w:tcW w:w="9345" w:type="dxa"/>
          </w:tcPr>
          <w:p w14:paraId="1C74F5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1505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E782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E7829" w:rsidRDefault="002C735C" w:rsidP="00AE782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E782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E7829" w:rsidRDefault="002C735C" w:rsidP="00AE782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E782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E782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767C5AA" w:rsidR="002C735C" w:rsidRPr="00AE7829" w:rsidRDefault="00B43524" w:rsidP="00A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E7829">
              <w:rPr>
                <w:sz w:val="22"/>
                <w:szCs w:val="22"/>
              </w:rPr>
              <w:t>Ауд. 400 Лаборатория "Лабораторный комплекс".</w:t>
            </w:r>
            <w:r w:rsid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AE7829">
              <w:rPr>
                <w:sz w:val="22"/>
                <w:szCs w:val="22"/>
                <w:lang w:val="en-US"/>
              </w:rPr>
              <w:t>Intel</w:t>
            </w:r>
            <w:r w:rsidRPr="00AE7829">
              <w:rPr>
                <w:sz w:val="22"/>
                <w:szCs w:val="22"/>
              </w:rPr>
              <w:t xml:space="preserve">  </w:t>
            </w:r>
            <w:r w:rsidRPr="00AE7829">
              <w:rPr>
                <w:sz w:val="22"/>
                <w:szCs w:val="22"/>
                <w:lang w:val="en-US"/>
              </w:rPr>
              <w:t>I</w:t>
            </w:r>
            <w:r w:rsidRPr="00AE7829">
              <w:rPr>
                <w:sz w:val="22"/>
                <w:szCs w:val="22"/>
              </w:rPr>
              <w:t>5-7400/8+8/1</w:t>
            </w:r>
            <w:r w:rsidRPr="00AE7829">
              <w:rPr>
                <w:sz w:val="22"/>
                <w:szCs w:val="22"/>
                <w:lang w:val="en-US"/>
              </w:rPr>
              <w:t>Tb</w:t>
            </w:r>
            <w:r w:rsidRPr="00AE7829">
              <w:rPr>
                <w:sz w:val="22"/>
                <w:szCs w:val="22"/>
              </w:rPr>
              <w:t>/</w:t>
            </w:r>
            <w:r w:rsidRPr="00AE7829">
              <w:rPr>
                <w:sz w:val="22"/>
                <w:szCs w:val="22"/>
                <w:lang w:val="en-US"/>
              </w:rPr>
              <w:t>GT</w:t>
            </w:r>
            <w:r w:rsidRPr="00AE7829">
              <w:rPr>
                <w:sz w:val="22"/>
                <w:szCs w:val="22"/>
              </w:rPr>
              <w:t>710-2</w:t>
            </w:r>
            <w:r w:rsidRPr="00AE7829">
              <w:rPr>
                <w:sz w:val="22"/>
                <w:szCs w:val="22"/>
                <w:lang w:val="en-US"/>
              </w:rPr>
              <w:t>Gb</w:t>
            </w:r>
            <w:r w:rsidRPr="00AE7829">
              <w:rPr>
                <w:sz w:val="22"/>
                <w:szCs w:val="22"/>
              </w:rPr>
              <w:t>/</w:t>
            </w:r>
            <w:r w:rsidRPr="00AE7829">
              <w:rPr>
                <w:sz w:val="22"/>
                <w:szCs w:val="22"/>
                <w:lang w:val="en-US"/>
              </w:rPr>
              <w:t>DELL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S</w:t>
            </w:r>
            <w:r w:rsidRPr="00AE7829">
              <w:rPr>
                <w:sz w:val="22"/>
                <w:szCs w:val="22"/>
              </w:rPr>
              <w:t>2218</w:t>
            </w:r>
            <w:r w:rsidRPr="00AE7829">
              <w:rPr>
                <w:sz w:val="22"/>
                <w:szCs w:val="22"/>
                <w:lang w:val="en-US"/>
              </w:rPr>
              <w:t>H</w:t>
            </w:r>
            <w:r w:rsidRPr="00AE7829">
              <w:rPr>
                <w:sz w:val="22"/>
                <w:szCs w:val="22"/>
              </w:rPr>
              <w:t xml:space="preserve"> - 21 шт., Ноутбук </w:t>
            </w:r>
            <w:r w:rsidRPr="00AE7829">
              <w:rPr>
                <w:sz w:val="22"/>
                <w:szCs w:val="22"/>
                <w:lang w:val="en-US"/>
              </w:rPr>
              <w:t>HP</w:t>
            </w:r>
            <w:r w:rsidRPr="00AE7829">
              <w:rPr>
                <w:sz w:val="22"/>
                <w:szCs w:val="22"/>
              </w:rPr>
              <w:t xml:space="preserve"> 250 </w:t>
            </w:r>
            <w:r w:rsidRPr="00AE7829">
              <w:rPr>
                <w:sz w:val="22"/>
                <w:szCs w:val="22"/>
                <w:lang w:val="en-US"/>
              </w:rPr>
              <w:t>G</w:t>
            </w:r>
            <w:r w:rsidRPr="00AE7829">
              <w:rPr>
                <w:sz w:val="22"/>
                <w:szCs w:val="22"/>
              </w:rPr>
              <w:t>6 1</w:t>
            </w:r>
            <w:r w:rsidRPr="00AE7829">
              <w:rPr>
                <w:sz w:val="22"/>
                <w:szCs w:val="22"/>
                <w:lang w:val="en-US"/>
              </w:rPr>
              <w:t>WY</w:t>
            </w:r>
            <w:r w:rsidRPr="00AE7829">
              <w:rPr>
                <w:sz w:val="22"/>
                <w:szCs w:val="22"/>
              </w:rPr>
              <w:t>58</w:t>
            </w:r>
            <w:r w:rsidRPr="00AE7829">
              <w:rPr>
                <w:sz w:val="22"/>
                <w:szCs w:val="22"/>
                <w:lang w:val="en-US"/>
              </w:rPr>
              <w:t>EA</w:t>
            </w:r>
            <w:r w:rsidRPr="00AE7829">
              <w:rPr>
                <w:sz w:val="22"/>
                <w:szCs w:val="22"/>
              </w:rPr>
              <w:t xml:space="preserve"> - 4 шт. Мультимедийный проектор </w:t>
            </w:r>
            <w:r w:rsidRPr="00AE7829">
              <w:rPr>
                <w:sz w:val="22"/>
                <w:szCs w:val="22"/>
                <w:lang w:val="en-US"/>
              </w:rPr>
              <w:t>Panasonic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PT</w:t>
            </w:r>
            <w:r w:rsidRPr="00AE7829">
              <w:rPr>
                <w:sz w:val="22"/>
                <w:szCs w:val="22"/>
              </w:rPr>
              <w:t>-</w:t>
            </w:r>
            <w:r w:rsidRPr="00AE7829">
              <w:rPr>
                <w:sz w:val="22"/>
                <w:szCs w:val="22"/>
                <w:lang w:val="en-US"/>
              </w:rPr>
              <w:t>VX</w:t>
            </w:r>
            <w:r w:rsidRPr="00AE7829">
              <w:rPr>
                <w:sz w:val="22"/>
                <w:szCs w:val="22"/>
              </w:rPr>
              <w:t>610Е - 1 шт.,</w:t>
            </w:r>
            <w:r w:rsid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</w:rPr>
              <w:t xml:space="preserve">Звуковой к-т (микшер-усилитель </w:t>
            </w:r>
            <w:r w:rsidRPr="00AE7829">
              <w:rPr>
                <w:sz w:val="22"/>
                <w:szCs w:val="22"/>
                <w:lang w:val="en-US"/>
              </w:rPr>
              <w:t>Apart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Concept</w:t>
            </w:r>
            <w:r w:rsidRPr="00AE7829">
              <w:rPr>
                <w:sz w:val="22"/>
                <w:szCs w:val="22"/>
              </w:rPr>
              <w:t xml:space="preserve">+ микрофон </w:t>
            </w:r>
            <w:r w:rsidRPr="00AE7829">
              <w:rPr>
                <w:sz w:val="22"/>
                <w:szCs w:val="22"/>
                <w:lang w:val="en-US"/>
              </w:rPr>
              <w:t>BEHRINGER</w:t>
            </w:r>
            <w:r w:rsidRPr="00AE7829">
              <w:rPr>
                <w:sz w:val="22"/>
                <w:szCs w:val="22"/>
              </w:rPr>
              <w:t xml:space="preserve">) - 1 шт., Акустическая система </w:t>
            </w:r>
            <w:r w:rsidRPr="00AE7829">
              <w:rPr>
                <w:sz w:val="22"/>
                <w:szCs w:val="22"/>
                <w:lang w:val="en-US"/>
              </w:rPr>
              <w:t>Hi</w:t>
            </w:r>
            <w:r w:rsidRPr="00AE7829">
              <w:rPr>
                <w:sz w:val="22"/>
                <w:szCs w:val="22"/>
              </w:rPr>
              <w:t>-</w:t>
            </w:r>
            <w:r w:rsidRPr="00AE7829">
              <w:rPr>
                <w:sz w:val="22"/>
                <w:szCs w:val="22"/>
                <w:lang w:val="en-US"/>
              </w:rPr>
              <w:t>Fi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PRO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MASK</w:t>
            </w:r>
            <w:r w:rsidRPr="00AE7829">
              <w:rPr>
                <w:sz w:val="22"/>
                <w:szCs w:val="22"/>
              </w:rPr>
              <w:t>6</w:t>
            </w:r>
            <w:r w:rsidRPr="00AE7829">
              <w:rPr>
                <w:sz w:val="22"/>
                <w:szCs w:val="22"/>
                <w:lang w:val="en-US"/>
              </w:rPr>
              <w:t>T</w:t>
            </w:r>
            <w:r w:rsidRPr="00AE7829">
              <w:rPr>
                <w:sz w:val="22"/>
                <w:szCs w:val="22"/>
              </w:rPr>
              <w:t>-</w:t>
            </w:r>
            <w:r w:rsidRPr="00AE7829">
              <w:rPr>
                <w:sz w:val="22"/>
                <w:szCs w:val="22"/>
                <w:lang w:val="en-US"/>
              </w:rPr>
              <w:t>W</w:t>
            </w:r>
            <w:r w:rsidRPr="00AE7829">
              <w:rPr>
                <w:sz w:val="22"/>
                <w:szCs w:val="22"/>
              </w:rPr>
              <w:t xml:space="preserve"> - 2 шт., Экран </w:t>
            </w:r>
            <w:r w:rsidRPr="00AE7829">
              <w:rPr>
                <w:sz w:val="22"/>
                <w:szCs w:val="22"/>
                <w:lang w:val="en-US"/>
              </w:rPr>
              <w:t>Compact</w:t>
            </w:r>
            <w:r w:rsidRPr="00AE7829">
              <w:rPr>
                <w:sz w:val="22"/>
                <w:szCs w:val="22"/>
              </w:rPr>
              <w:t xml:space="preserve"> </w:t>
            </w:r>
            <w:proofErr w:type="spellStart"/>
            <w:r w:rsidRPr="00AE7829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AE7829">
              <w:rPr>
                <w:sz w:val="22"/>
                <w:szCs w:val="22"/>
              </w:rPr>
              <w:t xml:space="preserve"> : размер экрана 153</w:t>
            </w:r>
            <w:r w:rsidRPr="00AE7829">
              <w:rPr>
                <w:sz w:val="22"/>
                <w:szCs w:val="22"/>
                <w:lang w:val="en-US"/>
              </w:rPr>
              <w:t>x</w:t>
            </w:r>
            <w:r w:rsidRPr="00AE7829">
              <w:rPr>
                <w:sz w:val="22"/>
                <w:szCs w:val="22"/>
              </w:rPr>
              <w:t xml:space="preserve">200 </w:t>
            </w:r>
            <w:r w:rsidRPr="00AE7829">
              <w:rPr>
                <w:sz w:val="22"/>
                <w:szCs w:val="22"/>
                <w:lang w:val="en-US"/>
              </w:rPr>
              <w:t>c</w:t>
            </w:r>
            <w:r w:rsidRPr="00AE7829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E7829" w:rsidRDefault="00B43524" w:rsidP="00A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E782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E7829">
              <w:rPr>
                <w:sz w:val="22"/>
                <w:szCs w:val="22"/>
              </w:rPr>
              <w:t>Прилукская</w:t>
            </w:r>
            <w:proofErr w:type="spellEnd"/>
            <w:r w:rsidRPr="00AE7829">
              <w:rPr>
                <w:sz w:val="22"/>
                <w:szCs w:val="22"/>
              </w:rPr>
              <w:t xml:space="preserve">, д. 3, лит. </w:t>
            </w:r>
            <w:r w:rsidRPr="00AE782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E7829" w14:paraId="2257B18E" w14:textId="77777777" w:rsidTr="008416EB">
        <w:tc>
          <w:tcPr>
            <w:tcW w:w="7797" w:type="dxa"/>
            <w:shd w:val="clear" w:color="auto" w:fill="auto"/>
          </w:tcPr>
          <w:p w14:paraId="5E6B6A38" w14:textId="4316E259" w:rsidR="002C735C" w:rsidRPr="00AE7829" w:rsidRDefault="00B43524" w:rsidP="00A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E7829">
              <w:rPr>
                <w:sz w:val="22"/>
                <w:szCs w:val="22"/>
              </w:rPr>
              <w:t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AE7829">
              <w:rPr>
                <w:sz w:val="22"/>
                <w:szCs w:val="22"/>
                <w:lang w:val="en-US"/>
              </w:rPr>
              <w:t>HP</w:t>
            </w:r>
            <w:r w:rsidRPr="00AE7829">
              <w:rPr>
                <w:sz w:val="22"/>
                <w:szCs w:val="22"/>
              </w:rPr>
              <w:t xml:space="preserve"> 250 </w:t>
            </w:r>
            <w:r w:rsidRPr="00AE7829">
              <w:rPr>
                <w:sz w:val="22"/>
                <w:szCs w:val="22"/>
                <w:lang w:val="en-US"/>
              </w:rPr>
              <w:t>G</w:t>
            </w:r>
            <w:r w:rsidRPr="00AE7829">
              <w:rPr>
                <w:sz w:val="22"/>
                <w:szCs w:val="22"/>
              </w:rPr>
              <w:t>6 1</w:t>
            </w:r>
            <w:r w:rsidRPr="00AE7829">
              <w:rPr>
                <w:sz w:val="22"/>
                <w:szCs w:val="22"/>
                <w:lang w:val="en-US"/>
              </w:rPr>
              <w:t>WY</w:t>
            </w:r>
            <w:r w:rsidRPr="00AE7829">
              <w:rPr>
                <w:sz w:val="22"/>
                <w:szCs w:val="22"/>
              </w:rPr>
              <w:t>58</w:t>
            </w:r>
            <w:r w:rsidRPr="00AE7829">
              <w:rPr>
                <w:sz w:val="22"/>
                <w:szCs w:val="22"/>
                <w:lang w:val="en-US"/>
              </w:rPr>
              <w:t>EA</w:t>
            </w:r>
            <w:r w:rsidRPr="00AE7829">
              <w:rPr>
                <w:sz w:val="22"/>
                <w:szCs w:val="22"/>
              </w:rPr>
              <w:t xml:space="preserve">, Мультимедийный проектор </w:t>
            </w:r>
            <w:r w:rsidRPr="00AE7829">
              <w:rPr>
                <w:sz w:val="22"/>
                <w:szCs w:val="22"/>
                <w:lang w:val="en-US"/>
              </w:rPr>
              <w:t>LG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PF</w:t>
            </w:r>
            <w:r w:rsidRPr="00AE7829">
              <w:rPr>
                <w:sz w:val="22"/>
                <w:szCs w:val="22"/>
              </w:rPr>
              <w:t>1500</w:t>
            </w:r>
            <w:r w:rsidRPr="00AE7829">
              <w:rPr>
                <w:sz w:val="22"/>
                <w:szCs w:val="22"/>
                <w:lang w:val="en-US"/>
              </w:rPr>
              <w:t>G</w:t>
            </w:r>
            <w:r w:rsidRPr="00AE782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D6D935" w14:textId="77777777" w:rsidR="002C735C" w:rsidRPr="00AE7829" w:rsidRDefault="00B43524" w:rsidP="00A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E782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E7829">
              <w:rPr>
                <w:sz w:val="22"/>
                <w:szCs w:val="22"/>
              </w:rPr>
              <w:t>Прилукская</w:t>
            </w:r>
            <w:proofErr w:type="spellEnd"/>
            <w:r w:rsidRPr="00AE7829">
              <w:rPr>
                <w:sz w:val="22"/>
                <w:szCs w:val="22"/>
              </w:rPr>
              <w:t xml:space="preserve">, д. 3, лит. </w:t>
            </w:r>
            <w:r w:rsidRPr="00AE782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E7829" w14:paraId="0B331B51" w14:textId="77777777" w:rsidTr="008416EB">
        <w:tc>
          <w:tcPr>
            <w:tcW w:w="7797" w:type="dxa"/>
            <w:shd w:val="clear" w:color="auto" w:fill="auto"/>
          </w:tcPr>
          <w:p w14:paraId="19434C43" w14:textId="5FF65722" w:rsidR="002C735C" w:rsidRPr="00AE7829" w:rsidRDefault="00B43524" w:rsidP="00A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E7829">
              <w:rPr>
                <w:sz w:val="22"/>
                <w:szCs w:val="22"/>
              </w:rPr>
              <w:t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AE7829">
              <w:rPr>
                <w:sz w:val="22"/>
                <w:szCs w:val="22"/>
                <w:lang w:val="en-US"/>
              </w:rPr>
              <w:t>HP</w:t>
            </w:r>
            <w:r w:rsidRPr="00AE7829">
              <w:rPr>
                <w:sz w:val="22"/>
                <w:szCs w:val="22"/>
              </w:rPr>
              <w:t xml:space="preserve"> 250 </w:t>
            </w:r>
            <w:r w:rsidRPr="00AE7829">
              <w:rPr>
                <w:sz w:val="22"/>
                <w:szCs w:val="22"/>
                <w:lang w:val="en-US"/>
              </w:rPr>
              <w:t>G</w:t>
            </w:r>
            <w:r w:rsidRPr="00AE7829">
              <w:rPr>
                <w:sz w:val="22"/>
                <w:szCs w:val="22"/>
              </w:rPr>
              <w:t>6 1</w:t>
            </w:r>
            <w:r w:rsidRPr="00AE7829">
              <w:rPr>
                <w:sz w:val="22"/>
                <w:szCs w:val="22"/>
                <w:lang w:val="en-US"/>
              </w:rPr>
              <w:t>WY</w:t>
            </w:r>
            <w:r w:rsidRPr="00AE7829">
              <w:rPr>
                <w:sz w:val="22"/>
                <w:szCs w:val="22"/>
              </w:rPr>
              <w:t>58</w:t>
            </w:r>
            <w:r w:rsidRPr="00AE7829">
              <w:rPr>
                <w:sz w:val="22"/>
                <w:szCs w:val="22"/>
                <w:lang w:val="en-US"/>
              </w:rPr>
              <w:t>EA</w:t>
            </w:r>
            <w:r w:rsidRPr="00AE7829">
              <w:rPr>
                <w:sz w:val="22"/>
                <w:szCs w:val="22"/>
              </w:rPr>
              <w:t xml:space="preserve">, Мультимедийный проектор </w:t>
            </w:r>
            <w:r w:rsidRPr="00AE7829">
              <w:rPr>
                <w:sz w:val="22"/>
                <w:szCs w:val="22"/>
                <w:lang w:val="en-US"/>
              </w:rPr>
              <w:t>LG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PF</w:t>
            </w:r>
            <w:r w:rsidRPr="00AE7829">
              <w:rPr>
                <w:sz w:val="22"/>
                <w:szCs w:val="22"/>
              </w:rPr>
              <w:t>1500</w:t>
            </w:r>
            <w:r w:rsidRPr="00AE7829">
              <w:rPr>
                <w:sz w:val="22"/>
                <w:szCs w:val="22"/>
                <w:lang w:val="en-US"/>
              </w:rPr>
              <w:t>G</w:t>
            </w:r>
            <w:r w:rsidRPr="00AE782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D1583E" w14:textId="77777777" w:rsidR="002C735C" w:rsidRPr="00AE7829" w:rsidRDefault="00B43524" w:rsidP="00A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E782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E7829">
              <w:rPr>
                <w:sz w:val="22"/>
                <w:szCs w:val="22"/>
              </w:rPr>
              <w:t>Прилукская</w:t>
            </w:r>
            <w:proofErr w:type="spellEnd"/>
            <w:r w:rsidRPr="00AE7829">
              <w:rPr>
                <w:sz w:val="22"/>
                <w:szCs w:val="22"/>
              </w:rPr>
              <w:t xml:space="preserve">, д. 3, лит. </w:t>
            </w:r>
            <w:r w:rsidRPr="00AE782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E7829" w14:paraId="0AD00E95" w14:textId="77777777" w:rsidTr="008416EB">
        <w:tc>
          <w:tcPr>
            <w:tcW w:w="7797" w:type="dxa"/>
            <w:shd w:val="clear" w:color="auto" w:fill="auto"/>
          </w:tcPr>
          <w:p w14:paraId="42ABAF45" w14:textId="6D05E143" w:rsidR="002C735C" w:rsidRPr="00AE7829" w:rsidRDefault="00B43524" w:rsidP="00A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E7829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AE7829">
              <w:rPr>
                <w:sz w:val="22"/>
                <w:szCs w:val="22"/>
              </w:rPr>
              <w:t>шт</w:t>
            </w:r>
            <w:proofErr w:type="gramStart"/>
            <w:r w:rsidRPr="00AE7829">
              <w:rPr>
                <w:sz w:val="22"/>
                <w:szCs w:val="22"/>
              </w:rPr>
              <w:t>.Э</w:t>
            </w:r>
            <w:proofErr w:type="gramEnd"/>
            <w:r w:rsidRPr="00AE7829">
              <w:rPr>
                <w:sz w:val="22"/>
                <w:szCs w:val="22"/>
              </w:rPr>
              <w:t>кран</w:t>
            </w:r>
            <w:proofErr w:type="spellEnd"/>
            <w:r w:rsidRPr="00AE7829">
              <w:rPr>
                <w:sz w:val="22"/>
                <w:szCs w:val="22"/>
              </w:rPr>
              <w:t xml:space="preserve"> переносной </w:t>
            </w:r>
            <w:r w:rsidRPr="00AE7829">
              <w:rPr>
                <w:sz w:val="22"/>
                <w:szCs w:val="22"/>
                <w:lang w:val="en-US"/>
              </w:rPr>
              <w:t>Consul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AV</w:t>
            </w:r>
            <w:r w:rsidRPr="00AE7829">
              <w:rPr>
                <w:sz w:val="22"/>
                <w:szCs w:val="22"/>
              </w:rPr>
              <w:t xml:space="preserve"> (1:1) 70/70" 178*178 </w:t>
            </w:r>
            <w:r w:rsidRPr="00AE7829">
              <w:rPr>
                <w:sz w:val="22"/>
                <w:szCs w:val="22"/>
                <w:lang w:val="en-US"/>
              </w:rPr>
              <w:t>MW</w:t>
            </w:r>
            <w:r w:rsidRPr="00AE7829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AE7829">
              <w:rPr>
                <w:sz w:val="22"/>
                <w:szCs w:val="22"/>
                <w:lang w:val="en-US"/>
              </w:rPr>
              <w:t>Solo</w:t>
            </w:r>
            <w:r w:rsidRPr="00AE7829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AE7829">
              <w:rPr>
                <w:sz w:val="22"/>
                <w:szCs w:val="22"/>
              </w:rPr>
              <w:t>сост.:монитор</w:t>
            </w:r>
            <w:proofErr w:type="spellEnd"/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Samsung</w:t>
            </w:r>
            <w:r w:rsidRPr="00AE7829">
              <w:rPr>
                <w:sz w:val="22"/>
                <w:szCs w:val="22"/>
              </w:rPr>
              <w:t xml:space="preserve"> Е1920 </w:t>
            </w:r>
            <w:r w:rsidRPr="00AE7829">
              <w:rPr>
                <w:sz w:val="22"/>
                <w:szCs w:val="22"/>
                <w:lang w:val="en-US"/>
              </w:rPr>
              <w:t>NR</w:t>
            </w:r>
            <w:r w:rsidRPr="00AE7829">
              <w:rPr>
                <w:sz w:val="22"/>
                <w:szCs w:val="22"/>
              </w:rPr>
              <w:t>+сист.</w:t>
            </w:r>
            <w:proofErr w:type="spellStart"/>
            <w:r w:rsidRPr="00AE7829">
              <w:rPr>
                <w:sz w:val="22"/>
                <w:szCs w:val="22"/>
              </w:rPr>
              <w:t>блок+клав</w:t>
            </w:r>
            <w:proofErr w:type="spellEnd"/>
            <w:r w:rsidRPr="00AE7829">
              <w:rPr>
                <w:sz w:val="22"/>
                <w:szCs w:val="22"/>
              </w:rPr>
              <w:t xml:space="preserve">.+мышь) - 1 шт., Колонки </w:t>
            </w:r>
            <w:r w:rsidRPr="00AE7829">
              <w:rPr>
                <w:sz w:val="22"/>
                <w:szCs w:val="22"/>
                <w:lang w:val="en-US"/>
              </w:rPr>
              <w:t>DEFENDER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MERCURY</w:t>
            </w:r>
            <w:r w:rsidRPr="00AE7829">
              <w:rPr>
                <w:sz w:val="22"/>
                <w:szCs w:val="22"/>
              </w:rPr>
              <w:t xml:space="preserve"> 35 </w:t>
            </w:r>
            <w:r w:rsidRPr="00AE7829">
              <w:rPr>
                <w:sz w:val="22"/>
                <w:szCs w:val="22"/>
                <w:lang w:val="en-US"/>
              </w:rPr>
              <w:t>MK</w:t>
            </w:r>
            <w:r w:rsidRPr="00AE7829">
              <w:rPr>
                <w:sz w:val="22"/>
                <w:szCs w:val="22"/>
              </w:rPr>
              <w:t>-</w:t>
            </w:r>
            <w:r w:rsidRPr="00AE7829">
              <w:rPr>
                <w:sz w:val="22"/>
                <w:szCs w:val="22"/>
                <w:lang w:val="en-US"/>
              </w:rPr>
              <w:t>II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Brown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box</w:t>
            </w:r>
            <w:r w:rsidRPr="00AE7829">
              <w:rPr>
                <w:sz w:val="22"/>
                <w:szCs w:val="22"/>
              </w:rPr>
              <w:t xml:space="preserve"> . 2*20</w:t>
            </w:r>
            <w:r w:rsidRPr="00AE7829">
              <w:rPr>
                <w:sz w:val="22"/>
                <w:szCs w:val="22"/>
                <w:lang w:val="en-US"/>
              </w:rPr>
              <w:t>w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RMS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Brown</w:t>
            </w:r>
            <w:r w:rsidRPr="00AE7829">
              <w:rPr>
                <w:sz w:val="22"/>
                <w:szCs w:val="22"/>
              </w:rPr>
              <w:t xml:space="preserve"> Дерево - 1 шт., Коммутатор </w:t>
            </w:r>
            <w:r w:rsidRPr="00AE7829">
              <w:rPr>
                <w:sz w:val="22"/>
                <w:szCs w:val="22"/>
                <w:lang w:val="en-US"/>
              </w:rPr>
              <w:t>HP</w:t>
            </w:r>
            <w:r w:rsidRPr="00AE7829">
              <w:rPr>
                <w:sz w:val="22"/>
                <w:szCs w:val="22"/>
              </w:rPr>
              <w:t xml:space="preserve"> </w:t>
            </w:r>
            <w:proofErr w:type="spellStart"/>
            <w:r w:rsidRPr="00AE782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E7829">
              <w:rPr>
                <w:sz w:val="22"/>
                <w:szCs w:val="22"/>
              </w:rPr>
              <w:t xml:space="preserve"> </w:t>
            </w:r>
            <w:proofErr w:type="spellStart"/>
            <w:r w:rsidRPr="00AE7829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AE7829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AE7829">
              <w:rPr>
                <w:sz w:val="22"/>
                <w:szCs w:val="22"/>
              </w:rPr>
              <w:t>Некс</w:t>
            </w:r>
            <w:proofErr w:type="spellEnd"/>
            <w:r w:rsidRPr="00AE7829">
              <w:rPr>
                <w:sz w:val="22"/>
                <w:szCs w:val="22"/>
              </w:rPr>
              <w:t xml:space="preserve"> </w:t>
            </w:r>
            <w:proofErr w:type="spellStart"/>
            <w:r w:rsidRPr="00AE7829">
              <w:rPr>
                <w:sz w:val="22"/>
                <w:szCs w:val="22"/>
              </w:rPr>
              <w:t>Оптима</w:t>
            </w:r>
            <w:proofErr w:type="spellEnd"/>
            <w:r w:rsidRPr="00AE7829">
              <w:rPr>
                <w:sz w:val="22"/>
                <w:szCs w:val="22"/>
              </w:rPr>
              <w:t xml:space="preserve">" в </w:t>
            </w:r>
            <w:proofErr w:type="spellStart"/>
            <w:r w:rsidRPr="00AE7829">
              <w:rPr>
                <w:sz w:val="22"/>
                <w:szCs w:val="22"/>
              </w:rPr>
              <w:t>составе:Процессор</w:t>
            </w:r>
            <w:proofErr w:type="spellEnd"/>
            <w:r w:rsidRPr="00AE7829">
              <w:rPr>
                <w:sz w:val="22"/>
                <w:szCs w:val="22"/>
              </w:rPr>
              <w:t xml:space="preserve"> с </w:t>
            </w:r>
            <w:proofErr w:type="spellStart"/>
            <w:r w:rsidRPr="00AE7829">
              <w:rPr>
                <w:sz w:val="22"/>
                <w:szCs w:val="22"/>
              </w:rPr>
              <w:t>охлажд.устройством</w:t>
            </w:r>
            <w:proofErr w:type="spellEnd"/>
            <w:r w:rsidRPr="00AE7829">
              <w:rPr>
                <w:sz w:val="22"/>
                <w:szCs w:val="22"/>
              </w:rPr>
              <w:t>,</w:t>
            </w:r>
            <w:r w:rsid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</w:rPr>
              <w:t>Оперативная память,</w:t>
            </w:r>
            <w:r w:rsid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</w:rPr>
              <w:t>Жесткий диск,</w:t>
            </w:r>
            <w:r w:rsid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</w:rPr>
              <w:t xml:space="preserve">Материнская </w:t>
            </w:r>
            <w:proofErr w:type="spellStart"/>
            <w:r w:rsidRPr="00AE7829">
              <w:rPr>
                <w:sz w:val="22"/>
                <w:szCs w:val="22"/>
              </w:rPr>
              <w:t>плата,Корпус</w:t>
            </w:r>
            <w:proofErr w:type="spellEnd"/>
            <w:r w:rsidRPr="00AE7829">
              <w:rPr>
                <w:sz w:val="22"/>
                <w:szCs w:val="22"/>
              </w:rPr>
              <w:t xml:space="preserve"> с блоком питания,</w:t>
            </w:r>
            <w:r w:rsid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</w:rPr>
              <w:t>Клавиатура,</w:t>
            </w:r>
            <w:r w:rsid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</w:rPr>
              <w:t>Мышь,</w:t>
            </w:r>
            <w:r w:rsid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</w:rPr>
              <w:t xml:space="preserve">Монитор - 20 шт., Моноблок </w:t>
            </w:r>
            <w:r w:rsidRPr="00AE7829">
              <w:rPr>
                <w:sz w:val="22"/>
                <w:szCs w:val="22"/>
                <w:lang w:val="en-US"/>
              </w:rPr>
              <w:t>ACER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Aspire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Z</w:t>
            </w:r>
            <w:r w:rsidRPr="00AE7829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AE7829">
              <w:rPr>
                <w:sz w:val="22"/>
                <w:szCs w:val="22"/>
                <w:lang w:val="en-US"/>
              </w:rPr>
              <w:t>Panasonic</w:t>
            </w:r>
            <w:r w:rsidRPr="00AE7829">
              <w:rPr>
                <w:sz w:val="22"/>
                <w:szCs w:val="22"/>
              </w:rPr>
              <w:t xml:space="preserve"> </w:t>
            </w:r>
            <w:r w:rsidRPr="00AE7829">
              <w:rPr>
                <w:sz w:val="22"/>
                <w:szCs w:val="22"/>
                <w:lang w:val="en-US"/>
              </w:rPr>
              <w:t>PT</w:t>
            </w:r>
            <w:r w:rsidRPr="00AE7829">
              <w:rPr>
                <w:sz w:val="22"/>
                <w:szCs w:val="22"/>
              </w:rPr>
              <w:t>-</w:t>
            </w:r>
            <w:r w:rsidRPr="00AE7829">
              <w:rPr>
                <w:sz w:val="22"/>
                <w:szCs w:val="22"/>
                <w:lang w:val="en-US"/>
              </w:rPr>
              <w:t>VX</w:t>
            </w:r>
            <w:r w:rsidRPr="00AE7829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6FB06C" w14:textId="77777777" w:rsidR="002C735C" w:rsidRPr="00AE7829" w:rsidRDefault="00B43524" w:rsidP="00A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E782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E7829">
              <w:rPr>
                <w:sz w:val="22"/>
                <w:szCs w:val="22"/>
              </w:rPr>
              <w:t>Прилукская</w:t>
            </w:r>
            <w:proofErr w:type="spellEnd"/>
            <w:r w:rsidRPr="00AE7829">
              <w:rPr>
                <w:sz w:val="22"/>
                <w:szCs w:val="22"/>
              </w:rPr>
              <w:t xml:space="preserve">, д. 3, лит. </w:t>
            </w:r>
            <w:r w:rsidRPr="00AE782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E7829" w14:paraId="6002BE6D" w14:textId="77777777" w:rsidTr="00AE7829">
        <w:tc>
          <w:tcPr>
            <w:tcW w:w="562" w:type="dxa"/>
          </w:tcPr>
          <w:p w14:paraId="68FE4C5F" w14:textId="77777777" w:rsidR="00AE7829" w:rsidRPr="00360471" w:rsidRDefault="00AE78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EC4D3EA" w14:textId="77777777" w:rsidR="00AE7829" w:rsidRDefault="00AE78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E78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78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E7829" w14:paraId="5A1C9382" w14:textId="77777777" w:rsidTr="00801458">
        <w:tc>
          <w:tcPr>
            <w:tcW w:w="2336" w:type="dxa"/>
          </w:tcPr>
          <w:p w14:paraId="4C518DAB" w14:textId="77777777" w:rsidR="005D65A5" w:rsidRPr="00AE78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E78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E78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E78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E7829" w14:paraId="07658034" w14:textId="77777777" w:rsidTr="00801458">
        <w:tc>
          <w:tcPr>
            <w:tcW w:w="2336" w:type="dxa"/>
          </w:tcPr>
          <w:p w14:paraId="1553D698" w14:textId="78F29BFB" w:rsidR="005D65A5" w:rsidRPr="00AE78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E7829" w:rsidRDefault="007478E0" w:rsidP="00801458">
            <w:pPr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E7829" w:rsidRDefault="007478E0" w:rsidP="00801458">
            <w:pPr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E7829" w:rsidRDefault="007478E0" w:rsidP="00801458">
            <w:pPr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E7829" w14:paraId="635E81BE" w14:textId="77777777" w:rsidTr="00801458">
        <w:tc>
          <w:tcPr>
            <w:tcW w:w="2336" w:type="dxa"/>
          </w:tcPr>
          <w:p w14:paraId="6ACC1A75" w14:textId="77777777" w:rsidR="005D65A5" w:rsidRPr="00AE78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31FDA6A" w14:textId="77777777" w:rsidR="005D65A5" w:rsidRPr="00AE7829" w:rsidRDefault="007478E0" w:rsidP="00801458">
            <w:pPr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80ADB2A" w14:textId="77777777" w:rsidR="005D65A5" w:rsidRPr="00AE7829" w:rsidRDefault="007478E0" w:rsidP="00801458">
            <w:pPr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86BF1E" w14:textId="77777777" w:rsidR="005D65A5" w:rsidRPr="00AE7829" w:rsidRDefault="007478E0" w:rsidP="00801458">
            <w:pPr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AE7829" w14:paraId="20364565" w14:textId="77777777" w:rsidTr="00801458">
        <w:tc>
          <w:tcPr>
            <w:tcW w:w="2336" w:type="dxa"/>
          </w:tcPr>
          <w:p w14:paraId="3BA4376E" w14:textId="77777777" w:rsidR="005D65A5" w:rsidRPr="00AE78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EF55E6" w14:textId="77777777" w:rsidR="005D65A5" w:rsidRPr="00AE7829" w:rsidRDefault="007478E0" w:rsidP="00801458">
            <w:pPr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9BF1159" w14:textId="77777777" w:rsidR="005D65A5" w:rsidRPr="00AE7829" w:rsidRDefault="007478E0" w:rsidP="00801458">
            <w:pPr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097765" w14:textId="77777777" w:rsidR="005D65A5" w:rsidRPr="00AE7829" w:rsidRDefault="007478E0" w:rsidP="00801458">
            <w:pPr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45056B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E7829" w14:paraId="577B641A" w14:textId="77777777" w:rsidTr="00AE7829">
        <w:tc>
          <w:tcPr>
            <w:tcW w:w="562" w:type="dxa"/>
          </w:tcPr>
          <w:p w14:paraId="36E0916D" w14:textId="77777777" w:rsidR="00AE7829" w:rsidRDefault="00AE782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037CB34" w14:textId="77777777" w:rsidR="00AE7829" w:rsidRDefault="00AE78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E7829" w14:paraId="0267C479" w14:textId="77777777" w:rsidTr="00801458">
        <w:tc>
          <w:tcPr>
            <w:tcW w:w="2500" w:type="pct"/>
          </w:tcPr>
          <w:p w14:paraId="37F699C9" w14:textId="77777777" w:rsidR="00B8237E" w:rsidRPr="00AE78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E78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8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E7829" w14:paraId="3F240151" w14:textId="77777777" w:rsidTr="00801458">
        <w:tc>
          <w:tcPr>
            <w:tcW w:w="2500" w:type="pct"/>
          </w:tcPr>
          <w:p w14:paraId="61E91592" w14:textId="61A0874C" w:rsidR="00B8237E" w:rsidRPr="00AE78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E782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E7829" w:rsidRDefault="005C548A" w:rsidP="00801458">
            <w:pPr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E7829" w14:paraId="59DC86C4" w14:textId="77777777" w:rsidTr="00801458">
        <w:tc>
          <w:tcPr>
            <w:tcW w:w="2500" w:type="pct"/>
          </w:tcPr>
          <w:p w14:paraId="5D10F627" w14:textId="77777777" w:rsidR="00B8237E" w:rsidRPr="00AE7829" w:rsidRDefault="00B8237E" w:rsidP="00801458">
            <w:pPr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EC0146D" w14:textId="77777777" w:rsidR="00B8237E" w:rsidRPr="00AE7829" w:rsidRDefault="005C548A" w:rsidP="00801458">
            <w:pPr>
              <w:rPr>
                <w:rFonts w:ascii="Times New Roman" w:hAnsi="Times New Roman" w:cs="Times New Roman"/>
              </w:rPr>
            </w:pPr>
            <w:r w:rsidRPr="00AE78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E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E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E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E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E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E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E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E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366E06" w14:textId="77777777" w:rsidR="00915058" w:rsidRDefault="00915058" w:rsidP="00315CA6">
      <w:pPr>
        <w:spacing w:after="0" w:line="240" w:lineRule="auto"/>
      </w:pPr>
      <w:r>
        <w:separator/>
      </w:r>
    </w:p>
  </w:endnote>
  <w:endnote w:type="continuationSeparator" w:id="0">
    <w:p w14:paraId="5A2DB094" w14:textId="77777777" w:rsidR="00915058" w:rsidRDefault="0091505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47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010120" w14:textId="77777777" w:rsidR="00915058" w:rsidRDefault="00915058" w:rsidP="00315CA6">
      <w:pPr>
        <w:spacing w:after="0" w:line="240" w:lineRule="auto"/>
      </w:pPr>
      <w:r>
        <w:separator/>
      </w:r>
    </w:p>
  </w:footnote>
  <w:footnote w:type="continuationSeparator" w:id="0">
    <w:p w14:paraId="06E62AF0" w14:textId="77777777" w:rsidR="00915058" w:rsidRDefault="0091505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0471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1708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5058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7829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20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594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C1853F-873A-473A-817C-4EF413AC3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10</Pages>
  <Words>2852</Words>
  <Characters>16261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