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 и финансовая грамотность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37293" w:rsidRDefault="00F3729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212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25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21259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C21259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212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259">
              <w:rPr>
                <w:rFonts w:ascii="Times New Roman" w:hAnsi="Times New Roman" w:cs="Times New Roman"/>
                <w:sz w:val="20"/>
                <w:szCs w:val="20"/>
              </w:rPr>
              <w:t xml:space="preserve">к.э.н, Гусейнова Гузель </w:t>
            </w:r>
            <w:proofErr w:type="spellStart"/>
            <w:r w:rsidRPr="00C21259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37293" w:rsidRDefault="00F3729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66A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3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3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4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5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5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5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5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6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8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9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10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10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10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10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10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10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D75436" w:rsidRDefault="001E6D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66A6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66A6F">
              <w:rPr>
                <w:noProof/>
                <w:webHidden/>
              </w:rPr>
            </w:r>
            <w:r w:rsidR="00E66A6F">
              <w:rPr>
                <w:noProof/>
                <w:webHidden/>
              </w:rPr>
              <w:fldChar w:fldCharType="separate"/>
            </w:r>
            <w:r w:rsidR="006309E5">
              <w:rPr>
                <w:noProof/>
                <w:webHidden/>
              </w:rPr>
              <w:t>10</w:t>
            </w:r>
            <w:r w:rsidR="00E66A6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66A6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финансах, знаний и навыков в области управления личными финансами.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Финансы и финансовая грамотность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C2125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12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12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12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12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12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125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2125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212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125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12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C2125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21259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12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21259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12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212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1259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</w:t>
            </w:r>
            <w:proofErr w:type="gramEnd"/>
            <w:r w:rsidR="00316402" w:rsidRPr="00C21259">
              <w:rPr>
                <w:rFonts w:ascii="Times New Roman" w:hAnsi="Times New Roman" w:cs="Times New Roman"/>
              </w:rPr>
              <w:t xml:space="preserve"> понятие экономических и финансовых рисков.</w:t>
            </w:r>
            <w:r w:rsidRPr="00C212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212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212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1259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C2125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212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212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1259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  <w:r w:rsidRPr="00C212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212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финансов. Сферы финансов и их взаимодействие.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финансы в системе экономических отношений. Эволюция теоретических взглядов на сущность финансов. Современные представления о финансах. Сферы финансов их особенности и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Стратегия повышения финансовой грамотности населения в 2024-2030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финансовой грамотности. Навыки финансово грамотного человека. Цели и задачи повышения финансовой грамотности населения. Основные направления Стратегии повышения грамотности населения РФ на 2017-2023 годы. Роль информационных технологий в </w:t>
            </w:r>
            <w:proofErr w:type="gramStart"/>
            <w:r w:rsidRPr="00352B6F">
              <w:rPr>
                <w:lang w:bidi="ru-RU"/>
              </w:rPr>
              <w:t>повышении</w:t>
            </w:r>
            <w:proofErr w:type="gramEnd"/>
            <w:r w:rsidRPr="00352B6F">
              <w:rPr>
                <w:lang w:bidi="ru-RU"/>
              </w:rPr>
              <w:t xml:space="preserve">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 домашних хозяйств.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личного (семейного) бюджета. Персональное финансовое планирование. Взаимодействие домашних хозяйств с банковскими институтами. Выбор персональной инвестиционной стратегии. Финансовая безопасность.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Государственные и муниципальные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Финансовые институты государства. Финансовое регулирование социально-экономических процессов. Функции налогов, их роль в общественном воспроизводстве. Бюджетная система и бюджетный процесс. Внебюджетные фонды. Роль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государственными и муниципальными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Корпоративные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корпораций: коммерческие организации и некоммерческие организации. Цели, задачи и содержание финансового менеджмента. Источники и способы финансирования корпораций. Понятие капитала. Собственный и заёмный капитал. Структура и цена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современного финансового рынка. Рынок ценных бумаг, его функции и инфраструктура. Содержание, функции, классификации кредита. Участники кредитного рынка. Обеспечение устойчивости банковской системы. Роль и функции страхования. Участники страхового рынка.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 xml:space="preserve"> и прочие возможности </w:t>
            </w:r>
            <w:proofErr w:type="gramStart"/>
            <w:r w:rsidRPr="00352B6F">
              <w:rPr>
                <w:lang w:bidi="ru-RU"/>
              </w:rPr>
              <w:t>децентрализованных</w:t>
            </w:r>
            <w:proofErr w:type="gramEnd"/>
            <w:r w:rsidRPr="00352B6F">
              <w:rPr>
                <w:lang w:bidi="ru-RU"/>
              </w:rPr>
              <w:t xml:space="preserve"> платёжных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12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1259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  <w:proofErr w:type="gram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, 2021. — 449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978-5-534-13894-8. — Текст</w:t>
            </w:r>
            <w:proofErr w:type="gram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21259" w:rsidRDefault="001E6D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https://web2.urait.ru/bcode/467206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12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Проекты повышения финансовой грамотности и развития инициативного бюджетирования: опыт России и зарубежных стран / </w:t>
            </w:r>
            <w:proofErr w:type="spell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>Колл</w:t>
            </w:r>
            <w:proofErr w:type="spellEnd"/>
            <w:proofErr w:type="gram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21259">
              <w:rPr>
                <w:rFonts w:ascii="Times New Roman" w:hAnsi="Times New Roman" w:cs="Times New Roman"/>
                <w:sz w:val="24"/>
                <w:szCs w:val="24"/>
              </w:rPr>
              <w:t>второв: Иванова Н.Г. и др. – СПб: изд-во СПбГЭУ, 2019.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E6D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81%D0%BE%D0%B2%D0%BE%D0%B9.pdf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E6D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1259" w:rsidTr="008416EB">
        <w:tc>
          <w:tcPr>
            <w:tcW w:w="7797" w:type="dxa"/>
            <w:shd w:val="clear" w:color="auto" w:fill="auto"/>
          </w:tcPr>
          <w:p w:rsidR="002C735C" w:rsidRPr="00C212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12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212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12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1259" w:rsidTr="008416EB">
        <w:tc>
          <w:tcPr>
            <w:tcW w:w="7797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1259">
              <w:rPr>
                <w:sz w:val="22"/>
                <w:szCs w:val="22"/>
              </w:rPr>
              <w:t>комплексом</w:t>
            </w:r>
            <w:proofErr w:type="gramStart"/>
            <w:r w:rsidRPr="00C21259">
              <w:rPr>
                <w:sz w:val="22"/>
                <w:szCs w:val="22"/>
              </w:rPr>
              <w:t>.С</w:t>
            </w:r>
            <w:proofErr w:type="gramEnd"/>
            <w:r w:rsidRPr="00C21259">
              <w:rPr>
                <w:sz w:val="22"/>
                <w:szCs w:val="22"/>
              </w:rPr>
              <w:t>пециализированная</w:t>
            </w:r>
            <w:proofErr w:type="spellEnd"/>
            <w:r w:rsidRPr="00C212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1259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C21259">
              <w:rPr>
                <w:sz w:val="22"/>
                <w:szCs w:val="22"/>
              </w:rPr>
              <w:t>мМоноблок</w:t>
            </w:r>
            <w:proofErr w:type="spellEnd"/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Acer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Aspire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Z</w:t>
            </w:r>
            <w:r w:rsidRPr="00C21259">
              <w:rPr>
                <w:sz w:val="22"/>
                <w:szCs w:val="22"/>
              </w:rPr>
              <w:t xml:space="preserve">1811 в </w:t>
            </w:r>
            <w:proofErr w:type="spellStart"/>
            <w:r w:rsidRPr="00C21259">
              <w:rPr>
                <w:sz w:val="22"/>
                <w:szCs w:val="22"/>
              </w:rPr>
              <w:t>компл</w:t>
            </w:r>
            <w:proofErr w:type="spellEnd"/>
            <w:r w:rsidRPr="00C21259">
              <w:rPr>
                <w:sz w:val="22"/>
                <w:szCs w:val="22"/>
              </w:rPr>
              <w:t xml:space="preserve">.: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1259">
              <w:rPr>
                <w:sz w:val="22"/>
                <w:szCs w:val="22"/>
              </w:rPr>
              <w:t>5 2400</w:t>
            </w:r>
            <w:r w:rsidRPr="00C21259">
              <w:rPr>
                <w:sz w:val="22"/>
                <w:szCs w:val="22"/>
                <w:lang w:val="en-US"/>
              </w:rPr>
              <w:t>s</w:t>
            </w:r>
            <w:r w:rsidRPr="00C21259">
              <w:rPr>
                <w:sz w:val="22"/>
                <w:szCs w:val="22"/>
              </w:rPr>
              <w:t>/4</w:t>
            </w:r>
            <w:r w:rsidRPr="00C21259">
              <w:rPr>
                <w:sz w:val="22"/>
                <w:szCs w:val="22"/>
                <w:lang w:val="en-US"/>
              </w:rPr>
              <w:t>Gb</w:t>
            </w:r>
            <w:r w:rsidRPr="00C21259">
              <w:rPr>
                <w:sz w:val="22"/>
                <w:szCs w:val="22"/>
              </w:rPr>
              <w:t>/1</w:t>
            </w:r>
            <w:r w:rsidRPr="00C21259">
              <w:rPr>
                <w:sz w:val="22"/>
                <w:szCs w:val="22"/>
                <w:lang w:val="en-US"/>
              </w:rPr>
              <w:t>T</w:t>
            </w:r>
            <w:r w:rsidRPr="00C21259">
              <w:rPr>
                <w:sz w:val="22"/>
                <w:szCs w:val="22"/>
              </w:rPr>
              <w:t xml:space="preserve">б - 1шт., Мультимедийный проектор </w:t>
            </w:r>
            <w:r w:rsidRPr="00C21259">
              <w:rPr>
                <w:sz w:val="22"/>
                <w:szCs w:val="22"/>
                <w:lang w:val="en-US"/>
              </w:rPr>
              <w:t>NEC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ME</w:t>
            </w:r>
            <w:r w:rsidRPr="00C21259">
              <w:rPr>
                <w:sz w:val="22"/>
                <w:szCs w:val="22"/>
              </w:rPr>
              <w:t>402</w:t>
            </w:r>
            <w:r w:rsidRPr="00C21259">
              <w:rPr>
                <w:sz w:val="22"/>
                <w:szCs w:val="22"/>
                <w:lang w:val="en-US"/>
              </w:rPr>
              <w:t>X</w:t>
            </w:r>
            <w:r w:rsidRPr="00C21259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C21259">
              <w:rPr>
                <w:sz w:val="22"/>
                <w:szCs w:val="22"/>
                <w:lang w:val="en-US"/>
              </w:rPr>
              <w:t>Matte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White</w:t>
            </w:r>
            <w:r w:rsidRPr="00C21259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TA</w:t>
            </w:r>
            <w:r w:rsidRPr="00C2125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21259">
              <w:rPr>
                <w:sz w:val="22"/>
                <w:szCs w:val="22"/>
                <w:lang w:val="en-US"/>
              </w:rPr>
              <w:t>Hi</w:t>
            </w:r>
            <w:r w:rsidRPr="00C21259">
              <w:rPr>
                <w:sz w:val="22"/>
                <w:szCs w:val="22"/>
              </w:rPr>
              <w:t>-</w:t>
            </w:r>
            <w:r w:rsidRPr="00C21259">
              <w:rPr>
                <w:sz w:val="22"/>
                <w:szCs w:val="22"/>
                <w:lang w:val="en-US"/>
              </w:rPr>
              <w:t>Fi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PRO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MASK</w:t>
            </w:r>
            <w:r w:rsidRPr="00C21259">
              <w:rPr>
                <w:sz w:val="22"/>
                <w:szCs w:val="22"/>
              </w:rPr>
              <w:t>6</w:t>
            </w:r>
            <w:r w:rsidRPr="00C21259">
              <w:rPr>
                <w:sz w:val="22"/>
                <w:szCs w:val="22"/>
                <w:lang w:val="en-US"/>
              </w:rPr>
              <w:t>T</w:t>
            </w:r>
            <w:r w:rsidRPr="00C21259">
              <w:rPr>
                <w:sz w:val="22"/>
                <w:szCs w:val="22"/>
              </w:rPr>
              <w:t>-</w:t>
            </w:r>
            <w:r w:rsidRPr="00C21259">
              <w:rPr>
                <w:sz w:val="22"/>
                <w:szCs w:val="22"/>
                <w:lang w:val="en-US"/>
              </w:rPr>
              <w:t>W</w:t>
            </w:r>
            <w:r w:rsidRPr="00C21259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C21259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12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1259" w:rsidTr="008416EB">
        <w:tc>
          <w:tcPr>
            <w:tcW w:w="7797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1259">
              <w:rPr>
                <w:sz w:val="22"/>
                <w:szCs w:val="22"/>
              </w:rPr>
              <w:t>комплексом</w:t>
            </w:r>
            <w:proofErr w:type="gramStart"/>
            <w:r w:rsidRPr="00C21259">
              <w:rPr>
                <w:sz w:val="22"/>
                <w:szCs w:val="22"/>
              </w:rPr>
              <w:t>.С</w:t>
            </w:r>
            <w:proofErr w:type="gramEnd"/>
            <w:r w:rsidRPr="00C21259">
              <w:rPr>
                <w:sz w:val="22"/>
                <w:szCs w:val="22"/>
              </w:rPr>
              <w:t>пециализированная</w:t>
            </w:r>
            <w:proofErr w:type="spellEnd"/>
            <w:r w:rsidRPr="00C21259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C21259">
              <w:rPr>
                <w:sz w:val="22"/>
                <w:szCs w:val="22"/>
              </w:rPr>
              <w:t>мКомпьютер</w:t>
            </w:r>
            <w:proofErr w:type="spellEnd"/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Intel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I</w:t>
            </w:r>
            <w:r w:rsidRPr="00C21259">
              <w:rPr>
                <w:sz w:val="22"/>
                <w:szCs w:val="22"/>
              </w:rPr>
              <w:t>5-7400/8/1</w:t>
            </w:r>
            <w:r w:rsidRPr="00C21259">
              <w:rPr>
                <w:sz w:val="22"/>
                <w:szCs w:val="22"/>
                <w:lang w:val="en-US"/>
              </w:rPr>
              <w:t>Tb</w:t>
            </w:r>
            <w:r w:rsidRPr="00C21259">
              <w:rPr>
                <w:sz w:val="22"/>
                <w:szCs w:val="22"/>
              </w:rPr>
              <w:t xml:space="preserve">/ </w:t>
            </w:r>
            <w:r w:rsidRPr="00C21259">
              <w:rPr>
                <w:sz w:val="22"/>
                <w:szCs w:val="22"/>
                <w:lang w:val="en-US"/>
              </w:rPr>
              <w:t>DELL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S</w:t>
            </w:r>
            <w:r w:rsidRPr="00C21259">
              <w:rPr>
                <w:sz w:val="22"/>
                <w:szCs w:val="22"/>
              </w:rPr>
              <w:t>2218</w:t>
            </w:r>
            <w:r w:rsidRPr="00C21259">
              <w:rPr>
                <w:sz w:val="22"/>
                <w:szCs w:val="22"/>
                <w:lang w:val="en-US"/>
              </w:rPr>
              <w:t>H</w:t>
            </w:r>
            <w:r w:rsidRPr="00C21259">
              <w:rPr>
                <w:sz w:val="22"/>
                <w:szCs w:val="22"/>
              </w:rPr>
              <w:t xml:space="preserve"> - 20 шт.,</w:t>
            </w:r>
            <w:proofErr w:type="gramStart"/>
            <w:r w:rsidRPr="00C21259">
              <w:rPr>
                <w:sz w:val="22"/>
                <w:szCs w:val="22"/>
              </w:rPr>
              <w:t xml:space="preserve"> ,</w:t>
            </w:r>
            <w:proofErr w:type="gramEnd"/>
            <w:r w:rsidRPr="00C21259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1259">
              <w:rPr>
                <w:sz w:val="22"/>
                <w:szCs w:val="22"/>
              </w:rPr>
              <w:t xml:space="preserve">5-7400 3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21259">
              <w:rPr>
                <w:sz w:val="22"/>
                <w:szCs w:val="22"/>
              </w:rPr>
              <w:t>/8</w:t>
            </w:r>
            <w:r w:rsidRPr="00C21259">
              <w:rPr>
                <w:sz w:val="22"/>
                <w:szCs w:val="22"/>
                <w:lang w:val="en-US"/>
              </w:rPr>
              <w:t>Gb</w:t>
            </w:r>
            <w:r w:rsidRPr="00C21259">
              <w:rPr>
                <w:sz w:val="22"/>
                <w:szCs w:val="22"/>
              </w:rPr>
              <w:t>/1</w:t>
            </w:r>
            <w:r w:rsidRPr="00C21259">
              <w:rPr>
                <w:sz w:val="22"/>
                <w:szCs w:val="22"/>
                <w:lang w:val="en-US"/>
              </w:rPr>
              <w:t>Tb</w:t>
            </w:r>
            <w:r w:rsidRPr="00C21259">
              <w:rPr>
                <w:sz w:val="22"/>
                <w:szCs w:val="22"/>
              </w:rPr>
              <w:t>/</w:t>
            </w:r>
            <w:r w:rsidRPr="00C21259">
              <w:rPr>
                <w:sz w:val="22"/>
                <w:szCs w:val="22"/>
                <w:lang w:val="en-US"/>
              </w:rPr>
              <w:t>Dell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e</w:t>
            </w:r>
            <w:r w:rsidRPr="00C21259">
              <w:rPr>
                <w:sz w:val="22"/>
                <w:szCs w:val="22"/>
              </w:rPr>
              <w:t>2318</w:t>
            </w:r>
            <w:r w:rsidRPr="00C21259">
              <w:rPr>
                <w:sz w:val="22"/>
                <w:szCs w:val="22"/>
                <w:lang w:val="en-US"/>
              </w:rPr>
              <w:t>h</w:t>
            </w:r>
            <w:r w:rsidRPr="00C21259">
              <w:rPr>
                <w:sz w:val="22"/>
                <w:szCs w:val="22"/>
              </w:rPr>
              <w:t xml:space="preserve"> - 1 шт., Мультимедийный проектор </w:t>
            </w:r>
            <w:r w:rsidRPr="00C21259">
              <w:rPr>
                <w:sz w:val="22"/>
                <w:szCs w:val="22"/>
                <w:lang w:val="en-US"/>
              </w:rPr>
              <w:t>NEC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ME</w:t>
            </w:r>
            <w:r w:rsidRPr="00C21259">
              <w:rPr>
                <w:sz w:val="22"/>
                <w:szCs w:val="22"/>
              </w:rPr>
              <w:t>401</w:t>
            </w:r>
            <w:r w:rsidRPr="00C21259">
              <w:rPr>
                <w:sz w:val="22"/>
                <w:szCs w:val="22"/>
                <w:lang w:val="en-US"/>
              </w:rPr>
              <w:t>X</w:t>
            </w:r>
            <w:r w:rsidRPr="00C21259">
              <w:rPr>
                <w:sz w:val="22"/>
                <w:szCs w:val="22"/>
              </w:rPr>
              <w:t xml:space="preserve"> - 1 шт., Микшер-усилитель </w:t>
            </w:r>
            <w:r w:rsidRPr="00C21259">
              <w:rPr>
                <w:sz w:val="22"/>
                <w:szCs w:val="22"/>
                <w:lang w:val="en-US"/>
              </w:rPr>
              <w:t>JDM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mobile</w:t>
            </w:r>
            <w:r w:rsidRPr="00C21259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C21259">
              <w:rPr>
                <w:sz w:val="22"/>
                <w:szCs w:val="22"/>
                <w:lang w:val="en-US"/>
              </w:rPr>
              <w:t>Matte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White</w:t>
            </w:r>
            <w:r w:rsidRPr="00C212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12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1259" w:rsidTr="008416EB">
        <w:tc>
          <w:tcPr>
            <w:tcW w:w="7797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1259">
              <w:rPr>
                <w:sz w:val="22"/>
                <w:szCs w:val="22"/>
              </w:rPr>
              <w:t>комплексом</w:t>
            </w:r>
            <w:proofErr w:type="gramStart"/>
            <w:r w:rsidRPr="00C21259">
              <w:rPr>
                <w:sz w:val="22"/>
                <w:szCs w:val="22"/>
              </w:rPr>
              <w:t>.С</w:t>
            </w:r>
            <w:proofErr w:type="gramEnd"/>
            <w:r w:rsidRPr="00C21259">
              <w:rPr>
                <w:sz w:val="22"/>
                <w:szCs w:val="22"/>
              </w:rPr>
              <w:t>пециализированная</w:t>
            </w:r>
            <w:proofErr w:type="spellEnd"/>
            <w:r w:rsidRPr="00C212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125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21259">
              <w:rPr>
                <w:sz w:val="22"/>
                <w:szCs w:val="22"/>
              </w:rPr>
              <w:t>мМоноблок</w:t>
            </w:r>
            <w:proofErr w:type="spellEnd"/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Acer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Aspire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Z</w:t>
            </w:r>
            <w:r w:rsidRPr="00C21259">
              <w:rPr>
                <w:sz w:val="22"/>
                <w:szCs w:val="22"/>
              </w:rPr>
              <w:t xml:space="preserve">1811 в </w:t>
            </w:r>
            <w:proofErr w:type="spellStart"/>
            <w:r w:rsidRPr="00C21259">
              <w:rPr>
                <w:sz w:val="22"/>
                <w:szCs w:val="22"/>
              </w:rPr>
              <w:t>компл</w:t>
            </w:r>
            <w:proofErr w:type="spellEnd"/>
            <w:r w:rsidRPr="00C21259">
              <w:rPr>
                <w:sz w:val="22"/>
                <w:szCs w:val="22"/>
              </w:rPr>
              <w:t xml:space="preserve">.: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1259">
              <w:rPr>
                <w:sz w:val="22"/>
                <w:szCs w:val="22"/>
              </w:rPr>
              <w:t>5 2400</w:t>
            </w:r>
            <w:r w:rsidRPr="00C21259">
              <w:rPr>
                <w:sz w:val="22"/>
                <w:szCs w:val="22"/>
                <w:lang w:val="en-US"/>
              </w:rPr>
              <w:t>s</w:t>
            </w:r>
            <w:r w:rsidRPr="00C21259">
              <w:rPr>
                <w:sz w:val="22"/>
                <w:szCs w:val="22"/>
              </w:rPr>
              <w:t>/4</w:t>
            </w:r>
            <w:r w:rsidRPr="00C21259">
              <w:rPr>
                <w:sz w:val="22"/>
                <w:szCs w:val="22"/>
                <w:lang w:val="en-US"/>
              </w:rPr>
              <w:t>Gb</w:t>
            </w:r>
            <w:r w:rsidRPr="00C21259">
              <w:rPr>
                <w:sz w:val="22"/>
                <w:szCs w:val="22"/>
              </w:rPr>
              <w:t>/1</w:t>
            </w:r>
            <w:r w:rsidRPr="00C21259">
              <w:rPr>
                <w:sz w:val="22"/>
                <w:szCs w:val="22"/>
                <w:lang w:val="en-US"/>
              </w:rPr>
              <w:t>T</w:t>
            </w:r>
            <w:r w:rsidRPr="00C21259">
              <w:rPr>
                <w:sz w:val="22"/>
                <w:szCs w:val="22"/>
              </w:rPr>
              <w:t xml:space="preserve">б - 16 шт.,  Проектор </w:t>
            </w:r>
            <w:r w:rsidRPr="00C21259">
              <w:rPr>
                <w:sz w:val="22"/>
                <w:szCs w:val="22"/>
                <w:lang w:val="en-US"/>
              </w:rPr>
              <w:t>NEC</w:t>
            </w:r>
            <w:r w:rsidRPr="00C21259">
              <w:rPr>
                <w:sz w:val="22"/>
                <w:szCs w:val="22"/>
              </w:rPr>
              <w:t xml:space="preserve"> М350 Х  - 1 шт., Ноутбук </w:t>
            </w:r>
            <w:r w:rsidRPr="00C21259">
              <w:rPr>
                <w:sz w:val="22"/>
                <w:szCs w:val="22"/>
                <w:lang w:val="en-US"/>
              </w:rPr>
              <w:t>Samsung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NP</w:t>
            </w:r>
            <w:r w:rsidRPr="00C21259">
              <w:rPr>
                <w:sz w:val="22"/>
                <w:szCs w:val="22"/>
              </w:rPr>
              <w:t>-</w:t>
            </w:r>
            <w:r w:rsidRPr="00C21259">
              <w:rPr>
                <w:sz w:val="22"/>
                <w:szCs w:val="22"/>
                <w:lang w:val="en-US"/>
              </w:rPr>
              <w:t>R</w:t>
            </w:r>
            <w:r w:rsidRPr="00C21259">
              <w:rPr>
                <w:sz w:val="22"/>
                <w:szCs w:val="22"/>
              </w:rPr>
              <w:t>780-</w:t>
            </w:r>
            <w:r w:rsidRPr="00C21259">
              <w:rPr>
                <w:sz w:val="22"/>
                <w:szCs w:val="22"/>
                <w:lang w:val="en-US"/>
              </w:rPr>
              <w:t>JS</w:t>
            </w:r>
            <w:r w:rsidRPr="00C21259">
              <w:rPr>
                <w:sz w:val="22"/>
                <w:szCs w:val="22"/>
              </w:rPr>
              <w:t xml:space="preserve">04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1259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C21259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12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1259" w:rsidTr="008416EB">
        <w:tc>
          <w:tcPr>
            <w:tcW w:w="7797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1259">
              <w:rPr>
                <w:sz w:val="22"/>
                <w:szCs w:val="22"/>
              </w:rPr>
              <w:t>комплексом</w:t>
            </w:r>
            <w:proofErr w:type="gramStart"/>
            <w:r w:rsidRPr="00C21259">
              <w:rPr>
                <w:sz w:val="22"/>
                <w:szCs w:val="22"/>
              </w:rPr>
              <w:t>.С</w:t>
            </w:r>
            <w:proofErr w:type="gramEnd"/>
            <w:r w:rsidRPr="00C21259">
              <w:rPr>
                <w:sz w:val="22"/>
                <w:szCs w:val="22"/>
              </w:rPr>
              <w:t>пециализированная</w:t>
            </w:r>
            <w:proofErr w:type="spellEnd"/>
            <w:r w:rsidRPr="00C212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2125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21259">
              <w:rPr>
                <w:sz w:val="22"/>
                <w:szCs w:val="22"/>
              </w:rPr>
              <w:t>мКомпьютер</w:t>
            </w:r>
            <w:proofErr w:type="spellEnd"/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I</w:t>
            </w:r>
            <w:r w:rsidRPr="00C21259">
              <w:rPr>
                <w:sz w:val="22"/>
                <w:szCs w:val="22"/>
              </w:rPr>
              <w:t xml:space="preserve">3-8100/ 8Гб/500Гб/ </w:t>
            </w:r>
            <w:r w:rsidRPr="00C21259">
              <w:rPr>
                <w:sz w:val="22"/>
                <w:szCs w:val="22"/>
                <w:lang w:val="en-US"/>
              </w:rPr>
              <w:t>Philips</w:t>
            </w:r>
            <w:r w:rsidRPr="00C21259">
              <w:rPr>
                <w:sz w:val="22"/>
                <w:szCs w:val="22"/>
              </w:rPr>
              <w:t>224</w:t>
            </w:r>
            <w:r w:rsidRPr="00C21259">
              <w:rPr>
                <w:sz w:val="22"/>
                <w:szCs w:val="22"/>
                <w:lang w:val="en-US"/>
              </w:rPr>
              <w:t>E</w:t>
            </w:r>
            <w:r w:rsidRPr="00C21259">
              <w:rPr>
                <w:sz w:val="22"/>
                <w:szCs w:val="22"/>
              </w:rPr>
              <w:t>5</w:t>
            </w:r>
            <w:r w:rsidRPr="00C21259">
              <w:rPr>
                <w:sz w:val="22"/>
                <w:szCs w:val="22"/>
                <w:lang w:val="en-US"/>
              </w:rPr>
              <w:t>QSB</w:t>
            </w:r>
            <w:r w:rsidRPr="00C2125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1259">
              <w:rPr>
                <w:sz w:val="22"/>
                <w:szCs w:val="22"/>
              </w:rPr>
              <w:t xml:space="preserve">5-7400 3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21259">
              <w:rPr>
                <w:sz w:val="22"/>
                <w:szCs w:val="22"/>
              </w:rPr>
              <w:t>/8</w:t>
            </w:r>
            <w:r w:rsidRPr="00C21259">
              <w:rPr>
                <w:sz w:val="22"/>
                <w:szCs w:val="22"/>
                <w:lang w:val="en-US"/>
              </w:rPr>
              <w:t>Gb</w:t>
            </w:r>
            <w:r w:rsidRPr="00C21259">
              <w:rPr>
                <w:sz w:val="22"/>
                <w:szCs w:val="22"/>
              </w:rPr>
              <w:t>/1</w:t>
            </w:r>
            <w:r w:rsidRPr="00C21259">
              <w:rPr>
                <w:sz w:val="22"/>
                <w:szCs w:val="22"/>
                <w:lang w:val="en-US"/>
              </w:rPr>
              <w:t>Tb</w:t>
            </w:r>
            <w:r w:rsidRPr="00C21259">
              <w:rPr>
                <w:sz w:val="22"/>
                <w:szCs w:val="22"/>
              </w:rPr>
              <w:t>/</w:t>
            </w:r>
            <w:r w:rsidRPr="00C21259">
              <w:rPr>
                <w:sz w:val="22"/>
                <w:szCs w:val="22"/>
                <w:lang w:val="en-US"/>
              </w:rPr>
              <w:t>Dell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e</w:t>
            </w:r>
            <w:r w:rsidRPr="00C21259">
              <w:rPr>
                <w:sz w:val="22"/>
                <w:szCs w:val="22"/>
              </w:rPr>
              <w:t>2318</w:t>
            </w:r>
            <w:r w:rsidRPr="00C21259">
              <w:rPr>
                <w:sz w:val="22"/>
                <w:szCs w:val="22"/>
                <w:lang w:val="en-US"/>
              </w:rPr>
              <w:t>h</w:t>
            </w:r>
            <w:r w:rsidRPr="00C21259">
              <w:rPr>
                <w:sz w:val="22"/>
                <w:szCs w:val="22"/>
              </w:rPr>
              <w:t xml:space="preserve"> - 1 шт., Мультимедийный проектор 1 </w:t>
            </w:r>
            <w:r w:rsidRPr="00C21259">
              <w:rPr>
                <w:sz w:val="22"/>
                <w:szCs w:val="22"/>
                <w:lang w:val="en-US"/>
              </w:rPr>
              <w:t>NEC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ME</w:t>
            </w:r>
            <w:r w:rsidRPr="00C21259">
              <w:rPr>
                <w:sz w:val="22"/>
                <w:szCs w:val="22"/>
              </w:rPr>
              <w:t>401</w:t>
            </w:r>
            <w:r w:rsidRPr="00C21259">
              <w:rPr>
                <w:sz w:val="22"/>
                <w:szCs w:val="22"/>
                <w:lang w:val="en-US"/>
              </w:rPr>
              <w:t>X</w:t>
            </w:r>
            <w:r w:rsidRPr="00C2125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21259">
              <w:rPr>
                <w:sz w:val="22"/>
                <w:szCs w:val="22"/>
                <w:lang w:val="en-US"/>
              </w:rPr>
              <w:t>Matte</w:t>
            </w:r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White</w:t>
            </w:r>
            <w:r w:rsidRPr="00C21259">
              <w:rPr>
                <w:sz w:val="22"/>
                <w:szCs w:val="22"/>
              </w:rPr>
              <w:t xml:space="preserve"> - 1 шт., Коммутатор </w:t>
            </w:r>
            <w:r w:rsidRPr="00C21259">
              <w:rPr>
                <w:sz w:val="22"/>
                <w:szCs w:val="22"/>
                <w:lang w:val="en-US"/>
              </w:rPr>
              <w:t>HP</w:t>
            </w:r>
            <w:r w:rsidRPr="00C21259">
              <w:rPr>
                <w:sz w:val="22"/>
                <w:szCs w:val="22"/>
              </w:rPr>
              <w:t xml:space="preserve"> </w:t>
            </w:r>
            <w:proofErr w:type="spellStart"/>
            <w:r w:rsidRPr="00C2125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21259">
              <w:rPr>
                <w:sz w:val="22"/>
                <w:szCs w:val="22"/>
              </w:rPr>
              <w:t xml:space="preserve"> </w:t>
            </w:r>
            <w:r w:rsidRPr="00C21259">
              <w:rPr>
                <w:sz w:val="22"/>
                <w:szCs w:val="22"/>
                <w:lang w:val="en-US"/>
              </w:rPr>
              <w:t>Switch</w:t>
            </w:r>
            <w:r w:rsidRPr="00C21259">
              <w:rPr>
                <w:sz w:val="22"/>
                <w:szCs w:val="22"/>
              </w:rPr>
              <w:t xml:space="preserve"> 2610-24 (24 </w:t>
            </w:r>
            <w:r w:rsidRPr="00C21259">
              <w:rPr>
                <w:sz w:val="22"/>
                <w:szCs w:val="22"/>
                <w:lang w:val="en-US"/>
              </w:rPr>
              <w:t>ports</w:t>
            </w:r>
            <w:r w:rsidRPr="00C21259">
              <w:rPr>
                <w:sz w:val="22"/>
                <w:szCs w:val="22"/>
              </w:rPr>
              <w:t xml:space="preserve"> 10</w:t>
            </w:r>
            <w:proofErr w:type="gramEnd"/>
            <w:r w:rsidRPr="00C21259">
              <w:rPr>
                <w:sz w:val="22"/>
                <w:szCs w:val="22"/>
              </w:rPr>
              <w:t>/</w:t>
            </w:r>
            <w:proofErr w:type="gramStart"/>
            <w:r w:rsidRPr="00C2125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212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12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125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C21259" w:rsidRPr="00C21259" w:rsidRDefault="00C21259" w:rsidP="00C2125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1259" w:rsidTr="00C21259">
        <w:tc>
          <w:tcPr>
            <w:tcW w:w="562" w:type="dxa"/>
          </w:tcPr>
          <w:p w:rsidR="00C21259" w:rsidRPr="00F37293" w:rsidRDefault="00C212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21259" w:rsidRDefault="00C212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212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12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212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1259" w:rsidTr="00801458">
        <w:tc>
          <w:tcPr>
            <w:tcW w:w="2336" w:type="dxa"/>
          </w:tcPr>
          <w:p w:rsidR="005D65A5" w:rsidRPr="00C21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2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21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2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21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2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212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2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1259" w:rsidTr="00801458">
        <w:tc>
          <w:tcPr>
            <w:tcW w:w="2336" w:type="dxa"/>
          </w:tcPr>
          <w:p w:rsidR="005D65A5" w:rsidRPr="00C212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C21259" w:rsidTr="00801458">
        <w:tc>
          <w:tcPr>
            <w:tcW w:w="2336" w:type="dxa"/>
          </w:tcPr>
          <w:p w:rsidR="005D65A5" w:rsidRPr="00C212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21259" w:rsidTr="00801458">
        <w:tc>
          <w:tcPr>
            <w:tcW w:w="2336" w:type="dxa"/>
          </w:tcPr>
          <w:p w:rsidR="005D65A5" w:rsidRPr="00C212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1259" w:rsidRDefault="007478E0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212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212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212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1259" w:rsidTr="00C21259">
        <w:tc>
          <w:tcPr>
            <w:tcW w:w="562" w:type="dxa"/>
          </w:tcPr>
          <w:p w:rsidR="00C21259" w:rsidRDefault="00C212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21259" w:rsidRDefault="00C212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1259" w:rsidRPr="00C21259" w:rsidRDefault="00C2125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212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212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125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212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1259" w:rsidTr="00801458">
        <w:tc>
          <w:tcPr>
            <w:tcW w:w="2500" w:type="pct"/>
          </w:tcPr>
          <w:p w:rsidR="00B8237E" w:rsidRPr="00C212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2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212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2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1259" w:rsidTr="00801458">
        <w:tc>
          <w:tcPr>
            <w:tcW w:w="2500" w:type="pct"/>
          </w:tcPr>
          <w:p w:rsidR="00B8237E" w:rsidRPr="00C212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21259" w:rsidRDefault="005C548A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21259" w:rsidTr="00801458">
        <w:tc>
          <w:tcPr>
            <w:tcW w:w="2500" w:type="pct"/>
          </w:tcPr>
          <w:p w:rsidR="00B8237E" w:rsidRPr="00C212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21259" w:rsidRDefault="005C548A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21259" w:rsidTr="00801458">
        <w:tc>
          <w:tcPr>
            <w:tcW w:w="2500" w:type="pct"/>
          </w:tcPr>
          <w:p w:rsidR="00B8237E" w:rsidRPr="00C212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212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125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21259" w:rsidRDefault="005C548A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21259" w:rsidTr="00801458">
        <w:tc>
          <w:tcPr>
            <w:tcW w:w="2500" w:type="pct"/>
          </w:tcPr>
          <w:p w:rsidR="00B8237E" w:rsidRPr="00C21259" w:rsidRDefault="00B8237E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21259" w:rsidRDefault="005C548A" w:rsidP="00801458">
            <w:pPr>
              <w:rPr>
                <w:rFonts w:ascii="Times New Roman" w:hAnsi="Times New Roman" w:cs="Times New Roman"/>
              </w:rPr>
            </w:pPr>
            <w:r w:rsidRPr="00C2125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212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2125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212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12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2125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1259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процедуры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D86" w:rsidRDefault="001E6D86" w:rsidP="00315CA6">
      <w:pPr>
        <w:spacing w:after="0" w:line="240" w:lineRule="auto"/>
      </w:pPr>
      <w:r>
        <w:separator/>
      </w:r>
    </w:p>
  </w:endnote>
  <w:endnote w:type="continuationSeparator" w:id="0">
    <w:p w:rsidR="001E6D86" w:rsidRDefault="001E6D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66A6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3729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D86" w:rsidRDefault="001E6D86" w:rsidP="00315CA6">
      <w:pPr>
        <w:spacing w:after="0" w:line="240" w:lineRule="auto"/>
      </w:pPr>
      <w:r>
        <w:separator/>
      </w:r>
    </w:p>
  </w:footnote>
  <w:footnote w:type="continuationSeparator" w:id="0">
    <w:p w:rsidR="001E6D86" w:rsidRDefault="001E6D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D8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2F8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9E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1259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8751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A6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729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6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9F%D1%80%D0%BE%D0%B5%D0%BA%D1%82%D1%8B%20%D0%BF%D0%BE%D0%B2%D1%8B%D1%88%D0%B5%D0%BD%D0%B8%D1%8F%20%D1%84%D0%B8%D0%BD%D0%B0%D0%BD%D1%81%D0%BE%D0%B2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eb2.urait.ru/bcode/4672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7D3713-43F5-465C-BD75-09F0F541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3169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