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81F29C" w:rsidR="00A77598" w:rsidRPr="003E6E7D" w:rsidRDefault="003E6E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Дымова Ольга Олеговна</w:t>
            </w:r>
          </w:p>
        </w:tc>
      </w:tr>
      <w:tr w:rsidR="007A7979" w:rsidRPr="007A7979" w14:paraId="7CDCD46C" w14:textId="77777777" w:rsidTr="00ED54AA">
        <w:tc>
          <w:tcPr>
            <w:tcW w:w="9345" w:type="dxa"/>
          </w:tcPr>
          <w:p w14:paraId="6691A7BC" w14:textId="77777777" w:rsidR="007A7979" w:rsidRPr="00C548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48F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548F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54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48FC">
              <w:rPr>
                <w:rFonts w:ascii="Times New Roman" w:hAnsi="Times New Roman" w:cs="Times New Roman"/>
                <w:sz w:val="20"/>
                <w:szCs w:val="20"/>
              </w:rPr>
              <w:t>Газизуллин</w:t>
            </w:r>
            <w:proofErr w:type="spellEnd"/>
            <w:r w:rsidRPr="00C548FC">
              <w:rPr>
                <w:rFonts w:ascii="Times New Roman" w:hAnsi="Times New Roman" w:cs="Times New Roman"/>
                <w:sz w:val="20"/>
                <w:szCs w:val="20"/>
              </w:rPr>
              <w:t xml:space="preserve"> Наиль </w:t>
            </w:r>
            <w:proofErr w:type="spellStart"/>
            <w:r w:rsidRPr="00C548FC">
              <w:rPr>
                <w:rFonts w:ascii="Times New Roman" w:hAnsi="Times New Roman" w:cs="Times New Roman"/>
                <w:sz w:val="20"/>
                <w:szCs w:val="20"/>
              </w:rPr>
              <w:t>Файзулхакович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74EA60" w:rsidR="004475DA" w:rsidRPr="003E6E7D" w:rsidRDefault="003E6E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B97615" w14:textId="77777777" w:rsidR="00C548F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0784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_Toc197420784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3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59F3B84D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85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_Toc197420785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3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75F25669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86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_Toc197420786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3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6CE9DE52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87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_Toc197420787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4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6302EA72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88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_Toc197420788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5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01E8FE98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89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_Toc197420789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5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627BC543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0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_Toc197420790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6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414B9673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1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_Toc197420791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6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0BD794F8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2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_Toc197420792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7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687AA3BE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3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_Toc197420793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8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43E88BF6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4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_Toc197420794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9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4B4E3156" w14:textId="77777777" w:rsidR="00C548FC" w:rsidRDefault="00A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5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_Toc197420795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11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11C78956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6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_Toc197420796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11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2EEC5A98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7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_Toc197420797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11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3C5C5575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8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_Toc197420798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11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3D4733FC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799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_Toc197420799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11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6FA21326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800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_Toc197420800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11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37C59962" w14:textId="77777777" w:rsidR="00C548FC" w:rsidRDefault="00A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801" w:history="1">
            <w:r w:rsidR="00C548FC" w:rsidRPr="001318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48FC">
              <w:rPr>
                <w:noProof/>
                <w:webHidden/>
              </w:rPr>
              <w:tab/>
            </w:r>
            <w:r w:rsidR="00C548FC">
              <w:rPr>
                <w:noProof/>
                <w:webHidden/>
              </w:rPr>
              <w:fldChar w:fldCharType="begin"/>
            </w:r>
            <w:r w:rsidR="00C548FC">
              <w:rPr>
                <w:noProof/>
                <w:webHidden/>
              </w:rPr>
              <w:instrText xml:space="preserve"> PAGEREF _Toc197420801 \h </w:instrText>
            </w:r>
            <w:r w:rsidR="00C548FC">
              <w:rPr>
                <w:noProof/>
                <w:webHidden/>
              </w:rPr>
            </w:r>
            <w:r w:rsidR="00C548FC">
              <w:rPr>
                <w:noProof/>
                <w:webHidden/>
              </w:rPr>
              <w:fldChar w:fldCharType="separate"/>
            </w:r>
            <w:r w:rsidR="00C548FC">
              <w:rPr>
                <w:noProof/>
                <w:webHidden/>
              </w:rPr>
              <w:t>12</w:t>
            </w:r>
            <w:r w:rsidR="00C548F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0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знаний в области основных понятий и категорий менеджмента, формирование системных представлений о менеджменте, а также знаний, умений и навыков,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0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0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548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48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48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48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48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48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48F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48F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48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48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48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548FC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548FC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48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48FC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48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48FC">
              <w:rPr>
                <w:rFonts w:ascii="Times New Roman" w:hAnsi="Times New Roman" w:cs="Times New Roman"/>
              </w:rPr>
              <w:t>принципы современного менеджмента; методы принятия управленческих решений; правовые, организационные, социальные, психологические, функциональные основы современного менеджмента.</w:t>
            </w:r>
            <w:r w:rsidRPr="00C548F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48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48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48FC">
              <w:rPr>
                <w:rFonts w:ascii="Times New Roman" w:hAnsi="Times New Roman" w:cs="Times New Roman"/>
              </w:rPr>
              <w:t>использовать средства анализа внешних и внутренних факторов деятельности организации; выделять проблемы современных организационных структур; выявлять особенности и тенденции жизненного цикла конкретной организации; анализировать содержание и типы организационной культуры, отличать административные и лидерские стили управления; использовать методы и модели принятия решений для определения способов решения задач с учетом действующих правовых норм, имеющихся ресурсов и ограничений.</w:t>
            </w:r>
            <w:r w:rsidRPr="00C548F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48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548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48FC">
              <w:rPr>
                <w:rFonts w:ascii="Times New Roman" w:hAnsi="Times New Roman" w:cs="Times New Roman"/>
              </w:rPr>
              <w:t>навыками в области анализа внешней среды и внутренних условия современных организаций; навыками в области анализа основных проблем стратегического управления в различных компаниях; навыками в области формировании политики и стратегии организаций; навыками в области формирования и оценки процессов руководства и лидерства организаций; навыками принятия управленческих решений с учетом действующих правовых норм, имеющихся ресурсов и ограничений.</w:t>
            </w:r>
            <w:r w:rsidRPr="00C548F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548FC" w14:paraId="124A24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E4079" w14:textId="77777777" w:rsidR="00751095" w:rsidRPr="00C548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C548F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48FC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4AEF" w14:textId="77777777" w:rsidR="00751095" w:rsidRPr="00C548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48FC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78A8" w14:textId="77777777" w:rsidR="00751095" w:rsidRPr="00C548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48FC">
              <w:rPr>
                <w:rFonts w:ascii="Times New Roman" w:hAnsi="Times New Roman" w:cs="Times New Roman"/>
              </w:rPr>
              <w:t>сущность основных понятий дефектологии и их значение для взаимодействия в социальной и профессиональной сферах</w:t>
            </w:r>
            <w:r w:rsidRPr="00C548FC">
              <w:rPr>
                <w:rFonts w:ascii="Times New Roman" w:hAnsi="Times New Roman" w:cs="Times New Roman"/>
              </w:rPr>
              <w:t xml:space="preserve"> </w:t>
            </w:r>
          </w:p>
          <w:p w14:paraId="79D8A9F5" w14:textId="77777777" w:rsidR="00751095" w:rsidRPr="00C548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48FC">
              <w:rPr>
                <w:rFonts w:ascii="Times New Roman" w:hAnsi="Times New Roman" w:cs="Times New Roman"/>
              </w:rPr>
              <w:t xml:space="preserve">дифференцированно использовать базовые дефектологические знания в социальной и </w:t>
            </w:r>
            <w:proofErr w:type="gramStart"/>
            <w:r w:rsidR="00FD518F" w:rsidRPr="00C548FC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C548FC">
              <w:rPr>
                <w:rFonts w:ascii="Times New Roman" w:hAnsi="Times New Roman" w:cs="Times New Roman"/>
              </w:rPr>
              <w:t xml:space="preserve"> сферах с учетом особенностей лиц с отклонениями в состоянии здоровья</w:t>
            </w:r>
            <w:r w:rsidRPr="00C548FC">
              <w:rPr>
                <w:rFonts w:ascii="Times New Roman" w:hAnsi="Times New Roman" w:cs="Times New Roman"/>
              </w:rPr>
              <w:t xml:space="preserve">. </w:t>
            </w:r>
          </w:p>
          <w:p w14:paraId="07FD0F8C" w14:textId="77777777" w:rsidR="00751095" w:rsidRPr="00C548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48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48FC">
              <w:rPr>
                <w:rFonts w:ascii="Times New Roman" w:hAnsi="Times New Roman" w:cs="Times New Roman"/>
              </w:rPr>
              <w:t xml:space="preserve">практическими навыками применения базовых дефектологических знаний в социальной и </w:t>
            </w:r>
            <w:proofErr w:type="gramStart"/>
            <w:r w:rsidR="00FD518F" w:rsidRPr="00C548FC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C548FC">
              <w:rPr>
                <w:rFonts w:ascii="Times New Roman" w:hAnsi="Times New Roman" w:cs="Times New Roman"/>
              </w:rPr>
              <w:t xml:space="preserve"> сферах</w:t>
            </w:r>
            <w:r w:rsidRPr="00C548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48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07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менеджмент. Основные понятия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Предтечи менеджмента. Происхождение понятия "менеджер" и его навыки. "Протоколы" общения. Модель ситуационного руководства. Категория "управление". Субъект, объект, процесс управления. Сущность и свойства системы. Системный подход в менеджменте. Функции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81F85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1EB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управленческой мысли. Школы менеджмента. Подходы.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63E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школа менеджмента. Классическая (административная) школа менеджмента. Школа человеческих отношений. Российская школа менеджмента. Теория систем. Школа количественного подхода. Процессный и ситуационный подходы.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37B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9D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BFF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EB0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9706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196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Современная трансформация бизнес-систем.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C69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VUCA-мира и ее интерпретация в бизнесе. Ускорение жизненного цикла продуктов. Анализ цифровых трендов и оценка перспектив их дальнейшего развития. Принятие решений в условиях цифровой трансформации. Отличие понятий цифровизации и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99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1C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11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0EA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47642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AAE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Организационные структуры. Виды, проектирование. Жизненный цикл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410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"порядок". Понятия "структура управления", "производственная структура".</w:t>
            </w:r>
            <w:r w:rsidRPr="00352B6F">
              <w:rPr>
                <w:lang w:bidi="ru-RU"/>
              </w:rPr>
              <w:br/>
              <w:t>Бюрократические структуры управления: линейная; функциональная; линейно-функциональная; дивизиональная структуры управления. Адаптивные структуры управления: проектная; матричная; сетевая; виртуальная. Процесс формирования организационных структур. Анализ/аудит организационных структур. Требования к организационной структуре и принципы ее построения.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9A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11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899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F76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B116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F3D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Планирование и целеполагание.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83F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"планирование". Виды планирования. Понятие стратегии. Этапы стратегического планирования. Стратегический анализ. Модели стратегического анализа. Виды стратегий. Целеполагание. Виды целей. Понятие и составление "дерева целей". Составление системы сбалансированных показателей. Составление дорожной карты.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24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25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0C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062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F9F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4B5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Организационная культура. Мотивация. Основы тайм-менеджмента.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1BC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организационной культуры и типология организационных культур. Ценности организации как инструмент формирования поведения сотрудников. Подходы к мотивированию сотрудников. Теории мотивации. Технология мотивирования персонала.</w:t>
            </w:r>
            <w:r w:rsidRPr="00352B6F">
              <w:rPr>
                <w:lang w:bidi="ru-RU"/>
              </w:rPr>
              <w:br/>
              <w:t>Правила эффективного делегирования полномочий Приемы повышения работоспособности: настройка на работу и эмоциональная разгрузка. Методы самоконтроля, самоорганизации и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24A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F8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9E5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6CD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8C4B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3E7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принятия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F37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процесса разработки, принятия и реализации управленческих решений. Диагностика и идентификация проблем (методы). Анализ альтернатив (методы). Критерии и ограничения выбора альтернатив (методы оценки). Эффективность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6F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E9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542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473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0B5FE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2C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Основы управления изменениями.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9C7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реализации организационно-управленческих решений: планирование; организации выполнения решений; контроля выполнения решений; ответственность в системе принятия и реализации управленческих решений. Цикличность изменений. Подходы к изменениям. Руководство инновациями и управление идеями. Классификация изменений. Модель ADKAR. Причины негативного отношения к изменениям и методы их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86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4C2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48F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6033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07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07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48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Виханский</w:t>
            </w:r>
            <w:proofErr w:type="spell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, О. С. Менеджмент</w:t>
            </w:r>
            <w:proofErr w:type="gram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С. </w:t>
            </w:r>
            <w:proofErr w:type="spell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Виханский</w:t>
            </w:r>
            <w:proofErr w:type="spell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, А. И. Наумов. — 7-е изд., </w:t>
            </w:r>
            <w:proofErr w:type="spell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. и доп. — Москва : Магистр</w:t>
            </w:r>
            <w:proofErr w:type="gram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672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548FC" w:rsidRDefault="00A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https://znanium.ru/read?id=442770</w:t>
              </w:r>
            </w:hyperlink>
          </w:p>
        </w:tc>
      </w:tr>
      <w:tr w:rsidR="00262CF0" w:rsidRPr="007E6725" w14:paraId="3BF1BE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F4D6BA" w14:textId="77777777" w:rsidR="00262CF0" w:rsidRPr="00C548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Дорофеев, В. Д. Менеджмент</w:t>
            </w:r>
            <w:proofErr w:type="gram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В.Д. Дорофеев, А.Н. Шмелева, Н.Ю. </w:t>
            </w:r>
            <w:proofErr w:type="spell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Шестопал</w:t>
            </w:r>
            <w:proofErr w:type="spell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8F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DE5864" w14:textId="77777777" w:rsidR="00262CF0" w:rsidRPr="00C548FC" w:rsidRDefault="00A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https://znanium.com/catalog/product/1834664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07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F0E4B5" w14:textId="77777777" w:rsidTr="007B550D">
        <w:tc>
          <w:tcPr>
            <w:tcW w:w="9345" w:type="dxa"/>
          </w:tcPr>
          <w:p w14:paraId="442094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FF69F2" w14:textId="77777777" w:rsidTr="007B550D">
        <w:tc>
          <w:tcPr>
            <w:tcW w:w="9345" w:type="dxa"/>
          </w:tcPr>
          <w:p w14:paraId="2482BF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2FB9DA" w14:textId="77777777" w:rsidTr="007B550D">
        <w:tc>
          <w:tcPr>
            <w:tcW w:w="9345" w:type="dxa"/>
          </w:tcPr>
          <w:p w14:paraId="4F9041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734E33" w14:textId="77777777" w:rsidTr="007B550D">
        <w:tc>
          <w:tcPr>
            <w:tcW w:w="9345" w:type="dxa"/>
          </w:tcPr>
          <w:p w14:paraId="7DF9D5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0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67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0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48F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48F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48F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48F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48F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48F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48FC">
              <w:rPr>
                <w:sz w:val="22"/>
                <w:szCs w:val="22"/>
              </w:rPr>
              <w:t>комплексом</w:t>
            </w:r>
            <w:proofErr w:type="gramStart"/>
            <w:r w:rsidRPr="00C548FC">
              <w:rPr>
                <w:sz w:val="22"/>
                <w:szCs w:val="22"/>
              </w:rPr>
              <w:t>.С</w:t>
            </w:r>
            <w:proofErr w:type="gramEnd"/>
            <w:r w:rsidRPr="00C548FC">
              <w:rPr>
                <w:sz w:val="22"/>
                <w:szCs w:val="22"/>
              </w:rPr>
              <w:t>пециализированная</w:t>
            </w:r>
            <w:proofErr w:type="spellEnd"/>
            <w:r w:rsidRPr="00C548F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48FC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C548FC">
              <w:rPr>
                <w:sz w:val="22"/>
                <w:szCs w:val="22"/>
                <w:lang w:val="en-US"/>
              </w:rPr>
              <w:t>Gigabyte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H</w:t>
            </w:r>
            <w:r w:rsidRPr="00C548FC">
              <w:rPr>
                <w:sz w:val="22"/>
                <w:szCs w:val="22"/>
              </w:rPr>
              <w:t>77</w:t>
            </w:r>
            <w:r w:rsidRPr="00C548FC">
              <w:rPr>
                <w:sz w:val="22"/>
                <w:szCs w:val="22"/>
                <w:lang w:val="en-US"/>
              </w:rPr>
              <w:t>M</w:t>
            </w:r>
            <w:r w:rsidRPr="00C548FC">
              <w:rPr>
                <w:sz w:val="22"/>
                <w:szCs w:val="22"/>
              </w:rPr>
              <w:t>-</w:t>
            </w:r>
            <w:r w:rsidRPr="00C548FC">
              <w:rPr>
                <w:sz w:val="22"/>
                <w:szCs w:val="22"/>
                <w:lang w:val="en-US"/>
              </w:rPr>
              <w:t>D</w:t>
            </w:r>
            <w:r w:rsidRPr="00C548FC">
              <w:rPr>
                <w:sz w:val="22"/>
                <w:szCs w:val="22"/>
              </w:rPr>
              <w:t>3</w:t>
            </w:r>
            <w:r w:rsidRPr="00C548FC">
              <w:rPr>
                <w:sz w:val="22"/>
                <w:szCs w:val="22"/>
                <w:lang w:val="en-US"/>
              </w:rPr>
              <w:t>H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Intel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Core</w:t>
            </w:r>
            <w:r w:rsidRPr="00C548FC">
              <w:rPr>
                <w:sz w:val="22"/>
                <w:szCs w:val="22"/>
              </w:rPr>
              <w:t xml:space="preserve">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48FC">
              <w:rPr>
                <w:sz w:val="22"/>
                <w:szCs w:val="22"/>
              </w:rPr>
              <w:t>5-3570 3.4</w:t>
            </w:r>
            <w:r w:rsidRPr="00C548FC">
              <w:rPr>
                <w:sz w:val="22"/>
                <w:szCs w:val="22"/>
                <w:lang w:val="en-US"/>
              </w:rPr>
              <w:t>GHz</w:t>
            </w:r>
            <w:r w:rsidRPr="00C548FC">
              <w:rPr>
                <w:sz w:val="22"/>
                <w:szCs w:val="22"/>
              </w:rPr>
              <w:t>/ 4</w:t>
            </w:r>
            <w:r w:rsidRPr="00C548FC">
              <w:rPr>
                <w:sz w:val="22"/>
                <w:szCs w:val="22"/>
                <w:lang w:val="en-US"/>
              </w:rPr>
              <w:t>Gb</w:t>
            </w:r>
            <w:r w:rsidRPr="00C548FC">
              <w:rPr>
                <w:sz w:val="22"/>
                <w:szCs w:val="22"/>
              </w:rPr>
              <w:t xml:space="preserve"> /500</w:t>
            </w:r>
            <w:r w:rsidRPr="00C548FC">
              <w:rPr>
                <w:sz w:val="22"/>
                <w:szCs w:val="22"/>
                <w:lang w:val="en-US"/>
              </w:rPr>
              <w:t>Gb</w:t>
            </w:r>
            <w:r w:rsidRPr="00C548FC">
              <w:rPr>
                <w:sz w:val="22"/>
                <w:szCs w:val="22"/>
              </w:rPr>
              <w:t>/</w:t>
            </w:r>
            <w:r w:rsidRPr="00C548FC">
              <w:rPr>
                <w:sz w:val="22"/>
                <w:szCs w:val="22"/>
                <w:lang w:val="en-US"/>
              </w:rPr>
              <w:t>LG</w:t>
            </w:r>
            <w:r w:rsidRPr="00C548FC">
              <w:rPr>
                <w:sz w:val="22"/>
                <w:szCs w:val="22"/>
              </w:rPr>
              <w:t xml:space="preserve"> 942 </w:t>
            </w:r>
            <w:r w:rsidRPr="00C548FC">
              <w:rPr>
                <w:sz w:val="22"/>
                <w:szCs w:val="22"/>
                <w:lang w:val="en-US"/>
              </w:rPr>
              <w:t>SE</w:t>
            </w:r>
            <w:r w:rsidRPr="00C548FC">
              <w:rPr>
                <w:sz w:val="22"/>
                <w:szCs w:val="22"/>
              </w:rPr>
              <w:t xml:space="preserve"> - 1 шт., Мультимедийный проектор </w:t>
            </w:r>
            <w:r w:rsidRPr="00C548FC">
              <w:rPr>
                <w:sz w:val="22"/>
                <w:szCs w:val="22"/>
                <w:lang w:val="en-US"/>
              </w:rPr>
              <w:t>NEC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ME</w:t>
            </w:r>
            <w:r w:rsidRPr="00C548FC">
              <w:rPr>
                <w:sz w:val="22"/>
                <w:szCs w:val="22"/>
              </w:rPr>
              <w:t>401</w:t>
            </w:r>
            <w:r w:rsidRPr="00C548FC">
              <w:rPr>
                <w:sz w:val="22"/>
                <w:szCs w:val="22"/>
                <w:lang w:val="en-US"/>
              </w:rPr>
              <w:t>X</w:t>
            </w:r>
            <w:r w:rsidRPr="00C548FC">
              <w:rPr>
                <w:sz w:val="22"/>
                <w:szCs w:val="22"/>
              </w:rPr>
              <w:t xml:space="preserve"> - 1 шт.,  Акустическая система </w:t>
            </w:r>
            <w:r w:rsidRPr="00C548FC">
              <w:rPr>
                <w:sz w:val="22"/>
                <w:szCs w:val="22"/>
                <w:lang w:val="en-US"/>
              </w:rPr>
              <w:t>Hi</w:t>
            </w:r>
            <w:r w:rsidRPr="00C548FC">
              <w:rPr>
                <w:sz w:val="22"/>
                <w:szCs w:val="22"/>
              </w:rPr>
              <w:t>-</w:t>
            </w:r>
            <w:r w:rsidRPr="00C548FC">
              <w:rPr>
                <w:sz w:val="22"/>
                <w:szCs w:val="22"/>
                <w:lang w:val="en-US"/>
              </w:rPr>
              <w:t>Fi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PRO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MASK</w:t>
            </w:r>
            <w:r w:rsidRPr="00C548FC">
              <w:rPr>
                <w:sz w:val="22"/>
                <w:szCs w:val="22"/>
              </w:rPr>
              <w:t>6</w:t>
            </w:r>
            <w:r w:rsidRPr="00C548FC">
              <w:rPr>
                <w:sz w:val="22"/>
                <w:szCs w:val="22"/>
                <w:lang w:val="en-US"/>
              </w:rPr>
              <w:t>T</w:t>
            </w:r>
            <w:r w:rsidRPr="00C548FC">
              <w:rPr>
                <w:sz w:val="22"/>
                <w:szCs w:val="22"/>
              </w:rPr>
              <w:t>-</w:t>
            </w:r>
            <w:r w:rsidRPr="00C548FC">
              <w:rPr>
                <w:sz w:val="22"/>
                <w:szCs w:val="22"/>
                <w:lang w:val="en-US"/>
              </w:rPr>
              <w:t>W</w:t>
            </w:r>
            <w:r w:rsidRPr="00C548FC">
              <w:rPr>
                <w:sz w:val="22"/>
                <w:szCs w:val="22"/>
              </w:rPr>
              <w:t xml:space="preserve"> - 2 шт., Экран  с электроприводом </w:t>
            </w:r>
            <w:r w:rsidRPr="00C548FC">
              <w:rPr>
                <w:sz w:val="22"/>
                <w:szCs w:val="22"/>
                <w:lang w:val="en-US"/>
              </w:rPr>
              <w:t>Draper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Baronet</w:t>
            </w:r>
            <w:r w:rsidRPr="00C548FC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C548FC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TA</w:t>
            </w:r>
            <w:r w:rsidRPr="00C548FC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8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8FC" w14:paraId="61B4F496" w14:textId="77777777" w:rsidTr="008416EB">
        <w:tc>
          <w:tcPr>
            <w:tcW w:w="7797" w:type="dxa"/>
            <w:shd w:val="clear" w:color="auto" w:fill="auto"/>
          </w:tcPr>
          <w:p w14:paraId="068BDF4F" w14:textId="7777777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48FC">
              <w:rPr>
                <w:sz w:val="22"/>
                <w:szCs w:val="22"/>
              </w:rPr>
              <w:t>комплексом</w:t>
            </w:r>
            <w:proofErr w:type="gramStart"/>
            <w:r w:rsidRPr="00C548FC">
              <w:rPr>
                <w:sz w:val="22"/>
                <w:szCs w:val="22"/>
              </w:rPr>
              <w:t>.С</w:t>
            </w:r>
            <w:proofErr w:type="gramEnd"/>
            <w:r w:rsidRPr="00C548FC">
              <w:rPr>
                <w:sz w:val="22"/>
                <w:szCs w:val="22"/>
              </w:rPr>
              <w:t>пециализированная</w:t>
            </w:r>
            <w:proofErr w:type="spellEnd"/>
            <w:r w:rsidRPr="00C548FC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C548FC">
              <w:rPr>
                <w:sz w:val="22"/>
                <w:szCs w:val="22"/>
                <w:lang w:val="en-US"/>
              </w:rPr>
              <w:t>HP</w:t>
            </w:r>
            <w:r w:rsidRPr="00C548FC">
              <w:rPr>
                <w:sz w:val="22"/>
                <w:szCs w:val="22"/>
              </w:rPr>
              <w:t xml:space="preserve"> 250 </w:t>
            </w:r>
            <w:r w:rsidRPr="00C548FC">
              <w:rPr>
                <w:sz w:val="22"/>
                <w:szCs w:val="22"/>
                <w:lang w:val="en-US"/>
              </w:rPr>
              <w:t>G</w:t>
            </w:r>
            <w:r w:rsidRPr="00C548FC">
              <w:rPr>
                <w:sz w:val="22"/>
                <w:szCs w:val="22"/>
              </w:rPr>
              <w:t>6 1</w:t>
            </w:r>
            <w:r w:rsidRPr="00C548FC">
              <w:rPr>
                <w:sz w:val="22"/>
                <w:szCs w:val="22"/>
                <w:lang w:val="en-US"/>
              </w:rPr>
              <w:t>WY</w:t>
            </w:r>
            <w:r w:rsidRPr="00C548FC">
              <w:rPr>
                <w:sz w:val="22"/>
                <w:szCs w:val="22"/>
              </w:rPr>
              <w:t>58</w:t>
            </w:r>
            <w:r w:rsidRPr="00C548FC">
              <w:rPr>
                <w:sz w:val="22"/>
                <w:szCs w:val="22"/>
                <w:lang w:val="en-US"/>
              </w:rPr>
              <w:t>EA</w:t>
            </w:r>
            <w:r w:rsidRPr="00C548FC">
              <w:rPr>
                <w:sz w:val="22"/>
                <w:szCs w:val="22"/>
              </w:rPr>
              <w:t xml:space="preserve">, Мультимедийный проектор </w:t>
            </w:r>
            <w:r w:rsidRPr="00C548FC">
              <w:rPr>
                <w:sz w:val="22"/>
                <w:szCs w:val="22"/>
                <w:lang w:val="en-US"/>
              </w:rPr>
              <w:t>LG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PF</w:t>
            </w:r>
            <w:r w:rsidRPr="00C548FC">
              <w:rPr>
                <w:sz w:val="22"/>
                <w:szCs w:val="22"/>
              </w:rPr>
              <w:t>1500</w:t>
            </w:r>
            <w:r w:rsidRPr="00C548FC">
              <w:rPr>
                <w:sz w:val="22"/>
                <w:szCs w:val="22"/>
                <w:lang w:val="en-US"/>
              </w:rPr>
              <w:t>G</w:t>
            </w:r>
            <w:r w:rsidRPr="00C548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29904" w14:textId="7777777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8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8FC" w14:paraId="239B97BD" w14:textId="77777777" w:rsidTr="008416EB">
        <w:tc>
          <w:tcPr>
            <w:tcW w:w="7797" w:type="dxa"/>
            <w:shd w:val="clear" w:color="auto" w:fill="auto"/>
          </w:tcPr>
          <w:p w14:paraId="7617F8ED" w14:textId="7777777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548FC">
              <w:rPr>
                <w:sz w:val="22"/>
                <w:szCs w:val="22"/>
                <w:lang w:val="en-US"/>
              </w:rPr>
              <w:t>LENOVO</w:t>
            </w:r>
            <w:r w:rsidRPr="00C548FC">
              <w:rPr>
                <w:sz w:val="22"/>
                <w:szCs w:val="22"/>
              </w:rPr>
              <w:t xml:space="preserve">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A</w:t>
            </w:r>
            <w:r w:rsidRPr="00C548FC">
              <w:rPr>
                <w:sz w:val="22"/>
                <w:szCs w:val="22"/>
              </w:rPr>
              <w:t>310 (</w:t>
            </w:r>
            <w:r w:rsidRPr="00C548FC">
              <w:rPr>
                <w:sz w:val="22"/>
                <w:szCs w:val="22"/>
                <w:lang w:val="en-US"/>
              </w:rPr>
              <w:t>Intel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Pentium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CPU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P</w:t>
            </w:r>
            <w:r w:rsidRPr="00C548FC">
              <w:rPr>
                <w:sz w:val="22"/>
                <w:szCs w:val="22"/>
              </w:rPr>
              <w:t>6100 @ 2.00</w:t>
            </w:r>
            <w:r w:rsidRPr="00C548FC">
              <w:rPr>
                <w:sz w:val="22"/>
                <w:szCs w:val="22"/>
                <w:lang w:val="en-US"/>
              </w:rPr>
              <w:t>GHz</w:t>
            </w:r>
            <w:r w:rsidRPr="00C548FC">
              <w:rPr>
                <w:sz w:val="22"/>
                <w:szCs w:val="22"/>
              </w:rPr>
              <w:t>/2</w:t>
            </w:r>
            <w:r w:rsidRPr="00C548FC">
              <w:rPr>
                <w:sz w:val="22"/>
                <w:szCs w:val="22"/>
                <w:lang w:val="en-US"/>
              </w:rPr>
              <w:t>Gb</w:t>
            </w:r>
            <w:r w:rsidRPr="00C548FC">
              <w:rPr>
                <w:sz w:val="22"/>
                <w:szCs w:val="22"/>
              </w:rPr>
              <w:t>/250</w:t>
            </w:r>
            <w:r w:rsidRPr="00C548FC">
              <w:rPr>
                <w:sz w:val="22"/>
                <w:szCs w:val="22"/>
                <w:lang w:val="en-US"/>
              </w:rPr>
              <w:t>Gb</w:t>
            </w:r>
            <w:r w:rsidRPr="00C548F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x</w:t>
            </w:r>
            <w:r w:rsidRPr="00C548FC">
              <w:rPr>
                <w:sz w:val="22"/>
                <w:szCs w:val="22"/>
              </w:rPr>
              <w:t xml:space="preserve"> 400 - 1 шт.,  Экран с электроприводом </w:t>
            </w:r>
            <w:r w:rsidRPr="00C548FC">
              <w:rPr>
                <w:sz w:val="22"/>
                <w:szCs w:val="22"/>
                <w:lang w:val="en-US"/>
              </w:rPr>
              <w:t>Draper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Baronet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NTSC</w:t>
            </w:r>
            <w:r w:rsidRPr="00C548F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B5A585" w14:textId="7777777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8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8FC" w14:paraId="6DE35EF2" w14:textId="77777777" w:rsidTr="008416EB">
        <w:tc>
          <w:tcPr>
            <w:tcW w:w="7797" w:type="dxa"/>
            <w:shd w:val="clear" w:color="auto" w:fill="auto"/>
          </w:tcPr>
          <w:p w14:paraId="2318FEE2" w14:textId="7777777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48FC">
              <w:rPr>
                <w:sz w:val="22"/>
                <w:szCs w:val="22"/>
              </w:rPr>
              <w:t>комплексом</w:t>
            </w:r>
            <w:proofErr w:type="gramStart"/>
            <w:r w:rsidRPr="00C548FC">
              <w:rPr>
                <w:sz w:val="22"/>
                <w:szCs w:val="22"/>
              </w:rPr>
              <w:t>.С</w:t>
            </w:r>
            <w:proofErr w:type="gramEnd"/>
            <w:r w:rsidRPr="00C548FC">
              <w:rPr>
                <w:sz w:val="22"/>
                <w:szCs w:val="22"/>
              </w:rPr>
              <w:t>пециализированная</w:t>
            </w:r>
            <w:proofErr w:type="spellEnd"/>
            <w:r w:rsidRPr="00C548F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48F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548FC">
              <w:rPr>
                <w:sz w:val="22"/>
                <w:szCs w:val="22"/>
              </w:rPr>
              <w:t>мКомпьютер</w:t>
            </w:r>
            <w:proofErr w:type="spellEnd"/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I</w:t>
            </w:r>
            <w:r w:rsidRPr="00C548FC">
              <w:rPr>
                <w:sz w:val="22"/>
                <w:szCs w:val="22"/>
              </w:rPr>
              <w:t xml:space="preserve">3-8100/ 8Гб/500Гб/ </w:t>
            </w:r>
            <w:r w:rsidRPr="00C548FC">
              <w:rPr>
                <w:sz w:val="22"/>
                <w:szCs w:val="22"/>
                <w:lang w:val="en-US"/>
              </w:rPr>
              <w:t>Philips</w:t>
            </w:r>
            <w:r w:rsidRPr="00C548FC">
              <w:rPr>
                <w:sz w:val="22"/>
                <w:szCs w:val="22"/>
              </w:rPr>
              <w:t>224</w:t>
            </w:r>
            <w:r w:rsidRPr="00C548FC">
              <w:rPr>
                <w:sz w:val="22"/>
                <w:szCs w:val="22"/>
                <w:lang w:val="en-US"/>
              </w:rPr>
              <w:t>E</w:t>
            </w:r>
            <w:r w:rsidRPr="00C548FC">
              <w:rPr>
                <w:sz w:val="22"/>
                <w:szCs w:val="22"/>
              </w:rPr>
              <w:t>5</w:t>
            </w:r>
            <w:r w:rsidRPr="00C548FC">
              <w:rPr>
                <w:sz w:val="22"/>
                <w:szCs w:val="22"/>
                <w:lang w:val="en-US"/>
              </w:rPr>
              <w:t>QSB</w:t>
            </w:r>
            <w:r w:rsidRPr="00C548F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48FC">
              <w:rPr>
                <w:sz w:val="22"/>
                <w:szCs w:val="22"/>
              </w:rPr>
              <w:t xml:space="preserve">5-7400 3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548FC">
              <w:rPr>
                <w:sz w:val="22"/>
                <w:szCs w:val="22"/>
              </w:rPr>
              <w:t>/8</w:t>
            </w:r>
            <w:r w:rsidRPr="00C548FC">
              <w:rPr>
                <w:sz w:val="22"/>
                <w:szCs w:val="22"/>
                <w:lang w:val="en-US"/>
              </w:rPr>
              <w:t>Gb</w:t>
            </w:r>
            <w:r w:rsidRPr="00C548FC">
              <w:rPr>
                <w:sz w:val="22"/>
                <w:szCs w:val="22"/>
              </w:rPr>
              <w:t>/1</w:t>
            </w:r>
            <w:r w:rsidRPr="00C548FC">
              <w:rPr>
                <w:sz w:val="22"/>
                <w:szCs w:val="22"/>
                <w:lang w:val="en-US"/>
              </w:rPr>
              <w:t>Tb</w:t>
            </w:r>
            <w:r w:rsidRPr="00C548FC">
              <w:rPr>
                <w:sz w:val="22"/>
                <w:szCs w:val="22"/>
              </w:rPr>
              <w:t>/</w:t>
            </w:r>
            <w:r w:rsidRPr="00C548FC">
              <w:rPr>
                <w:sz w:val="22"/>
                <w:szCs w:val="22"/>
                <w:lang w:val="en-US"/>
              </w:rPr>
              <w:t>Dell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e</w:t>
            </w:r>
            <w:r w:rsidRPr="00C548FC">
              <w:rPr>
                <w:sz w:val="22"/>
                <w:szCs w:val="22"/>
              </w:rPr>
              <w:t>2318</w:t>
            </w:r>
            <w:r w:rsidRPr="00C548FC">
              <w:rPr>
                <w:sz w:val="22"/>
                <w:szCs w:val="22"/>
                <w:lang w:val="en-US"/>
              </w:rPr>
              <w:t>h</w:t>
            </w:r>
            <w:r w:rsidRPr="00C548FC">
              <w:rPr>
                <w:sz w:val="22"/>
                <w:szCs w:val="22"/>
              </w:rPr>
              <w:t xml:space="preserve"> - 1 шт., Мультимедийный проектор 1 </w:t>
            </w:r>
            <w:r w:rsidRPr="00C548FC">
              <w:rPr>
                <w:sz w:val="22"/>
                <w:szCs w:val="22"/>
                <w:lang w:val="en-US"/>
              </w:rPr>
              <w:t>NEC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ME</w:t>
            </w:r>
            <w:r w:rsidRPr="00C548FC">
              <w:rPr>
                <w:sz w:val="22"/>
                <w:szCs w:val="22"/>
              </w:rPr>
              <w:t>401</w:t>
            </w:r>
            <w:r w:rsidRPr="00C548FC">
              <w:rPr>
                <w:sz w:val="22"/>
                <w:szCs w:val="22"/>
                <w:lang w:val="en-US"/>
              </w:rPr>
              <w:t>X</w:t>
            </w:r>
            <w:r w:rsidRPr="00C548F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548FC">
              <w:rPr>
                <w:sz w:val="22"/>
                <w:szCs w:val="22"/>
                <w:lang w:val="en-US"/>
              </w:rPr>
              <w:t>Matte</w:t>
            </w:r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White</w:t>
            </w:r>
            <w:r w:rsidRPr="00C548FC">
              <w:rPr>
                <w:sz w:val="22"/>
                <w:szCs w:val="22"/>
              </w:rPr>
              <w:t xml:space="preserve"> - 1 шт., Коммутатор </w:t>
            </w:r>
            <w:r w:rsidRPr="00C548FC">
              <w:rPr>
                <w:sz w:val="22"/>
                <w:szCs w:val="22"/>
                <w:lang w:val="en-US"/>
              </w:rPr>
              <w:t>HP</w:t>
            </w:r>
            <w:r w:rsidRPr="00C548FC">
              <w:rPr>
                <w:sz w:val="22"/>
                <w:szCs w:val="22"/>
              </w:rPr>
              <w:t xml:space="preserve"> </w:t>
            </w:r>
            <w:proofErr w:type="spellStart"/>
            <w:r w:rsidRPr="00C548F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548FC">
              <w:rPr>
                <w:sz w:val="22"/>
                <w:szCs w:val="22"/>
              </w:rPr>
              <w:t xml:space="preserve"> </w:t>
            </w:r>
            <w:r w:rsidRPr="00C548FC">
              <w:rPr>
                <w:sz w:val="22"/>
                <w:szCs w:val="22"/>
                <w:lang w:val="en-US"/>
              </w:rPr>
              <w:t>Switch</w:t>
            </w:r>
            <w:r w:rsidRPr="00C548FC">
              <w:rPr>
                <w:sz w:val="22"/>
                <w:szCs w:val="22"/>
              </w:rPr>
              <w:t xml:space="preserve"> 2610-24 (24 </w:t>
            </w:r>
            <w:r w:rsidRPr="00C548FC">
              <w:rPr>
                <w:sz w:val="22"/>
                <w:szCs w:val="22"/>
                <w:lang w:val="en-US"/>
              </w:rPr>
              <w:t>ports</w:t>
            </w:r>
            <w:r w:rsidRPr="00C548FC">
              <w:rPr>
                <w:sz w:val="22"/>
                <w:szCs w:val="22"/>
              </w:rPr>
              <w:t xml:space="preserve"> 10</w:t>
            </w:r>
            <w:proofErr w:type="gramEnd"/>
            <w:r w:rsidRPr="00C548FC">
              <w:rPr>
                <w:sz w:val="22"/>
                <w:szCs w:val="22"/>
              </w:rPr>
              <w:t>/</w:t>
            </w:r>
            <w:proofErr w:type="gramStart"/>
            <w:r w:rsidRPr="00C548F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0F6FA0C" w14:textId="77777777" w:rsidR="002C735C" w:rsidRPr="00C548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8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8F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07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0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0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0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48FC" w14:paraId="72231F54" w14:textId="77777777" w:rsidTr="00C548FC">
        <w:tc>
          <w:tcPr>
            <w:tcW w:w="562" w:type="dxa"/>
          </w:tcPr>
          <w:p w14:paraId="34DE95FA" w14:textId="77777777" w:rsidR="00C548FC" w:rsidRPr="003E6E7D" w:rsidRDefault="00C548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2C576F" w14:textId="77777777" w:rsidR="00C548FC" w:rsidRDefault="00C548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07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48F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8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07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48F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48FC" w14:paraId="5A1C9382" w14:textId="77777777" w:rsidTr="00801458">
        <w:tc>
          <w:tcPr>
            <w:tcW w:w="2336" w:type="dxa"/>
          </w:tcPr>
          <w:p w14:paraId="4C518DAB" w14:textId="77777777" w:rsidR="005D65A5" w:rsidRPr="00C548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48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48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48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48FC" w14:paraId="07658034" w14:textId="77777777" w:rsidTr="00801458">
        <w:tc>
          <w:tcPr>
            <w:tcW w:w="2336" w:type="dxa"/>
          </w:tcPr>
          <w:p w14:paraId="1553D698" w14:textId="78F29BFB" w:rsidR="005D65A5" w:rsidRPr="00C548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548FC" w14:paraId="7F8FECF3" w14:textId="77777777" w:rsidTr="00801458">
        <w:tc>
          <w:tcPr>
            <w:tcW w:w="2336" w:type="dxa"/>
          </w:tcPr>
          <w:p w14:paraId="46BE59C8" w14:textId="77777777" w:rsidR="005D65A5" w:rsidRPr="00C548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872ED7" w14:textId="77777777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01CB822" w14:textId="77777777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D0DBDF" w14:textId="77777777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5,7,8</w:t>
            </w:r>
          </w:p>
        </w:tc>
      </w:tr>
      <w:tr w:rsidR="005D65A5" w:rsidRPr="00C548FC" w14:paraId="2E610BB0" w14:textId="77777777" w:rsidTr="00801458">
        <w:tc>
          <w:tcPr>
            <w:tcW w:w="2336" w:type="dxa"/>
          </w:tcPr>
          <w:p w14:paraId="4F82188B" w14:textId="77777777" w:rsidR="005D65A5" w:rsidRPr="00C548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F4667C" w14:textId="77777777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0C82A7" w14:textId="77777777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FD382E" w14:textId="77777777" w:rsidR="005D65A5" w:rsidRPr="00C548FC" w:rsidRDefault="007478E0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548F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48F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0799"/>
      <w:r w:rsidRPr="00C548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548FC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548FC" w14:paraId="3B956EB3" w14:textId="77777777" w:rsidTr="003D0D34">
        <w:tc>
          <w:tcPr>
            <w:tcW w:w="1667" w:type="pct"/>
          </w:tcPr>
          <w:p w14:paraId="52850E9F" w14:textId="77777777" w:rsidR="00C23E7F" w:rsidRPr="00C548F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548F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548F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548FC" w14:paraId="70B5AD95" w14:textId="77777777" w:rsidTr="003D0D34">
        <w:tc>
          <w:tcPr>
            <w:tcW w:w="1667" w:type="pct"/>
          </w:tcPr>
          <w:p w14:paraId="6EC48C9C" w14:textId="350A096E" w:rsidR="00C23E7F" w:rsidRPr="00C548F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C548FC" w:rsidRDefault="003D0D34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548FC" w:rsidRDefault="003D0D34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3,5,8</w:t>
            </w:r>
          </w:p>
        </w:tc>
      </w:tr>
      <w:tr w:rsidR="00C23E7F" w:rsidRPr="00C548FC" w14:paraId="1CB0764F" w14:textId="77777777" w:rsidTr="003D0D34">
        <w:tc>
          <w:tcPr>
            <w:tcW w:w="1667" w:type="pct"/>
          </w:tcPr>
          <w:p w14:paraId="5C0A23A5" w14:textId="77777777" w:rsidR="00C23E7F" w:rsidRPr="00C548F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0C066070" w14:textId="77777777" w:rsidR="00C23E7F" w:rsidRPr="00C548FC" w:rsidRDefault="003D0D34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BAE66F3" w14:textId="77777777" w:rsidR="00C23E7F" w:rsidRPr="00C548FC" w:rsidRDefault="003D0D34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23E7F" w:rsidRPr="00C548FC" w14:paraId="2187C27E" w14:textId="77777777" w:rsidTr="003D0D34">
        <w:tc>
          <w:tcPr>
            <w:tcW w:w="1667" w:type="pct"/>
          </w:tcPr>
          <w:p w14:paraId="38B77C1B" w14:textId="77777777" w:rsidR="00C23E7F" w:rsidRPr="00C548F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7220F59E" w14:textId="77777777" w:rsidR="00C23E7F" w:rsidRPr="00C548FC" w:rsidRDefault="003D0D34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57B981F" w14:textId="77777777" w:rsidR="00C23E7F" w:rsidRPr="00C548FC" w:rsidRDefault="003D0D34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9C7E7E3" w14:textId="77777777" w:rsidR="00C23E7F" w:rsidRPr="00C548F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48F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0800"/>
      <w:r w:rsidRPr="00C548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48F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48F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48FC" w14:paraId="0267C479" w14:textId="77777777" w:rsidTr="00801458">
        <w:tc>
          <w:tcPr>
            <w:tcW w:w="2500" w:type="pct"/>
          </w:tcPr>
          <w:p w14:paraId="37F699C9" w14:textId="77777777" w:rsidR="00B8237E" w:rsidRPr="00C548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48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8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48FC" w14:paraId="3F240151" w14:textId="77777777" w:rsidTr="00801458">
        <w:tc>
          <w:tcPr>
            <w:tcW w:w="2500" w:type="pct"/>
          </w:tcPr>
          <w:p w14:paraId="61E91592" w14:textId="61A0874C" w:rsidR="00B8237E" w:rsidRPr="00C548FC" w:rsidRDefault="00B8237E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548FC" w:rsidRDefault="005C548A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48FC" w14:paraId="0AE427D3" w14:textId="77777777" w:rsidTr="00801458">
        <w:tc>
          <w:tcPr>
            <w:tcW w:w="2500" w:type="pct"/>
          </w:tcPr>
          <w:p w14:paraId="703D1E88" w14:textId="77777777" w:rsidR="00B8237E" w:rsidRPr="00C548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73C94189" w14:textId="77777777" w:rsidR="00B8237E" w:rsidRPr="00C548FC" w:rsidRDefault="005C548A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48FC" w14:paraId="5A59CE0F" w14:textId="77777777" w:rsidTr="00801458">
        <w:tc>
          <w:tcPr>
            <w:tcW w:w="2500" w:type="pct"/>
          </w:tcPr>
          <w:p w14:paraId="6DD87149" w14:textId="77777777" w:rsidR="00B8237E" w:rsidRPr="00C548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37F0118" w14:textId="77777777" w:rsidR="00B8237E" w:rsidRPr="00C548FC" w:rsidRDefault="005C548A" w:rsidP="00801458">
            <w:pPr>
              <w:rPr>
                <w:rFonts w:ascii="Times New Roman" w:hAnsi="Times New Roman" w:cs="Times New Roman"/>
              </w:rPr>
            </w:pPr>
            <w:r w:rsidRPr="00C548F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C548F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0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145C6" w14:textId="77777777" w:rsidR="00AA675F" w:rsidRDefault="00AA675F" w:rsidP="00315CA6">
      <w:pPr>
        <w:spacing w:after="0" w:line="240" w:lineRule="auto"/>
      </w:pPr>
      <w:r>
        <w:separator/>
      </w:r>
    </w:p>
  </w:endnote>
  <w:endnote w:type="continuationSeparator" w:id="0">
    <w:p w14:paraId="32B98136" w14:textId="77777777" w:rsidR="00AA675F" w:rsidRDefault="00AA67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E7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F3F18" w14:textId="77777777" w:rsidR="00AA675F" w:rsidRDefault="00AA675F" w:rsidP="00315CA6">
      <w:pPr>
        <w:spacing w:after="0" w:line="240" w:lineRule="auto"/>
      </w:pPr>
      <w:r>
        <w:separator/>
      </w:r>
    </w:p>
  </w:footnote>
  <w:footnote w:type="continuationSeparator" w:id="0">
    <w:p w14:paraId="18423245" w14:textId="77777777" w:rsidR="00AA675F" w:rsidRDefault="00AA67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7E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E7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675F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8FC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8346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4277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B03BC6-CC9E-4525-9685-D4C6C4DD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3302</Words>
  <Characters>18823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