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и муниципальный заказ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0FD4AC" w:rsidR="00A77598" w:rsidRPr="006710EE" w:rsidRDefault="006710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61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1E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61E9">
              <w:rPr>
                <w:rFonts w:ascii="Times New Roman" w:hAnsi="Times New Roman" w:cs="Times New Roman"/>
                <w:sz w:val="20"/>
                <w:szCs w:val="20"/>
              </w:rPr>
              <w:t>Овсипян</w:t>
            </w:r>
            <w:proofErr w:type="spellEnd"/>
            <w:r w:rsidRPr="003B61E9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228793" w:rsidR="004475DA" w:rsidRPr="006710EE" w:rsidRDefault="006710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CF95DD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117ABF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1DCED8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DEEC11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2DE79A6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494729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FF81A9A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3B46B5B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4F7DC20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78B204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0AC42D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435DB98" w:rsidR="00D75436" w:rsidRDefault="00F85C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3CEF5D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ACBBDA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08233B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1BF353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1CCD17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3187B0" w:rsidR="00D75436" w:rsidRDefault="00F85C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61E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навыки управления государственным и муниципальным заказом, изучить теоретические основы процесса закупок.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Государственный и муниципальный заказ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B61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61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61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61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1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61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61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61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61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61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ПК-3.2 - Способен разрабатывать и эффективно исполнять управленческие решения в соответствующей сфере государственного и муниципального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32AA6C8" w:rsidR="00751095" w:rsidRPr="003B61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61E9">
              <w:rPr>
                <w:rFonts w:ascii="Times New Roman" w:hAnsi="Times New Roman" w:cs="Times New Roman"/>
              </w:rPr>
              <w:t>приоритеты профессиональной деятельности, теоретические основы организации закупок для государственных и муниципальных нужд</w:t>
            </w:r>
            <w:r w:rsidR="003B61E9">
              <w:rPr>
                <w:rFonts w:ascii="Times New Roman" w:hAnsi="Times New Roman" w:cs="Times New Roman"/>
              </w:rPr>
              <w:t>.</w:t>
            </w:r>
            <w:r w:rsidRPr="003B61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61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61E9">
              <w:rPr>
                <w:rFonts w:ascii="Times New Roman" w:hAnsi="Times New Roman" w:cs="Times New Roman"/>
              </w:rPr>
              <w:t>разрабатывать управленческие решения в сфере закупок для государственных и муниципальных нужд</w:t>
            </w:r>
            <w:r w:rsidRPr="003B61E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61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61E9">
              <w:rPr>
                <w:rFonts w:ascii="Times New Roman" w:hAnsi="Times New Roman" w:cs="Times New Roman"/>
              </w:rPr>
              <w:t>навыками эффективного исполнения управленческих решений, разработки и согласования проектов нормативных правовых актов и других документов в сфере закупок для государственных и муниципальных нужд</w:t>
            </w:r>
            <w:r w:rsidRPr="003B61E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61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3B61E9" w14:paraId="3C8BF9B1" w14:textId="77777777" w:rsidTr="003B61E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61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61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61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61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(ак</w:t>
            </w:r>
            <w:r w:rsidR="00AE2B1A" w:rsidRPr="003B61E9">
              <w:rPr>
                <w:rFonts w:ascii="Times New Roman" w:hAnsi="Times New Roman" w:cs="Times New Roman"/>
                <w:b/>
              </w:rPr>
              <w:t>адемические</w:t>
            </w:r>
            <w:r w:rsidRPr="003B61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61E9" w14:paraId="568F56F7" w14:textId="77777777" w:rsidTr="003B61E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6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B6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6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6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61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61E9" w14:paraId="48EF2691" w14:textId="77777777" w:rsidTr="003B61E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6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B6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6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6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61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61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61E9" w14:paraId="748498C4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1. Государственный и муниципальный заказ в системе хозяйственного регулирования исполнения ГМ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изучаются способы закупок, виды аукционов и конкурсов. Исследуется Российское законодательство, регулирующее ГМ закупки. Практические занятия направлены на формирование навыков хозяйственного регулирования в области ГМЗ.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61E9" w14:paraId="22EC53E9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1698D65" w14:textId="77777777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2. Закупочная документация, анализ правоприменительной практики.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6225A6" w14:textId="77777777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изучается оформление закупочной документации, требования к отбору поставщиков. Исследуется деятельность конкурсной комиссии. Практические занятия направлены на выработку умения анализировать документы, регламентирующие процесс организации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B1AFF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5787FD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89A85" w14:textId="77777777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CE790" w14:textId="77777777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B61E9" w14:paraId="730D3E0F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F5BC7E4" w14:textId="77777777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3. Контроль законности государственных и муниципальных контрактов в рамках исполнения ГМ решений.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F106326" w14:textId="77777777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изучается ответственность за нарушения в области ГМЗ. Исследуются примеры и виды нарушений. Практические занятия направлены на формирование способности организовать контроль исполнения управленческих решений в области закупок, применять хозяйственное право в рамках контроля исполнения управленческих решений на государственном и муниципальном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B8832C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CE4B5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2ED6A8" w14:textId="77777777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DE23E" w14:textId="77777777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61E9" w14:paraId="5852D03B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E12C7F9" w14:textId="77777777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4. Система правовых норм, регулирующих ГМ заказ.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18E857C" w14:textId="77777777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исследуются вопросы развития современного закупочного законодательства, проблемы хозяйственного регулирования процессов, связанных с государственными и муниципальными закупками, и деятельность контрактной службы. На практиках отрабатывается навык оценки качества управленческих решений, принимаемых в процессе ГМЗ.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A39A59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6519EE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A091E1" w14:textId="77777777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095D72" w14:textId="77777777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61E9" w14:paraId="034E5881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C0B3DE6" w14:textId="77777777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5. Хозяйственное регулирование закупок в рамках антимонопольной политики.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65291EC" w14:textId="77777777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изучается антимонопольная политика государства, поддержка субъектов малого предпринимательства, социально ориентированных и некоммерческих организаций. Практические занятия направлены на выработку умения организовать контроль исполнения решений, проводить оценку качества управленческих решений, анализировать правоприменительную практику разрешения правовых проблем и коллизий в области ГМЗ.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B4DDD5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AEF8B8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885123" w14:textId="77777777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D5838" w14:textId="77777777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61E9" w14:paraId="1D83A533" w14:textId="77777777" w:rsidTr="003B61E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FA5FF83" w14:textId="77777777" w:rsidR="004475DA" w:rsidRPr="003B61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Тема 6. Качество принятия решений в сфере ГМ закупок.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E483CB4" w14:textId="77777777" w:rsidR="004475DA" w:rsidRPr="003B61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61E9">
              <w:rPr>
                <w:sz w:val="22"/>
                <w:szCs w:val="22"/>
                <w:lang w:bidi="ru-RU"/>
              </w:rPr>
              <w:t>На лекциях изучаются методы обоснования начальной (максимальной) цены, обеспечения контрактов и др. Практические занятия направлены на формирование навыка поиска, анализа и использования нормативных и правовых документов, способности организовать контроль исполнения, проводить оценку качества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D9663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F3B5D" w14:textId="77777777" w:rsidR="004475DA" w:rsidRPr="003B61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55219" w14:textId="77777777" w:rsidR="004475DA" w:rsidRPr="003B61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8B77E7" w14:textId="77777777" w:rsidR="004475DA" w:rsidRPr="003B61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B61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61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1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61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B61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61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61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61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6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1E9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6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61E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6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61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61E9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0"/>
        <w:gridCol w:w="3587"/>
      </w:tblGrid>
      <w:tr w:rsidR="00262CF0" w:rsidRPr="003B61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61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1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61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61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61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61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61E9">
              <w:rPr>
                <w:rFonts w:ascii="Times New Roman" w:hAnsi="Times New Roman" w:cs="Times New Roman"/>
              </w:rPr>
              <w:t xml:space="preserve">1. Дружков К.В. Государственные (муниципальные) закупки : учебное пособие / К.В. Дружков, Н.Г. Иванова, М.И.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Ин-т доп. проф. образования - "Высшая экономическая школа"</w:t>
            </w:r>
            <w:proofErr w:type="gramStart"/>
            <w:r w:rsidRPr="003B61E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B61E9">
              <w:rPr>
                <w:rFonts w:ascii="Times New Roman" w:hAnsi="Times New Roman" w:cs="Times New Roman"/>
              </w:rPr>
              <w:t>— Санкт-Петербург : Изд-во СПбГЭУ, 2016 .— 83 с. : ил. —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61E9" w:rsidRDefault="00F85C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61E9">
                <w:rPr>
                  <w:color w:val="00008B"/>
                  <w:u w:val="single"/>
                </w:rPr>
                <w:t xml:space="preserve">http://opac.unecon.ru/elibrary ... ные)%20закупки.pdf  </w:t>
              </w:r>
            </w:hyperlink>
          </w:p>
        </w:tc>
      </w:tr>
      <w:tr w:rsidR="00262CF0" w:rsidRPr="003B61E9" w14:paraId="665894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65458E" w14:textId="77777777" w:rsidR="00262CF0" w:rsidRPr="003B61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61E9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Князьнеделин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1E9">
              <w:rPr>
                <w:rFonts w:ascii="Times New Roman" w:hAnsi="Times New Roman" w:cs="Times New Roman"/>
              </w:rPr>
              <w:t>Радислав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 Алексеевич. Государственный заказ: теория, механизм исполнения, специфика реализации в оборонной сфере</w:t>
            </w:r>
            <w:proofErr w:type="gramStart"/>
            <w:r w:rsidRPr="003B6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1E9">
              <w:rPr>
                <w:rFonts w:ascii="Times New Roman" w:hAnsi="Times New Roman" w:cs="Times New Roman"/>
              </w:rPr>
              <w:t xml:space="preserve"> монография / Р.А.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Князьнеделин</w:t>
            </w:r>
            <w:proofErr w:type="spellEnd"/>
            <w:r w:rsidRPr="003B61E9">
              <w:rPr>
                <w:rFonts w:ascii="Times New Roman" w:hAnsi="Times New Roman" w:cs="Times New Roman"/>
              </w:rPr>
              <w:t>, В.Е. Наружный, А.М. Смуров ; под ред. В.А. Плотникова. Санкт-Петербург</w:t>
            </w:r>
            <w:proofErr w:type="gramStart"/>
            <w:r w:rsidRPr="003B61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61E9">
              <w:rPr>
                <w:rFonts w:ascii="Times New Roman" w:hAnsi="Times New Roman" w:cs="Times New Roman"/>
              </w:rPr>
              <w:t xml:space="preserve"> Изд-во СПбГЭУ, 2017. 1 файл (1,85 МБ). </w:t>
            </w:r>
            <w:r w:rsidRPr="003B61E9">
              <w:rPr>
                <w:rFonts w:ascii="Times New Roman" w:hAnsi="Times New Roman" w:cs="Times New Roman"/>
                <w:lang w:val="en-US"/>
              </w:rPr>
              <w:t>ISBN 978-5-7310-3895-9.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2A42FB" w14:textId="77777777" w:rsidR="00262CF0" w:rsidRPr="003B61E9" w:rsidRDefault="00F85C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61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61E9">
                <w:rPr>
                  <w:color w:val="00008B"/>
                  <w:u w:val="single"/>
                </w:rPr>
                <w:t xml:space="preserve">·Ð°ÐºÐ°Ð·%20ÑÐµÐ¾ÑÐ¸Ñ.pdf  </w:t>
              </w:r>
            </w:hyperlink>
          </w:p>
        </w:tc>
      </w:tr>
      <w:tr w:rsidR="00262CF0" w:rsidRPr="003B61E9" w14:paraId="6E51AB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D075D" w14:textId="77777777" w:rsidR="00262CF0" w:rsidRPr="003B61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61E9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Маржинат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Ильясовна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. Практика управления государственными и муниципальными закупками : учебное пособие / М.И.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3B61E9">
              <w:rPr>
                <w:rFonts w:ascii="Times New Roman" w:hAnsi="Times New Roman" w:cs="Times New Roman"/>
              </w:rPr>
              <w:t>, И.С. Чалая ; М-во образования и науки</w:t>
            </w:r>
            <w:proofErr w:type="gramStart"/>
            <w:r w:rsidRPr="003B61E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B61E9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Высшая экономическая школа. </w:t>
            </w:r>
            <w:proofErr w:type="spellStart"/>
            <w:r w:rsidRPr="003B61E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61E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61E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61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1E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61E9">
              <w:rPr>
                <w:rFonts w:ascii="Times New Roman" w:hAnsi="Times New Roman" w:cs="Times New Roman"/>
                <w:lang w:val="en-US"/>
              </w:rPr>
              <w:t xml:space="preserve"> СПбГЭУ, 2018. (Финансы</w:t>
            </w:r>
            <w:proofErr w:type="gramStart"/>
            <w:r w:rsidRPr="003B61E9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3B61E9">
              <w:rPr>
                <w:rFonts w:ascii="Times New Roman" w:hAnsi="Times New Roman" w:cs="Times New Roman"/>
                <w:lang w:val="en-US"/>
              </w:rPr>
              <w:t xml:space="preserve"> (Учебное пособие</w:t>
            </w:r>
            <w:proofErr w:type="gramStart"/>
            <w:r w:rsidRPr="003B61E9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207C68" w14:textId="77777777" w:rsidR="00262CF0" w:rsidRPr="003B61E9" w:rsidRDefault="00F85C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B61E9">
                <w:rPr>
                  <w:color w:val="00008B"/>
                  <w:u w:val="single"/>
                </w:rPr>
                <w:t>http://opac.unecon.ru/elibrary ... ударственными.pdf</w:t>
              </w:r>
            </w:hyperlink>
          </w:p>
        </w:tc>
      </w:tr>
      <w:tr w:rsidR="00262CF0" w:rsidRPr="003B61E9" w14:paraId="1E4668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248242" w14:textId="77777777" w:rsidR="00262CF0" w:rsidRPr="003B61E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61E9">
              <w:rPr>
                <w:rFonts w:ascii="Times New Roman" w:hAnsi="Times New Roman" w:cs="Times New Roman"/>
              </w:rPr>
              <w:t>4. Воробьева, Ирина Борисовна. Логистика государственных закупок : учебное пособие / И.Б. Воробьева, Л.К. Горба ; М-во науки и высш. образования</w:t>
            </w:r>
            <w:proofErr w:type="gramStart"/>
            <w:r w:rsidRPr="003B61E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B61E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B61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61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61E9">
              <w:rPr>
                <w:rFonts w:ascii="Times New Roman" w:hAnsi="Times New Roman" w:cs="Times New Roman"/>
              </w:rPr>
              <w:t xml:space="preserve">. ун-т, Каф. логистика и упр. цепями поставок. </w:t>
            </w:r>
            <w:proofErr w:type="spellStart"/>
            <w:r w:rsidRPr="003B61E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61E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61E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61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61E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61E9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5F21E" w14:textId="77777777" w:rsidR="00262CF0" w:rsidRPr="003B61E9" w:rsidRDefault="00F85C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B61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B61E9">
                <w:rPr>
                  <w:color w:val="00008B"/>
                  <w:u w:val="single"/>
                </w:rPr>
                <w:t>µÐ½Ð½ÑÑ%20Ð·Ð°ÐºÑÐ¿Ð¾Ðº.pdf</w:t>
              </w:r>
            </w:hyperlink>
          </w:p>
        </w:tc>
      </w:tr>
    </w:tbl>
    <w:p w14:paraId="570D085B" w14:textId="35E5E18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097E56" w14:textId="77777777" w:rsidR="003B61E9" w:rsidRPr="007E6725" w:rsidRDefault="003B61E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A18B46" w14:textId="77777777" w:rsidTr="007B550D">
        <w:tc>
          <w:tcPr>
            <w:tcW w:w="9345" w:type="dxa"/>
          </w:tcPr>
          <w:p w14:paraId="0E20FD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B2009B" w14:textId="77777777" w:rsidTr="007B550D">
        <w:tc>
          <w:tcPr>
            <w:tcW w:w="9345" w:type="dxa"/>
          </w:tcPr>
          <w:p w14:paraId="2A68C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DFAA65" w14:textId="77777777" w:rsidTr="007B550D">
        <w:tc>
          <w:tcPr>
            <w:tcW w:w="9345" w:type="dxa"/>
          </w:tcPr>
          <w:p w14:paraId="17CDFF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C6B999" w14:textId="77777777" w:rsidTr="007B550D">
        <w:tc>
          <w:tcPr>
            <w:tcW w:w="9345" w:type="dxa"/>
          </w:tcPr>
          <w:p w14:paraId="2398BE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85C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61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1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61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61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1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1E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3B61E9">
              <w:rPr>
                <w:sz w:val="22"/>
                <w:szCs w:val="22"/>
                <w:lang w:val="en-US"/>
              </w:rPr>
              <w:t>Acer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Aspire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Z</w:t>
            </w:r>
            <w:r w:rsidRPr="003B61E9">
              <w:rPr>
                <w:sz w:val="22"/>
                <w:szCs w:val="22"/>
              </w:rPr>
              <w:t xml:space="preserve">1811 в </w:t>
            </w:r>
            <w:proofErr w:type="spellStart"/>
            <w:r w:rsidRPr="003B61E9">
              <w:rPr>
                <w:sz w:val="22"/>
                <w:szCs w:val="22"/>
              </w:rPr>
              <w:t>компл</w:t>
            </w:r>
            <w:proofErr w:type="spellEnd"/>
            <w:r w:rsidRPr="003B61E9">
              <w:rPr>
                <w:sz w:val="22"/>
                <w:szCs w:val="22"/>
              </w:rPr>
              <w:t xml:space="preserve">.: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1E9">
              <w:rPr>
                <w:sz w:val="22"/>
                <w:szCs w:val="22"/>
              </w:rPr>
              <w:t>5 2400</w:t>
            </w:r>
            <w:r w:rsidRPr="003B61E9">
              <w:rPr>
                <w:sz w:val="22"/>
                <w:szCs w:val="22"/>
                <w:lang w:val="en-US"/>
              </w:rPr>
              <w:t>s</w:t>
            </w:r>
            <w:r w:rsidRPr="003B61E9">
              <w:rPr>
                <w:sz w:val="22"/>
                <w:szCs w:val="22"/>
              </w:rPr>
              <w:t>/4</w:t>
            </w:r>
            <w:r w:rsidRPr="003B61E9">
              <w:rPr>
                <w:sz w:val="22"/>
                <w:szCs w:val="22"/>
                <w:lang w:val="en-US"/>
              </w:rPr>
              <w:t>Gb</w:t>
            </w:r>
            <w:r w:rsidRPr="003B61E9">
              <w:rPr>
                <w:sz w:val="22"/>
                <w:szCs w:val="22"/>
              </w:rPr>
              <w:t>/1</w:t>
            </w:r>
            <w:r w:rsidRPr="003B61E9">
              <w:rPr>
                <w:sz w:val="22"/>
                <w:szCs w:val="22"/>
                <w:lang w:val="en-US"/>
              </w:rPr>
              <w:t>T</w:t>
            </w:r>
            <w:r w:rsidRPr="003B61E9">
              <w:rPr>
                <w:sz w:val="22"/>
                <w:szCs w:val="22"/>
              </w:rPr>
              <w:t xml:space="preserve">б/ - 1 шт., Компьютер </w:t>
            </w:r>
            <w:r w:rsidRPr="003B61E9">
              <w:rPr>
                <w:sz w:val="22"/>
                <w:szCs w:val="22"/>
                <w:lang w:val="en-US"/>
              </w:rPr>
              <w:t>Intel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Core</w:t>
            </w:r>
            <w:r w:rsidRPr="003B61E9">
              <w:rPr>
                <w:sz w:val="22"/>
                <w:szCs w:val="22"/>
              </w:rPr>
              <w:t xml:space="preserve">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1E9">
              <w:rPr>
                <w:sz w:val="22"/>
                <w:szCs w:val="22"/>
              </w:rPr>
              <w:t xml:space="preserve">5-3570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GA</w:t>
            </w:r>
            <w:r w:rsidRPr="003B61E9">
              <w:rPr>
                <w:sz w:val="22"/>
                <w:szCs w:val="22"/>
              </w:rPr>
              <w:t>-</w:t>
            </w:r>
            <w:r w:rsidRPr="003B61E9">
              <w:rPr>
                <w:sz w:val="22"/>
                <w:szCs w:val="22"/>
                <w:lang w:val="en-US"/>
              </w:rPr>
              <w:t>H</w:t>
            </w:r>
            <w:r w:rsidRPr="003B61E9">
              <w:rPr>
                <w:sz w:val="22"/>
                <w:szCs w:val="22"/>
              </w:rPr>
              <w:t>77</w:t>
            </w:r>
            <w:r w:rsidRPr="003B61E9">
              <w:rPr>
                <w:sz w:val="22"/>
                <w:szCs w:val="22"/>
                <w:lang w:val="en-US"/>
              </w:rPr>
              <w:t>M</w:t>
            </w:r>
            <w:r w:rsidRPr="003B61E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EVID</w:t>
            </w:r>
            <w:r w:rsidRPr="003B61E9">
              <w:rPr>
                <w:sz w:val="22"/>
                <w:szCs w:val="22"/>
              </w:rPr>
              <w:t xml:space="preserve"> 3.2 - 2 шт., Мультимедийный проектор </w:t>
            </w:r>
            <w:r w:rsidRPr="003B61E9">
              <w:rPr>
                <w:sz w:val="22"/>
                <w:szCs w:val="22"/>
                <w:lang w:val="en-US"/>
              </w:rPr>
              <w:t>NEC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ME</w:t>
            </w:r>
            <w:r w:rsidRPr="003B61E9">
              <w:rPr>
                <w:sz w:val="22"/>
                <w:szCs w:val="22"/>
              </w:rPr>
              <w:t>402</w:t>
            </w:r>
            <w:r w:rsidRPr="003B61E9">
              <w:rPr>
                <w:sz w:val="22"/>
                <w:szCs w:val="22"/>
                <w:lang w:val="en-US"/>
              </w:rPr>
              <w:t>X</w:t>
            </w:r>
            <w:r w:rsidRPr="003B61E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3B61E9">
              <w:rPr>
                <w:sz w:val="22"/>
                <w:szCs w:val="22"/>
                <w:lang w:val="en-US"/>
              </w:rPr>
              <w:t>Behringer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XM</w:t>
            </w:r>
            <w:r w:rsidRPr="003B61E9">
              <w:rPr>
                <w:sz w:val="22"/>
                <w:szCs w:val="22"/>
              </w:rPr>
              <w:t xml:space="preserve">8500 </w:t>
            </w:r>
            <w:r w:rsidRPr="003B61E9">
              <w:rPr>
                <w:sz w:val="22"/>
                <w:szCs w:val="22"/>
                <w:lang w:val="en-US"/>
              </w:rPr>
              <w:t>ULTRAVOICE</w:t>
            </w:r>
            <w:r w:rsidRPr="003B61E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1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F2D3640" w14:textId="77777777" w:rsidTr="008416EB">
        <w:tc>
          <w:tcPr>
            <w:tcW w:w="7797" w:type="dxa"/>
            <w:shd w:val="clear" w:color="auto" w:fill="auto"/>
          </w:tcPr>
          <w:p w14:paraId="23CAE618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1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1E9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3B61E9">
              <w:rPr>
                <w:sz w:val="22"/>
                <w:szCs w:val="22"/>
                <w:lang w:val="en-US"/>
              </w:rPr>
              <w:t>Acer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Aspire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Z</w:t>
            </w:r>
            <w:r w:rsidRPr="003B61E9">
              <w:rPr>
                <w:sz w:val="22"/>
                <w:szCs w:val="22"/>
              </w:rPr>
              <w:t xml:space="preserve">1811 в </w:t>
            </w:r>
            <w:proofErr w:type="spellStart"/>
            <w:r w:rsidRPr="003B61E9">
              <w:rPr>
                <w:sz w:val="22"/>
                <w:szCs w:val="22"/>
              </w:rPr>
              <w:t>компл</w:t>
            </w:r>
            <w:proofErr w:type="spellEnd"/>
            <w:r w:rsidRPr="003B61E9">
              <w:rPr>
                <w:sz w:val="22"/>
                <w:szCs w:val="22"/>
              </w:rPr>
              <w:t xml:space="preserve">.: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1E9">
              <w:rPr>
                <w:sz w:val="22"/>
                <w:szCs w:val="22"/>
              </w:rPr>
              <w:t>5 2400</w:t>
            </w:r>
            <w:r w:rsidRPr="003B61E9">
              <w:rPr>
                <w:sz w:val="22"/>
                <w:szCs w:val="22"/>
                <w:lang w:val="en-US"/>
              </w:rPr>
              <w:t>s</w:t>
            </w:r>
            <w:r w:rsidRPr="003B61E9">
              <w:rPr>
                <w:sz w:val="22"/>
                <w:szCs w:val="22"/>
              </w:rPr>
              <w:t>/4</w:t>
            </w:r>
            <w:r w:rsidRPr="003B61E9">
              <w:rPr>
                <w:sz w:val="22"/>
                <w:szCs w:val="22"/>
                <w:lang w:val="en-US"/>
              </w:rPr>
              <w:t>Gb</w:t>
            </w:r>
            <w:r w:rsidRPr="003B61E9">
              <w:rPr>
                <w:sz w:val="22"/>
                <w:szCs w:val="22"/>
              </w:rPr>
              <w:t>/1</w:t>
            </w:r>
            <w:r w:rsidRPr="003B61E9">
              <w:rPr>
                <w:sz w:val="22"/>
                <w:szCs w:val="22"/>
                <w:lang w:val="en-US"/>
              </w:rPr>
              <w:t>T</w:t>
            </w:r>
            <w:r w:rsidRPr="003B61E9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x</w:t>
            </w:r>
            <w:r w:rsidRPr="003B61E9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3B61E9">
              <w:rPr>
                <w:sz w:val="22"/>
                <w:szCs w:val="22"/>
                <w:lang w:val="en-US"/>
              </w:rPr>
              <w:t>Apart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Concept</w:t>
            </w:r>
            <w:r w:rsidRPr="003B61E9">
              <w:rPr>
                <w:sz w:val="22"/>
                <w:szCs w:val="22"/>
              </w:rPr>
              <w:t xml:space="preserve">+ микрофон </w:t>
            </w:r>
            <w:r w:rsidRPr="003B61E9">
              <w:rPr>
                <w:sz w:val="22"/>
                <w:szCs w:val="22"/>
                <w:lang w:val="en-US"/>
              </w:rPr>
              <w:t>BEHRINGER</w:t>
            </w:r>
            <w:r w:rsidRPr="003B61E9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3B61E9">
              <w:rPr>
                <w:sz w:val="22"/>
                <w:szCs w:val="22"/>
              </w:rPr>
              <w:t>проекцион</w:t>
            </w:r>
            <w:proofErr w:type="spellEnd"/>
            <w:r w:rsidRPr="003B61E9">
              <w:rPr>
                <w:sz w:val="22"/>
                <w:szCs w:val="22"/>
              </w:rPr>
              <w:t xml:space="preserve">.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3B61E9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B61E9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3B61E9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E9F372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1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80512DF" w14:textId="77777777" w:rsidTr="008416EB">
        <w:tc>
          <w:tcPr>
            <w:tcW w:w="7797" w:type="dxa"/>
            <w:shd w:val="clear" w:color="auto" w:fill="auto"/>
          </w:tcPr>
          <w:p w14:paraId="64872D49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3B61E9">
              <w:rPr>
                <w:sz w:val="22"/>
                <w:szCs w:val="22"/>
                <w:lang w:val="en-US"/>
              </w:rPr>
              <w:t>HP</w:t>
            </w:r>
            <w:r w:rsidRPr="003B61E9">
              <w:rPr>
                <w:sz w:val="22"/>
                <w:szCs w:val="22"/>
              </w:rPr>
              <w:t xml:space="preserve"> 250 </w:t>
            </w:r>
            <w:r w:rsidRPr="003B61E9">
              <w:rPr>
                <w:sz w:val="22"/>
                <w:szCs w:val="22"/>
                <w:lang w:val="en-US"/>
              </w:rPr>
              <w:t>G</w:t>
            </w:r>
            <w:r w:rsidRPr="003B61E9">
              <w:rPr>
                <w:sz w:val="22"/>
                <w:szCs w:val="22"/>
              </w:rPr>
              <w:t>6 1</w:t>
            </w:r>
            <w:r w:rsidRPr="003B61E9">
              <w:rPr>
                <w:sz w:val="22"/>
                <w:szCs w:val="22"/>
                <w:lang w:val="en-US"/>
              </w:rPr>
              <w:t>WY</w:t>
            </w:r>
            <w:r w:rsidRPr="003B61E9">
              <w:rPr>
                <w:sz w:val="22"/>
                <w:szCs w:val="22"/>
              </w:rPr>
              <w:t>58</w:t>
            </w:r>
            <w:r w:rsidRPr="003B61E9">
              <w:rPr>
                <w:sz w:val="22"/>
                <w:szCs w:val="22"/>
                <w:lang w:val="en-US"/>
              </w:rPr>
              <w:t>EA</w:t>
            </w:r>
            <w:r w:rsidRPr="003B61E9">
              <w:rPr>
                <w:sz w:val="22"/>
                <w:szCs w:val="22"/>
              </w:rPr>
              <w:t xml:space="preserve">, Мультимедийный проектор </w:t>
            </w:r>
            <w:r w:rsidRPr="003B61E9">
              <w:rPr>
                <w:sz w:val="22"/>
                <w:szCs w:val="22"/>
                <w:lang w:val="en-US"/>
              </w:rPr>
              <w:t>LG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PF</w:t>
            </w:r>
            <w:r w:rsidRPr="003B61E9">
              <w:rPr>
                <w:sz w:val="22"/>
                <w:szCs w:val="22"/>
              </w:rPr>
              <w:t>1500</w:t>
            </w:r>
            <w:r w:rsidRPr="003B61E9">
              <w:rPr>
                <w:sz w:val="22"/>
                <w:szCs w:val="22"/>
                <w:lang w:val="en-US"/>
              </w:rPr>
              <w:t>G</w:t>
            </w:r>
            <w:r w:rsidRPr="003B61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E122E9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1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F172498" w14:textId="77777777" w:rsidTr="008416EB">
        <w:tc>
          <w:tcPr>
            <w:tcW w:w="7797" w:type="dxa"/>
            <w:shd w:val="clear" w:color="auto" w:fill="auto"/>
          </w:tcPr>
          <w:p w14:paraId="05B1C0C5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B61E9">
              <w:rPr>
                <w:sz w:val="22"/>
                <w:szCs w:val="22"/>
                <w:lang w:val="en-US"/>
              </w:rPr>
              <w:t>LENOVO</w:t>
            </w:r>
            <w:r w:rsidRPr="003B61E9">
              <w:rPr>
                <w:sz w:val="22"/>
                <w:szCs w:val="22"/>
              </w:rPr>
              <w:t xml:space="preserve">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A</w:t>
            </w:r>
            <w:r w:rsidRPr="003B61E9">
              <w:rPr>
                <w:sz w:val="22"/>
                <w:szCs w:val="22"/>
              </w:rPr>
              <w:t>310 (</w:t>
            </w:r>
            <w:r w:rsidRPr="003B61E9">
              <w:rPr>
                <w:sz w:val="22"/>
                <w:szCs w:val="22"/>
                <w:lang w:val="en-US"/>
              </w:rPr>
              <w:t>Intel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Pentium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CPU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P</w:t>
            </w:r>
            <w:r w:rsidRPr="003B61E9">
              <w:rPr>
                <w:sz w:val="22"/>
                <w:szCs w:val="22"/>
              </w:rPr>
              <w:t>6100 @ 2.00</w:t>
            </w:r>
            <w:r w:rsidRPr="003B61E9">
              <w:rPr>
                <w:sz w:val="22"/>
                <w:szCs w:val="22"/>
                <w:lang w:val="en-US"/>
              </w:rPr>
              <w:t>GHz</w:t>
            </w:r>
            <w:r w:rsidRPr="003B61E9">
              <w:rPr>
                <w:sz w:val="22"/>
                <w:szCs w:val="22"/>
              </w:rPr>
              <w:t>/2</w:t>
            </w:r>
            <w:r w:rsidRPr="003B61E9">
              <w:rPr>
                <w:sz w:val="22"/>
                <w:szCs w:val="22"/>
                <w:lang w:val="en-US"/>
              </w:rPr>
              <w:t>Gb</w:t>
            </w:r>
            <w:r w:rsidRPr="003B61E9">
              <w:rPr>
                <w:sz w:val="22"/>
                <w:szCs w:val="22"/>
              </w:rPr>
              <w:t>/250</w:t>
            </w:r>
            <w:r w:rsidRPr="003B61E9">
              <w:rPr>
                <w:sz w:val="22"/>
                <w:szCs w:val="22"/>
                <w:lang w:val="en-US"/>
              </w:rPr>
              <w:t>Gb</w:t>
            </w:r>
            <w:r w:rsidRPr="003B61E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x</w:t>
            </w:r>
            <w:r w:rsidRPr="003B61E9">
              <w:rPr>
                <w:sz w:val="22"/>
                <w:szCs w:val="22"/>
              </w:rPr>
              <w:t xml:space="preserve"> 400 - 1 шт.,  Экран с электроприводом </w:t>
            </w:r>
            <w:r w:rsidRPr="003B61E9">
              <w:rPr>
                <w:sz w:val="22"/>
                <w:szCs w:val="22"/>
                <w:lang w:val="en-US"/>
              </w:rPr>
              <w:t>Draper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Baronet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NTSC</w:t>
            </w:r>
            <w:r w:rsidRPr="003B61E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CEB2F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1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DF36A69" w14:textId="77777777" w:rsidTr="008416EB">
        <w:tc>
          <w:tcPr>
            <w:tcW w:w="7797" w:type="dxa"/>
            <w:shd w:val="clear" w:color="auto" w:fill="auto"/>
          </w:tcPr>
          <w:p w14:paraId="25E3AFBD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61E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61E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B61E9">
              <w:rPr>
                <w:sz w:val="22"/>
                <w:szCs w:val="22"/>
              </w:rPr>
              <w:t>мКомпьютер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I</w:t>
            </w:r>
            <w:r w:rsidRPr="003B61E9">
              <w:rPr>
                <w:sz w:val="22"/>
                <w:szCs w:val="22"/>
              </w:rPr>
              <w:t xml:space="preserve">3-8100/ 8Гб/500Гб/ </w:t>
            </w:r>
            <w:r w:rsidRPr="003B61E9">
              <w:rPr>
                <w:sz w:val="22"/>
                <w:szCs w:val="22"/>
                <w:lang w:val="en-US"/>
              </w:rPr>
              <w:t>Philips</w:t>
            </w:r>
            <w:r w:rsidRPr="003B61E9">
              <w:rPr>
                <w:sz w:val="22"/>
                <w:szCs w:val="22"/>
              </w:rPr>
              <w:t>224</w:t>
            </w:r>
            <w:r w:rsidRPr="003B61E9">
              <w:rPr>
                <w:sz w:val="22"/>
                <w:szCs w:val="22"/>
                <w:lang w:val="en-US"/>
              </w:rPr>
              <w:t>E</w:t>
            </w:r>
            <w:r w:rsidRPr="003B61E9">
              <w:rPr>
                <w:sz w:val="22"/>
                <w:szCs w:val="22"/>
              </w:rPr>
              <w:t>5</w:t>
            </w:r>
            <w:r w:rsidRPr="003B61E9">
              <w:rPr>
                <w:sz w:val="22"/>
                <w:szCs w:val="22"/>
                <w:lang w:val="en-US"/>
              </w:rPr>
              <w:t>QSB</w:t>
            </w:r>
            <w:r w:rsidRPr="003B61E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61E9">
              <w:rPr>
                <w:sz w:val="22"/>
                <w:szCs w:val="22"/>
              </w:rPr>
              <w:t xml:space="preserve">5-7400 3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61E9">
              <w:rPr>
                <w:sz w:val="22"/>
                <w:szCs w:val="22"/>
              </w:rPr>
              <w:t>/8</w:t>
            </w:r>
            <w:r w:rsidRPr="003B61E9">
              <w:rPr>
                <w:sz w:val="22"/>
                <w:szCs w:val="22"/>
                <w:lang w:val="en-US"/>
              </w:rPr>
              <w:t>Gb</w:t>
            </w:r>
            <w:r w:rsidRPr="003B61E9">
              <w:rPr>
                <w:sz w:val="22"/>
                <w:szCs w:val="22"/>
              </w:rPr>
              <w:t>/1</w:t>
            </w:r>
            <w:r w:rsidRPr="003B61E9">
              <w:rPr>
                <w:sz w:val="22"/>
                <w:szCs w:val="22"/>
                <w:lang w:val="en-US"/>
              </w:rPr>
              <w:t>Tb</w:t>
            </w:r>
            <w:r w:rsidRPr="003B61E9">
              <w:rPr>
                <w:sz w:val="22"/>
                <w:szCs w:val="22"/>
              </w:rPr>
              <w:t>/</w:t>
            </w:r>
            <w:r w:rsidRPr="003B61E9">
              <w:rPr>
                <w:sz w:val="22"/>
                <w:szCs w:val="22"/>
                <w:lang w:val="en-US"/>
              </w:rPr>
              <w:t>Dell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e</w:t>
            </w:r>
            <w:r w:rsidRPr="003B61E9">
              <w:rPr>
                <w:sz w:val="22"/>
                <w:szCs w:val="22"/>
              </w:rPr>
              <w:t>2318</w:t>
            </w:r>
            <w:r w:rsidRPr="003B61E9">
              <w:rPr>
                <w:sz w:val="22"/>
                <w:szCs w:val="22"/>
                <w:lang w:val="en-US"/>
              </w:rPr>
              <w:t>h</w:t>
            </w:r>
            <w:r w:rsidRPr="003B61E9">
              <w:rPr>
                <w:sz w:val="22"/>
                <w:szCs w:val="22"/>
              </w:rPr>
              <w:t xml:space="preserve"> - 1 шт., Мультимедийный проектор 1 </w:t>
            </w:r>
            <w:r w:rsidRPr="003B61E9">
              <w:rPr>
                <w:sz w:val="22"/>
                <w:szCs w:val="22"/>
                <w:lang w:val="en-US"/>
              </w:rPr>
              <w:t>NEC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ME</w:t>
            </w:r>
            <w:r w:rsidRPr="003B61E9">
              <w:rPr>
                <w:sz w:val="22"/>
                <w:szCs w:val="22"/>
              </w:rPr>
              <w:t>401</w:t>
            </w:r>
            <w:r w:rsidRPr="003B61E9">
              <w:rPr>
                <w:sz w:val="22"/>
                <w:szCs w:val="22"/>
                <w:lang w:val="en-US"/>
              </w:rPr>
              <w:t>X</w:t>
            </w:r>
            <w:r w:rsidRPr="003B61E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B61E9">
              <w:rPr>
                <w:sz w:val="22"/>
                <w:szCs w:val="22"/>
                <w:lang w:val="en-US"/>
              </w:rPr>
              <w:t>Matte</w:t>
            </w:r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White</w:t>
            </w:r>
            <w:r w:rsidRPr="003B61E9">
              <w:rPr>
                <w:sz w:val="22"/>
                <w:szCs w:val="22"/>
              </w:rPr>
              <w:t xml:space="preserve"> - 1 шт., Коммутатор </w:t>
            </w:r>
            <w:r w:rsidRPr="003B61E9">
              <w:rPr>
                <w:sz w:val="22"/>
                <w:szCs w:val="22"/>
                <w:lang w:val="en-US"/>
              </w:rPr>
              <w:t>HP</w:t>
            </w:r>
            <w:r w:rsidRPr="003B61E9">
              <w:rPr>
                <w:sz w:val="22"/>
                <w:szCs w:val="22"/>
              </w:rPr>
              <w:t xml:space="preserve"> </w:t>
            </w:r>
            <w:proofErr w:type="spellStart"/>
            <w:r w:rsidRPr="003B61E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61E9">
              <w:rPr>
                <w:sz w:val="22"/>
                <w:szCs w:val="22"/>
              </w:rPr>
              <w:t xml:space="preserve"> </w:t>
            </w:r>
            <w:r w:rsidRPr="003B61E9">
              <w:rPr>
                <w:sz w:val="22"/>
                <w:szCs w:val="22"/>
                <w:lang w:val="en-US"/>
              </w:rPr>
              <w:t>Switch</w:t>
            </w:r>
            <w:r w:rsidRPr="003B61E9">
              <w:rPr>
                <w:sz w:val="22"/>
                <w:szCs w:val="22"/>
              </w:rPr>
              <w:t xml:space="preserve"> 2610-24 (24 </w:t>
            </w:r>
            <w:r w:rsidRPr="003B61E9">
              <w:rPr>
                <w:sz w:val="22"/>
                <w:szCs w:val="22"/>
                <w:lang w:val="en-US"/>
              </w:rPr>
              <w:t>ports</w:t>
            </w:r>
            <w:r w:rsidRPr="003B61E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D9BB4E" w14:textId="77777777" w:rsidR="002C735C" w:rsidRPr="003B61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61E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61E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1E9" w14:paraId="289D4F73" w14:textId="77777777" w:rsidTr="00CA6D58">
        <w:tc>
          <w:tcPr>
            <w:tcW w:w="562" w:type="dxa"/>
          </w:tcPr>
          <w:p w14:paraId="7E4E46FA" w14:textId="77777777" w:rsidR="003B61E9" w:rsidRPr="006710EE" w:rsidRDefault="003B61E9" w:rsidP="00CA6D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05E134" w14:textId="77777777" w:rsidR="003B61E9" w:rsidRPr="003B61E9" w:rsidRDefault="003B61E9" w:rsidP="00CA6D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1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61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1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61E9" w14:paraId="5A1C9382" w14:textId="77777777" w:rsidTr="00801458">
        <w:tc>
          <w:tcPr>
            <w:tcW w:w="2336" w:type="dxa"/>
          </w:tcPr>
          <w:p w14:paraId="4C518DAB" w14:textId="77777777" w:rsidR="005D65A5" w:rsidRPr="003B61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61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61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61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61E9" w14:paraId="07658034" w14:textId="77777777" w:rsidTr="00801458">
        <w:tc>
          <w:tcPr>
            <w:tcW w:w="2336" w:type="dxa"/>
          </w:tcPr>
          <w:p w14:paraId="1553D698" w14:textId="78F29BFB" w:rsidR="005D65A5" w:rsidRPr="003B61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B61E9" w14:paraId="49376D30" w14:textId="77777777" w:rsidTr="00801458">
        <w:tc>
          <w:tcPr>
            <w:tcW w:w="2336" w:type="dxa"/>
          </w:tcPr>
          <w:p w14:paraId="7E463E7E" w14:textId="77777777" w:rsidR="005D65A5" w:rsidRPr="003B61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D86DD1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4F9E97A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7EE582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B61E9" w14:paraId="666D33B1" w14:textId="77777777" w:rsidTr="00801458">
        <w:tc>
          <w:tcPr>
            <w:tcW w:w="2336" w:type="dxa"/>
          </w:tcPr>
          <w:p w14:paraId="6E64B6C8" w14:textId="77777777" w:rsidR="005D65A5" w:rsidRPr="003B61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C50986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A0B1EB1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A52AF2" w14:textId="77777777" w:rsidR="005D65A5" w:rsidRPr="003B61E9" w:rsidRDefault="007478E0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61E9" w14:paraId="41FECAC7" w14:textId="77777777" w:rsidTr="00CA6D58">
        <w:tc>
          <w:tcPr>
            <w:tcW w:w="562" w:type="dxa"/>
          </w:tcPr>
          <w:p w14:paraId="35FDB429" w14:textId="77777777" w:rsidR="003B61E9" w:rsidRPr="009E6058" w:rsidRDefault="003B61E9" w:rsidP="00CA6D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F56A60" w14:textId="77777777" w:rsidR="003B61E9" w:rsidRPr="003B61E9" w:rsidRDefault="003B61E9" w:rsidP="00CA6D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61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61E9" w14:paraId="0267C479" w14:textId="77777777" w:rsidTr="00801458">
        <w:tc>
          <w:tcPr>
            <w:tcW w:w="2500" w:type="pct"/>
          </w:tcPr>
          <w:p w14:paraId="37F699C9" w14:textId="77777777" w:rsidR="00B8237E" w:rsidRPr="003B61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61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61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61E9" w14:paraId="3F240151" w14:textId="77777777" w:rsidTr="00801458">
        <w:tc>
          <w:tcPr>
            <w:tcW w:w="2500" w:type="pct"/>
          </w:tcPr>
          <w:p w14:paraId="61E91592" w14:textId="61A0874C" w:rsidR="00B8237E" w:rsidRPr="003B61E9" w:rsidRDefault="00B8237E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61E9" w:rsidRDefault="005C548A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B61E9" w14:paraId="2DE9AB25" w14:textId="77777777" w:rsidTr="00801458">
        <w:tc>
          <w:tcPr>
            <w:tcW w:w="2500" w:type="pct"/>
          </w:tcPr>
          <w:p w14:paraId="06650CD5" w14:textId="77777777" w:rsidR="00B8237E" w:rsidRPr="003B61E9" w:rsidRDefault="00B8237E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DAA00B2" w14:textId="77777777" w:rsidR="00B8237E" w:rsidRPr="003B61E9" w:rsidRDefault="005C548A" w:rsidP="00801458">
            <w:pPr>
              <w:rPr>
                <w:rFonts w:ascii="Times New Roman" w:hAnsi="Times New Roman" w:cs="Times New Roman"/>
              </w:rPr>
            </w:pPr>
            <w:r w:rsidRPr="003B61E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011D9" w14:textId="77777777" w:rsidR="00F85C35" w:rsidRDefault="00F85C35" w:rsidP="00315CA6">
      <w:pPr>
        <w:spacing w:after="0" w:line="240" w:lineRule="auto"/>
      </w:pPr>
      <w:r>
        <w:separator/>
      </w:r>
    </w:p>
  </w:endnote>
  <w:endnote w:type="continuationSeparator" w:id="0">
    <w:p w14:paraId="23D6F504" w14:textId="77777777" w:rsidR="00F85C35" w:rsidRDefault="00F85C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0E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4C8FA" w14:textId="77777777" w:rsidR="00F85C35" w:rsidRDefault="00F85C35" w:rsidP="00315CA6">
      <w:pPr>
        <w:spacing w:after="0" w:line="240" w:lineRule="auto"/>
      </w:pPr>
      <w:r>
        <w:separator/>
      </w:r>
    </w:p>
  </w:footnote>
  <w:footnote w:type="continuationSeparator" w:id="0">
    <w:p w14:paraId="2811EE36" w14:textId="77777777" w:rsidR="00F85C35" w:rsidRDefault="00F85C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1E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0EE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C35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&#1043;&#1086;&#1089;&#1091;&#1076;&#1072;&#1088;&#1089;&#1090;&#1074;&#1077;&#1085;&#1085;&#1099;&#1081;%20&#1079;&#1072;&#1082;&#1072;&#1079;%20&#1090;&#1077;&#1086;&#1088;&#1080;&#1103;.pdf%20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3;&#1086;&#1089;&#1091;&#1076;&#1072;&#1088;&#1089;&#1090;&#1074;&#1077;&#1085;&#1085;&#1099;&#1077;%20(&#1084;&#1091;&#1085;&#1080;&#1094;&#1080;&#1087;&#1072;&#1083;&#1100;&#1085;&#1099;&#1077;)%20&#1079;&#1072;&#1082;&#1091;&#1087;&#1082;&#1080;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51;&#1086;&#1075;&#1080;&#1089;&#1090;&#1080;&#1082;&#1072;%20&#1075;&#1086;&#1089;&#1091;&#1076;&#1072;&#1088;&#1089;&#1090;&#1074;&#1077;&#1085;&#1085;&#1099;&#1093;%20&#1079;&#1072;&#1082;&#1091;&#1087;&#1086;&#1082;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5;&#1088;&#1072;&#1082;&#1090;&#1080;&#1082;&#1072;%20&#1091;&#1087;&#1088;&#1072;&#1074;&#1083;&#1077;&#1085;&#1080;&#1103;%20&#1075;&#1086;&#1089;&#1091;&#1076;&#1072;&#1088;&#1089;&#1090;&#1074;&#1077;&#1085;&#1085;&#1099;&#1084;&#1080;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616B19-F68B-47C5-BE68-6386FED9C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3360</Words>
  <Characters>19153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