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Геополитика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4DA102" w:rsidR="00A77598" w:rsidRPr="00597C8A" w:rsidRDefault="00597C8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E0FD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FD8">
              <w:rPr>
                <w:rFonts w:ascii="Times New Roman" w:hAnsi="Times New Roman" w:cs="Times New Roman"/>
                <w:sz w:val="20"/>
                <w:szCs w:val="20"/>
              </w:rPr>
              <w:t>к.э.н, Григорьев Константин Андреевич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1EC6117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B40E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DF6F63" w:rsidR="004475DA" w:rsidRPr="00597C8A" w:rsidRDefault="00597C8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E7A039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D90C1BC" w:rsidR="00D75436" w:rsidRDefault="00636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8340BA5" w:rsidR="00D75436" w:rsidRDefault="00636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838FD30" w:rsidR="00D75436" w:rsidRDefault="00636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5C75512" w:rsidR="00D75436" w:rsidRDefault="00636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5B31C99" w:rsidR="00D75436" w:rsidRDefault="00636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989C382" w:rsidR="00D75436" w:rsidRDefault="00636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BEEEC60" w:rsidR="00D75436" w:rsidRDefault="00636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719D85C" w:rsidR="00D75436" w:rsidRDefault="00636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FCA327D" w:rsidR="00D75436" w:rsidRDefault="00636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0F14C2A" w:rsidR="00D75436" w:rsidRDefault="00636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7869F9E" w:rsidR="00D75436" w:rsidRDefault="006365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2EE0049" w:rsidR="00D75436" w:rsidRDefault="00636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554D789" w:rsidR="00D75436" w:rsidRDefault="00636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4C50AB5" w:rsidR="00D75436" w:rsidRDefault="00636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C5872DE" w:rsidR="00D75436" w:rsidRDefault="00636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4E32552" w:rsidR="00D75436" w:rsidRDefault="00636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B9D11CD" w:rsidR="00D75436" w:rsidRDefault="006365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FD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A716110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AA5643A" w14:textId="77777777" w:rsidR="00AE0FD8" w:rsidRPr="00AE0FD8" w:rsidRDefault="00AE0FD8" w:rsidP="00AE0FD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знания и умения в области выявления внешних угроз и оценки их влияния на деятельность государственных и муниципальных предприятий, учреждений, органов власти для защиты национальных интересов государства и гражданина.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Геополитика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E0F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AE0FD8">
              <w:rPr>
                <w:rFonts w:ascii="Times New Roman" w:hAnsi="Times New Roman" w:cs="Times New Roman"/>
                <w:i/>
              </w:rPr>
              <w:t>ПК-4 - Способен принимать участие в формировании проектов нормативно-правовых актов и иных документов, способствующих формированию активной гражданской позиции и патриотизма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AE0FD8">
              <w:rPr>
                <w:rFonts w:ascii="Times New Roman" w:hAnsi="Times New Roman" w:cs="Times New Roman"/>
                <w:i/>
                <w:lang w:bidi="ru-RU"/>
              </w:rPr>
              <w:t>ПК-4.1 - Участвует в подготовке нормативно-правовых актов, способствующих формированию активной гражданской позиции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E0F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AE0FD8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AE0FD8">
              <w:rPr>
                <w:rFonts w:ascii="Times New Roman" w:hAnsi="Times New Roman" w:cs="Times New Roman"/>
                <w:i/>
              </w:rPr>
              <w:t>внешние факторы воздействия при организации деятельности органов государственной власти РФ, органов государственной власти субъектов РФ, органов местного самоуправления, государственных и муниципальных предприятий и учреждений в условиях глобализации.</w:t>
            </w:r>
            <w:r w:rsidRPr="00AE0FD8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5622D943" w:rsidR="00751095" w:rsidRPr="00AE0F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AE0FD8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AE0FD8">
              <w:rPr>
                <w:rFonts w:ascii="Times New Roman" w:hAnsi="Times New Roman" w:cs="Times New Roman"/>
                <w:i/>
              </w:rPr>
              <w:t>анализировать внешнеполитические факторы при планировании и организации деятельности органов государственной власти РФ, органов государственной власти субъектов РФ, органов местного самоуправления, государственных и муниципальных предприятий и учреждений в условиях глобализации.</w:t>
            </w:r>
          </w:p>
          <w:p w14:paraId="253C4FDD" w14:textId="11F5D07C" w:rsidR="00751095" w:rsidRPr="00AE0F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AE0FD8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AE0FD8">
              <w:rPr>
                <w:rFonts w:ascii="Times New Roman" w:hAnsi="Times New Roman" w:cs="Times New Roman"/>
                <w:i/>
              </w:rPr>
              <w:t>методами анализа внешнеполитических факторов при планировании и организации деятельности органов государственной власти РФ, государственных и муниципальных предприятий и учреждений в условиях глобализации.</w:t>
            </w:r>
          </w:p>
        </w:tc>
      </w:tr>
    </w:tbl>
    <w:p w14:paraId="010B1EC2" w14:textId="77777777" w:rsidR="00E1429F" w:rsidRPr="00AE0FD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E4BE32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0568BFC" w14:textId="77777777" w:rsidR="00AE0FD8" w:rsidRPr="00AE0FD8" w:rsidRDefault="00AE0FD8" w:rsidP="00AE0FD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Геополитика как научная дисциплина, понятие и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«Геополитика». Геополитика как совокупность физических, социальных и материальных ресурсов общества в решении политических задач управления государством. Концептуальные аспекты геополитики. Формы контроля современного геополитического пространства и их влияние на деятельность органов государственной власти РФ, органов государственной власти субъектов РФ, органов местного самоуправления, государственных и муниципальных предприятий и учреждений. Геополитические кодексы. Уровни геополитических кодексов. Стратегия национальной безопасности. Формирование и эволюция геополитических знаний. История геополитических взглядов. Значение идей Н. Макиавелли, К. Клаузевица, Ф. Ратцеля, Р. Челлена, Х. Маккиндера. Русская геополитическая мысль. Современные геополитические школы: атлантизм, мондиализм, «новые правые» прикладная геополитика.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74FB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9824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Глобализация, ее влияние на все сферы жизни современного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72D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Современное геополитическое пространство мира. Содержание современного периода развития мира. Глобализация. Прогнозы развития международных геополитических отношений. Неолиберализм, как идеология глобализации: цели, задачи, механизмы, последствия. Глобализация и региональное развитие. Глобализация и национальные государства. Глобализация и социальная структура общества. Глобализация и деиндустриализация, Глобализация и депопуляция. Роль международных финансовых институтов и научных центров в процессе глобализации. Глобализация и глокализация.</w:t>
            </w:r>
            <w:r w:rsidRPr="00352B6F">
              <w:rPr>
                <w:lang w:bidi="ru-RU"/>
              </w:rPr>
              <w:br/>
              <w:t>Глобализация и многополярный мир. Типология стран современного мира. Основные типы стран современного мира:</w:t>
            </w:r>
            <w:r w:rsidRPr="00352B6F">
              <w:rPr>
                <w:lang w:bidi="ru-RU"/>
              </w:rPr>
              <w:br/>
              <w:t>развитые и развивающиеся.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5265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FD66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F42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867C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38A25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058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Теория мировых геополитических циклов.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BB96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Длинные циклы развития мировой геополитики и циклы гегемонии. Мировой политический процесс и циклы лидерства. Характеристика длинных циклов мировой политики. Глобальное лидерство и его составляющие. Сущность гегемонии и стадии мировой гегемонии. Центры гегемонии. Циклы войн. Геополитические циклы и государственное управление.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4BB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29CE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D6BF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446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340F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C51A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Геополитический обзор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89A3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История: Ретроспективный обзор внешнеполитических угроз системе государственного управления России. Геополитические эпохи России: геополитика доисторической Руси, государственность ранней Руси, геополитика удельной Руси, геополитика монгольской Руси, геополитика периода церковного раскола, геополитика Петровской Руси, геополитика Большой Игры 19-го века, геополитика 20-го века, геополитика Холодной войны, геополитика Развала СССР, современный период геополитики России. Геополитические интересы России в современном мире. Место России в современном глобальном геополитическом пространстве. Геополитические отношения России и Европы.</w:t>
            </w:r>
            <w:r w:rsidRPr="00352B6F">
              <w:rPr>
                <w:lang w:bidi="ru-RU"/>
              </w:rPr>
              <w:br/>
              <w:t>Россия и США. Россия и Китай. Геополитические интересы России в сопредельных государствах. Место России в Содружестве Независимых Государств, ЕвразЭС. Особенности геополитических отношений России с Украиной, Белоруссией, Казахстаном, Закавказскими и Среднеазиатскими республиками. Угрозы и возможности для России со стороны стран СНГ.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4DD6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2C7A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6718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DB1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BFDA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4F4A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США в системе геополитических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D789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Территория, природные условия и ресурсы США. Внутренняя и внешняя политика. Вооруженные силы. Структура и уровень развития экономики. Военный потенциал страны. Место страны в региональном и глобальном геополитическом пространстве. Стратегия геополитики США и ее основные направления. Американо-российские отношения на современном этапе. Угрозы и возможности для России со стороны США.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B516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2A20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1E4A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1849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47953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35B7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Геополитическое пространство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180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формирования европейского геополитического пространства. Европа как цивилизационный центр. Количественные и качественные характеристики европейского геополитического пространства. Европейская интеграция как геополитический фактор. Европа и Россия: геополитические интересы. Оборонные аспекты и экономические интересы. Геополитические отношения России со странами Западной и Восточной Европы и их значение. Угрозы и возможности для России со стороны 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2BB0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1DDB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81BE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7974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2379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7D00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Геополитические регионы 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30E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Геополитическая характеристика региона. Геополитическая характеристика Китая. Геополитические отношения с Китаем, Россией, США. Место стран в региональном и глобальном геополитическом пространстве. Угрозы и возможности для России со стороны Китая и стран 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5B4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A07A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99A0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B33C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E0F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Нурышев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, Геннадий Николаевич Актуальные проблемы геополитики : учебное пособие / Г.Н. 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Нурышев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, В.Г. 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Когут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. отношений, 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медиалогии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, политологии и истории Санкт-Петербург : Изд-во СПбГЭУ, 2020 1 файл (1,51 МБ)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Имеется 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Текст (визуальный) : электронный 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. в конце текста и в 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примеч.ЭБ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365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B8%D1%82%D0%B8%D0%BA%D0%B8.pdf</w:t>
              </w:r>
            </w:hyperlink>
          </w:p>
        </w:tc>
      </w:tr>
      <w:tr w:rsidR="00262CF0" w:rsidRPr="00597C8A" w14:paraId="571A8D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EA769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2. Путинцева, Наталья Александровна. Геополитика : учебное пособие / Н.А. Путинцева ; М-во образования и науки</w:t>
            </w:r>
            <w:proofErr w:type="gram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ос. и 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. упр.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2014. 140 с. ISBN 978-5-7310-3029-8.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D3B6D9" w14:textId="77777777" w:rsidR="00262CF0" w:rsidRPr="007E6725" w:rsidRDefault="006365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E0FD8">
                <w:rPr>
                  <w:color w:val="00008B"/>
                  <w:u w:val="single"/>
                  <w:lang w:val="en-US"/>
                </w:rPr>
                <w:t>https://opac.unecon.ru/elibrary/elib/470846293.pdf</w:t>
              </w:r>
            </w:hyperlink>
          </w:p>
        </w:tc>
      </w:tr>
      <w:tr w:rsidR="00262CF0" w:rsidRPr="007E6725" w14:paraId="5613FC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BA26F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3. Байкова, Ирина Михайловна. Международная геополитика в туризме : учебное пособие / И.М. Байкова, С.А. Боголюбова, В.П. Орловская ; М-во науки и высш. образования</w:t>
            </w:r>
            <w:proofErr w:type="gram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ервис. и </w:t>
            </w:r>
            <w:proofErr w:type="spellStart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>конгрессно-выставоч</w:t>
            </w:r>
            <w:proofErr w:type="spellEnd"/>
            <w:r w:rsidRPr="00AE0FD8">
              <w:rPr>
                <w:rFonts w:ascii="Times New Roman" w:hAnsi="Times New Roman" w:cs="Times New Roman"/>
                <w:sz w:val="24"/>
                <w:szCs w:val="24"/>
              </w:rPr>
              <w:t xml:space="preserve">. деятельности.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файл (4,78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7510D7" w14:textId="77777777" w:rsidR="00262CF0" w:rsidRPr="007E6725" w:rsidRDefault="006365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E0FD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D1%82%D0%B8%D0%BA%D0%B0_19.pdf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49929D" w14:textId="77777777" w:rsidTr="007B550D">
        <w:tc>
          <w:tcPr>
            <w:tcW w:w="9345" w:type="dxa"/>
          </w:tcPr>
          <w:p w14:paraId="57D4E4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F1A193" w14:textId="77777777" w:rsidTr="007B550D">
        <w:tc>
          <w:tcPr>
            <w:tcW w:w="9345" w:type="dxa"/>
          </w:tcPr>
          <w:p w14:paraId="2A8A47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7DB314" w14:textId="77777777" w:rsidTr="007B550D">
        <w:tc>
          <w:tcPr>
            <w:tcW w:w="9345" w:type="dxa"/>
          </w:tcPr>
          <w:p w14:paraId="71D041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4B162B" w14:textId="77777777" w:rsidTr="007B550D">
        <w:tc>
          <w:tcPr>
            <w:tcW w:w="9345" w:type="dxa"/>
          </w:tcPr>
          <w:p w14:paraId="3A4BF6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3657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8D5773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04A95B4" w14:textId="77777777" w:rsidR="00AE0FD8" w:rsidRPr="00AE0FD8" w:rsidRDefault="00AE0FD8" w:rsidP="00AE0FD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E0FD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E0FD8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AE0FD8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E0FD8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AE0FD8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AE0FD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E0FD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E0FD8">
              <w:rPr>
                <w:sz w:val="24"/>
                <w:szCs w:val="24"/>
              </w:rPr>
              <w:t xml:space="preserve"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0FD8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AE0FD8">
              <w:rPr>
                <w:sz w:val="24"/>
                <w:szCs w:val="24"/>
              </w:rPr>
              <w:t xml:space="preserve">  мебель и оборудование: 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AE0FD8">
              <w:rPr>
                <w:sz w:val="24"/>
                <w:szCs w:val="24"/>
                <w:lang w:val="en-US"/>
              </w:rPr>
              <w:t>Acer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Aspire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Z</w:t>
            </w:r>
            <w:r w:rsidRPr="00AE0FD8">
              <w:rPr>
                <w:sz w:val="24"/>
                <w:szCs w:val="24"/>
              </w:rPr>
              <w:t xml:space="preserve">1811 в </w:t>
            </w:r>
            <w:proofErr w:type="spellStart"/>
            <w:r w:rsidRPr="00AE0FD8">
              <w:rPr>
                <w:sz w:val="24"/>
                <w:szCs w:val="24"/>
              </w:rPr>
              <w:t>компл</w:t>
            </w:r>
            <w:proofErr w:type="spellEnd"/>
            <w:r w:rsidRPr="00AE0FD8">
              <w:rPr>
                <w:sz w:val="24"/>
                <w:szCs w:val="24"/>
              </w:rPr>
              <w:t xml:space="preserve">.: </w:t>
            </w:r>
            <w:proofErr w:type="spellStart"/>
            <w:r w:rsidRPr="00AE0FD8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AE0FD8">
              <w:rPr>
                <w:sz w:val="24"/>
                <w:szCs w:val="24"/>
              </w:rPr>
              <w:t>5 2400</w:t>
            </w:r>
            <w:r w:rsidRPr="00AE0FD8">
              <w:rPr>
                <w:sz w:val="24"/>
                <w:szCs w:val="24"/>
                <w:lang w:val="en-US"/>
              </w:rPr>
              <w:t>s</w:t>
            </w:r>
            <w:r w:rsidRPr="00AE0FD8">
              <w:rPr>
                <w:sz w:val="24"/>
                <w:szCs w:val="24"/>
              </w:rPr>
              <w:t>/4</w:t>
            </w:r>
            <w:r w:rsidRPr="00AE0FD8">
              <w:rPr>
                <w:sz w:val="24"/>
                <w:szCs w:val="24"/>
                <w:lang w:val="en-US"/>
              </w:rPr>
              <w:t>Gb</w:t>
            </w:r>
            <w:r w:rsidRPr="00AE0FD8">
              <w:rPr>
                <w:sz w:val="24"/>
                <w:szCs w:val="24"/>
              </w:rPr>
              <w:t>/1</w:t>
            </w:r>
            <w:r w:rsidRPr="00AE0FD8">
              <w:rPr>
                <w:sz w:val="24"/>
                <w:szCs w:val="24"/>
                <w:lang w:val="en-US"/>
              </w:rPr>
              <w:t>T</w:t>
            </w:r>
            <w:r w:rsidRPr="00AE0FD8">
              <w:rPr>
                <w:sz w:val="24"/>
                <w:szCs w:val="24"/>
              </w:rPr>
              <w:t xml:space="preserve">б/ - 1 шт.,   Мультимедийный проектор Тип 1 </w:t>
            </w:r>
            <w:proofErr w:type="spellStart"/>
            <w:r w:rsidRPr="00AE0FD8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x</w:t>
            </w:r>
            <w:r w:rsidRPr="00AE0FD8">
              <w:rPr>
                <w:sz w:val="24"/>
                <w:szCs w:val="24"/>
              </w:rPr>
              <w:t xml:space="preserve"> 400 - 1 шт., Экран с электропривод.160х210 см - 1 шт., Акустическая система </w:t>
            </w:r>
            <w:r w:rsidRPr="00AE0FD8">
              <w:rPr>
                <w:sz w:val="24"/>
                <w:szCs w:val="24"/>
                <w:lang w:val="en-US"/>
              </w:rPr>
              <w:t>JBL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CONTROL</w:t>
            </w:r>
            <w:r w:rsidRPr="00AE0FD8">
              <w:rPr>
                <w:sz w:val="24"/>
                <w:szCs w:val="24"/>
              </w:rPr>
              <w:t xml:space="preserve"> 25 </w:t>
            </w:r>
            <w:r w:rsidRPr="00AE0FD8">
              <w:rPr>
                <w:sz w:val="24"/>
                <w:szCs w:val="24"/>
                <w:lang w:val="en-US"/>
              </w:rPr>
              <w:t>WH</w:t>
            </w:r>
            <w:r w:rsidRPr="00AE0FD8">
              <w:rPr>
                <w:sz w:val="24"/>
                <w:szCs w:val="24"/>
              </w:rPr>
              <w:t xml:space="preserve"> - 2 шт., Микшер-усилитель </w:t>
            </w:r>
            <w:r w:rsidRPr="00AE0FD8">
              <w:rPr>
                <w:sz w:val="24"/>
                <w:szCs w:val="24"/>
                <w:lang w:val="en-US"/>
              </w:rPr>
              <w:t>MOBILE</w:t>
            </w:r>
            <w:r w:rsidRPr="00AE0FD8">
              <w:rPr>
                <w:sz w:val="24"/>
                <w:szCs w:val="24"/>
              </w:rPr>
              <w:t xml:space="preserve"> 35 - 1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E0FD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E0FD8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AE0FD8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AE0FD8" w14:paraId="3750E1EB" w14:textId="77777777" w:rsidTr="008416EB">
        <w:tc>
          <w:tcPr>
            <w:tcW w:w="7797" w:type="dxa"/>
            <w:shd w:val="clear" w:color="auto" w:fill="auto"/>
          </w:tcPr>
          <w:p w14:paraId="4E9E2FD6" w14:textId="77777777" w:rsidR="002C735C" w:rsidRPr="00AE0FD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E0FD8">
              <w:rPr>
                <w:sz w:val="24"/>
                <w:szCs w:val="24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0FD8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AE0FD8">
              <w:rPr>
                <w:sz w:val="24"/>
                <w:szCs w:val="24"/>
              </w:rPr>
              <w:t xml:space="preserve">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AE0FD8">
              <w:rPr>
                <w:sz w:val="24"/>
                <w:szCs w:val="24"/>
              </w:rPr>
              <w:t>мКомпьютер</w:t>
            </w:r>
            <w:proofErr w:type="spellEnd"/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Gigabyte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H</w:t>
            </w:r>
            <w:r w:rsidRPr="00AE0FD8">
              <w:rPr>
                <w:sz w:val="24"/>
                <w:szCs w:val="24"/>
              </w:rPr>
              <w:t>77</w:t>
            </w:r>
            <w:r w:rsidRPr="00AE0FD8">
              <w:rPr>
                <w:sz w:val="24"/>
                <w:szCs w:val="24"/>
                <w:lang w:val="en-US"/>
              </w:rPr>
              <w:t>M</w:t>
            </w:r>
            <w:r w:rsidRPr="00AE0FD8">
              <w:rPr>
                <w:sz w:val="24"/>
                <w:szCs w:val="24"/>
              </w:rPr>
              <w:t>-</w:t>
            </w:r>
            <w:r w:rsidRPr="00AE0FD8">
              <w:rPr>
                <w:sz w:val="24"/>
                <w:szCs w:val="24"/>
                <w:lang w:val="en-US"/>
              </w:rPr>
              <w:t>D</w:t>
            </w:r>
            <w:r w:rsidRPr="00AE0FD8">
              <w:rPr>
                <w:sz w:val="24"/>
                <w:szCs w:val="24"/>
              </w:rPr>
              <w:t>3</w:t>
            </w:r>
            <w:r w:rsidRPr="00AE0FD8">
              <w:rPr>
                <w:sz w:val="24"/>
                <w:szCs w:val="24"/>
                <w:lang w:val="en-US"/>
              </w:rPr>
              <w:t>H</w:t>
            </w:r>
            <w:r w:rsidRPr="00AE0FD8">
              <w:rPr>
                <w:sz w:val="24"/>
                <w:szCs w:val="24"/>
              </w:rPr>
              <w:t xml:space="preserve">, </w:t>
            </w:r>
            <w:r w:rsidRPr="00AE0FD8">
              <w:rPr>
                <w:sz w:val="24"/>
                <w:szCs w:val="24"/>
                <w:lang w:val="en-US"/>
              </w:rPr>
              <w:t>Intel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Core</w:t>
            </w:r>
            <w:r w:rsidRPr="00AE0FD8">
              <w:rPr>
                <w:sz w:val="24"/>
                <w:szCs w:val="24"/>
              </w:rPr>
              <w:t xml:space="preserve"> </w:t>
            </w:r>
            <w:proofErr w:type="spellStart"/>
            <w:r w:rsidRPr="00AE0FD8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AE0FD8">
              <w:rPr>
                <w:sz w:val="24"/>
                <w:szCs w:val="24"/>
              </w:rPr>
              <w:t>5-3570 3.4</w:t>
            </w:r>
            <w:r w:rsidRPr="00AE0FD8">
              <w:rPr>
                <w:sz w:val="24"/>
                <w:szCs w:val="24"/>
                <w:lang w:val="en-US"/>
              </w:rPr>
              <w:t>GHz</w:t>
            </w:r>
            <w:r w:rsidRPr="00AE0FD8">
              <w:rPr>
                <w:sz w:val="24"/>
                <w:szCs w:val="24"/>
              </w:rPr>
              <w:t>/ 4</w:t>
            </w:r>
            <w:r w:rsidRPr="00AE0FD8">
              <w:rPr>
                <w:sz w:val="24"/>
                <w:szCs w:val="24"/>
                <w:lang w:val="en-US"/>
              </w:rPr>
              <w:t>Gb</w:t>
            </w:r>
            <w:r w:rsidRPr="00AE0FD8">
              <w:rPr>
                <w:sz w:val="24"/>
                <w:szCs w:val="24"/>
              </w:rPr>
              <w:t xml:space="preserve"> /500</w:t>
            </w:r>
            <w:r w:rsidRPr="00AE0FD8">
              <w:rPr>
                <w:sz w:val="24"/>
                <w:szCs w:val="24"/>
                <w:lang w:val="en-US"/>
              </w:rPr>
              <w:t>Gb</w:t>
            </w:r>
            <w:r w:rsidRPr="00AE0FD8">
              <w:rPr>
                <w:sz w:val="24"/>
                <w:szCs w:val="24"/>
              </w:rPr>
              <w:t>/</w:t>
            </w:r>
            <w:r w:rsidRPr="00AE0FD8">
              <w:rPr>
                <w:sz w:val="24"/>
                <w:szCs w:val="24"/>
                <w:lang w:val="en-US"/>
              </w:rPr>
              <w:t>LG</w:t>
            </w:r>
            <w:r w:rsidRPr="00AE0FD8">
              <w:rPr>
                <w:sz w:val="24"/>
                <w:szCs w:val="24"/>
              </w:rPr>
              <w:t xml:space="preserve"> 942 </w:t>
            </w:r>
            <w:r w:rsidRPr="00AE0FD8">
              <w:rPr>
                <w:sz w:val="24"/>
                <w:szCs w:val="24"/>
                <w:lang w:val="en-US"/>
              </w:rPr>
              <w:t>SE</w:t>
            </w:r>
            <w:r w:rsidRPr="00AE0FD8">
              <w:rPr>
                <w:sz w:val="24"/>
                <w:szCs w:val="24"/>
              </w:rPr>
              <w:t xml:space="preserve"> - 1 шт., Мультимедийный проектор </w:t>
            </w:r>
            <w:r w:rsidRPr="00AE0FD8">
              <w:rPr>
                <w:sz w:val="24"/>
                <w:szCs w:val="24"/>
                <w:lang w:val="en-US"/>
              </w:rPr>
              <w:t>NEC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ME</w:t>
            </w:r>
            <w:r w:rsidRPr="00AE0FD8">
              <w:rPr>
                <w:sz w:val="24"/>
                <w:szCs w:val="24"/>
              </w:rPr>
              <w:t>401</w:t>
            </w:r>
            <w:r w:rsidRPr="00AE0FD8">
              <w:rPr>
                <w:sz w:val="24"/>
                <w:szCs w:val="24"/>
                <w:lang w:val="en-US"/>
              </w:rPr>
              <w:t>X</w:t>
            </w:r>
            <w:r w:rsidRPr="00AE0FD8">
              <w:rPr>
                <w:sz w:val="24"/>
                <w:szCs w:val="24"/>
              </w:rPr>
              <w:t xml:space="preserve"> - 1 шт., Экран с электроприводом </w:t>
            </w:r>
            <w:r w:rsidRPr="00AE0FD8">
              <w:rPr>
                <w:sz w:val="24"/>
                <w:szCs w:val="24"/>
                <w:lang w:val="en-US"/>
              </w:rPr>
              <w:t>Draper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Baronet</w:t>
            </w:r>
            <w:r w:rsidRPr="00AE0FD8">
              <w:rPr>
                <w:sz w:val="24"/>
                <w:szCs w:val="24"/>
              </w:rPr>
              <w:t xml:space="preserve"> 183х240 см213/84 - 1 шт., К Микшер усилитель </w:t>
            </w:r>
            <w:proofErr w:type="spellStart"/>
            <w:r w:rsidRPr="00AE0FD8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TA</w:t>
            </w:r>
            <w:r w:rsidRPr="00AE0FD8">
              <w:rPr>
                <w:sz w:val="24"/>
                <w:szCs w:val="24"/>
              </w:rPr>
              <w:t xml:space="preserve">-1120 в комплекте - 1 шт., Акустическая система </w:t>
            </w:r>
            <w:r w:rsidRPr="00AE0FD8">
              <w:rPr>
                <w:sz w:val="24"/>
                <w:szCs w:val="24"/>
                <w:lang w:val="en-US"/>
              </w:rPr>
              <w:t>Hi</w:t>
            </w:r>
            <w:r w:rsidRPr="00AE0FD8">
              <w:rPr>
                <w:sz w:val="24"/>
                <w:szCs w:val="24"/>
              </w:rPr>
              <w:t>-</w:t>
            </w:r>
            <w:r w:rsidRPr="00AE0FD8">
              <w:rPr>
                <w:sz w:val="24"/>
                <w:szCs w:val="24"/>
                <w:lang w:val="en-US"/>
              </w:rPr>
              <w:t>Fi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PRO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MASK</w:t>
            </w:r>
            <w:r w:rsidRPr="00AE0FD8">
              <w:rPr>
                <w:sz w:val="24"/>
                <w:szCs w:val="24"/>
              </w:rPr>
              <w:t>6</w:t>
            </w:r>
            <w:r w:rsidRPr="00AE0FD8">
              <w:rPr>
                <w:sz w:val="24"/>
                <w:szCs w:val="24"/>
                <w:lang w:val="en-US"/>
              </w:rPr>
              <w:t>T</w:t>
            </w:r>
            <w:r w:rsidRPr="00AE0FD8">
              <w:rPr>
                <w:sz w:val="24"/>
                <w:szCs w:val="24"/>
              </w:rPr>
              <w:t>-</w:t>
            </w:r>
            <w:r w:rsidRPr="00AE0FD8">
              <w:rPr>
                <w:sz w:val="24"/>
                <w:szCs w:val="24"/>
                <w:lang w:val="en-US"/>
              </w:rPr>
              <w:t>W</w:t>
            </w:r>
            <w:r w:rsidRPr="00AE0FD8">
              <w:rPr>
                <w:sz w:val="24"/>
                <w:szCs w:val="24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9DF1C5" w14:textId="77777777" w:rsidR="002C735C" w:rsidRPr="00AE0FD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E0FD8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AE0FD8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AE0FD8" w14:paraId="0F6F3D3F" w14:textId="77777777" w:rsidTr="008416EB">
        <w:tc>
          <w:tcPr>
            <w:tcW w:w="7797" w:type="dxa"/>
            <w:shd w:val="clear" w:color="auto" w:fill="auto"/>
          </w:tcPr>
          <w:p w14:paraId="34F7B58F" w14:textId="77777777" w:rsidR="002C735C" w:rsidRPr="00AE0FD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E0FD8">
              <w:rPr>
                <w:sz w:val="24"/>
                <w:szCs w:val="24"/>
              </w:rPr>
              <w:t xml:space="preserve">Ауд. 726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0FD8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AE0FD8">
              <w:rPr>
                <w:sz w:val="24"/>
                <w:szCs w:val="24"/>
              </w:rPr>
              <w:t xml:space="preserve">   мебель и оборудование: Учебная мебель на 42 посадочных мест, рабочее место преподавателя, доска меловая 1 шт., трибуна, тумба м/</w:t>
            </w:r>
            <w:proofErr w:type="spellStart"/>
            <w:r w:rsidRPr="00AE0FD8">
              <w:rPr>
                <w:sz w:val="24"/>
                <w:szCs w:val="24"/>
              </w:rPr>
              <w:t>мКомпьютер</w:t>
            </w:r>
            <w:proofErr w:type="spellEnd"/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Gigabyte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H</w:t>
            </w:r>
            <w:r w:rsidRPr="00AE0FD8">
              <w:rPr>
                <w:sz w:val="24"/>
                <w:szCs w:val="24"/>
              </w:rPr>
              <w:t>77</w:t>
            </w:r>
            <w:r w:rsidRPr="00AE0FD8">
              <w:rPr>
                <w:sz w:val="24"/>
                <w:szCs w:val="24"/>
                <w:lang w:val="en-US"/>
              </w:rPr>
              <w:t>M</w:t>
            </w:r>
            <w:r w:rsidRPr="00AE0FD8">
              <w:rPr>
                <w:sz w:val="24"/>
                <w:szCs w:val="24"/>
              </w:rPr>
              <w:t>-</w:t>
            </w:r>
            <w:r w:rsidRPr="00AE0FD8">
              <w:rPr>
                <w:sz w:val="24"/>
                <w:szCs w:val="24"/>
                <w:lang w:val="en-US"/>
              </w:rPr>
              <w:t>D</w:t>
            </w:r>
            <w:r w:rsidRPr="00AE0FD8">
              <w:rPr>
                <w:sz w:val="24"/>
                <w:szCs w:val="24"/>
              </w:rPr>
              <w:t>3</w:t>
            </w:r>
            <w:r w:rsidRPr="00AE0FD8">
              <w:rPr>
                <w:sz w:val="24"/>
                <w:szCs w:val="24"/>
                <w:lang w:val="en-US"/>
              </w:rPr>
              <w:t>H</w:t>
            </w:r>
            <w:r w:rsidRPr="00AE0FD8">
              <w:rPr>
                <w:sz w:val="24"/>
                <w:szCs w:val="24"/>
              </w:rPr>
              <w:t xml:space="preserve">, </w:t>
            </w:r>
            <w:r w:rsidRPr="00AE0FD8">
              <w:rPr>
                <w:sz w:val="24"/>
                <w:szCs w:val="24"/>
                <w:lang w:val="en-US"/>
              </w:rPr>
              <w:t>Intel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Core</w:t>
            </w:r>
            <w:r w:rsidRPr="00AE0FD8">
              <w:rPr>
                <w:sz w:val="24"/>
                <w:szCs w:val="24"/>
              </w:rPr>
              <w:t xml:space="preserve"> </w:t>
            </w:r>
            <w:proofErr w:type="spellStart"/>
            <w:r w:rsidRPr="00AE0FD8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AE0FD8">
              <w:rPr>
                <w:sz w:val="24"/>
                <w:szCs w:val="24"/>
              </w:rPr>
              <w:t>5-3570 3.4</w:t>
            </w:r>
            <w:r w:rsidRPr="00AE0FD8">
              <w:rPr>
                <w:sz w:val="24"/>
                <w:szCs w:val="24"/>
                <w:lang w:val="en-US"/>
              </w:rPr>
              <w:t>GHz</w:t>
            </w:r>
            <w:r w:rsidRPr="00AE0FD8">
              <w:rPr>
                <w:sz w:val="24"/>
                <w:szCs w:val="24"/>
              </w:rPr>
              <w:t>/ 4</w:t>
            </w:r>
            <w:r w:rsidRPr="00AE0FD8">
              <w:rPr>
                <w:sz w:val="24"/>
                <w:szCs w:val="24"/>
                <w:lang w:val="en-US"/>
              </w:rPr>
              <w:t>Gb</w:t>
            </w:r>
            <w:r w:rsidRPr="00AE0FD8">
              <w:rPr>
                <w:sz w:val="24"/>
                <w:szCs w:val="24"/>
              </w:rPr>
              <w:t xml:space="preserve"> /500</w:t>
            </w:r>
            <w:r w:rsidRPr="00AE0FD8">
              <w:rPr>
                <w:sz w:val="24"/>
                <w:szCs w:val="24"/>
                <w:lang w:val="en-US"/>
              </w:rPr>
              <w:t>Gb</w:t>
            </w:r>
            <w:r w:rsidRPr="00AE0FD8">
              <w:rPr>
                <w:sz w:val="24"/>
                <w:szCs w:val="24"/>
              </w:rPr>
              <w:t>/</w:t>
            </w:r>
            <w:r w:rsidRPr="00AE0FD8">
              <w:rPr>
                <w:sz w:val="24"/>
                <w:szCs w:val="24"/>
                <w:lang w:val="en-US"/>
              </w:rPr>
              <w:t>LG</w:t>
            </w:r>
            <w:r w:rsidRPr="00AE0FD8">
              <w:rPr>
                <w:sz w:val="24"/>
                <w:szCs w:val="24"/>
              </w:rPr>
              <w:t xml:space="preserve"> 942 </w:t>
            </w:r>
            <w:r w:rsidRPr="00AE0FD8">
              <w:rPr>
                <w:sz w:val="24"/>
                <w:szCs w:val="24"/>
                <w:lang w:val="en-US"/>
              </w:rPr>
              <w:t>SE</w:t>
            </w:r>
            <w:r w:rsidRPr="00AE0FD8">
              <w:rPr>
                <w:sz w:val="24"/>
                <w:szCs w:val="24"/>
              </w:rPr>
              <w:t xml:space="preserve"> - 1 шт., Мультимедийный проектор </w:t>
            </w:r>
            <w:r w:rsidRPr="00AE0FD8">
              <w:rPr>
                <w:sz w:val="24"/>
                <w:szCs w:val="24"/>
                <w:lang w:val="en-US"/>
              </w:rPr>
              <w:t>NEC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ME</w:t>
            </w:r>
            <w:r w:rsidRPr="00AE0FD8">
              <w:rPr>
                <w:sz w:val="24"/>
                <w:szCs w:val="24"/>
              </w:rPr>
              <w:t>401</w:t>
            </w:r>
            <w:r w:rsidRPr="00AE0FD8">
              <w:rPr>
                <w:sz w:val="24"/>
                <w:szCs w:val="24"/>
                <w:lang w:val="en-US"/>
              </w:rPr>
              <w:t>X</w:t>
            </w:r>
            <w:r w:rsidRPr="00AE0FD8">
              <w:rPr>
                <w:sz w:val="24"/>
                <w:szCs w:val="24"/>
              </w:rPr>
              <w:t xml:space="preserve"> - 1 шт., Микшер усилитель </w:t>
            </w:r>
            <w:proofErr w:type="spellStart"/>
            <w:r w:rsidRPr="00AE0FD8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TA</w:t>
            </w:r>
            <w:r w:rsidRPr="00AE0FD8">
              <w:rPr>
                <w:sz w:val="24"/>
                <w:szCs w:val="24"/>
              </w:rPr>
              <w:t xml:space="preserve">-1120 - 1 </w:t>
            </w:r>
            <w:proofErr w:type="spellStart"/>
            <w:r w:rsidRPr="00AE0FD8">
              <w:rPr>
                <w:sz w:val="24"/>
                <w:szCs w:val="24"/>
              </w:rPr>
              <w:t>шт.,Экран</w:t>
            </w:r>
            <w:proofErr w:type="spellEnd"/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Compact</w:t>
            </w:r>
            <w:r w:rsidRPr="00AE0FD8">
              <w:rPr>
                <w:sz w:val="24"/>
                <w:szCs w:val="24"/>
              </w:rPr>
              <w:t xml:space="preserve"> </w:t>
            </w:r>
            <w:proofErr w:type="spellStart"/>
            <w:r w:rsidRPr="00AE0FD8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AE0FD8">
              <w:rPr>
                <w:sz w:val="24"/>
                <w:szCs w:val="24"/>
              </w:rPr>
              <w:t xml:space="preserve"> : размер экрана 153</w:t>
            </w:r>
            <w:r w:rsidRPr="00AE0FD8">
              <w:rPr>
                <w:sz w:val="24"/>
                <w:szCs w:val="24"/>
                <w:lang w:val="en-US"/>
              </w:rPr>
              <w:t>x</w:t>
            </w:r>
            <w:r w:rsidRPr="00AE0FD8">
              <w:rPr>
                <w:sz w:val="24"/>
                <w:szCs w:val="24"/>
              </w:rPr>
              <w:t xml:space="preserve">200 </w:t>
            </w:r>
            <w:r w:rsidRPr="00AE0FD8">
              <w:rPr>
                <w:sz w:val="24"/>
                <w:szCs w:val="24"/>
                <w:lang w:val="en-US"/>
              </w:rPr>
              <w:t>c</w:t>
            </w:r>
            <w:r w:rsidRPr="00AE0FD8">
              <w:rPr>
                <w:sz w:val="24"/>
                <w:szCs w:val="24"/>
              </w:rPr>
              <w:t xml:space="preserve">м - 1 шт., Акустическая система </w:t>
            </w:r>
            <w:r w:rsidRPr="00AE0FD8">
              <w:rPr>
                <w:sz w:val="24"/>
                <w:szCs w:val="24"/>
                <w:lang w:val="en-US"/>
              </w:rPr>
              <w:t>Hi</w:t>
            </w:r>
            <w:r w:rsidRPr="00AE0FD8">
              <w:rPr>
                <w:sz w:val="24"/>
                <w:szCs w:val="24"/>
              </w:rPr>
              <w:t>-</w:t>
            </w:r>
            <w:r w:rsidRPr="00AE0FD8">
              <w:rPr>
                <w:sz w:val="24"/>
                <w:szCs w:val="24"/>
                <w:lang w:val="en-US"/>
              </w:rPr>
              <w:t>Fi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PRO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MASK</w:t>
            </w:r>
            <w:r w:rsidRPr="00AE0FD8">
              <w:rPr>
                <w:sz w:val="24"/>
                <w:szCs w:val="24"/>
              </w:rPr>
              <w:t>6</w:t>
            </w:r>
            <w:r w:rsidRPr="00AE0FD8">
              <w:rPr>
                <w:sz w:val="24"/>
                <w:szCs w:val="24"/>
                <w:lang w:val="en-US"/>
              </w:rPr>
              <w:t>T</w:t>
            </w:r>
            <w:r w:rsidRPr="00AE0FD8">
              <w:rPr>
                <w:sz w:val="24"/>
                <w:szCs w:val="24"/>
              </w:rPr>
              <w:t>-</w:t>
            </w:r>
            <w:r w:rsidRPr="00AE0FD8">
              <w:rPr>
                <w:sz w:val="24"/>
                <w:szCs w:val="24"/>
                <w:lang w:val="en-US"/>
              </w:rPr>
              <w:t>W</w:t>
            </w:r>
            <w:r w:rsidRPr="00AE0FD8">
              <w:rPr>
                <w:sz w:val="24"/>
                <w:szCs w:val="24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FD09D7" w14:textId="77777777" w:rsidR="002C735C" w:rsidRPr="00AE0FD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E0FD8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AE0FD8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AE0FD8" w14:paraId="357D88C7" w14:textId="77777777" w:rsidTr="008416EB">
        <w:tc>
          <w:tcPr>
            <w:tcW w:w="7797" w:type="dxa"/>
            <w:shd w:val="clear" w:color="auto" w:fill="auto"/>
          </w:tcPr>
          <w:p w14:paraId="398D5FF2" w14:textId="77777777" w:rsidR="002C735C" w:rsidRPr="00AE0FD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E0FD8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AE0FD8">
              <w:rPr>
                <w:sz w:val="24"/>
                <w:szCs w:val="24"/>
                <w:lang w:val="en-US"/>
              </w:rPr>
              <w:t>LENOVO</w:t>
            </w:r>
            <w:r w:rsidRPr="00AE0FD8">
              <w:rPr>
                <w:sz w:val="24"/>
                <w:szCs w:val="24"/>
              </w:rPr>
              <w:t xml:space="preserve"> </w:t>
            </w:r>
            <w:proofErr w:type="spellStart"/>
            <w:r w:rsidRPr="00AE0FD8">
              <w:rPr>
                <w:sz w:val="24"/>
                <w:szCs w:val="24"/>
                <w:lang w:val="en-US"/>
              </w:rPr>
              <w:t>ideaCentre</w:t>
            </w:r>
            <w:proofErr w:type="spellEnd"/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A</w:t>
            </w:r>
            <w:r w:rsidRPr="00AE0FD8">
              <w:rPr>
                <w:sz w:val="24"/>
                <w:szCs w:val="24"/>
              </w:rPr>
              <w:t>310 (</w:t>
            </w:r>
            <w:r w:rsidRPr="00AE0FD8">
              <w:rPr>
                <w:sz w:val="24"/>
                <w:szCs w:val="24"/>
                <w:lang w:val="en-US"/>
              </w:rPr>
              <w:t>Intel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Pentium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CPU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P</w:t>
            </w:r>
            <w:r w:rsidRPr="00AE0FD8">
              <w:rPr>
                <w:sz w:val="24"/>
                <w:szCs w:val="24"/>
              </w:rPr>
              <w:t>6100 @ 2.00</w:t>
            </w:r>
            <w:r w:rsidRPr="00AE0FD8">
              <w:rPr>
                <w:sz w:val="24"/>
                <w:szCs w:val="24"/>
                <w:lang w:val="en-US"/>
              </w:rPr>
              <w:t>GHz</w:t>
            </w:r>
            <w:r w:rsidRPr="00AE0FD8">
              <w:rPr>
                <w:sz w:val="24"/>
                <w:szCs w:val="24"/>
              </w:rPr>
              <w:t>/2</w:t>
            </w:r>
            <w:r w:rsidRPr="00AE0FD8">
              <w:rPr>
                <w:sz w:val="24"/>
                <w:szCs w:val="24"/>
                <w:lang w:val="en-US"/>
              </w:rPr>
              <w:t>Gb</w:t>
            </w:r>
            <w:r w:rsidRPr="00AE0FD8">
              <w:rPr>
                <w:sz w:val="24"/>
                <w:szCs w:val="24"/>
              </w:rPr>
              <w:t>/250</w:t>
            </w:r>
            <w:r w:rsidRPr="00AE0FD8">
              <w:rPr>
                <w:sz w:val="24"/>
                <w:szCs w:val="24"/>
                <w:lang w:val="en-US"/>
              </w:rPr>
              <w:t>Gb</w:t>
            </w:r>
            <w:r w:rsidRPr="00AE0FD8">
              <w:rPr>
                <w:sz w:val="24"/>
                <w:szCs w:val="24"/>
              </w:rPr>
              <w:t xml:space="preserve">)- 15 шт., Мультимедийный проектор </w:t>
            </w:r>
            <w:proofErr w:type="spellStart"/>
            <w:r w:rsidRPr="00AE0FD8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x</w:t>
            </w:r>
            <w:r w:rsidRPr="00AE0FD8">
              <w:rPr>
                <w:sz w:val="24"/>
                <w:szCs w:val="24"/>
              </w:rPr>
              <w:t xml:space="preserve"> 400 - 1 шт.,  Экран с электроприводом </w:t>
            </w:r>
            <w:r w:rsidRPr="00AE0FD8">
              <w:rPr>
                <w:sz w:val="24"/>
                <w:szCs w:val="24"/>
                <w:lang w:val="en-US"/>
              </w:rPr>
              <w:t>Draper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Baronet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NTSC</w:t>
            </w:r>
            <w:r w:rsidRPr="00AE0FD8">
              <w:rPr>
                <w:sz w:val="24"/>
                <w:szCs w:val="24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A69A61" w14:textId="77777777" w:rsidR="002C735C" w:rsidRPr="00AE0FD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E0FD8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AE0FD8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AE0FD8" w14:paraId="2D8A1ACB" w14:textId="77777777" w:rsidTr="008416EB">
        <w:tc>
          <w:tcPr>
            <w:tcW w:w="7797" w:type="dxa"/>
            <w:shd w:val="clear" w:color="auto" w:fill="auto"/>
          </w:tcPr>
          <w:p w14:paraId="2BF518C7" w14:textId="77777777" w:rsidR="002C735C" w:rsidRPr="00AE0FD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E0FD8">
              <w:rPr>
                <w:sz w:val="24"/>
                <w:szCs w:val="24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0FD8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AE0FD8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E0FD8">
              <w:rPr>
                <w:sz w:val="24"/>
                <w:szCs w:val="24"/>
              </w:rPr>
              <w:t>мКомпьютер</w:t>
            </w:r>
            <w:proofErr w:type="spellEnd"/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I</w:t>
            </w:r>
            <w:r w:rsidRPr="00AE0FD8">
              <w:rPr>
                <w:sz w:val="24"/>
                <w:szCs w:val="24"/>
              </w:rPr>
              <w:t xml:space="preserve">3-8100/ 8Гб/500Гб/ </w:t>
            </w:r>
            <w:r w:rsidRPr="00AE0FD8">
              <w:rPr>
                <w:sz w:val="24"/>
                <w:szCs w:val="24"/>
                <w:lang w:val="en-US"/>
              </w:rPr>
              <w:t>Philips</w:t>
            </w:r>
            <w:r w:rsidRPr="00AE0FD8">
              <w:rPr>
                <w:sz w:val="24"/>
                <w:szCs w:val="24"/>
              </w:rPr>
              <w:t>224</w:t>
            </w:r>
            <w:r w:rsidRPr="00AE0FD8">
              <w:rPr>
                <w:sz w:val="24"/>
                <w:szCs w:val="24"/>
                <w:lang w:val="en-US"/>
              </w:rPr>
              <w:t>E</w:t>
            </w:r>
            <w:r w:rsidRPr="00AE0FD8">
              <w:rPr>
                <w:sz w:val="24"/>
                <w:szCs w:val="24"/>
              </w:rPr>
              <w:t>5</w:t>
            </w:r>
            <w:r w:rsidRPr="00AE0FD8">
              <w:rPr>
                <w:sz w:val="24"/>
                <w:szCs w:val="24"/>
                <w:lang w:val="en-US"/>
              </w:rPr>
              <w:t>QSB</w:t>
            </w:r>
            <w:r w:rsidRPr="00AE0FD8">
              <w:rPr>
                <w:sz w:val="24"/>
                <w:szCs w:val="24"/>
              </w:rPr>
              <w:t xml:space="preserve"> - 20 шт., Компьютер </w:t>
            </w:r>
            <w:proofErr w:type="spellStart"/>
            <w:r w:rsidRPr="00AE0FD8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AE0FD8">
              <w:rPr>
                <w:sz w:val="24"/>
                <w:szCs w:val="24"/>
              </w:rPr>
              <w:t xml:space="preserve">5-7400 3 </w:t>
            </w:r>
            <w:proofErr w:type="spellStart"/>
            <w:r w:rsidRPr="00AE0FD8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AE0FD8">
              <w:rPr>
                <w:sz w:val="24"/>
                <w:szCs w:val="24"/>
              </w:rPr>
              <w:t>/8</w:t>
            </w:r>
            <w:r w:rsidRPr="00AE0FD8">
              <w:rPr>
                <w:sz w:val="24"/>
                <w:szCs w:val="24"/>
                <w:lang w:val="en-US"/>
              </w:rPr>
              <w:t>Gb</w:t>
            </w:r>
            <w:r w:rsidRPr="00AE0FD8">
              <w:rPr>
                <w:sz w:val="24"/>
                <w:szCs w:val="24"/>
              </w:rPr>
              <w:t>/1</w:t>
            </w:r>
            <w:r w:rsidRPr="00AE0FD8">
              <w:rPr>
                <w:sz w:val="24"/>
                <w:szCs w:val="24"/>
                <w:lang w:val="en-US"/>
              </w:rPr>
              <w:t>Tb</w:t>
            </w:r>
            <w:r w:rsidRPr="00AE0FD8">
              <w:rPr>
                <w:sz w:val="24"/>
                <w:szCs w:val="24"/>
              </w:rPr>
              <w:t>/</w:t>
            </w:r>
            <w:r w:rsidRPr="00AE0FD8">
              <w:rPr>
                <w:sz w:val="24"/>
                <w:szCs w:val="24"/>
                <w:lang w:val="en-US"/>
              </w:rPr>
              <w:t>Dell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e</w:t>
            </w:r>
            <w:r w:rsidRPr="00AE0FD8">
              <w:rPr>
                <w:sz w:val="24"/>
                <w:szCs w:val="24"/>
              </w:rPr>
              <w:t>2318</w:t>
            </w:r>
            <w:r w:rsidRPr="00AE0FD8">
              <w:rPr>
                <w:sz w:val="24"/>
                <w:szCs w:val="24"/>
                <w:lang w:val="en-US"/>
              </w:rPr>
              <w:t>h</w:t>
            </w:r>
            <w:r w:rsidRPr="00AE0FD8">
              <w:rPr>
                <w:sz w:val="24"/>
                <w:szCs w:val="24"/>
              </w:rPr>
              <w:t xml:space="preserve"> - 1 шт., Мультимедийный проектор 1 </w:t>
            </w:r>
            <w:r w:rsidRPr="00AE0FD8">
              <w:rPr>
                <w:sz w:val="24"/>
                <w:szCs w:val="24"/>
                <w:lang w:val="en-US"/>
              </w:rPr>
              <w:t>NEC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ME</w:t>
            </w:r>
            <w:r w:rsidRPr="00AE0FD8">
              <w:rPr>
                <w:sz w:val="24"/>
                <w:szCs w:val="24"/>
              </w:rPr>
              <w:t>401</w:t>
            </w:r>
            <w:r w:rsidRPr="00AE0FD8">
              <w:rPr>
                <w:sz w:val="24"/>
                <w:szCs w:val="24"/>
                <w:lang w:val="en-US"/>
              </w:rPr>
              <w:t>X</w:t>
            </w:r>
            <w:r w:rsidRPr="00AE0FD8">
              <w:rPr>
                <w:sz w:val="24"/>
                <w:szCs w:val="24"/>
              </w:rPr>
              <w:t xml:space="preserve"> - 1 шт., Экран с электроприводом 153х200 см </w:t>
            </w:r>
            <w:r w:rsidRPr="00AE0FD8">
              <w:rPr>
                <w:sz w:val="24"/>
                <w:szCs w:val="24"/>
                <w:lang w:val="en-US"/>
              </w:rPr>
              <w:t>Matte</w:t>
            </w:r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White</w:t>
            </w:r>
            <w:r w:rsidRPr="00AE0FD8">
              <w:rPr>
                <w:sz w:val="24"/>
                <w:szCs w:val="24"/>
              </w:rPr>
              <w:t xml:space="preserve"> - 1 шт., Коммутатор </w:t>
            </w:r>
            <w:r w:rsidRPr="00AE0FD8">
              <w:rPr>
                <w:sz w:val="24"/>
                <w:szCs w:val="24"/>
                <w:lang w:val="en-US"/>
              </w:rPr>
              <w:t>HP</w:t>
            </w:r>
            <w:r w:rsidRPr="00AE0FD8">
              <w:rPr>
                <w:sz w:val="24"/>
                <w:szCs w:val="24"/>
              </w:rPr>
              <w:t xml:space="preserve"> </w:t>
            </w:r>
            <w:proofErr w:type="spellStart"/>
            <w:r w:rsidRPr="00AE0FD8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AE0FD8">
              <w:rPr>
                <w:sz w:val="24"/>
                <w:szCs w:val="24"/>
              </w:rPr>
              <w:t xml:space="preserve"> </w:t>
            </w:r>
            <w:r w:rsidRPr="00AE0FD8">
              <w:rPr>
                <w:sz w:val="24"/>
                <w:szCs w:val="24"/>
                <w:lang w:val="en-US"/>
              </w:rPr>
              <w:t>Switch</w:t>
            </w:r>
            <w:r w:rsidRPr="00AE0FD8">
              <w:rPr>
                <w:sz w:val="24"/>
                <w:szCs w:val="24"/>
              </w:rPr>
              <w:t xml:space="preserve"> 2610-24 (24 </w:t>
            </w:r>
            <w:r w:rsidRPr="00AE0FD8">
              <w:rPr>
                <w:sz w:val="24"/>
                <w:szCs w:val="24"/>
                <w:lang w:val="en-US"/>
              </w:rPr>
              <w:t>ports</w:t>
            </w:r>
            <w:r w:rsidRPr="00AE0FD8">
              <w:rPr>
                <w:sz w:val="24"/>
                <w:szCs w:val="24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C46601" w14:textId="77777777" w:rsidR="002C735C" w:rsidRPr="00AE0FD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E0FD8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AE0FD8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Причины и показатели неравенства в мире и России.</w:t>
            </w:r>
          </w:p>
        </w:tc>
      </w:tr>
      <w:tr w:rsidR="009E6058" w14:paraId="522F2E92" w14:textId="77777777" w:rsidTr="00F00293">
        <w:tc>
          <w:tcPr>
            <w:tcW w:w="562" w:type="dxa"/>
          </w:tcPr>
          <w:p w14:paraId="26329C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EBA7533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Геополитика: объект, предмет, субъект, факторы, структура, функции, практический итог, закон геополитики.</w:t>
            </w:r>
          </w:p>
        </w:tc>
      </w:tr>
      <w:tr w:rsidR="009E6058" w14:paraId="17277213" w14:textId="77777777" w:rsidTr="00F00293">
        <w:tc>
          <w:tcPr>
            <w:tcW w:w="562" w:type="dxa"/>
          </w:tcPr>
          <w:p w14:paraId="771A79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B0EAAB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 xml:space="preserve">Геополитические концепции: </w:t>
            </w:r>
            <w:proofErr w:type="spellStart"/>
            <w:r w:rsidRPr="00AE0FD8">
              <w:rPr>
                <w:sz w:val="23"/>
                <w:szCs w:val="23"/>
              </w:rPr>
              <w:t>виды</w:t>
            </w:r>
            <w:proofErr w:type="gramStart"/>
            <w:r w:rsidRPr="00AE0FD8">
              <w:rPr>
                <w:sz w:val="23"/>
                <w:szCs w:val="23"/>
              </w:rPr>
              <w:t>,ц</w:t>
            </w:r>
            <w:proofErr w:type="gramEnd"/>
            <w:r w:rsidRPr="00AE0FD8">
              <w:rPr>
                <w:sz w:val="23"/>
                <w:szCs w:val="23"/>
              </w:rPr>
              <w:t>ели</w:t>
            </w:r>
            <w:proofErr w:type="spellEnd"/>
            <w:r w:rsidRPr="00AE0FD8">
              <w:rPr>
                <w:sz w:val="23"/>
                <w:szCs w:val="23"/>
              </w:rPr>
              <w:t>, задачи,</w:t>
            </w:r>
          </w:p>
        </w:tc>
      </w:tr>
      <w:tr w:rsidR="009E6058" w14:paraId="23337CA4" w14:textId="77777777" w:rsidTr="00F00293">
        <w:tc>
          <w:tcPr>
            <w:tcW w:w="562" w:type="dxa"/>
          </w:tcPr>
          <w:p w14:paraId="5F4FEF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894E575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Категории геополитики: геополитическое пространство, формы контроля геополитического пространства.</w:t>
            </w:r>
          </w:p>
        </w:tc>
      </w:tr>
      <w:tr w:rsidR="009E6058" w14:paraId="7B80EEE1" w14:textId="77777777" w:rsidTr="00F00293">
        <w:tc>
          <w:tcPr>
            <w:tcW w:w="562" w:type="dxa"/>
          </w:tcPr>
          <w:p w14:paraId="09416F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E6BE019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Американская и российская стратегии национальной безопасности.</w:t>
            </w:r>
          </w:p>
        </w:tc>
      </w:tr>
      <w:tr w:rsidR="009E6058" w14:paraId="02BC7D0B" w14:textId="77777777" w:rsidTr="00F00293">
        <w:tc>
          <w:tcPr>
            <w:tcW w:w="562" w:type="dxa"/>
          </w:tcPr>
          <w:p w14:paraId="1C5918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116CCD3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 xml:space="preserve">Органическая школа геополитики (Ф. </w:t>
            </w:r>
            <w:proofErr w:type="spellStart"/>
            <w:r w:rsidRPr="00AE0FD8">
              <w:rPr>
                <w:sz w:val="23"/>
                <w:szCs w:val="23"/>
              </w:rPr>
              <w:t>Ратцель</w:t>
            </w:r>
            <w:proofErr w:type="spellEnd"/>
            <w:r w:rsidRPr="00AE0FD8">
              <w:rPr>
                <w:sz w:val="23"/>
                <w:szCs w:val="23"/>
              </w:rPr>
              <w:t xml:space="preserve">, Р. </w:t>
            </w:r>
            <w:proofErr w:type="spellStart"/>
            <w:r w:rsidRPr="00AE0FD8">
              <w:rPr>
                <w:sz w:val="23"/>
                <w:szCs w:val="23"/>
              </w:rPr>
              <w:t>Челлен</w:t>
            </w:r>
            <w:proofErr w:type="spellEnd"/>
            <w:r w:rsidRPr="00AE0FD8">
              <w:rPr>
                <w:sz w:val="23"/>
                <w:szCs w:val="23"/>
              </w:rPr>
              <w:t>).</w:t>
            </w:r>
          </w:p>
        </w:tc>
      </w:tr>
      <w:tr w:rsidR="009E6058" w14:paraId="7B6A9998" w14:textId="77777777" w:rsidTr="00F00293">
        <w:tc>
          <w:tcPr>
            <w:tcW w:w="562" w:type="dxa"/>
          </w:tcPr>
          <w:p w14:paraId="1415BF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170B208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 xml:space="preserve">Англосаксонская геополитическая мысль в </w:t>
            </w:r>
            <w:r>
              <w:rPr>
                <w:sz w:val="23"/>
                <w:szCs w:val="23"/>
                <w:lang w:val="en-US"/>
              </w:rPr>
              <w:t>XX</w:t>
            </w:r>
            <w:r w:rsidRPr="00AE0FD8">
              <w:rPr>
                <w:sz w:val="23"/>
                <w:szCs w:val="23"/>
              </w:rPr>
              <w:t xml:space="preserve"> в. (</w:t>
            </w:r>
            <w:proofErr w:type="spellStart"/>
            <w:r w:rsidRPr="00AE0FD8">
              <w:rPr>
                <w:sz w:val="23"/>
                <w:szCs w:val="23"/>
              </w:rPr>
              <w:t>Х.Маккиндер</w:t>
            </w:r>
            <w:proofErr w:type="spellEnd"/>
            <w:r w:rsidRPr="00AE0FD8">
              <w:rPr>
                <w:sz w:val="23"/>
                <w:szCs w:val="23"/>
              </w:rPr>
              <w:t xml:space="preserve">, </w:t>
            </w:r>
            <w:proofErr w:type="spellStart"/>
            <w:r w:rsidRPr="00AE0FD8">
              <w:rPr>
                <w:sz w:val="23"/>
                <w:szCs w:val="23"/>
              </w:rPr>
              <w:t>А.Мэхен</w:t>
            </w:r>
            <w:proofErr w:type="spellEnd"/>
            <w:r w:rsidRPr="00AE0FD8">
              <w:rPr>
                <w:sz w:val="23"/>
                <w:szCs w:val="23"/>
              </w:rPr>
              <w:t xml:space="preserve">, </w:t>
            </w:r>
            <w:proofErr w:type="spellStart"/>
            <w:r w:rsidRPr="00AE0FD8">
              <w:rPr>
                <w:sz w:val="23"/>
                <w:szCs w:val="23"/>
              </w:rPr>
              <w:t>Н.Спикмен</w:t>
            </w:r>
            <w:proofErr w:type="spellEnd"/>
            <w:r w:rsidRPr="00AE0FD8">
              <w:rPr>
                <w:sz w:val="23"/>
                <w:szCs w:val="23"/>
              </w:rPr>
              <w:t>).</w:t>
            </w:r>
          </w:p>
        </w:tc>
      </w:tr>
      <w:tr w:rsidR="009E6058" w14:paraId="2E820654" w14:textId="77777777" w:rsidTr="00F00293">
        <w:tc>
          <w:tcPr>
            <w:tcW w:w="562" w:type="dxa"/>
          </w:tcPr>
          <w:p w14:paraId="439361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80B2473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 xml:space="preserve">Немецкая школа геополитики (К. </w:t>
            </w:r>
            <w:proofErr w:type="spellStart"/>
            <w:r w:rsidRPr="00AE0FD8">
              <w:rPr>
                <w:sz w:val="23"/>
                <w:szCs w:val="23"/>
              </w:rPr>
              <w:t>Хаусхофер</w:t>
            </w:r>
            <w:proofErr w:type="spellEnd"/>
            <w:r w:rsidRPr="00AE0FD8">
              <w:rPr>
                <w:sz w:val="23"/>
                <w:szCs w:val="23"/>
              </w:rPr>
              <w:t>).</w:t>
            </w:r>
          </w:p>
        </w:tc>
      </w:tr>
      <w:tr w:rsidR="009E6058" w14:paraId="130DEC30" w14:textId="77777777" w:rsidTr="00F00293">
        <w:tc>
          <w:tcPr>
            <w:tcW w:w="562" w:type="dxa"/>
          </w:tcPr>
          <w:p w14:paraId="4D3980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2160D6D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Евразийская школа геополитики (П.Н. Савицкий, Л.Н. Гумилев).</w:t>
            </w:r>
          </w:p>
        </w:tc>
      </w:tr>
      <w:tr w:rsidR="009E6058" w14:paraId="0C41EFEE" w14:textId="77777777" w:rsidTr="00F00293">
        <w:tc>
          <w:tcPr>
            <w:tcW w:w="562" w:type="dxa"/>
          </w:tcPr>
          <w:p w14:paraId="182A9B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AB6B58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Цивилизационная школа геополитики (К.Н. Леонтьев, Н.А. Данилевский).</w:t>
            </w:r>
          </w:p>
        </w:tc>
      </w:tr>
      <w:tr w:rsidR="009E6058" w14:paraId="614742E7" w14:textId="77777777" w:rsidTr="00F00293">
        <w:tc>
          <w:tcPr>
            <w:tcW w:w="562" w:type="dxa"/>
          </w:tcPr>
          <w:p w14:paraId="589E32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8077604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 xml:space="preserve">Политические идеи </w:t>
            </w:r>
            <w:proofErr w:type="spellStart"/>
            <w:r w:rsidRPr="00AE0FD8">
              <w:rPr>
                <w:sz w:val="23"/>
                <w:szCs w:val="23"/>
              </w:rPr>
              <w:t>мондиализма</w:t>
            </w:r>
            <w:proofErr w:type="spellEnd"/>
            <w:r w:rsidRPr="00AE0FD8">
              <w:rPr>
                <w:sz w:val="23"/>
                <w:szCs w:val="23"/>
              </w:rPr>
              <w:t xml:space="preserve"> (З. Бжезинский, Г. </w:t>
            </w:r>
            <w:proofErr w:type="spellStart"/>
            <w:r w:rsidRPr="00AE0FD8">
              <w:rPr>
                <w:sz w:val="23"/>
                <w:szCs w:val="23"/>
              </w:rPr>
              <w:t>Киссенджер</w:t>
            </w:r>
            <w:proofErr w:type="spellEnd"/>
            <w:r w:rsidRPr="00AE0FD8">
              <w:rPr>
                <w:sz w:val="23"/>
                <w:szCs w:val="23"/>
              </w:rPr>
              <w:t>).</w:t>
            </w:r>
          </w:p>
        </w:tc>
      </w:tr>
      <w:tr w:rsidR="009E6058" w14:paraId="7FA94321" w14:textId="77777777" w:rsidTr="00F00293">
        <w:tc>
          <w:tcPr>
            <w:tcW w:w="562" w:type="dxa"/>
          </w:tcPr>
          <w:p w14:paraId="05DE94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6FD54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течения геополитики.</w:t>
            </w:r>
          </w:p>
        </w:tc>
      </w:tr>
      <w:tr w:rsidR="009E6058" w14:paraId="4E40AAC9" w14:textId="77777777" w:rsidTr="00F00293">
        <w:tc>
          <w:tcPr>
            <w:tcW w:w="562" w:type="dxa"/>
          </w:tcPr>
          <w:p w14:paraId="1B8153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B5D1D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Российские геополитические концепции.</w:t>
            </w:r>
          </w:p>
        </w:tc>
      </w:tr>
      <w:tr w:rsidR="009E6058" w14:paraId="51760A63" w14:textId="77777777" w:rsidTr="00F00293">
        <w:tc>
          <w:tcPr>
            <w:tcW w:w="562" w:type="dxa"/>
          </w:tcPr>
          <w:p w14:paraId="21E4B6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E2F239C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Геополитические эпохи России: Киевский период, удельная Русь.</w:t>
            </w:r>
          </w:p>
        </w:tc>
      </w:tr>
      <w:tr w:rsidR="009E6058" w14:paraId="0C1A4E7B" w14:textId="77777777" w:rsidTr="00F00293">
        <w:tc>
          <w:tcPr>
            <w:tcW w:w="562" w:type="dxa"/>
          </w:tcPr>
          <w:p w14:paraId="387955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1CB376E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Геополитические эпохи России: геополитика монгольской Руси.</w:t>
            </w:r>
          </w:p>
        </w:tc>
      </w:tr>
      <w:tr w:rsidR="009E6058" w14:paraId="708A4151" w14:textId="77777777" w:rsidTr="00F00293">
        <w:tc>
          <w:tcPr>
            <w:tcW w:w="562" w:type="dxa"/>
          </w:tcPr>
          <w:p w14:paraId="68417E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3918439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Геополитические эпохи России: Московская Русь или геополитика раскола.</w:t>
            </w:r>
          </w:p>
        </w:tc>
      </w:tr>
      <w:tr w:rsidR="009E6058" w14:paraId="2B09377B" w14:textId="77777777" w:rsidTr="00F00293">
        <w:tc>
          <w:tcPr>
            <w:tcW w:w="562" w:type="dxa"/>
          </w:tcPr>
          <w:p w14:paraId="02F8AC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90334B1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Геополитические эпохи России: Санкт-Петербургский период (геополитика Петровской Руси +Геополитика Большой Игры).</w:t>
            </w:r>
          </w:p>
        </w:tc>
      </w:tr>
      <w:tr w:rsidR="009E6058" w14:paraId="5553BA78" w14:textId="77777777" w:rsidTr="00F00293">
        <w:tc>
          <w:tcPr>
            <w:tcW w:w="562" w:type="dxa"/>
          </w:tcPr>
          <w:p w14:paraId="1BA237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93C31EA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Геополитические эпохи России: геополитика 20 века, экономика Сталина.</w:t>
            </w:r>
          </w:p>
        </w:tc>
      </w:tr>
      <w:tr w:rsidR="009E6058" w14:paraId="0FBB51F0" w14:textId="77777777" w:rsidTr="00F00293">
        <w:tc>
          <w:tcPr>
            <w:tcW w:w="562" w:type="dxa"/>
          </w:tcPr>
          <w:p w14:paraId="08256C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D2956E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Геополитические эпохи России: геополитика развала СССР.</w:t>
            </w:r>
          </w:p>
        </w:tc>
      </w:tr>
      <w:tr w:rsidR="009E6058" w14:paraId="49F391D8" w14:textId="77777777" w:rsidTr="00F00293">
        <w:tc>
          <w:tcPr>
            <w:tcW w:w="562" w:type="dxa"/>
          </w:tcPr>
          <w:p w14:paraId="204327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B59AAA0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Основные этапы и содержание новейшего периода истории России, роль России в современном мире.</w:t>
            </w:r>
          </w:p>
        </w:tc>
      </w:tr>
      <w:tr w:rsidR="009E6058" w14:paraId="0E47E647" w14:textId="77777777" w:rsidTr="00F00293">
        <w:tc>
          <w:tcPr>
            <w:tcW w:w="562" w:type="dxa"/>
          </w:tcPr>
          <w:p w14:paraId="202EDD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0F4E6D2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Геополитический код России, цикличность геополитического кода.</w:t>
            </w:r>
          </w:p>
        </w:tc>
      </w:tr>
      <w:tr w:rsidR="009E6058" w14:paraId="1A5314F3" w14:textId="77777777" w:rsidTr="00F00293">
        <w:tc>
          <w:tcPr>
            <w:tcW w:w="562" w:type="dxa"/>
          </w:tcPr>
          <w:p w14:paraId="7759D9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CE8CED1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Современные проекты российского будущего: либеральный и национально-патриотический, имперский.</w:t>
            </w:r>
          </w:p>
        </w:tc>
      </w:tr>
      <w:tr w:rsidR="009E6058" w14:paraId="24099857" w14:textId="77777777" w:rsidTr="00F00293">
        <w:tc>
          <w:tcPr>
            <w:tcW w:w="562" w:type="dxa"/>
          </w:tcPr>
          <w:p w14:paraId="00576C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4F487C6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Основные группы развитых стан в мире, их характеристики.</w:t>
            </w:r>
          </w:p>
        </w:tc>
      </w:tr>
      <w:tr w:rsidR="009E6058" w14:paraId="13C106F0" w14:textId="77777777" w:rsidTr="00F00293">
        <w:tc>
          <w:tcPr>
            <w:tcW w:w="562" w:type="dxa"/>
          </w:tcPr>
          <w:p w14:paraId="1F2608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12356AE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Основные группы развивающихся стан в мире, их характеристики.</w:t>
            </w:r>
          </w:p>
        </w:tc>
      </w:tr>
      <w:tr w:rsidR="009E6058" w14:paraId="049D3933" w14:textId="77777777" w:rsidTr="00F00293">
        <w:tc>
          <w:tcPr>
            <w:tcW w:w="562" w:type="dxa"/>
          </w:tcPr>
          <w:p w14:paraId="6F33E1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46793C8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Формы и принципы региональной интеграции и интернационализации (глобализации) мировой экономики, их достоинства и недостатки, примеры.</w:t>
            </w:r>
          </w:p>
        </w:tc>
      </w:tr>
      <w:tr w:rsidR="009E6058" w14:paraId="0CA65246" w14:textId="77777777" w:rsidTr="00F00293">
        <w:tc>
          <w:tcPr>
            <w:tcW w:w="562" w:type="dxa"/>
          </w:tcPr>
          <w:p w14:paraId="1EA80F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060CD07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 xml:space="preserve">Теория элит Парето, </w:t>
            </w:r>
            <w:proofErr w:type="spellStart"/>
            <w:r w:rsidRPr="00AE0FD8">
              <w:rPr>
                <w:sz w:val="23"/>
                <w:szCs w:val="23"/>
              </w:rPr>
              <w:t>Моска</w:t>
            </w:r>
            <w:proofErr w:type="spellEnd"/>
            <w:r w:rsidRPr="00AE0FD8">
              <w:rPr>
                <w:sz w:val="23"/>
                <w:szCs w:val="23"/>
              </w:rPr>
              <w:t>, Грамши; структура современных мировых элит.</w:t>
            </w:r>
          </w:p>
        </w:tc>
      </w:tr>
      <w:tr w:rsidR="009E6058" w14:paraId="048CD509" w14:textId="77777777" w:rsidTr="00F00293">
        <w:tc>
          <w:tcPr>
            <w:tcW w:w="562" w:type="dxa"/>
          </w:tcPr>
          <w:p w14:paraId="63AEFA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ADC67F4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Евразийская интеграция как геополитический фактор: интеграционные союзы и их формы на постсоветском пространстве.</w:t>
            </w:r>
          </w:p>
        </w:tc>
      </w:tr>
      <w:tr w:rsidR="009E6058" w14:paraId="184C9DCA" w14:textId="77777777" w:rsidTr="00F00293">
        <w:tc>
          <w:tcPr>
            <w:tcW w:w="562" w:type="dxa"/>
          </w:tcPr>
          <w:p w14:paraId="29D562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227E1A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Торговые войны в истории, цели, задачи, методы ведения, примеры.</w:t>
            </w:r>
          </w:p>
        </w:tc>
      </w:tr>
      <w:tr w:rsidR="009E6058" w14:paraId="71FF241C" w14:textId="77777777" w:rsidTr="00F00293">
        <w:tc>
          <w:tcPr>
            <w:tcW w:w="562" w:type="dxa"/>
          </w:tcPr>
          <w:p w14:paraId="4E4E09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2BE1A2E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Виды и формы торговых войн 20 века.</w:t>
            </w:r>
          </w:p>
        </w:tc>
      </w:tr>
      <w:tr w:rsidR="009E6058" w14:paraId="6AD254B1" w14:textId="77777777" w:rsidTr="00F00293">
        <w:tc>
          <w:tcPr>
            <w:tcW w:w="562" w:type="dxa"/>
          </w:tcPr>
          <w:p w14:paraId="641938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6941ABB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Торговые войны в эпоху кризиса, сущность современного мирового кризиса.</w:t>
            </w:r>
          </w:p>
        </w:tc>
      </w:tr>
      <w:tr w:rsidR="009E6058" w14:paraId="6B009C3E" w14:textId="77777777" w:rsidTr="00F00293">
        <w:tc>
          <w:tcPr>
            <w:tcW w:w="562" w:type="dxa"/>
          </w:tcPr>
          <w:p w14:paraId="220805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8CA11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Геополитическая характеристика Китая.</w:t>
            </w:r>
          </w:p>
        </w:tc>
      </w:tr>
      <w:tr w:rsidR="009E6058" w14:paraId="0778E1D9" w14:textId="77777777" w:rsidTr="00F00293">
        <w:tc>
          <w:tcPr>
            <w:tcW w:w="562" w:type="dxa"/>
          </w:tcPr>
          <w:p w14:paraId="1176F4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B9392F1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Геополитическая характеристика США, Россия и США.</w:t>
            </w:r>
          </w:p>
        </w:tc>
      </w:tr>
      <w:tr w:rsidR="009E6058" w14:paraId="6D8C7D30" w14:textId="77777777" w:rsidTr="00F00293">
        <w:tc>
          <w:tcPr>
            <w:tcW w:w="562" w:type="dxa"/>
          </w:tcPr>
          <w:p w14:paraId="437D01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DAD546C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Геополитическая характеристика Европы, Россия и Европа.</w:t>
            </w:r>
          </w:p>
        </w:tc>
      </w:tr>
      <w:tr w:rsidR="009E6058" w14:paraId="379F29BA" w14:textId="77777777" w:rsidTr="00F00293">
        <w:tc>
          <w:tcPr>
            <w:tcW w:w="562" w:type="dxa"/>
          </w:tcPr>
          <w:p w14:paraId="41AB7E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B33A71E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Цикличность мировых процессов: примеры цикличности социально-экономических процессов; циклы гегемонии (сопряженность с российскими эпохами) и циклы войн.</w:t>
            </w:r>
          </w:p>
        </w:tc>
      </w:tr>
      <w:tr w:rsidR="009E6058" w14:paraId="7CAAA106" w14:textId="77777777" w:rsidTr="00F00293">
        <w:tc>
          <w:tcPr>
            <w:tcW w:w="562" w:type="dxa"/>
          </w:tcPr>
          <w:p w14:paraId="701099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7ED7B93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Защита информационного пространства составная часть национальной безопасности.</w:t>
            </w:r>
          </w:p>
        </w:tc>
      </w:tr>
      <w:tr w:rsidR="009E6058" w14:paraId="341869F9" w14:textId="77777777" w:rsidTr="00F00293">
        <w:tc>
          <w:tcPr>
            <w:tcW w:w="562" w:type="dxa"/>
          </w:tcPr>
          <w:p w14:paraId="38F04F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61C3B35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Проблема участия российских регионов в международном сотрудничестве.</w:t>
            </w:r>
          </w:p>
        </w:tc>
      </w:tr>
      <w:tr w:rsidR="009E6058" w14:paraId="61DA236B" w14:textId="77777777" w:rsidTr="00F00293">
        <w:tc>
          <w:tcPr>
            <w:tcW w:w="562" w:type="dxa"/>
          </w:tcPr>
          <w:p w14:paraId="27A649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16DF198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Геополитическая и геоэкономическая характеристика Сибири.</w:t>
            </w:r>
          </w:p>
        </w:tc>
      </w:tr>
      <w:tr w:rsidR="009E6058" w14:paraId="09745D1B" w14:textId="77777777" w:rsidTr="00F00293">
        <w:tc>
          <w:tcPr>
            <w:tcW w:w="562" w:type="dxa"/>
          </w:tcPr>
          <w:p w14:paraId="088D99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B460D2D" w14:textId="77777777" w:rsidR="009E6058" w:rsidRPr="00AE0F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Глобализация социальных и экономических процессов.</w:t>
            </w:r>
          </w:p>
        </w:tc>
      </w:tr>
      <w:tr w:rsidR="009E6058" w14:paraId="1BD621C8" w14:textId="77777777" w:rsidTr="00F00293">
        <w:tc>
          <w:tcPr>
            <w:tcW w:w="562" w:type="dxa"/>
          </w:tcPr>
          <w:p w14:paraId="50247B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2A480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направления глобализационной политики.</w:t>
            </w:r>
          </w:p>
        </w:tc>
      </w:tr>
      <w:tr w:rsidR="009E6058" w14:paraId="79F94E7D" w14:textId="77777777" w:rsidTr="00F00293">
        <w:tc>
          <w:tcPr>
            <w:tcW w:w="562" w:type="dxa"/>
          </w:tcPr>
          <w:p w14:paraId="00DAAA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FCDEC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Глобальные проблемы современности.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Геополитика в современном мире.</w:t>
            </w:r>
          </w:p>
        </w:tc>
      </w:tr>
      <w:tr w:rsidR="00AD3A54" w14:paraId="1AC7C20D" w14:textId="77777777" w:rsidTr="00F00293">
        <w:tc>
          <w:tcPr>
            <w:tcW w:w="562" w:type="dxa"/>
          </w:tcPr>
          <w:p w14:paraId="6C4518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1CCD9AE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Движение евразийцев. Трансформация взглядов в период с 20-х годов ХХ столетия до наших дней.</w:t>
            </w:r>
          </w:p>
        </w:tc>
      </w:tr>
      <w:tr w:rsidR="00AD3A54" w14:paraId="78652DED" w14:textId="77777777" w:rsidTr="00F00293">
        <w:tc>
          <w:tcPr>
            <w:tcW w:w="562" w:type="dxa"/>
          </w:tcPr>
          <w:p w14:paraId="7C6C3E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FA282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E0FD8">
              <w:rPr>
                <w:sz w:val="23"/>
                <w:szCs w:val="23"/>
              </w:rPr>
              <w:t xml:space="preserve">Геополитический смысл революций 1917 года (февральская, октябрьская).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интересы.</w:t>
            </w:r>
          </w:p>
        </w:tc>
      </w:tr>
      <w:tr w:rsidR="00AD3A54" w14:paraId="470CDBB8" w14:textId="77777777" w:rsidTr="00F00293">
        <w:tc>
          <w:tcPr>
            <w:tcW w:w="562" w:type="dxa"/>
          </w:tcPr>
          <w:p w14:paraId="5C9FD6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AE890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Геополитическая практика СССР</w:t>
            </w:r>
          </w:p>
        </w:tc>
      </w:tr>
      <w:tr w:rsidR="00AD3A54" w14:paraId="79D060F5" w14:textId="77777777" w:rsidTr="00F00293">
        <w:tc>
          <w:tcPr>
            <w:tcW w:w="562" w:type="dxa"/>
          </w:tcPr>
          <w:p w14:paraId="5355F2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357C940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Теория «</w:t>
            </w:r>
            <w:proofErr w:type="spellStart"/>
            <w:r w:rsidRPr="00AE0FD8">
              <w:rPr>
                <w:sz w:val="23"/>
                <w:szCs w:val="23"/>
              </w:rPr>
              <w:t>хартленда</w:t>
            </w:r>
            <w:proofErr w:type="spellEnd"/>
            <w:r w:rsidRPr="00AE0FD8">
              <w:rPr>
                <w:sz w:val="23"/>
                <w:szCs w:val="23"/>
              </w:rPr>
              <w:t xml:space="preserve">» Х. </w:t>
            </w:r>
            <w:proofErr w:type="spellStart"/>
            <w:r w:rsidRPr="00AE0FD8">
              <w:rPr>
                <w:sz w:val="23"/>
                <w:szCs w:val="23"/>
              </w:rPr>
              <w:t>Маккиндера</w:t>
            </w:r>
            <w:proofErr w:type="spellEnd"/>
            <w:r w:rsidRPr="00AE0FD8">
              <w:rPr>
                <w:sz w:val="23"/>
                <w:szCs w:val="23"/>
              </w:rPr>
              <w:t xml:space="preserve"> как формула геополитической идеи мирового господства.</w:t>
            </w:r>
          </w:p>
        </w:tc>
      </w:tr>
      <w:tr w:rsidR="00AD3A54" w14:paraId="5A6628DE" w14:textId="77777777" w:rsidTr="00F00293">
        <w:tc>
          <w:tcPr>
            <w:tcW w:w="562" w:type="dxa"/>
          </w:tcPr>
          <w:p w14:paraId="4A2486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6489AC3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Зарождение и развитие стратегии мировой гегемонии США.</w:t>
            </w:r>
          </w:p>
        </w:tc>
      </w:tr>
      <w:tr w:rsidR="00AD3A54" w14:paraId="66C568B7" w14:textId="77777777" w:rsidTr="00F00293">
        <w:tc>
          <w:tcPr>
            <w:tcW w:w="562" w:type="dxa"/>
          </w:tcPr>
          <w:p w14:paraId="1C3ABA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414386D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 xml:space="preserve">Планетарные полюса нестабильности (Балканы, Черноморско-Кавказская зона, Ближний и Средний Восток, Афганистан, Пакистан) как воплощение «стратегии Анаконды» А. </w:t>
            </w:r>
            <w:proofErr w:type="spellStart"/>
            <w:r w:rsidRPr="00AE0FD8">
              <w:rPr>
                <w:sz w:val="23"/>
                <w:szCs w:val="23"/>
              </w:rPr>
              <w:t>Мэхэна</w:t>
            </w:r>
            <w:proofErr w:type="spellEnd"/>
            <w:r w:rsidRPr="00AE0FD8">
              <w:rPr>
                <w:sz w:val="23"/>
                <w:szCs w:val="23"/>
              </w:rPr>
              <w:t>.</w:t>
            </w:r>
          </w:p>
        </w:tc>
      </w:tr>
      <w:tr w:rsidR="00AD3A54" w14:paraId="42EFEDA7" w14:textId="77777777" w:rsidTr="00F00293">
        <w:tc>
          <w:tcPr>
            <w:tcW w:w="562" w:type="dxa"/>
          </w:tcPr>
          <w:p w14:paraId="3E4F1A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BB3FCA3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Мюнхенское соглашение 1938 г. как прелюдия мировой войны.</w:t>
            </w:r>
          </w:p>
        </w:tc>
      </w:tr>
      <w:tr w:rsidR="00AD3A54" w14:paraId="0DA956A4" w14:textId="77777777" w:rsidTr="00F00293">
        <w:tc>
          <w:tcPr>
            <w:tcW w:w="562" w:type="dxa"/>
          </w:tcPr>
          <w:p w14:paraId="097D04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C0F2FCC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Геополитические цели участников второй мировой войны.</w:t>
            </w:r>
          </w:p>
        </w:tc>
      </w:tr>
      <w:tr w:rsidR="00AD3A54" w14:paraId="1D930143" w14:textId="77777777" w:rsidTr="00F00293">
        <w:tc>
          <w:tcPr>
            <w:tcW w:w="562" w:type="dxa"/>
          </w:tcPr>
          <w:p w14:paraId="346D87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8F5177D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Содержание и сущность «холодной войны».</w:t>
            </w:r>
          </w:p>
        </w:tc>
      </w:tr>
      <w:tr w:rsidR="00AD3A54" w14:paraId="27290AE1" w14:textId="77777777" w:rsidTr="00F00293">
        <w:tc>
          <w:tcPr>
            <w:tcW w:w="562" w:type="dxa"/>
          </w:tcPr>
          <w:p w14:paraId="2BA41B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1C254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Геополитические последствия распада СССР.</w:t>
            </w:r>
          </w:p>
        </w:tc>
      </w:tr>
      <w:tr w:rsidR="00AD3A54" w14:paraId="6706E1A1" w14:textId="77777777" w:rsidTr="00F00293">
        <w:tc>
          <w:tcPr>
            <w:tcW w:w="562" w:type="dxa"/>
          </w:tcPr>
          <w:p w14:paraId="6C932B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500B404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Глобализация как процесс геополитической борьбы и развития.</w:t>
            </w:r>
          </w:p>
        </w:tc>
      </w:tr>
      <w:tr w:rsidR="00AD3A54" w14:paraId="6F76440B" w14:textId="77777777" w:rsidTr="00F00293">
        <w:tc>
          <w:tcPr>
            <w:tcW w:w="562" w:type="dxa"/>
          </w:tcPr>
          <w:p w14:paraId="0E0AD8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1100AAC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СМИ, как инструмент глобального противостояния.</w:t>
            </w:r>
          </w:p>
        </w:tc>
      </w:tr>
      <w:tr w:rsidR="00AD3A54" w14:paraId="419473C1" w14:textId="77777777" w:rsidTr="00F00293">
        <w:tc>
          <w:tcPr>
            <w:tcW w:w="562" w:type="dxa"/>
          </w:tcPr>
          <w:p w14:paraId="271D58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BE66A9B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Шанхайская организация сотрудничества, как геополитический субъект мировых исторических процессов ХХ</w:t>
            </w:r>
            <w:r>
              <w:rPr>
                <w:sz w:val="23"/>
                <w:szCs w:val="23"/>
                <w:lang w:val="en-US"/>
              </w:rPr>
              <w:t>I</w:t>
            </w:r>
            <w:r w:rsidRPr="00AE0FD8">
              <w:rPr>
                <w:sz w:val="23"/>
                <w:szCs w:val="23"/>
              </w:rPr>
              <w:t xml:space="preserve"> в.</w:t>
            </w:r>
          </w:p>
        </w:tc>
      </w:tr>
      <w:tr w:rsidR="00AD3A54" w14:paraId="52E00D6C" w14:textId="77777777" w:rsidTr="00F00293">
        <w:tc>
          <w:tcPr>
            <w:tcW w:w="562" w:type="dxa"/>
          </w:tcPr>
          <w:p w14:paraId="77299C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272A2E6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Геополитическая сущность БРИКС, перспективы развития.</w:t>
            </w:r>
          </w:p>
        </w:tc>
      </w:tr>
      <w:tr w:rsidR="00AD3A54" w14:paraId="6F76AB8A" w14:textId="77777777" w:rsidTr="00F00293">
        <w:tc>
          <w:tcPr>
            <w:tcW w:w="562" w:type="dxa"/>
          </w:tcPr>
          <w:p w14:paraId="786FC7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335BBE8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Китай: геополитические устремления, ХХ</w:t>
            </w:r>
            <w:r>
              <w:rPr>
                <w:sz w:val="23"/>
                <w:szCs w:val="23"/>
                <w:lang w:val="en-US"/>
              </w:rPr>
              <w:t>I</w:t>
            </w:r>
            <w:r w:rsidRPr="00AE0FD8">
              <w:rPr>
                <w:sz w:val="23"/>
                <w:szCs w:val="23"/>
              </w:rPr>
              <w:t xml:space="preserve"> век.</w:t>
            </w:r>
          </w:p>
        </w:tc>
      </w:tr>
      <w:tr w:rsidR="00AD3A54" w14:paraId="0F9BB14B" w14:textId="77777777" w:rsidTr="00F00293">
        <w:tc>
          <w:tcPr>
            <w:tcW w:w="562" w:type="dxa"/>
          </w:tcPr>
          <w:p w14:paraId="369FBB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8E90C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Геополитическое пространство Африки.</w:t>
            </w:r>
          </w:p>
        </w:tc>
      </w:tr>
      <w:tr w:rsidR="00AD3A54" w14:paraId="681AD941" w14:textId="77777777" w:rsidTr="00F00293">
        <w:tc>
          <w:tcPr>
            <w:tcW w:w="562" w:type="dxa"/>
          </w:tcPr>
          <w:p w14:paraId="62ED47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3ECA24A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Геополитическая ситуация в Латинской Америке.</w:t>
            </w:r>
          </w:p>
        </w:tc>
      </w:tr>
      <w:tr w:rsidR="00AD3A54" w14:paraId="0F63808E" w14:textId="77777777" w:rsidTr="00F00293">
        <w:tc>
          <w:tcPr>
            <w:tcW w:w="562" w:type="dxa"/>
          </w:tcPr>
          <w:p w14:paraId="690D93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8EB8B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Геополитическое пространство Индии.</w:t>
            </w:r>
          </w:p>
        </w:tc>
      </w:tr>
      <w:tr w:rsidR="00AD3A54" w14:paraId="1EFDC247" w14:textId="77777777" w:rsidTr="00F00293">
        <w:tc>
          <w:tcPr>
            <w:tcW w:w="562" w:type="dxa"/>
          </w:tcPr>
          <w:p w14:paraId="774774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B463221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Современный ислам в контексте глобальных процессов.</w:t>
            </w:r>
          </w:p>
        </w:tc>
      </w:tr>
      <w:tr w:rsidR="00AD3A54" w14:paraId="09D51D3E" w14:textId="77777777" w:rsidTr="00F00293">
        <w:tc>
          <w:tcPr>
            <w:tcW w:w="562" w:type="dxa"/>
          </w:tcPr>
          <w:p w14:paraId="0812F0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9A77F8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Геополитический вектор развития России.</w:t>
            </w:r>
          </w:p>
        </w:tc>
      </w:tr>
      <w:tr w:rsidR="00AD3A54" w14:paraId="69BBDFAE" w14:textId="77777777" w:rsidTr="00F00293">
        <w:tc>
          <w:tcPr>
            <w:tcW w:w="562" w:type="dxa"/>
          </w:tcPr>
          <w:p w14:paraId="4FCF7E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6446AA3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Исторические вехи формирования внешнеполитической стратегии России.</w:t>
            </w:r>
          </w:p>
        </w:tc>
      </w:tr>
      <w:tr w:rsidR="00AD3A54" w14:paraId="5E7BB61C" w14:textId="77777777" w:rsidTr="00F00293">
        <w:tc>
          <w:tcPr>
            <w:tcW w:w="562" w:type="dxa"/>
          </w:tcPr>
          <w:p w14:paraId="678108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C37A9D8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Роль геополитики в формировании внешнеполитической стратегии государств.</w:t>
            </w:r>
          </w:p>
        </w:tc>
      </w:tr>
      <w:tr w:rsidR="00AD3A54" w14:paraId="6145B942" w14:textId="77777777" w:rsidTr="00F00293">
        <w:tc>
          <w:tcPr>
            <w:tcW w:w="562" w:type="dxa"/>
          </w:tcPr>
          <w:p w14:paraId="4B0626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6024CB6" w14:textId="77777777" w:rsidR="00AD3A54" w:rsidRPr="00AE0F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FD8">
              <w:rPr>
                <w:sz w:val="23"/>
                <w:szCs w:val="23"/>
              </w:rPr>
              <w:t>Роль геополитики в формировании внешнеполитической стратегии России.</w:t>
            </w:r>
          </w:p>
        </w:tc>
      </w:tr>
      <w:tr w:rsidR="00AD3A54" w14:paraId="27950816" w14:textId="77777777" w:rsidTr="00F00293">
        <w:tc>
          <w:tcPr>
            <w:tcW w:w="562" w:type="dxa"/>
          </w:tcPr>
          <w:p w14:paraId="4AE0FC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43D1D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Национальная идея Российской Федерации.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AE0FD8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5D65A5" w:rsidRPr="007478E0" w14:paraId="079960CA" w14:textId="77777777" w:rsidTr="00801458">
        <w:tc>
          <w:tcPr>
            <w:tcW w:w="2336" w:type="dxa"/>
          </w:tcPr>
          <w:p w14:paraId="1B640B70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177A3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7B76D9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AE0FD8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F4E24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1-7</w:t>
            </w:r>
          </w:p>
        </w:tc>
      </w:tr>
      <w:tr w:rsidR="005D65A5" w:rsidRPr="007478E0" w14:paraId="11806FEE" w14:textId="77777777" w:rsidTr="00801458">
        <w:tc>
          <w:tcPr>
            <w:tcW w:w="2336" w:type="dxa"/>
          </w:tcPr>
          <w:p w14:paraId="2222D232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E6841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6689A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AE0FD8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BC010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5E663D" w14:textId="035728DF" w:rsidR="00C23E7F" w:rsidRDefault="00C23E7F" w:rsidP="00AE0F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1C79A80" w14:textId="77777777" w:rsidR="00AE0FD8" w:rsidRPr="00AE0FD8" w:rsidRDefault="00AE0FD8" w:rsidP="00AE0FD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0FD8" w14:paraId="3A641FBF" w14:textId="77777777" w:rsidTr="00E03F77">
        <w:tc>
          <w:tcPr>
            <w:tcW w:w="562" w:type="dxa"/>
          </w:tcPr>
          <w:p w14:paraId="2CA106B2" w14:textId="77777777" w:rsidR="00AE0FD8" w:rsidRPr="009E6058" w:rsidRDefault="00AE0FD8" w:rsidP="00E03F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8AA837" w14:textId="77777777" w:rsidR="00AE0FD8" w:rsidRPr="00C15F03" w:rsidRDefault="00AE0FD8" w:rsidP="00E03F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5F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1-7</w:t>
            </w:r>
          </w:p>
        </w:tc>
      </w:tr>
      <w:tr w:rsidR="00B8237E" w:rsidRPr="00B8237E" w14:paraId="35AE281D" w14:textId="77777777" w:rsidTr="00801458">
        <w:tc>
          <w:tcPr>
            <w:tcW w:w="2500" w:type="pct"/>
          </w:tcPr>
          <w:p w14:paraId="0752BB5B" w14:textId="77777777" w:rsidR="00B8237E" w:rsidRPr="00AE0FD8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AE0FD8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BEA46E3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1-7</w:t>
            </w:r>
          </w:p>
        </w:tc>
      </w:tr>
      <w:tr w:rsidR="00B8237E" w:rsidRPr="00B8237E" w14:paraId="61805756" w14:textId="77777777" w:rsidTr="00801458">
        <w:tc>
          <w:tcPr>
            <w:tcW w:w="2500" w:type="pct"/>
          </w:tcPr>
          <w:p w14:paraId="7545BC78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F5C42EE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1-7</w:t>
            </w:r>
          </w:p>
        </w:tc>
      </w:tr>
      <w:tr w:rsidR="00B8237E" w:rsidRPr="00B8237E" w14:paraId="22CFF1AB" w14:textId="77777777" w:rsidTr="00801458">
        <w:tc>
          <w:tcPr>
            <w:tcW w:w="2500" w:type="pct"/>
          </w:tcPr>
          <w:p w14:paraId="13A364E6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E62792F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58221" w14:textId="77777777" w:rsidR="0063657A" w:rsidRDefault="0063657A" w:rsidP="00315CA6">
      <w:pPr>
        <w:spacing w:after="0" w:line="240" w:lineRule="auto"/>
      </w:pPr>
      <w:r>
        <w:separator/>
      </w:r>
    </w:p>
  </w:endnote>
  <w:endnote w:type="continuationSeparator" w:id="0">
    <w:p w14:paraId="28D9754F" w14:textId="77777777" w:rsidR="0063657A" w:rsidRDefault="0063657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C8A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AF967" w14:textId="77777777" w:rsidR="0063657A" w:rsidRDefault="0063657A" w:rsidP="00315CA6">
      <w:pPr>
        <w:spacing w:after="0" w:line="240" w:lineRule="auto"/>
      </w:pPr>
      <w:r>
        <w:separator/>
      </w:r>
    </w:p>
  </w:footnote>
  <w:footnote w:type="continuationSeparator" w:id="0">
    <w:p w14:paraId="5E737D84" w14:textId="77777777" w:rsidR="0063657A" w:rsidRDefault="0063657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97C8A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657A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0FD8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70846293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A%D1%82%D1%83%D0%B0%D0%BB%D1%8C%D0%BD%D1%8B%D0%B5%20%D0%BF%D1%80%D0%BE%D0%B1%D0%BB%D0%B5%D0%BC%D1%8B%20%D0%B3%D0%B5%D0%BE%D0%BF%D0%BE%D0%BB%D0%B8%D1%82%D0%B8%D0%BA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5%D0%B6%D0%B4%D1%83%D0%BD%D0%B0%D1%80%D0%BE%D0%B4%D0%BD%D0%B0%D1%8F%20%D0%B3%D0%B5%D0%BE%D0%BF%D0%BE%D0%BB%D0%B8%D1%82%D0%B8%D0%BA%D0%B0_1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E69F3D-1063-4DEE-A834-DAB62D848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4357</Words>
  <Characters>24836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2025-07-22T09:30:00Z</dcterms:created>
  <dcterms:modified xsi:type="dcterms:W3CDTF">2026-02-17T13:23:00Z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