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(торгово-экономическая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38.03.06 Торговое дело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Коммерция и электронная торговля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D001ED">
              <w:rPr>
                <w:sz w:val="20"/>
                <w:szCs w:val="20"/>
              </w:rPr>
              <w:t>к.э.н</w:t>
            </w:r>
            <w:proofErr w:type="spellEnd"/>
            <w:r w:rsidRPr="00D001ED">
              <w:rPr>
                <w:sz w:val="20"/>
                <w:szCs w:val="20"/>
              </w:rPr>
              <w:t>, Борщёв Виталий Геннадьевич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6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D001E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75C53390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001ED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2346B1A7" w:rsidR="00DC42AF" w:rsidRPr="0065641B" w:rsidRDefault="00D001ED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2B835B98" w:rsidR="00DC42AF" w:rsidRPr="0065641B" w:rsidRDefault="00D001ED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4247CEE2" w:rsidR="00DC42AF" w:rsidRPr="0065641B" w:rsidRDefault="00D001ED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773F5735" w:rsidR="00DC42AF" w:rsidRPr="0065641B" w:rsidRDefault="00D001ED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40D18852" w:rsidR="00DC42AF" w:rsidRPr="0065641B" w:rsidRDefault="00D001ED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52C9C321" w:rsidR="00DC42AF" w:rsidRPr="0065641B" w:rsidRDefault="00D001ED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7C5E637F" w:rsidR="00DC42AF" w:rsidRPr="0065641B" w:rsidRDefault="00D001ED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15BF68DF" w:rsidR="00DC42AF" w:rsidRPr="0065641B" w:rsidRDefault="00D001ED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D001ED" w14:paraId="446CCDDC" w14:textId="77777777" w:rsidTr="00D001ED">
        <w:tc>
          <w:tcPr>
            <w:tcW w:w="851" w:type="dxa"/>
          </w:tcPr>
          <w:p w14:paraId="503E2208" w14:textId="77777777" w:rsidR="007D0C0D" w:rsidRPr="00D001ED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D001ED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D001ED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D001ED">
              <w:t>Приобретение практического опыта; развитие профессионального мышления; приобретение и развитие навыков профессиональной деятельности в области торгового дела с учетом видов деятельности в соответствии с направленностью основной профессиональной образовательной программы; навыков анализа, синтеза, систематизации; получение навыков составления отчетов на заданную тематику.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(торгово-экономическая практика)</w:t>
      </w:r>
      <w:r w:rsidRPr="0065641B">
        <w:rPr>
          <w:i/>
        </w:rPr>
        <w:t>.</w:t>
      </w:r>
    </w:p>
    <w:p w14:paraId="27F5A366" w14:textId="77777777" w:rsidR="00D001ED" w:rsidRDefault="00D001ED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74B33F9F" w:rsidR="00C65FCC" w:rsidRPr="00D001ED" w:rsidRDefault="00C65FCC" w:rsidP="00D001ED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D001ED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D001ED">
        <w:t>й</w:t>
      </w:r>
      <w:r w:rsidRPr="00D001ED">
        <w:t xml:space="preserve"> практики</w:t>
      </w:r>
      <w:r w:rsidR="00D001ED" w:rsidRPr="00D001ED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42"/>
        <w:gridCol w:w="3320"/>
        <w:gridCol w:w="3982"/>
      </w:tblGrid>
      <w:tr w:rsidR="0065641B" w:rsidRPr="0065641B" w14:paraId="273DB8CE" w14:textId="77777777" w:rsidTr="00D001ED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D001ED" w:rsidRDefault="006F0EAF" w:rsidP="00D001E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D001ED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D001ED" w:rsidRDefault="006F0EAF" w:rsidP="00D001E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D001ED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D001ED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D001ED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D001ED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D001ED">
        <w:trPr>
          <w:trHeight w:val="212"/>
        </w:trPr>
        <w:tc>
          <w:tcPr>
            <w:tcW w:w="958" w:type="pct"/>
          </w:tcPr>
          <w:p w14:paraId="05E778A0" w14:textId="77777777" w:rsidR="00996FB3" w:rsidRPr="00D001ED" w:rsidRDefault="00C76457" w:rsidP="00D001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D001ED" w:rsidRDefault="00C76457" w:rsidP="00D001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3011" w:type="pct"/>
          </w:tcPr>
          <w:p w14:paraId="7A3D16CD" w14:textId="77777777" w:rsidR="00DC0676" w:rsidRPr="00D001E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D001E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определять мероприятия, необходимые для решения проблемной ситуации</w:t>
            </w:r>
          </w:p>
          <w:p w14:paraId="7208F990" w14:textId="77777777" w:rsidR="00DC0676" w:rsidRPr="00D001E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D001E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D001E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навыками анализа информации, полученной из различных источников</w:t>
            </w:r>
          </w:p>
        </w:tc>
      </w:tr>
      <w:tr w:rsidR="00996FB3" w:rsidRPr="0065641B" w14:paraId="38CB0054" w14:textId="77777777" w:rsidTr="00D001ED">
        <w:trPr>
          <w:trHeight w:val="212"/>
        </w:trPr>
        <w:tc>
          <w:tcPr>
            <w:tcW w:w="958" w:type="pct"/>
          </w:tcPr>
          <w:p w14:paraId="1C445853" w14:textId="77777777" w:rsidR="00996FB3" w:rsidRPr="00D001ED" w:rsidRDefault="00C76457" w:rsidP="00D001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04FD3662" w14:textId="77777777" w:rsidR="00996FB3" w:rsidRPr="00D001ED" w:rsidRDefault="00C76457" w:rsidP="00D001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011BF2FF" w14:textId="77777777" w:rsidR="00DC0676" w:rsidRPr="00D001E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Уметь:</w:t>
            </w:r>
          </w:p>
          <w:p w14:paraId="2845C641" w14:textId="77777777" w:rsidR="00DC0676" w:rsidRPr="00D001E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определять свою роль в команде и четко ей следовать</w:t>
            </w:r>
          </w:p>
          <w:p w14:paraId="17D36623" w14:textId="77777777" w:rsidR="00DC0676" w:rsidRPr="00D001E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4020660" w14:textId="77777777" w:rsidR="002E5704" w:rsidRPr="00D001E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Владеть:</w:t>
            </w:r>
          </w:p>
          <w:p w14:paraId="7CBB4ECD" w14:textId="77777777" w:rsidR="00996FB3" w:rsidRPr="00D001E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01ED">
              <w:rPr>
                <w:sz w:val="22"/>
                <w:szCs w:val="22"/>
                <w:lang w:val="en-US"/>
              </w:rPr>
              <w:t>методами командного взаимодействия</w:t>
            </w:r>
          </w:p>
        </w:tc>
      </w:tr>
      <w:tr w:rsidR="00996FB3" w:rsidRPr="0065641B" w14:paraId="334FE767" w14:textId="77777777" w:rsidTr="00D001ED">
        <w:trPr>
          <w:trHeight w:val="212"/>
        </w:trPr>
        <w:tc>
          <w:tcPr>
            <w:tcW w:w="958" w:type="pct"/>
          </w:tcPr>
          <w:p w14:paraId="5ED85D52" w14:textId="77777777" w:rsidR="00996FB3" w:rsidRPr="00D001ED" w:rsidRDefault="00C76457" w:rsidP="00D001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D001ED">
              <w:rPr>
                <w:sz w:val="22"/>
                <w:szCs w:val="22"/>
              </w:rPr>
              <w:t>ых</w:t>
            </w:r>
            <w:proofErr w:type="spellEnd"/>
            <w:r w:rsidRPr="00D001ED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2D810595" w14:textId="77777777" w:rsidR="00996FB3" w:rsidRPr="00D001ED" w:rsidRDefault="00C76457" w:rsidP="00D001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УК-4.1 - Выбирает на государственном языке РФ и/или иностранном(-ых)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3011" w:type="pct"/>
          </w:tcPr>
          <w:p w14:paraId="49BFE318" w14:textId="77777777" w:rsidR="00DC0676" w:rsidRPr="00D001E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Уметь:</w:t>
            </w:r>
          </w:p>
          <w:p w14:paraId="6177F1E0" w14:textId="77777777" w:rsidR="00DC0676" w:rsidRPr="00D001E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выбирать коммуникативно приемлемые стиль и средства взаимодействия в профессиональной сфере</w:t>
            </w:r>
          </w:p>
          <w:p w14:paraId="5186F644" w14:textId="77777777" w:rsidR="00DC0676" w:rsidRPr="00D001E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1A26B04" w14:textId="77777777" w:rsidR="002E5704" w:rsidRPr="00D001E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Владеть:</w:t>
            </w:r>
          </w:p>
          <w:p w14:paraId="0EF049E7" w14:textId="77777777" w:rsidR="00996FB3" w:rsidRPr="00D001E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01ED">
              <w:rPr>
                <w:sz w:val="22"/>
                <w:szCs w:val="22"/>
                <w:lang w:val="en-US"/>
              </w:rPr>
              <w:t>навыками делового общения</w:t>
            </w:r>
          </w:p>
        </w:tc>
      </w:tr>
      <w:tr w:rsidR="00996FB3" w:rsidRPr="0065641B" w14:paraId="5CE8FFF1" w14:textId="77777777" w:rsidTr="00D001ED">
        <w:trPr>
          <w:trHeight w:val="212"/>
        </w:trPr>
        <w:tc>
          <w:tcPr>
            <w:tcW w:w="958" w:type="pct"/>
          </w:tcPr>
          <w:p w14:paraId="1B6D3502" w14:textId="77777777" w:rsidR="00996FB3" w:rsidRPr="00D001ED" w:rsidRDefault="00C76457" w:rsidP="00D001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4797585B" w14:textId="77777777" w:rsidR="00996FB3" w:rsidRPr="00D001ED" w:rsidRDefault="00C76457" w:rsidP="00D001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1425719B" w14:textId="77777777" w:rsidR="00DC0676" w:rsidRPr="00D001E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Уметь:</w:t>
            </w:r>
          </w:p>
          <w:p w14:paraId="7B83F2EA" w14:textId="77777777" w:rsidR="00DC0676" w:rsidRPr="00D001E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воспринимать и учитывать межкультурное разнообразие общества в социально-историческом, этическом и философском контекстах</w:t>
            </w:r>
          </w:p>
          <w:p w14:paraId="100AF046" w14:textId="77777777" w:rsidR="00DC0676" w:rsidRPr="00D001E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EB06B40" w14:textId="77777777" w:rsidR="002E5704" w:rsidRPr="00D001E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Владеть:</w:t>
            </w:r>
          </w:p>
          <w:p w14:paraId="210F241C" w14:textId="77777777" w:rsidR="00996FB3" w:rsidRPr="00D001E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навыками установления деловых контактов с учетом межкультурного разнообразия общества</w:t>
            </w:r>
          </w:p>
        </w:tc>
      </w:tr>
      <w:tr w:rsidR="00996FB3" w:rsidRPr="0065641B" w14:paraId="216F36FD" w14:textId="77777777" w:rsidTr="00D001ED">
        <w:trPr>
          <w:trHeight w:val="212"/>
        </w:trPr>
        <w:tc>
          <w:tcPr>
            <w:tcW w:w="958" w:type="pct"/>
          </w:tcPr>
          <w:p w14:paraId="71AF9C1C" w14:textId="77777777" w:rsidR="00996FB3" w:rsidRPr="00D001ED" w:rsidRDefault="00C76457" w:rsidP="00D001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7904DD06" w14:textId="77777777" w:rsidR="00996FB3" w:rsidRPr="00D001ED" w:rsidRDefault="00C76457" w:rsidP="00D001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4AA01CF3" w14:textId="77777777" w:rsidR="00DC0676" w:rsidRPr="00D001E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Уметь:</w:t>
            </w:r>
          </w:p>
          <w:p w14:paraId="7B837429" w14:textId="77777777" w:rsidR="00DC0676" w:rsidRPr="00D001E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определять направления саморазвития и образования</w:t>
            </w:r>
          </w:p>
          <w:p w14:paraId="7D0C3995" w14:textId="77777777" w:rsidR="00DC0676" w:rsidRPr="00D001E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90A1086" w14:textId="77777777" w:rsidR="002E5704" w:rsidRPr="00D001E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Владеть:</w:t>
            </w:r>
          </w:p>
          <w:p w14:paraId="7228C735" w14:textId="77777777" w:rsidR="00996FB3" w:rsidRPr="00D001E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навыками построения персональной траектории саморазвития (личностного и профессионального) и образования</w:t>
            </w:r>
          </w:p>
        </w:tc>
      </w:tr>
      <w:tr w:rsidR="00996FB3" w:rsidRPr="0065641B" w14:paraId="235154B0" w14:textId="77777777" w:rsidTr="00D001ED">
        <w:trPr>
          <w:trHeight w:val="212"/>
        </w:trPr>
        <w:tc>
          <w:tcPr>
            <w:tcW w:w="958" w:type="pct"/>
          </w:tcPr>
          <w:p w14:paraId="429D4FC4" w14:textId="77777777" w:rsidR="00996FB3" w:rsidRPr="00D001ED" w:rsidRDefault="00C76457" w:rsidP="00D001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lastRenderedPageBreak/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2809F376" w14:textId="77777777" w:rsidR="00996FB3" w:rsidRPr="00D001ED" w:rsidRDefault="00C76457" w:rsidP="00D001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20CDC6DE" w14:textId="77777777" w:rsidR="00DC0676" w:rsidRPr="00D001E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Уметь:</w:t>
            </w:r>
          </w:p>
          <w:p w14:paraId="1152F3B0" w14:textId="77777777" w:rsidR="00DC0676" w:rsidRPr="00D001E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выбирать необходимые методы и мероприятия для создания безопасных условий жизнедеятельности в бытовой и профессиональной сферах</w:t>
            </w:r>
          </w:p>
          <w:p w14:paraId="365B73E4" w14:textId="77777777" w:rsidR="00DC0676" w:rsidRPr="00D001E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D79BA35" w14:textId="77777777" w:rsidR="002E5704" w:rsidRPr="00D001E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Владеть:</w:t>
            </w:r>
          </w:p>
          <w:p w14:paraId="71E96EEC" w14:textId="77777777" w:rsidR="00996FB3" w:rsidRPr="00D001E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навыками поддержания безопасных условий жизнедеятельности в бытовой и профессиональной сферах</w:t>
            </w:r>
          </w:p>
        </w:tc>
      </w:tr>
      <w:tr w:rsidR="00996FB3" w:rsidRPr="0065641B" w14:paraId="3305FB8C" w14:textId="77777777" w:rsidTr="00D001ED">
        <w:trPr>
          <w:trHeight w:val="212"/>
        </w:trPr>
        <w:tc>
          <w:tcPr>
            <w:tcW w:w="958" w:type="pct"/>
          </w:tcPr>
          <w:p w14:paraId="022AAEA5" w14:textId="77777777" w:rsidR="00996FB3" w:rsidRPr="00D001ED" w:rsidRDefault="00C76457" w:rsidP="00D001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1031" w:type="pct"/>
          </w:tcPr>
          <w:p w14:paraId="3A7AA717" w14:textId="77777777" w:rsidR="00996FB3" w:rsidRPr="00D001ED" w:rsidRDefault="00C76457" w:rsidP="00D001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3011" w:type="pct"/>
          </w:tcPr>
          <w:p w14:paraId="0E68EB36" w14:textId="77777777" w:rsidR="00DC0676" w:rsidRPr="00D001E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Уметь:</w:t>
            </w:r>
          </w:p>
          <w:p w14:paraId="6A143687" w14:textId="77777777" w:rsidR="00DC0676" w:rsidRPr="00D001E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применять приемы профессиональной и социальной адаптации лиц с ограниченными возможностями</w:t>
            </w:r>
          </w:p>
          <w:p w14:paraId="247CD6ED" w14:textId="77777777" w:rsidR="00DC0676" w:rsidRPr="00D001E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44DFB91" w14:textId="77777777" w:rsidR="002E5704" w:rsidRPr="00D001E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Владеть:</w:t>
            </w:r>
          </w:p>
          <w:p w14:paraId="1EB8CFBB" w14:textId="77777777" w:rsidR="00996FB3" w:rsidRPr="00D001E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навыками содействия профессиональной и социальной адаптации лиц с ограниченными возможностями</w:t>
            </w:r>
          </w:p>
        </w:tc>
      </w:tr>
      <w:tr w:rsidR="00996FB3" w:rsidRPr="0065641B" w14:paraId="250E3D7E" w14:textId="77777777" w:rsidTr="00D001ED">
        <w:trPr>
          <w:trHeight w:val="212"/>
        </w:trPr>
        <w:tc>
          <w:tcPr>
            <w:tcW w:w="958" w:type="pct"/>
          </w:tcPr>
          <w:p w14:paraId="078FEFB2" w14:textId="77777777" w:rsidR="00996FB3" w:rsidRPr="00D001ED" w:rsidRDefault="00C76457" w:rsidP="00D001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37EB3E3B" w14:textId="77777777" w:rsidR="00996FB3" w:rsidRPr="00D001ED" w:rsidRDefault="00C76457" w:rsidP="00D001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56BF2A9C" w14:textId="77777777" w:rsidR="00DC0676" w:rsidRPr="00D001E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Уметь:</w:t>
            </w:r>
          </w:p>
          <w:p w14:paraId="7ED27FF4" w14:textId="77777777" w:rsidR="00DC0676" w:rsidRPr="00D001E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выбирать целесообразные методы и инструменты экономического и финансового планирования</w:t>
            </w:r>
          </w:p>
          <w:p w14:paraId="6C83B94F" w14:textId="77777777" w:rsidR="00DC0676" w:rsidRPr="00D001E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4690DB4" w14:textId="77777777" w:rsidR="002E5704" w:rsidRPr="00D001E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Владеть:</w:t>
            </w:r>
          </w:p>
          <w:p w14:paraId="1D3F6B90" w14:textId="77777777" w:rsidR="00996FB3" w:rsidRPr="00D001E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навыками составления экономических планов с учетом имеющихся рисков</w:t>
            </w:r>
          </w:p>
        </w:tc>
      </w:tr>
      <w:tr w:rsidR="00996FB3" w:rsidRPr="0065641B" w14:paraId="7B72369C" w14:textId="77777777" w:rsidTr="00D001ED">
        <w:trPr>
          <w:trHeight w:val="212"/>
        </w:trPr>
        <w:tc>
          <w:tcPr>
            <w:tcW w:w="958" w:type="pct"/>
          </w:tcPr>
          <w:p w14:paraId="2E59DDDF" w14:textId="77777777" w:rsidR="00996FB3" w:rsidRPr="00D001ED" w:rsidRDefault="00C76457" w:rsidP="00D001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lastRenderedPageBreak/>
              <w:t>ПК-1 - Способен осуществлять сбор, обработку и анализ информации, необходимой для осуществления торгово-технологических процессов, а также для разработки и реализации проектов в профессиональной деятельности (в т.ч. коммерческой, товароведной, маркетинговой, рекламной и (или) логистической)</w:t>
            </w:r>
          </w:p>
        </w:tc>
        <w:tc>
          <w:tcPr>
            <w:tcW w:w="1031" w:type="pct"/>
          </w:tcPr>
          <w:p w14:paraId="48A17859" w14:textId="77777777" w:rsidR="00996FB3" w:rsidRPr="00D001ED" w:rsidRDefault="00C76457" w:rsidP="00D001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ПК-1.3 - Владеет технологиями проведения маркетинговых исследований в профессиональной деятельности в сфере коммерции для разработки и реализации маркетинговых программ с использованием инструментов комплекса маркетинга</w:t>
            </w:r>
          </w:p>
        </w:tc>
        <w:tc>
          <w:tcPr>
            <w:tcW w:w="3011" w:type="pct"/>
          </w:tcPr>
          <w:p w14:paraId="7592BAFB" w14:textId="77777777" w:rsidR="00DC0676" w:rsidRPr="00D001E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Уметь:</w:t>
            </w:r>
          </w:p>
          <w:p w14:paraId="191C286C" w14:textId="77777777" w:rsidR="00DC0676" w:rsidRPr="00D001E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определять необходимые технологии маркетинговых исследований и использовать их для разработки маркетинговых программ в профессиональной деятельности</w:t>
            </w:r>
          </w:p>
          <w:p w14:paraId="684766D0" w14:textId="77777777" w:rsidR="00DC0676" w:rsidRPr="00D001E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6402084" w14:textId="77777777" w:rsidR="002E5704" w:rsidRPr="00D001E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Владеть:</w:t>
            </w:r>
          </w:p>
          <w:p w14:paraId="352C3175" w14:textId="77777777" w:rsidR="00996FB3" w:rsidRPr="00D001E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навыками реализации и управления маркетинговыми программами в профессиональной деятельности</w:t>
            </w:r>
          </w:p>
        </w:tc>
      </w:tr>
      <w:tr w:rsidR="00996FB3" w:rsidRPr="0065641B" w14:paraId="3CAF7D2F" w14:textId="77777777" w:rsidTr="00D001ED">
        <w:trPr>
          <w:trHeight w:val="212"/>
        </w:trPr>
        <w:tc>
          <w:tcPr>
            <w:tcW w:w="958" w:type="pct"/>
          </w:tcPr>
          <w:p w14:paraId="67A5E818" w14:textId="77777777" w:rsidR="00996FB3" w:rsidRPr="00D001ED" w:rsidRDefault="00C76457" w:rsidP="00D001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ПК-2 - Способен осуществлять закупки для государственных, муниципальных и корпоративных нужд во взаимодействии с поставщиками (контрагентами, партнерами)</w:t>
            </w:r>
          </w:p>
        </w:tc>
        <w:tc>
          <w:tcPr>
            <w:tcW w:w="1031" w:type="pct"/>
          </w:tcPr>
          <w:p w14:paraId="62C5D06F" w14:textId="77777777" w:rsidR="00996FB3" w:rsidRPr="00D001ED" w:rsidRDefault="00C76457" w:rsidP="00D001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ПК-2.1 - Решает задачи профессиональной деятельности по осуществлению закупок и продаж на внутреннем и зарубежных рынках, обеспечивает подготовку обоснования закупки товаров, осуществляет проверку и составление необходимой документации для проведения закупочной процедуры</w:t>
            </w:r>
          </w:p>
        </w:tc>
        <w:tc>
          <w:tcPr>
            <w:tcW w:w="3011" w:type="pct"/>
          </w:tcPr>
          <w:p w14:paraId="59DA2BDB" w14:textId="77777777" w:rsidR="00DC0676" w:rsidRPr="00D001E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Уметь:</w:t>
            </w:r>
          </w:p>
          <w:p w14:paraId="21D1623A" w14:textId="77777777" w:rsidR="00DC0676" w:rsidRPr="00D001E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определять цели и ставить задачи осуществления закупочных процедур на внутреннем и зарубежном рынках</w:t>
            </w:r>
          </w:p>
          <w:p w14:paraId="78B21399" w14:textId="77777777" w:rsidR="00DC0676" w:rsidRPr="00D001E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2A6CE30" w14:textId="77777777" w:rsidR="002E5704" w:rsidRPr="00D001E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Владеть:</w:t>
            </w:r>
          </w:p>
          <w:p w14:paraId="34410026" w14:textId="77777777" w:rsidR="00996FB3" w:rsidRPr="00D001E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навыками составления и проверки документации для проведения закупочных процедур</w:t>
            </w:r>
          </w:p>
        </w:tc>
      </w:tr>
      <w:tr w:rsidR="00996FB3" w:rsidRPr="0065641B" w14:paraId="10411B82" w14:textId="77777777" w:rsidTr="00D001ED">
        <w:trPr>
          <w:trHeight w:val="212"/>
        </w:trPr>
        <w:tc>
          <w:tcPr>
            <w:tcW w:w="958" w:type="pct"/>
          </w:tcPr>
          <w:p w14:paraId="33624393" w14:textId="77777777" w:rsidR="00996FB3" w:rsidRPr="00D001ED" w:rsidRDefault="00C76457" w:rsidP="00D001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ПК-3 - Способен осуществлять организацию, управление и развитие торгового бизнеса и коммерческой деятельности предприятий в цифровой экономике</w:t>
            </w:r>
          </w:p>
        </w:tc>
        <w:tc>
          <w:tcPr>
            <w:tcW w:w="1031" w:type="pct"/>
          </w:tcPr>
          <w:p w14:paraId="5BC72D86" w14:textId="77777777" w:rsidR="00996FB3" w:rsidRPr="00D001ED" w:rsidRDefault="00C76457" w:rsidP="00D001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ПК-3.2 - Разрабатывает функциональные стратегии с целью обеспечения эффективности реализации торгово-технологических/коммерческих процессов операционной деятельности предприятий и развития бизнеса в цифровой экономике</w:t>
            </w:r>
          </w:p>
        </w:tc>
        <w:tc>
          <w:tcPr>
            <w:tcW w:w="3011" w:type="pct"/>
          </w:tcPr>
          <w:p w14:paraId="032A66B1" w14:textId="77777777" w:rsidR="00DC0676" w:rsidRPr="00D001E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Уметь:</w:t>
            </w:r>
          </w:p>
          <w:p w14:paraId="0CB25531" w14:textId="77777777" w:rsidR="00DC0676" w:rsidRPr="00D001E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определять состав мероприятий по разработке функциональных стратегий коммерческих предприятий</w:t>
            </w:r>
          </w:p>
          <w:p w14:paraId="307AF7D2" w14:textId="77777777" w:rsidR="00DC0676" w:rsidRPr="00D001E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881F48A" w14:textId="77777777" w:rsidR="002E5704" w:rsidRPr="00D001E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Владеть:</w:t>
            </w:r>
          </w:p>
          <w:p w14:paraId="2C8F4B1B" w14:textId="77777777" w:rsidR="00996FB3" w:rsidRPr="00D001E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навыками разработки функциональных стратегий в профессиональной деятельности</w:t>
            </w:r>
          </w:p>
        </w:tc>
      </w:tr>
      <w:tr w:rsidR="00996FB3" w:rsidRPr="0065641B" w14:paraId="5CABADB0" w14:textId="77777777" w:rsidTr="00D001ED">
        <w:trPr>
          <w:trHeight w:val="212"/>
        </w:trPr>
        <w:tc>
          <w:tcPr>
            <w:tcW w:w="958" w:type="pct"/>
          </w:tcPr>
          <w:p w14:paraId="2CC915C1" w14:textId="77777777" w:rsidR="00996FB3" w:rsidRPr="00D001ED" w:rsidRDefault="00C76457" w:rsidP="00D001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ПК-4 - Способен использовать современные программные средства и управлять информационными ресурсами в сфере коммерции, в том числе в цифровой экономике</w:t>
            </w:r>
          </w:p>
        </w:tc>
        <w:tc>
          <w:tcPr>
            <w:tcW w:w="1031" w:type="pct"/>
          </w:tcPr>
          <w:p w14:paraId="39546A8D" w14:textId="77777777" w:rsidR="00996FB3" w:rsidRPr="00D001ED" w:rsidRDefault="00C76457" w:rsidP="00D001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ПК-4.2 - Решает задачи профессиональной деятельности в сфере коммерции по осуществлению процедур закупок и продаж товаров, работ, услуг в сети Интернет</w:t>
            </w:r>
          </w:p>
        </w:tc>
        <w:tc>
          <w:tcPr>
            <w:tcW w:w="3011" w:type="pct"/>
          </w:tcPr>
          <w:p w14:paraId="76886A1A" w14:textId="77777777" w:rsidR="00DC0676" w:rsidRPr="00D001E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Уметь:</w:t>
            </w:r>
          </w:p>
          <w:p w14:paraId="6A5B6134" w14:textId="77777777" w:rsidR="00DC0676" w:rsidRPr="00D001E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определять состав мероприятий по осуществлению процедур закупок и продаж товаров, работ, услуг в сети Интернет</w:t>
            </w:r>
          </w:p>
          <w:p w14:paraId="4EACE82C" w14:textId="77777777" w:rsidR="00DC0676" w:rsidRPr="00D001E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A53C97B" w14:textId="77777777" w:rsidR="002E5704" w:rsidRPr="00D001E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Владеть:</w:t>
            </w:r>
          </w:p>
          <w:p w14:paraId="5B656A4B" w14:textId="77777777" w:rsidR="00996FB3" w:rsidRPr="00D001E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навыками использования современных программных средств в сфере коммерции</w:t>
            </w:r>
          </w:p>
        </w:tc>
      </w:tr>
      <w:tr w:rsidR="00996FB3" w:rsidRPr="0065641B" w14:paraId="142A1626" w14:textId="77777777" w:rsidTr="00D001ED">
        <w:trPr>
          <w:trHeight w:val="212"/>
        </w:trPr>
        <w:tc>
          <w:tcPr>
            <w:tcW w:w="958" w:type="pct"/>
          </w:tcPr>
          <w:p w14:paraId="41332F1A" w14:textId="77777777" w:rsidR="00996FB3" w:rsidRPr="00D001ED" w:rsidRDefault="00C76457" w:rsidP="00D001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lastRenderedPageBreak/>
              <w:t>ПК-5 - Способен принимать экономически обоснованные решения в своей профессиональной деятельности (коммерческой, товароведной, маркетинговой, рекламной и (или) логистической) на основе расчета целевых показателей</w:t>
            </w:r>
          </w:p>
        </w:tc>
        <w:tc>
          <w:tcPr>
            <w:tcW w:w="1031" w:type="pct"/>
          </w:tcPr>
          <w:p w14:paraId="63A2BD14" w14:textId="77777777" w:rsidR="00996FB3" w:rsidRPr="00D001ED" w:rsidRDefault="00C76457" w:rsidP="00D001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ПК-5.2 - Способен экономически обосновывать решения в области ценообразования и управления затратами с использованием современных методов и методик</w:t>
            </w:r>
          </w:p>
        </w:tc>
        <w:tc>
          <w:tcPr>
            <w:tcW w:w="3011" w:type="pct"/>
          </w:tcPr>
          <w:p w14:paraId="753C90CA" w14:textId="77777777" w:rsidR="00DC0676" w:rsidRPr="00D001E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Уметь:</w:t>
            </w:r>
          </w:p>
          <w:p w14:paraId="2F8B7E22" w14:textId="77777777" w:rsidR="00DC0676" w:rsidRPr="00D001E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разрабатывать управленческие решения в области ценообразования и управления затратами</w:t>
            </w:r>
          </w:p>
          <w:p w14:paraId="1572B5CC" w14:textId="77777777" w:rsidR="00DC0676" w:rsidRPr="00D001ED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CB5059C" w14:textId="77777777" w:rsidR="002E5704" w:rsidRPr="00D001ED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Владеть:</w:t>
            </w:r>
          </w:p>
          <w:p w14:paraId="77A51BD8" w14:textId="77777777" w:rsidR="00996FB3" w:rsidRPr="00D001ED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навыками использования современных методов и методик для обоснования решений в профессиональной деятельности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758"/>
        <w:gridCol w:w="4816"/>
      </w:tblGrid>
      <w:tr w:rsidR="0065641B" w:rsidRPr="00D001ED" w14:paraId="65314A5A" w14:textId="77777777" w:rsidTr="00D001ED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D001ED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001ED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D001ED" w:rsidRDefault="005D11CD" w:rsidP="00D001ED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001ED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D001ED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001ED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D001ED" w14:paraId="1ED871D2" w14:textId="77777777" w:rsidTr="00D001ED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D001ED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001ED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D001ED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D001ED">
              <w:rPr>
                <w:sz w:val="22"/>
                <w:szCs w:val="22"/>
                <w:lang w:bidi="ru-RU"/>
              </w:rPr>
              <w:t>Подготовительный этап.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D001ED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001ED">
              <w:rPr>
                <w:sz w:val="22"/>
                <w:szCs w:val="22"/>
                <w:lang w:bidi="ru-RU"/>
              </w:rPr>
              <w:t>Ознакомительные лекции, установочное и организационное собрание, прохождение инструктажа по технике безопасности, определение базы практики, определение проблематики и плана работ, получение индивидуального задания, оформление документов.</w:t>
            </w:r>
          </w:p>
        </w:tc>
      </w:tr>
      <w:tr w:rsidR="005D11CD" w:rsidRPr="00D001ED" w14:paraId="1CA7F289" w14:textId="77777777" w:rsidTr="00D001ED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059D7" w14:textId="77777777" w:rsidR="005D11CD" w:rsidRPr="00D001ED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001ED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3631F" w14:textId="77777777" w:rsidR="005D11CD" w:rsidRPr="00D001ED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D001ED">
              <w:rPr>
                <w:sz w:val="22"/>
                <w:szCs w:val="22"/>
                <w:lang w:bidi="ru-RU"/>
              </w:rPr>
              <w:t>Основной этап.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E8A2E" w14:textId="77777777" w:rsidR="005D11CD" w:rsidRPr="00D001ED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001ED">
              <w:rPr>
                <w:sz w:val="22"/>
                <w:szCs w:val="22"/>
                <w:lang w:bidi="ru-RU"/>
              </w:rPr>
              <w:t>Сбор, обработка, систематизация и анализ фактического и теоретического материала согласно индивидуальному заданию, подготовка отчета по практике.</w:t>
            </w:r>
          </w:p>
        </w:tc>
      </w:tr>
      <w:tr w:rsidR="005D11CD" w:rsidRPr="00D001ED" w14:paraId="57A82551" w14:textId="77777777" w:rsidTr="00D001ED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033DB" w14:textId="77777777" w:rsidR="005D11CD" w:rsidRPr="00D001ED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001ED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23A56" w14:textId="77777777" w:rsidR="005D11CD" w:rsidRPr="00D001ED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D001ED">
              <w:rPr>
                <w:sz w:val="22"/>
                <w:szCs w:val="22"/>
                <w:lang w:bidi="ru-RU"/>
              </w:rPr>
              <w:t>Заключительный этап.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4F718" w14:textId="77777777" w:rsidR="005D11CD" w:rsidRPr="00D001ED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D001ED">
              <w:rPr>
                <w:sz w:val="22"/>
                <w:szCs w:val="22"/>
                <w:lang w:bidi="ru-RU"/>
              </w:rPr>
              <w:t>Редактирование и окончательное оформление отчета, личного листка и индивидуального задания, защита отчета.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3"/>
        <w:gridCol w:w="3541"/>
      </w:tblGrid>
      <w:tr w:rsidR="0065641B" w:rsidRPr="00D001ED" w14:paraId="3464B1F7" w14:textId="77777777" w:rsidTr="00D001ED">
        <w:tc>
          <w:tcPr>
            <w:tcW w:w="3105" w:type="pct"/>
            <w:shd w:val="clear" w:color="auto" w:fill="auto"/>
          </w:tcPr>
          <w:p w14:paraId="7E1C7DCA" w14:textId="77777777" w:rsidR="00530A60" w:rsidRPr="00D001ED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D001ED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95" w:type="pct"/>
            <w:shd w:val="clear" w:color="auto" w:fill="auto"/>
          </w:tcPr>
          <w:p w14:paraId="2612A585" w14:textId="77777777" w:rsidR="00530A60" w:rsidRPr="00D001ED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D001ED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D001ED" w14:paraId="4C2605EA" w14:textId="77777777" w:rsidTr="00D001ED">
        <w:tc>
          <w:tcPr>
            <w:tcW w:w="3105" w:type="pct"/>
            <w:shd w:val="clear" w:color="auto" w:fill="auto"/>
          </w:tcPr>
          <w:p w14:paraId="160C119F" w14:textId="77777777" w:rsidR="00530A60" w:rsidRPr="00D001ED" w:rsidRDefault="00C76457">
            <w:pPr>
              <w:rPr>
                <w:sz w:val="22"/>
                <w:szCs w:val="22"/>
              </w:rPr>
            </w:pPr>
            <w:proofErr w:type="spellStart"/>
            <w:r w:rsidRPr="00D001ED">
              <w:rPr>
                <w:sz w:val="22"/>
                <w:szCs w:val="22"/>
              </w:rPr>
              <w:t>Толпегина</w:t>
            </w:r>
            <w:proofErr w:type="spellEnd"/>
            <w:r w:rsidRPr="00D001ED">
              <w:rPr>
                <w:sz w:val="22"/>
                <w:szCs w:val="22"/>
              </w:rPr>
              <w:t>, О.</w:t>
            </w:r>
            <w:r w:rsidRPr="00D001ED">
              <w:rPr>
                <w:sz w:val="22"/>
                <w:szCs w:val="22"/>
                <w:lang w:val="en-US"/>
              </w:rPr>
              <w:t> </w:t>
            </w:r>
            <w:r w:rsidRPr="00D001ED">
              <w:rPr>
                <w:sz w:val="22"/>
                <w:szCs w:val="22"/>
              </w:rPr>
              <w:t>А.</w:t>
            </w:r>
            <w:r w:rsidRPr="00D001ED">
              <w:rPr>
                <w:sz w:val="22"/>
                <w:szCs w:val="22"/>
                <w:lang w:val="en-US"/>
              </w:rPr>
              <w:t> </w:t>
            </w:r>
            <w:r w:rsidRPr="00D001ED">
              <w:rPr>
                <w:sz w:val="22"/>
                <w:szCs w:val="22"/>
              </w:rPr>
              <w:t xml:space="preserve"> Комплексный экономический анализ хозяйственной </w:t>
            </w:r>
            <w:proofErr w:type="gramStart"/>
            <w:r w:rsidRPr="00D001ED">
              <w:rPr>
                <w:sz w:val="22"/>
                <w:szCs w:val="22"/>
              </w:rPr>
              <w:t>деятельности</w:t>
            </w:r>
            <w:r w:rsidRPr="00D001ED">
              <w:rPr>
                <w:sz w:val="22"/>
                <w:szCs w:val="22"/>
                <w:lang w:val="en-US"/>
              </w:rPr>
              <w:t> </w:t>
            </w:r>
            <w:r w:rsidRPr="00D001ED">
              <w:rPr>
                <w:sz w:val="22"/>
                <w:szCs w:val="22"/>
              </w:rPr>
              <w:t>:</w:t>
            </w:r>
            <w:proofErr w:type="gramEnd"/>
            <w:r w:rsidRPr="00D001ED">
              <w:rPr>
                <w:sz w:val="22"/>
                <w:szCs w:val="22"/>
              </w:rPr>
              <w:t xml:space="preserve"> учебник и практикум для вузов</w:t>
            </w:r>
            <w:r w:rsidRPr="00D001ED">
              <w:rPr>
                <w:sz w:val="22"/>
                <w:szCs w:val="22"/>
                <w:lang w:val="en-US"/>
              </w:rPr>
              <w:t> </w:t>
            </w:r>
            <w:r w:rsidRPr="00D001ED">
              <w:rPr>
                <w:sz w:val="22"/>
                <w:szCs w:val="22"/>
              </w:rPr>
              <w:t>/ О.</w:t>
            </w:r>
            <w:r w:rsidRPr="00D001ED">
              <w:rPr>
                <w:sz w:val="22"/>
                <w:szCs w:val="22"/>
                <w:lang w:val="en-US"/>
              </w:rPr>
              <w:t> </w:t>
            </w:r>
            <w:r w:rsidRPr="00D001ED">
              <w:rPr>
                <w:sz w:val="22"/>
                <w:szCs w:val="22"/>
              </w:rPr>
              <w:t>А.</w:t>
            </w:r>
            <w:r w:rsidRPr="00D001ED">
              <w:rPr>
                <w:sz w:val="22"/>
                <w:szCs w:val="22"/>
                <w:lang w:val="en-US"/>
              </w:rPr>
              <w:t> </w:t>
            </w:r>
            <w:proofErr w:type="spellStart"/>
            <w:r w:rsidRPr="00D001ED">
              <w:rPr>
                <w:sz w:val="22"/>
                <w:szCs w:val="22"/>
              </w:rPr>
              <w:t>Толпегина</w:t>
            </w:r>
            <w:proofErr w:type="spellEnd"/>
            <w:r w:rsidRPr="00D001ED">
              <w:rPr>
                <w:sz w:val="22"/>
                <w:szCs w:val="22"/>
              </w:rPr>
              <w:t>.</w:t>
            </w:r>
            <w:r w:rsidRPr="00D001ED">
              <w:rPr>
                <w:sz w:val="22"/>
                <w:szCs w:val="22"/>
                <w:lang w:val="en-US"/>
              </w:rPr>
              <w:t> </w:t>
            </w:r>
            <w:r w:rsidRPr="00D001ED">
              <w:rPr>
                <w:sz w:val="22"/>
                <w:szCs w:val="22"/>
              </w:rPr>
              <w:t xml:space="preserve">— 5-е изд., </w:t>
            </w:r>
            <w:proofErr w:type="spellStart"/>
            <w:r w:rsidRPr="00D001ED">
              <w:rPr>
                <w:sz w:val="22"/>
                <w:szCs w:val="22"/>
              </w:rPr>
              <w:t>перераб</w:t>
            </w:r>
            <w:proofErr w:type="spellEnd"/>
            <w:r w:rsidRPr="00D001ED">
              <w:rPr>
                <w:sz w:val="22"/>
                <w:szCs w:val="22"/>
              </w:rPr>
              <w:t>. и доп.</w:t>
            </w:r>
            <w:r w:rsidRPr="00D001ED">
              <w:rPr>
                <w:sz w:val="22"/>
                <w:szCs w:val="22"/>
                <w:lang w:val="en-US"/>
              </w:rPr>
              <w:t> </w:t>
            </w:r>
            <w:r w:rsidRPr="00D001ED">
              <w:rPr>
                <w:sz w:val="22"/>
                <w:szCs w:val="22"/>
              </w:rPr>
              <w:t xml:space="preserve">— </w:t>
            </w:r>
            <w:proofErr w:type="gramStart"/>
            <w:r w:rsidRPr="00D001ED">
              <w:rPr>
                <w:sz w:val="22"/>
                <w:szCs w:val="22"/>
              </w:rPr>
              <w:t>Москва</w:t>
            </w:r>
            <w:r w:rsidRPr="00D001ED">
              <w:rPr>
                <w:sz w:val="22"/>
                <w:szCs w:val="22"/>
                <w:lang w:val="en-US"/>
              </w:rPr>
              <w:t> </w:t>
            </w:r>
            <w:r w:rsidRPr="00D001ED">
              <w:rPr>
                <w:sz w:val="22"/>
                <w:szCs w:val="22"/>
              </w:rPr>
              <w:t>:</w:t>
            </w:r>
            <w:proofErr w:type="gramEnd"/>
            <w:r w:rsidRPr="00D001ED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D001ED">
              <w:rPr>
                <w:sz w:val="22"/>
                <w:szCs w:val="22"/>
              </w:rPr>
              <w:t>Юрайт</w:t>
            </w:r>
            <w:proofErr w:type="spellEnd"/>
            <w:r w:rsidRPr="00D001ED">
              <w:rPr>
                <w:sz w:val="22"/>
                <w:szCs w:val="22"/>
              </w:rPr>
              <w:t>, 2024.</w:t>
            </w:r>
            <w:r w:rsidRPr="00D001ED">
              <w:rPr>
                <w:sz w:val="22"/>
                <w:szCs w:val="22"/>
                <w:lang w:val="en-US"/>
              </w:rPr>
              <w:t> </w:t>
            </w:r>
            <w:r w:rsidRPr="00D001ED">
              <w:rPr>
                <w:sz w:val="22"/>
                <w:szCs w:val="22"/>
              </w:rPr>
              <w:t>— 629</w:t>
            </w:r>
            <w:r w:rsidRPr="00D001ED">
              <w:rPr>
                <w:sz w:val="22"/>
                <w:szCs w:val="22"/>
                <w:lang w:val="en-US"/>
              </w:rPr>
              <w:t> </w:t>
            </w:r>
            <w:r w:rsidRPr="00D001ED">
              <w:rPr>
                <w:sz w:val="22"/>
                <w:szCs w:val="22"/>
              </w:rPr>
              <w:t>с.</w:t>
            </w:r>
          </w:p>
        </w:tc>
        <w:tc>
          <w:tcPr>
            <w:tcW w:w="1895" w:type="pct"/>
            <w:shd w:val="clear" w:color="auto" w:fill="auto"/>
          </w:tcPr>
          <w:p w14:paraId="680CBFC6" w14:textId="77777777" w:rsidR="00530A60" w:rsidRPr="00D001ED" w:rsidRDefault="00D001ED">
            <w:pPr>
              <w:rPr>
                <w:sz w:val="22"/>
                <w:szCs w:val="22"/>
              </w:rPr>
            </w:pPr>
            <w:hyperlink r:id="rId8" w:history="1">
              <w:r w:rsidR="00C76457" w:rsidRPr="00D001ED">
                <w:rPr>
                  <w:color w:val="00008B"/>
                  <w:sz w:val="22"/>
                  <w:szCs w:val="22"/>
                  <w:u w:val="single"/>
                </w:rPr>
                <w:t>https://urait.ru/bcode/535065</w:t>
              </w:r>
            </w:hyperlink>
          </w:p>
        </w:tc>
      </w:tr>
      <w:tr w:rsidR="00530A60" w:rsidRPr="00D001ED" w14:paraId="46206117" w14:textId="77777777" w:rsidTr="00D001ED">
        <w:tc>
          <w:tcPr>
            <w:tcW w:w="3105" w:type="pct"/>
            <w:shd w:val="clear" w:color="auto" w:fill="auto"/>
          </w:tcPr>
          <w:p w14:paraId="68AC66D8" w14:textId="77777777" w:rsidR="00530A60" w:rsidRPr="00D001ED" w:rsidRDefault="00C76457">
            <w:pPr>
              <w:rPr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 xml:space="preserve">Экономика </w:t>
            </w:r>
            <w:proofErr w:type="gramStart"/>
            <w:r w:rsidRPr="00D001ED">
              <w:rPr>
                <w:sz w:val="22"/>
                <w:szCs w:val="22"/>
              </w:rPr>
              <w:t>предприятия</w:t>
            </w:r>
            <w:r w:rsidRPr="00D001ED">
              <w:rPr>
                <w:sz w:val="22"/>
                <w:szCs w:val="22"/>
                <w:lang w:val="en-US"/>
              </w:rPr>
              <w:t> </w:t>
            </w:r>
            <w:r w:rsidRPr="00D001ED">
              <w:rPr>
                <w:sz w:val="22"/>
                <w:szCs w:val="22"/>
              </w:rPr>
              <w:t>:</w:t>
            </w:r>
            <w:proofErr w:type="gramEnd"/>
            <w:r w:rsidRPr="00D001ED">
              <w:rPr>
                <w:sz w:val="22"/>
                <w:szCs w:val="22"/>
              </w:rPr>
              <w:t xml:space="preserve"> учебник и практикум для вузов</w:t>
            </w:r>
            <w:r w:rsidRPr="00D001ED">
              <w:rPr>
                <w:sz w:val="22"/>
                <w:szCs w:val="22"/>
                <w:lang w:val="en-US"/>
              </w:rPr>
              <w:t> </w:t>
            </w:r>
            <w:r w:rsidRPr="00D001ED">
              <w:rPr>
                <w:sz w:val="22"/>
                <w:szCs w:val="22"/>
              </w:rPr>
              <w:t>/ А.</w:t>
            </w:r>
            <w:r w:rsidRPr="00D001ED">
              <w:rPr>
                <w:sz w:val="22"/>
                <w:szCs w:val="22"/>
                <w:lang w:val="en-US"/>
              </w:rPr>
              <w:t> </w:t>
            </w:r>
            <w:r w:rsidRPr="00D001ED">
              <w:rPr>
                <w:sz w:val="22"/>
                <w:szCs w:val="22"/>
              </w:rPr>
              <w:t>В.</w:t>
            </w:r>
            <w:r w:rsidRPr="00D001ED">
              <w:rPr>
                <w:sz w:val="22"/>
                <w:szCs w:val="22"/>
                <w:lang w:val="en-US"/>
              </w:rPr>
              <w:t> </w:t>
            </w:r>
            <w:proofErr w:type="spellStart"/>
            <w:r w:rsidRPr="00D001ED">
              <w:rPr>
                <w:sz w:val="22"/>
                <w:szCs w:val="22"/>
              </w:rPr>
              <w:t>Колышкин</w:t>
            </w:r>
            <w:proofErr w:type="spellEnd"/>
            <w:r w:rsidRPr="00D001ED">
              <w:rPr>
                <w:sz w:val="22"/>
                <w:szCs w:val="22"/>
              </w:rPr>
              <w:t xml:space="preserve"> [и др.]</w:t>
            </w:r>
            <w:r w:rsidRPr="00D001ED">
              <w:rPr>
                <w:sz w:val="22"/>
                <w:szCs w:val="22"/>
                <w:lang w:val="en-US"/>
              </w:rPr>
              <w:t> </w:t>
            </w:r>
            <w:r w:rsidRPr="00D001ED">
              <w:rPr>
                <w:sz w:val="22"/>
                <w:szCs w:val="22"/>
              </w:rPr>
              <w:t>; под редакцией А.</w:t>
            </w:r>
            <w:r w:rsidRPr="00D001ED">
              <w:rPr>
                <w:sz w:val="22"/>
                <w:szCs w:val="22"/>
                <w:lang w:val="en-US"/>
              </w:rPr>
              <w:t> </w:t>
            </w:r>
            <w:r w:rsidRPr="00D001ED">
              <w:rPr>
                <w:sz w:val="22"/>
                <w:szCs w:val="22"/>
              </w:rPr>
              <w:t>В.</w:t>
            </w:r>
            <w:r w:rsidRPr="00D001ED">
              <w:rPr>
                <w:sz w:val="22"/>
                <w:szCs w:val="22"/>
                <w:lang w:val="en-US"/>
              </w:rPr>
              <w:t> </w:t>
            </w:r>
            <w:proofErr w:type="spellStart"/>
            <w:r w:rsidRPr="00D001ED">
              <w:rPr>
                <w:sz w:val="22"/>
                <w:szCs w:val="22"/>
              </w:rPr>
              <w:t>Колышкина</w:t>
            </w:r>
            <w:proofErr w:type="spellEnd"/>
            <w:r w:rsidRPr="00D001ED">
              <w:rPr>
                <w:sz w:val="22"/>
                <w:szCs w:val="22"/>
              </w:rPr>
              <w:t>, С.</w:t>
            </w:r>
            <w:r w:rsidRPr="00D001ED">
              <w:rPr>
                <w:sz w:val="22"/>
                <w:szCs w:val="22"/>
                <w:lang w:val="en-US"/>
              </w:rPr>
              <w:t> </w:t>
            </w:r>
            <w:r w:rsidRPr="00D001ED">
              <w:rPr>
                <w:sz w:val="22"/>
                <w:szCs w:val="22"/>
              </w:rPr>
              <w:t>А.</w:t>
            </w:r>
            <w:r w:rsidRPr="00D001ED">
              <w:rPr>
                <w:sz w:val="22"/>
                <w:szCs w:val="22"/>
                <w:lang w:val="en-US"/>
              </w:rPr>
              <w:t> </w:t>
            </w:r>
            <w:r w:rsidRPr="00D001ED">
              <w:rPr>
                <w:sz w:val="22"/>
                <w:szCs w:val="22"/>
              </w:rPr>
              <w:t>Смирнова.</w:t>
            </w:r>
            <w:r w:rsidRPr="00D001ED">
              <w:rPr>
                <w:sz w:val="22"/>
                <w:szCs w:val="22"/>
                <w:lang w:val="en-US"/>
              </w:rPr>
              <w:t> </w:t>
            </w:r>
            <w:r w:rsidRPr="00D001ED">
              <w:rPr>
                <w:sz w:val="22"/>
                <w:szCs w:val="22"/>
              </w:rPr>
              <w:t>— 2-е изд.</w:t>
            </w:r>
            <w:r w:rsidRPr="00D001ED">
              <w:rPr>
                <w:sz w:val="22"/>
                <w:szCs w:val="22"/>
                <w:lang w:val="en-US"/>
              </w:rPr>
              <w:t> </w:t>
            </w:r>
            <w:r w:rsidRPr="00D001ED">
              <w:rPr>
                <w:sz w:val="22"/>
                <w:szCs w:val="22"/>
              </w:rPr>
              <w:t xml:space="preserve">— </w:t>
            </w:r>
            <w:proofErr w:type="gramStart"/>
            <w:r w:rsidRPr="00D001ED">
              <w:rPr>
                <w:sz w:val="22"/>
                <w:szCs w:val="22"/>
              </w:rPr>
              <w:t>Москва</w:t>
            </w:r>
            <w:r w:rsidRPr="00D001ED">
              <w:rPr>
                <w:sz w:val="22"/>
                <w:szCs w:val="22"/>
                <w:lang w:val="en-US"/>
              </w:rPr>
              <w:t> </w:t>
            </w:r>
            <w:r w:rsidRPr="00D001ED">
              <w:rPr>
                <w:sz w:val="22"/>
                <w:szCs w:val="22"/>
              </w:rPr>
              <w:t>:</w:t>
            </w:r>
            <w:proofErr w:type="gramEnd"/>
            <w:r w:rsidRPr="00D001ED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D001ED">
              <w:rPr>
                <w:sz w:val="22"/>
                <w:szCs w:val="22"/>
              </w:rPr>
              <w:t>Юрайт</w:t>
            </w:r>
            <w:proofErr w:type="spellEnd"/>
            <w:r w:rsidRPr="00D001ED">
              <w:rPr>
                <w:sz w:val="22"/>
                <w:szCs w:val="22"/>
              </w:rPr>
              <w:t>, 2024.</w:t>
            </w:r>
            <w:r w:rsidRPr="00D001ED">
              <w:rPr>
                <w:sz w:val="22"/>
                <w:szCs w:val="22"/>
                <w:lang w:val="en-US"/>
              </w:rPr>
              <w:t> </w:t>
            </w:r>
            <w:r w:rsidRPr="00D001ED">
              <w:rPr>
                <w:sz w:val="22"/>
                <w:szCs w:val="22"/>
              </w:rPr>
              <w:t>— 508</w:t>
            </w:r>
            <w:r w:rsidRPr="00D001ED">
              <w:rPr>
                <w:sz w:val="22"/>
                <w:szCs w:val="22"/>
                <w:lang w:val="en-US"/>
              </w:rPr>
              <w:t> </w:t>
            </w:r>
            <w:r w:rsidRPr="00D001ED">
              <w:rPr>
                <w:sz w:val="22"/>
                <w:szCs w:val="22"/>
              </w:rPr>
              <w:t>с.</w:t>
            </w:r>
          </w:p>
        </w:tc>
        <w:tc>
          <w:tcPr>
            <w:tcW w:w="1895" w:type="pct"/>
            <w:shd w:val="clear" w:color="auto" w:fill="auto"/>
          </w:tcPr>
          <w:p w14:paraId="38F2652E" w14:textId="77777777" w:rsidR="00530A60" w:rsidRPr="00D001ED" w:rsidRDefault="00D001ED">
            <w:pPr>
              <w:rPr>
                <w:sz w:val="22"/>
                <w:szCs w:val="22"/>
              </w:rPr>
            </w:pPr>
            <w:hyperlink r:id="rId9" w:history="1">
              <w:r w:rsidR="00C76457" w:rsidRPr="00D001ED">
                <w:rPr>
                  <w:color w:val="00008B"/>
                  <w:sz w:val="22"/>
                  <w:szCs w:val="22"/>
                  <w:u w:val="single"/>
                </w:rPr>
                <w:t>https://urait.ru/bcode/535065</w:t>
              </w:r>
            </w:hyperlink>
          </w:p>
        </w:tc>
      </w:tr>
      <w:tr w:rsidR="00530A60" w:rsidRPr="00D001ED" w14:paraId="1CA41A39" w14:textId="77777777" w:rsidTr="00D001ED">
        <w:tc>
          <w:tcPr>
            <w:tcW w:w="3105" w:type="pct"/>
            <w:shd w:val="clear" w:color="auto" w:fill="auto"/>
          </w:tcPr>
          <w:p w14:paraId="63397EDA" w14:textId="77777777" w:rsidR="00530A60" w:rsidRPr="00D001ED" w:rsidRDefault="00C76457">
            <w:pPr>
              <w:rPr>
                <w:sz w:val="22"/>
                <w:szCs w:val="22"/>
              </w:rPr>
            </w:pPr>
            <w:proofErr w:type="spellStart"/>
            <w:r w:rsidRPr="00D001ED">
              <w:rPr>
                <w:sz w:val="22"/>
                <w:szCs w:val="22"/>
              </w:rPr>
              <w:t>Дорман</w:t>
            </w:r>
            <w:proofErr w:type="spellEnd"/>
            <w:r w:rsidRPr="00D001ED">
              <w:rPr>
                <w:sz w:val="22"/>
                <w:szCs w:val="22"/>
              </w:rPr>
              <w:t>, В.</w:t>
            </w:r>
            <w:r w:rsidRPr="00D001ED">
              <w:rPr>
                <w:sz w:val="22"/>
                <w:szCs w:val="22"/>
                <w:lang w:val="en-US"/>
              </w:rPr>
              <w:t> </w:t>
            </w:r>
            <w:r w:rsidRPr="00D001ED">
              <w:rPr>
                <w:sz w:val="22"/>
                <w:szCs w:val="22"/>
              </w:rPr>
              <w:t>Н.</w:t>
            </w:r>
            <w:r w:rsidRPr="00D001ED">
              <w:rPr>
                <w:sz w:val="22"/>
                <w:szCs w:val="22"/>
                <w:lang w:val="en-US"/>
              </w:rPr>
              <w:t> </w:t>
            </w:r>
            <w:r w:rsidRPr="00D001ED">
              <w:rPr>
                <w:sz w:val="22"/>
                <w:szCs w:val="22"/>
              </w:rPr>
              <w:t xml:space="preserve"> Коммерческая </w:t>
            </w:r>
            <w:proofErr w:type="gramStart"/>
            <w:r w:rsidRPr="00D001ED">
              <w:rPr>
                <w:sz w:val="22"/>
                <w:szCs w:val="22"/>
              </w:rPr>
              <w:t>деятельность</w:t>
            </w:r>
            <w:r w:rsidRPr="00D001ED">
              <w:rPr>
                <w:sz w:val="22"/>
                <w:szCs w:val="22"/>
                <w:lang w:val="en-US"/>
              </w:rPr>
              <w:t> </w:t>
            </w:r>
            <w:r w:rsidRPr="00D001ED">
              <w:rPr>
                <w:sz w:val="22"/>
                <w:szCs w:val="22"/>
              </w:rPr>
              <w:t>:</w:t>
            </w:r>
            <w:proofErr w:type="gramEnd"/>
            <w:r w:rsidRPr="00D001ED">
              <w:rPr>
                <w:sz w:val="22"/>
                <w:szCs w:val="22"/>
              </w:rPr>
              <w:t xml:space="preserve"> учебник для вузов</w:t>
            </w:r>
            <w:r w:rsidRPr="00D001ED">
              <w:rPr>
                <w:sz w:val="22"/>
                <w:szCs w:val="22"/>
                <w:lang w:val="en-US"/>
              </w:rPr>
              <w:t> </w:t>
            </w:r>
            <w:r w:rsidRPr="00D001ED">
              <w:rPr>
                <w:sz w:val="22"/>
                <w:szCs w:val="22"/>
              </w:rPr>
              <w:t>/ В.</w:t>
            </w:r>
            <w:r w:rsidRPr="00D001ED">
              <w:rPr>
                <w:sz w:val="22"/>
                <w:szCs w:val="22"/>
                <w:lang w:val="en-US"/>
              </w:rPr>
              <w:t> </w:t>
            </w:r>
            <w:r w:rsidRPr="00D001ED">
              <w:rPr>
                <w:sz w:val="22"/>
                <w:szCs w:val="22"/>
              </w:rPr>
              <w:t>Н.</w:t>
            </w:r>
            <w:r w:rsidRPr="00D001ED">
              <w:rPr>
                <w:sz w:val="22"/>
                <w:szCs w:val="22"/>
                <w:lang w:val="en-US"/>
              </w:rPr>
              <w:t> </w:t>
            </w:r>
            <w:proofErr w:type="spellStart"/>
            <w:r w:rsidRPr="00D001ED">
              <w:rPr>
                <w:sz w:val="22"/>
                <w:szCs w:val="22"/>
              </w:rPr>
              <w:t>Дорман</w:t>
            </w:r>
            <w:proofErr w:type="spellEnd"/>
            <w:r w:rsidRPr="00D001ED">
              <w:rPr>
                <w:sz w:val="22"/>
                <w:szCs w:val="22"/>
                <w:lang w:val="en-US"/>
              </w:rPr>
              <w:t> </w:t>
            </w:r>
            <w:r w:rsidRPr="00D001ED">
              <w:rPr>
                <w:sz w:val="22"/>
                <w:szCs w:val="22"/>
              </w:rPr>
              <w:t>; под научной редакцией Н.</w:t>
            </w:r>
            <w:r w:rsidRPr="00D001ED">
              <w:rPr>
                <w:sz w:val="22"/>
                <w:szCs w:val="22"/>
                <w:lang w:val="en-US"/>
              </w:rPr>
              <w:t> </w:t>
            </w:r>
            <w:r w:rsidRPr="00D001ED">
              <w:rPr>
                <w:sz w:val="22"/>
                <w:szCs w:val="22"/>
              </w:rPr>
              <w:t>Р.</w:t>
            </w:r>
            <w:r w:rsidRPr="00D001ED">
              <w:rPr>
                <w:sz w:val="22"/>
                <w:szCs w:val="22"/>
                <w:lang w:val="en-US"/>
              </w:rPr>
              <w:t> </w:t>
            </w:r>
            <w:proofErr w:type="spellStart"/>
            <w:r w:rsidRPr="00D001ED">
              <w:rPr>
                <w:sz w:val="22"/>
                <w:szCs w:val="22"/>
              </w:rPr>
              <w:t>Кельчевской</w:t>
            </w:r>
            <w:proofErr w:type="spellEnd"/>
            <w:r w:rsidRPr="00D001ED">
              <w:rPr>
                <w:sz w:val="22"/>
                <w:szCs w:val="22"/>
              </w:rPr>
              <w:t>.</w:t>
            </w:r>
            <w:r w:rsidRPr="00D001ED">
              <w:rPr>
                <w:sz w:val="22"/>
                <w:szCs w:val="22"/>
                <w:lang w:val="en-US"/>
              </w:rPr>
              <w:t> </w:t>
            </w:r>
            <w:r w:rsidRPr="00D001ED">
              <w:rPr>
                <w:sz w:val="22"/>
                <w:szCs w:val="22"/>
              </w:rPr>
              <w:t xml:space="preserve">— </w:t>
            </w:r>
            <w:proofErr w:type="gramStart"/>
            <w:r w:rsidRPr="00D001ED">
              <w:rPr>
                <w:sz w:val="22"/>
                <w:szCs w:val="22"/>
              </w:rPr>
              <w:t>Москва</w:t>
            </w:r>
            <w:r w:rsidRPr="00D001ED">
              <w:rPr>
                <w:sz w:val="22"/>
                <w:szCs w:val="22"/>
                <w:lang w:val="en-US"/>
              </w:rPr>
              <w:t> </w:t>
            </w:r>
            <w:r w:rsidRPr="00D001ED">
              <w:rPr>
                <w:sz w:val="22"/>
                <w:szCs w:val="22"/>
              </w:rPr>
              <w:t>:</w:t>
            </w:r>
            <w:proofErr w:type="gramEnd"/>
            <w:r w:rsidRPr="00D001ED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D001ED">
              <w:rPr>
                <w:sz w:val="22"/>
                <w:szCs w:val="22"/>
              </w:rPr>
              <w:t>Юрайт</w:t>
            </w:r>
            <w:proofErr w:type="spellEnd"/>
            <w:r w:rsidRPr="00D001ED">
              <w:rPr>
                <w:sz w:val="22"/>
                <w:szCs w:val="22"/>
              </w:rPr>
              <w:t>, 2024.</w:t>
            </w:r>
            <w:r w:rsidRPr="00D001ED">
              <w:rPr>
                <w:sz w:val="22"/>
                <w:szCs w:val="22"/>
                <w:lang w:val="en-US"/>
              </w:rPr>
              <w:t> </w:t>
            </w:r>
            <w:r w:rsidRPr="00D001ED">
              <w:rPr>
                <w:sz w:val="22"/>
                <w:szCs w:val="22"/>
              </w:rPr>
              <w:t>— 103</w:t>
            </w:r>
            <w:r w:rsidRPr="00D001ED">
              <w:rPr>
                <w:sz w:val="22"/>
                <w:szCs w:val="22"/>
                <w:lang w:val="en-US"/>
              </w:rPr>
              <w:t> </w:t>
            </w:r>
            <w:r w:rsidRPr="00D001ED">
              <w:rPr>
                <w:sz w:val="22"/>
                <w:szCs w:val="22"/>
              </w:rPr>
              <w:t>с.</w:t>
            </w:r>
          </w:p>
        </w:tc>
        <w:tc>
          <w:tcPr>
            <w:tcW w:w="1895" w:type="pct"/>
            <w:shd w:val="clear" w:color="auto" w:fill="auto"/>
          </w:tcPr>
          <w:p w14:paraId="2FC466AF" w14:textId="77777777" w:rsidR="00530A60" w:rsidRPr="00D001ED" w:rsidRDefault="00D001ED">
            <w:pPr>
              <w:rPr>
                <w:sz w:val="22"/>
                <w:szCs w:val="22"/>
              </w:rPr>
            </w:pPr>
            <w:hyperlink r:id="rId10" w:history="1">
              <w:r w:rsidR="00C76457" w:rsidRPr="00D001ED">
                <w:rPr>
                  <w:color w:val="00008B"/>
                  <w:sz w:val="22"/>
                  <w:szCs w:val="22"/>
                  <w:u w:val="single"/>
                </w:rPr>
                <w:t>https://urait.ru/bcode/531328</w:t>
              </w:r>
            </w:hyperlink>
          </w:p>
        </w:tc>
      </w:tr>
      <w:tr w:rsidR="00530A60" w:rsidRPr="00D001ED" w14:paraId="653C9F34" w14:textId="77777777" w:rsidTr="00D001ED">
        <w:tc>
          <w:tcPr>
            <w:tcW w:w="3105" w:type="pct"/>
            <w:shd w:val="clear" w:color="auto" w:fill="auto"/>
          </w:tcPr>
          <w:p w14:paraId="5E8EBD98" w14:textId="77777777" w:rsidR="00530A60" w:rsidRPr="00D001ED" w:rsidRDefault="00C76457">
            <w:pPr>
              <w:rPr>
                <w:sz w:val="22"/>
                <w:szCs w:val="22"/>
              </w:rPr>
            </w:pPr>
            <w:proofErr w:type="spellStart"/>
            <w:r w:rsidRPr="00D001ED">
              <w:rPr>
                <w:sz w:val="22"/>
                <w:szCs w:val="22"/>
              </w:rPr>
              <w:t>Дорман</w:t>
            </w:r>
            <w:proofErr w:type="spellEnd"/>
            <w:r w:rsidRPr="00D001ED">
              <w:rPr>
                <w:sz w:val="22"/>
                <w:szCs w:val="22"/>
              </w:rPr>
              <w:t>, В.</w:t>
            </w:r>
            <w:r w:rsidRPr="00D001ED">
              <w:rPr>
                <w:sz w:val="22"/>
                <w:szCs w:val="22"/>
                <w:lang w:val="en-US"/>
              </w:rPr>
              <w:t> </w:t>
            </w:r>
            <w:r w:rsidRPr="00D001ED">
              <w:rPr>
                <w:sz w:val="22"/>
                <w:szCs w:val="22"/>
              </w:rPr>
              <w:t>Н.</w:t>
            </w:r>
            <w:r w:rsidRPr="00D001ED">
              <w:rPr>
                <w:sz w:val="22"/>
                <w:szCs w:val="22"/>
                <w:lang w:val="en-US"/>
              </w:rPr>
              <w:t> </w:t>
            </w:r>
            <w:r w:rsidRPr="00D001ED">
              <w:rPr>
                <w:sz w:val="22"/>
                <w:szCs w:val="22"/>
              </w:rPr>
              <w:t xml:space="preserve"> Коммерческая организация: доходы и расходы, финансовый </w:t>
            </w:r>
            <w:proofErr w:type="gramStart"/>
            <w:r w:rsidRPr="00D001ED">
              <w:rPr>
                <w:sz w:val="22"/>
                <w:szCs w:val="22"/>
              </w:rPr>
              <w:t>результат</w:t>
            </w:r>
            <w:r w:rsidRPr="00D001ED">
              <w:rPr>
                <w:sz w:val="22"/>
                <w:szCs w:val="22"/>
                <w:lang w:val="en-US"/>
              </w:rPr>
              <w:t> </w:t>
            </w:r>
            <w:r w:rsidRPr="00D001ED">
              <w:rPr>
                <w:sz w:val="22"/>
                <w:szCs w:val="22"/>
              </w:rPr>
              <w:t>:</w:t>
            </w:r>
            <w:proofErr w:type="gramEnd"/>
            <w:r w:rsidRPr="00D001ED">
              <w:rPr>
                <w:sz w:val="22"/>
                <w:szCs w:val="22"/>
              </w:rPr>
              <w:t xml:space="preserve"> учебное пособие для вузов</w:t>
            </w:r>
            <w:r w:rsidRPr="00D001ED">
              <w:rPr>
                <w:sz w:val="22"/>
                <w:szCs w:val="22"/>
                <w:lang w:val="en-US"/>
              </w:rPr>
              <w:t> </w:t>
            </w:r>
            <w:r w:rsidRPr="00D001ED">
              <w:rPr>
                <w:sz w:val="22"/>
                <w:szCs w:val="22"/>
              </w:rPr>
              <w:t>/ В.</w:t>
            </w:r>
            <w:r w:rsidRPr="00D001ED">
              <w:rPr>
                <w:sz w:val="22"/>
                <w:szCs w:val="22"/>
                <w:lang w:val="en-US"/>
              </w:rPr>
              <w:t> </w:t>
            </w:r>
            <w:r w:rsidRPr="00D001ED">
              <w:rPr>
                <w:sz w:val="22"/>
                <w:szCs w:val="22"/>
              </w:rPr>
              <w:t>Н.</w:t>
            </w:r>
            <w:r w:rsidRPr="00D001ED">
              <w:rPr>
                <w:sz w:val="22"/>
                <w:szCs w:val="22"/>
                <w:lang w:val="en-US"/>
              </w:rPr>
              <w:t> </w:t>
            </w:r>
            <w:proofErr w:type="spellStart"/>
            <w:r w:rsidRPr="00D001ED">
              <w:rPr>
                <w:sz w:val="22"/>
                <w:szCs w:val="22"/>
              </w:rPr>
              <w:t>Дорман</w:t>
            </w:r>
            <w:proofErr w:type="spellEnd"/>
            <w:r w:rsidRPr="00D001ED">
              <w:rPr>
                <w:sz w:val="22"/>
                <w:szCs w:val="22"/>
                <w:lang w:val="en-US"/>
              </w:rPr>
              <w:t> </w:t>
            </w:r>
            <w:r w:rsidRPr="00D001ED">
              <w:rPr>
                <w:sz w:val="22"/>
                <w:szCs w:val="22"/>
              </w:rPr>
              <w:t>; под научной редакцией Н.</w:t>
            </w:r>
            <w:r w:rsidRPr="00D001ED">
              <w:rPr>
                <w:sz w:val="22"/>
                <w:szCs w:val="22"/>
                <w:lang w:val="en-US"/>
              </w:rPr>
              <w:t> </w:t>
            </w:r>
            <w:r w:rsidRPr="00D001ED">
              <w:rPr>
                <w:sz w:val="22"/>
                <w:szCs w:val="22"/>
              </w:rPr>
              <w:t>Р.</w:t>
            </w:r>
            <w:r w:rsidRPr="00D001ED">
              <w:rPr>
                <w:sz w:val="22"/>
                <w:szCs w:val="22"/>
                <w:lang w:val="en-US"/>
              </w:rPr>
              <w:t> </w:t>
            </w:r>
            <w:proofErr w:type="spellStart"/>
            <w:r w:rsidRPr="00D001ED">
              <w:rPr>
                <w:sz w:val="22"/>
                <w:szCs w:val="22"/>
              </w:rPr>
              <w:t>Кельчевской</w:t>
            </w:r>
            <w:proofErr w:type="spellEnd"/>
            <w:r w:rsidRPr="00D001ED">
              <w:rPr>
                <w:sz w:val="22"/>
                <w:szCs w:val="22"/>
              </w:rPr>
              <w:t>.</w:t>
            </w:r>
            <w:r w:rsidRPr="00D001ED">
              <w:rPr>
                <w:sz w:val="22"/>
                <w:szCs w:val="22"/>
                <w:lang w:val="en-US"/>
              </w:rPr>
              <w:t> </w:t>
            </w:r>
            <w:r w:rsidRPr="00D001ED">
              <w:rPr>
                <w:sz w:val="22"/>
                <w:szCs w:val="22"/>
              </w:rPr>
              <w:t xml:space="preserve">— </w:t>
            </w:r>
            <w:proofErr w:type="gramStart"/>
            <w:r w:rsidRPr="00D001ED">
              <w:rPr>
                <w:sz w:val="22"/>
                <w:szCs w:val="22"/>
              </w:rPr>
              <w:t>Москва</w:t>
            </w:r>
            <w:r w:rsidRPr="00D001ED">
              <w:rPr>
                <w:sz w:val="22"/>
                <w:szCs w:val="22"/>
                <w:lang w:val="en-US"/>
              </w:rPr>
              <w:t> </w:t>
            </w:r>
            <w:r w:rsidRPr="00D001ED">
              <w:rPr>
                <w:sz w:val="22"/>
                <w:szCs w:val="22"/>
              </w:rPr>
              <w:t>:</w:t>
            </w:r>
            <w:proofErr w:type="gramEnd"/>
            <w:r w:rsidRPr="00D001ED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D001ED">
              <w:rPr>
                <w:sz w:val="22"/>
                <w:szCs w:val="22"/>
              </w:rPr>
              <w:t>Юрайт</w:t>
            </w:r>
            <w:proofErr w:type="spellEnd"/>
            <w:r w:rsidRPr="00D001ED">
              <w:rPr>
                <w:sz w:val="22"/>
                <w:szCs w:val="22"/>
              </w:rPr>
              <w:t>, 2024.</w:t>
            </w:r>
            <w:r w:rsidRPr="00D001ED">
              <w:rPr>
                <w:sz w:val="22"/>
                <w:szCs w:val="22"/>
                <w:lang w:val="en-US"/>
              </w:rPr>
              <w:t> </w:t>
            </w:r>
            <w:r w:rsidRPr="00D001ED">
              <w:rPr>
                <w:sz w:val="22"/>
                <w:szCs w:val="22"/>
              </w:rPr>
              <w:t>— 117</w:t>
            </w:r>
            <w:r w:rsidRPr="00D001ED">
              <w:rPr>
                <w:sz w:val="22"/>
                <w:szCs w:val="22"/>
                <w:lang w:val="en-US"/>
              </w:rPr>
              <w:t> </w:t>
            </w:r>
            <w:r w:rsidRPr="00D001ED">
              <w:rPr>
                <w:sz w:val="22"/>
                <w:szCs w:val="22"/>
              </w:rPr>
              <w:t>с.</w:t>
            </w:r>
          </w:p>
        </w:tc>
        <w:tc>
          <w:tcPr>
            <w:tcW w:w="1895" w:type="pct"/>
            <w:shd w:val="clear" w:color="auto" w:fill="auto"/>
          </w:tcPr>
          <w:p w14:paraId="250C5599" w14:textId="77777777" w:rsidR="00530A60" w:rsidRPr="00D001ED" w:rsidRDefault="00D001ED">
            <w:pPr>
              <w:rPr>
                <w:sz w:val="22"/>
                <w:szCs w:val="22"/>
              </w:rPr>
            </w:pPr>
            <w:hyperlink r:id="rId11" w:history="1">
              <w:r w:rsidR="00C76457" w:rsidRPr="00D001ED">
                <w:rPr>
                  <w:color w:val="00008B"/>
                  <w:sz w:val="22"/>
                  <w:szCs w:val="22"/>
                  <w:u w:val="single"/>
                </w:rPr>
                <w:t>https://urait.ru/bcode/538928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638BA51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1B478D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62D5C87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F4A5CC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44BAE7C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E790B7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3435673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15B3CB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D001ED" w:rsidP="009E28D5">
            <w:hyperlink r:id="rId14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D001ED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p w14:paraId="1127FC4C" w14:textId="4606AC4D" w:rsidR="00D001ED" w:rsidRDefault="00D001ED" w:rsidP="009B1426">
      <w:pPr>
        <w:jc w:val="both"/>
      </w:pP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4"/>
        <w:gridCol w:w="2988"/>
      </w:tblGrid>
      <w:tr w:rsidR="00D001ED" w:rsidRPr="00D001ED" w14:paraId="4C66E822" w14:textId="77777777" w:rsidTr="00D001ED">
        <w:tc>
          <w:tcPr>
            <w:tcW w:w="6374" w:type="dxa"/>
            <w:shd w:val="clear" w:color="auto" w:fill="auto"/>
          </w:tcPr>
          <w:p w14:paraId="2464C80C" w14:textId="77777777" w:rsidR="00D001ED" w:rsidRPr="00D001ED" w:rsidRDefault="00D001ED" w:rsidP="00942E81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D001ED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2988" w:type="dxa"/>
            <w:shd w:val="clear" w:color="auto" w:fill="auto"/>
          </w:tcPr>
          <w:p w14:paraId="495B3E03" w14:textId="77777777" w:rsidR="00D001ED" w:rsidRPr="00D001ED" w:rsidRDefault="00D001ED" w:rsidP="00942E81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D001ED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D001ED" w:rsidRPr="00D001ED" w14:paraId="507FF3A1" w14:textId="77777777" w:rsidTr="00D001ED">
        <w:tc>
          <w:tcPr>
            <w:tcW w:w="6374" w:type="dxa"/>
            <w:shd w:val="clear" w:color="auto" w:fill="auto"/>
          </w:tcPr>
          <w:p w14:paraId="22E44189" w14:textId="703D80BF" w:rsidR="00D001ED" w:rsidRPr="00D001ED" w:rsidRDefault="00D001ED" w:rsidP="00942E81">
            <w:pPr>
              <w:jc w:val="both"/>
              <w:rPr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Ауд. 118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r w:rsidRPr="00D001ED">
              <w:rPr>
                <w:sz w:val="22"/>
                <w:szCs w:val="22"/>
              </w:rPr>
              <w:t xml:space="preserve">Специализированная  мебель и оборудование: Учебная мебель на 28 посадочных мест, рабочее место преподавателя, трибуна аудиторная - 1шт., доска аудиторная - 1шт. Переносной мультимедийный комплект: Ноутбук </w:t>
            </w:r>
            <w:r w:rsidRPr="00D001ED">
              <w:rPr>
                <w:sz w:val="22"/>
                <w:szCs w:val="22"/>
                <w:lang w:val="en-US"/>
              </w:rPr>
              <w:t>HP</w:t>
            </w:r>
            <w:r w:rsidRPr="00D001ED">
              <w:rPr>
                <w:sz w:val="22"/>
                <w:szCs w:val="22"/>
              </w:rPr>
              <w:t xml:space="preserve"> 250 </w:t>
            </w:r>
            <w:r w:rsidRPr="00D001ED">
              <w:rPr>
                <w:sz w:val="22"/>
                <w:szCs w:val="22"/>
                <w:lang w:val="en-US"/>
              </w:rPr>
              <w:t>G</w:t>
            </w:r>
            <w:r w:rsidRPr="00D001ED">
              <w:rPr>
                <w:sz w:val="22"/>
                <w:szCs w:val="22"/>
              </w:rPr>
              <w:t>6 1</w:t>
            </w:r>
            <w:r w:rsidRPr="00D001ED">
              <w:rPr>
                <w:sz w:val="22"/>
                <w:szCs w:val="22"/>
                <w:lang w:val="en-US"/>
              </w:rPr>
              <w:t>WY</w:t>
            </w:r>
            <w:r w:rsidRPr="00D001ED">
              <w:rPr>
                <w:sz w:val="22"/>
                <w:szCs w:val="22"/>
              </w:rPr>
              <w:t>58</w:t>
            </w:r>
            <w:r w:rsidRPr="00D001ED">
              <w:rPr>
                <w:sz w:val="22"/>
                <w:szCs w:val="22"/>
                <w:lang w:val="en-US"/>
              </w:rPr>
              <w:t>EA</w:t>
            </w:r>
            <w:r w:rsidRPr="00D001ED">
              <w:rPr>
                <w:sz w:val="22"/>
                <w:szCs w:val="22"/>
              </w:rPr>
              <w:t xml:space="preserve">, Мультимедийный проектор </w:t>
            </w:r>
            <w:r w:rsidRPr="00D001ED">
              <w:rPr>
                <w:sz w:val="22"/>
                <w:szCs w:val="22"/>
                <w:lang w:val="en-US"/>
              </w:rPr>
              <w:t>LG</w:t>
            </w:r>
            <w:r w:rsidRPr="00D001ED">
              <w:rPr>
                <w:sz w:val="22"/>
                <w:szCs w:val="22"/>
              </w:rPr>
              <w:t xml:space="preserve"> </w:t>
            </w:r>
            <w:r w:rsidRPr="00D001ED">
              <w:rPr>
                <w:sz w:val="22"/>
                <w:szCs w:val="22"/>
                <w:lang w:val="en-US"/>
              </w:rPr>
              <w:t>PF</w:t>
            </w:r>
            <w:r w:rsidRPr="00D001ED">
              <w:rPr>
                <w:sz w:val="22"/>
                <w:szCs w:val="22"/>
              </w:rPr>
              <w:t>1500</w:t>
            </w:r>
            <w:r w:rsidRPr="00D001ED">
              <w:rPr>
                <w:sz w:val="22"/>
                <w:szCs w:val="22"/>
                <w:lang w:val="en-US"/>
              </w:rPr>
              <w:t>G</w:t>
            </w:r>
            <w:r w:rsidRPr="00D001E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88" w:type="dxa"/>
            <w:shd w:val="clear" w:color="auto" w:fill="auto"/>
          </w:tcPr>
          <w:p w14:paraId="29B2EECD" w14:textId="77777777" w:rsidR="00D001ED" w:rsidRPr="00D001ED" w:rsidRDefault="00D001ED" w:rsidP="00942E81">
            <w:pPr>
              <w:jc w:val="both"/>
              <w:rPr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001ED">
              <w:rPr>
                <w:sz w:val="22"/>
                <w:szCs w:val="22"/>
              </w:rPr>
              <w:t>Прилукская</w:t>
            </w:r>
            <w:proofErr w:type="spellEnd"/>
            <w:r w:rsidRPr="00D001ED">
              <w:rPr>
                <w:sz w:val="22"/>
                <w:szCs w:val="22"/>
              </w:rPr>
              <w:t xml:space="preserve">, д. 3, лит. </w:t>
            </w:r>
            <w:r w:rsidRPr="00D001ED">
              <w:rPr>
                <w:sz w:val="22"/>
                <w:szCs w:val="22"/>
                <w:lang w:val="en-US"/>
              </w:rPr>
              <w:t>А</w:t>
            </w:r>
          </w:p>
        </w:tc>
      </w:tr>
      <w:tr w:rsidR="00D001ED" w:rsidRPr="00D001ED" w14:paraId="7AD56D32" w14:textId="77777777" w:rsidTr="00D001ED">
        <w:tc>
          <w:tcPr>
            <w:tcW w:w="6374" w:type="dxa"/>
            <w:shd w:val="clear" w:color="auto" w:fill="auto"/>
          </w:tcPr>
          <w:p w14:paraId="57B25A6D" w14:textId="028101EC" w:rsidR="00D001ED" w:rsidRPr="00D001ED" w:rsidRDefault="00D001ED" w:rsidP="00942E81">
            <w:pPr>
              <w:jc w:val="both"/>
              <w:rPr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D001ED">
              <w:rPr>
                <w:sz w:val="22"/>
                <w:szCs w:val="22"/>
              </w:rPr>
              <w:t>Специализированная</w:t>
            </w:r>
            <w:proofErr w:type="gramEnd"/>
            <w:r w:rsidRPr="00D001ED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D001ED">
              <w:rPr>
                <w:sz w:val="22"/>
                <w:szCs w:val="22"/>
                <w:lang w:val="en-US"/>
              </w:rPr>
              <w:t>FOX</w:t>
            </w:r>
            <w:r w:rsidRPr="00D001ED">
              <w:rPr>
                <w:sz w:val="22"/>
                <w:szCs w:val="22"/>
              </w:rPr>
              <w:t xml:space="preserve"> </w:t>
            </w:r>
            <w:r w:rsidRPr="00D001ED">
              <w:rPr>
                <w:sz w:val="22"/>
                <w:szCs w:val="22"/>
                <w:lang w:val="en-US"/>
              </w:rPr>
              <w:t>MIMO</w:t>
            </w:r>
            <w:r w:rsidRPr="00D001ED">
              <w:rPr>
                <w:sz w:val="22"/>
                <w:szCs w:val="22"/>
              </w:rPr>
              <w:t xml:space="preserve"> 4450 2.8</w:t>
            </w:r>
            <w:proofErr w:type="spellStart"/>
            <w:r w:rsidRPr="00D001E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D001ED">
              <w:rPr>
                <w:sz w:val="22"/>
                <w:szCs w:val="22"/>
              </w:rPr>
              <w:t>\4</w:t>
            </w:r>
            <w:proofErr w:type="spellStart"/>
            <w:r w:rsidRPr="00D001E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D001ED">
              <w:rPr>
                <w:sz w:val="22"/>
                <w:szCs w:val="22"/>
              </w:rPr>
              <w:t>\500</w:t>
            </w:r>
            <w:r w:rsidRPr="00D001ED">
              <w:rPr>
                <w:sz w:val="22"/>
                <w:szCs w:val="22"/>
                <w:lang w:val="en-US"/>
              </w:rPr>
              <w:t>GB</w:t>
            </w:r>
            <w:r w:rsidRPr="00D001ED">
              <w:rPr>
                <w:sz w:val="22"/>
                <w:szCs w:val="22"/>
              </w:rPr>
              <w:t>\</w:t>
            </w:r>
            <w:r w:rsidRPr="00D001ED">
              <w:rPr>
                <w:sz w:val="22"/>
                <w:szCs w:val="22"/>
                <w:lang w:val="en-US"/>
              </w:rPr>
              <w:t>DVD</w:t>
            </w:r>
            <w:r w:rsidRPr="00D001ED">
              <w:rPr>
                <w:sz w:val="22"/>
                <w:szCs w:val="22"/>
              </w:rPr>
              <w:t>-</w:t>
            </w:r>
            <w:r w:rsidRPr="00D001ED">
              <w:rPr>
                <w:sz w:val="22"/>
                <w:szCs w:val="22"/>
                <w:lang w:val="en-US"/>
              </w:rPr>
              <w:t>RW</w:t>
            </w:r>
            <w:r w:rsidRPr="00D001ED">
              <w:rPr>
                <w:sz w:val="22"/>
                <w:szCs w:val="22"/>
              </w:rPr>
              <w:t>\21.5\</w:t>
            </w:r>
            <w:proofErr w:type="spellStart"/>
            <w:r w:rsidRPr="00D001ED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D001ED">
              <w:rPr>
                <w:sz w:val="22"/>
                <w:szCs w:val="22"/>
              </w:rPr>
              <w:t>\</w:t>
            </w:r>
            <w:r w:rsidRPr="00D001ED">
              <w:rPr>
                <w:sz w:val="22"/>
                <w:szCs w:val="22"/>
                <w:lang w:val="en-US"/>
              </w:rPr>
              <w:t>Lan</w:t>
            </w:r>
            <w:r w:rsidRPr="00D001ED">
              <w:rPr>
                <w:sz w:val="22"/>
                <w:szCs w:val="22"/>
              </w:rPr>
              <w:t xml:space="preserve"> - 16 шт., Проектор </w:t>
            </w:r>
            <w:r w:rsidRPr="00D001ED">
              <w:rPr>
                <w:sz w:val="22"/>
                <w:szCs w:val="22"/>
                <w:lang w:val="en-US"/>
              </w:rPr>
              <w:t>NEC</w:t>
            </w:r>
            <w:r w:rsidRPr="00D001ED">
              <w:rPr>
                <w:sz w:val="22"/>
                <w:szCs w:val="22"/>
              </w:rPr>
              <w:t xml:space="preserve"> </w:t>
            </w:r>
            <w:r w:rsidRPr="00D001ED">
              <w:rPr>
                <w:sz w:val="22"/>
                <w:szCs w:val="22"/>
                <w:lang w:val="en-US"/>
              </w:rPr>
              <w:t>NP</w:t>
            </w:r>
            <w:r w:rsidRPr="00D001ED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88" w:type="dxa"/>
            <w:shd w:val="clear" w:color="auto" w:fill="auto"/>
          </w:tcPr>
          <w:p w14:paraId="7043F9DC" w14:textId="77777777" w:rsidR="00D001ED" w:rsidRPr="00D001ED" w:rsidRDefault="00D001ED" w:rsidP="00942E81">
            <w:pPr>
              <w:jc w:val="both"/>
              <w:rPr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001ED">
              <w:rPr>
                <w:sz w:val="22"/>
                <w:szCs w:val="22"/>
              </w:rPr>
              <w:t>Прилукская</w:t>
            </w:r>
            <w:proofErr w:type="spellEnd"/>
            <w:r w:rsidRPr="00D001ED">
              <w:rPr>
                <w:sz w:val="22"/>
                <w:szCs w:val="22"/>
              </w:rPr>
              <w:t xml:space="preserve">, д. 3, лит. </w:t>
            </w:r>
            <w:r w:rsidRPr="00D001ED">
              <w:rPr>
                <w:sz w:val="22"/>
                <w:szCs w:val="22"/>
                <w:lang w:val="en-US"/>
              </w:rPr>
              <w:t>А</w:t>
            </w:r>
          </w:p>
        </w:tc>
      </w:tr>
      <w:tr w:rsidR="00D001ED" w:rsidRPr="00D001ED" w14:paraId="6E488D4C" w14:textId="77777777" w:rsidTr="00D001ED">
        <w:tc>
          <w:tcPr>
            <w:tcW w:w="6374" w:type="dxa"/>
            <w:shd w:val="clear" w:color="auto" w:fill="auto"/>
          </w:tcPr>
          <w:p w14:paraId="68CB162A" w14:textId="2A3368D1" w:rsidR="00D001ED" w:rsidRPr="00D001ED" w:rsidRDefault="00D001ED" w:rsidP="00942E81">
            <w:pPr>
              <w:jc w:val="both"/>
              <w:rPr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>Ауд. 306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>
              <w:rPr>
                <w:sz w:val="22"/>
                <w:szCs w:val="22"/>
              </w:rPr>
              <w:t xml:space="preserve"> </w:t>
            </w:r>
            <w:r w:rsidRPr="00D001ED">
              <w:rPr>
                <w:sz w:val="22"/>
                <w:szCs w:val="22"/>
              </w:rPr>
              <w:t xml:space="preserve">Специализированная  мебель и оборудование: Учебная мебель на 56 посадочных мест, рабочее место преподавателя, доска аудиторная - 1шт., трибуна - 1шт.Моноблок </w:t>
            </w:r>
            <w:r w:rsidRPr="00D001ED">
              <w:rPr>
                <w:sz w:val="22"/>
                <w:szCs w:val="22"/>
                <w:lang w:val="en-US"/>
              </w:rPr>
              <w:t>Acer</w:t>
            </w:r>
            <w:r w:rsidRPr="00D001ED">
              <w:rPr>
                <w:sz w:val="22"/>
                <w:szCs w:val="22"/>
              </w:rPr>
              <w:t xml:space="preserve"> </w:t>
            </w:r>
            <w:r w:rsidRPr="00D001ED">
              <w:rPr>
                <w:sz w:val="22"/>
                <w:szCs w:val="22"/>
                <w:lang w:val="en-US"/>
              </w:rPr>
              <w:t>Aspire</w:t>
            </w:r>
            <w:r w:rsidRPr="00D001ED">
              <w:rPr>
                <w:sz w:val="22"/>
                <w:szCs w:val="22"/>
              </w:rPr>
              <w:t xml:space="preserve"> </w:t>
            </w:r>
            <w:r w:rsidRPr="00D001ED">
              <w:rPr>
                <w:sz w:val="22"/>
                <w:szCs w:val="22"/>
                <w:lang w:val="en-US"/>
              </w:rPr>
              <w:t>Z</w:t>
            </w:r>
            <w:r w:rsidRPr="00D001ED">
              <w:rPr>
                <w:sz w:val="22"/>
                <w:szCs w:val="22"/>
              </w:rPr>
              <w:t xml:space="preserve">1811 </w:t>
            </w:r>
            <w:r w:rsidRPr="00D001ED">
              <w:rPr>
                <w:sz w:val="22"/>
                <w:szCs w:val="22"/>
                <w:lang w:val="en-US"/>
              </w:rPr>
              <w:t>Intel</w:t>
            </w:r>
            <w:r w:rsidRPr="00D001ED">
              <w:rPr>
                <w:sz w:val="22"/>
                <w:szCs w:val="22"/>
              </w:rPr>
              <w:t xml:space="preserve"> </w:t>
            </w:r>
            <w:r w:rsidRPr="00D001ED">
              <w:rPr>
                <w:sz w:val="22"/>
                <w:szCs w:val="22"/>
                <w:lang w:val="en-US"/>
              </w:rPr>
              <w:t>Core</w:t>
            </w:r>
            <w:r w:rsidRPr="00D001ED">
              <w:rPr>
                <w:sz w:val="22"/>
                <w:szCs w:val="22"/>
              </w:rPr>
              <w:t xml:space="preserve"> </w:t>
            </w:r>
            <w:proofErr w:type="spellStart"/>
            <w:r w:rsidRPr="00D001E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001ED">
              <w:rPr>
                <w:sz w:val="22"/>
                <w:szCs w:val="22"/>
              </w:rPr>
              <w:t>5-2400</w:t>
            </w:r>
            <w:r w:rsidRPr="00D001ED">
              <w:rPr>
                <w:sz w:val="22"/>
                <w:szCs w:val="22"/>
                <w:lang w:val="en-US"/>
              </w:rPr>
              <w:t>S</w:t>
            </w:r>
            <w:r w:rsidRPr="00D001ED">
              <w:rPr>
                <w:sz w:val="22"/>
                <w:szCs w:val="22"/>
              </w:rPr>
              <w:t>@2.50</w:t>
            </w:r>
            <w:r w:rsidRPr="00D001ED">
              <w:rPr>
                <w:sz w:val="22"/>
                <w:szCs w:val="22"/>
                <w:lang w:val="en-US"/>
              </w:rPr>
              <w:t>GHz</w:t>
            </w:r>
            <w:r w:rsidRPr="00D001ED">
              <w:rPr>
                <w:sz w:val="22"/>
                <w:szCs w:val="22"/>
              </w:rPr>
              <w:t>/4</w:t>
            </w:r>
            <w:r w:rsidRPr="00D001ED">
              <w:rPr>
                <w:sz w:val="22"/>
                <w:szCs w:val="22"/>
                <w:lang w:val="en-US"/>
              </w:rPr>
              <w:t>Gb</w:t>
            </w:r>
            <w:r w:rsidRPr="00D001ED">
              <w:rPr>
                <w:sz w:val="22"/>
                <w:szCs w:val="22"/>
              </w:rPr>
              <w:t>/1</w:t>
            </w:r>
            <w:r w:rsidRPr="00D001ED">
              <w:rPr>
                <w:sz w:val="22"/>
                <w:szCs w:val="22"/>
                <w:lang w:val="en-US"/>
              </w:rPr>
              <w:t>Tb</w:t>
            </w:r>
            <w:r w:rsidRPr="00D001ED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D001E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001ED">
              <w:rPr>
                <w:sz w:val="22"/>
                <w:szCs w:val="22"/>
              </w:rPr>
              <w:t xml:space="preserve"> </w:t>
            </w:r>
            <w:r w:rsidRPr="00D001ED">
              <w:rPr>
                <w:sz w:val="22"/>
                <w:szCs w:val="22"/>
                <w:lang w:val="en-US"/>
              </w:rPr>
              <w:t>x</w:t>
            </w:r>
            <w:r w:rsidRPr="00D001ED">
              <w:rPr>
                <w:sz w:val="22"/>
                <w:szCs w:val="22"/>
              </w:rPr>
              <w:t xml:space="preserve"> 400 - 1 шт., Микшер-усилитель ТА-1120 - 1 шт., Колонки </w:t>
            </w:r>
            <w:r w:rsidRPr="00D001ED">
              <w:rPr>
                <w:sz w:val="22"/>
                <w:szCs w:val="22"/>
                <w:lang w:val="en-US"/>
              </w:rPr>
              <w:t>Hi</w:t>
            </w:r>
            <w:r w:rsidRPr="00D001ED">
              <w:rPr>
                <w:sz w:val="22"/>
                <w:szCs w:val="22"/>
              </w:rPr>
              <w:t>-</w:t>
            </w:r>
            <w:r w:rsidRPr="00D001ED">
              <w:rPr>
                <w:sz w:val="22"/>
                <w:szCs w:val="22"/>
                <w:lang w:val="en-US"/>
              </w:rPr>
              <w:t>Fi</w:t>
            </w:r>
            <w:r w:rsidRPr="00D001ED">
              <w:rPr>
                <w:sz w:val="22"/>
                <w:szCs w:val="22"/>
              </w:rPr>
              <w:t xml:space="preserve"> </w:t>
            </w:r>
            <w:r w:rsidRPr="00D001ED">
              <w:rPr>
                <w:sz w:val="22"/>
                <w:szCs w:val="22"/>
                <w:lang w:val="en-US"/>
              </w:rPr>
              <w:t>PRO</w:t>
            </w:r>
            <w:r w:rsidRPr="00D001ED">
              <w:rPr>
                <w:sz w:val="22"/>
                <w:szCs w:val="22"/>
              </w:rPr>
              <w:t xml:space="preserve"> </w:t>
            </w:r>
            <w:r w:rsidRPr="00D001ED">
              <w:rPr>
                <w:sz w:val="22"/>
                <w:szCs w:val="22"/>
                <w:lang w:val="en-US"/>
              </w:rPr>
              <w:t>MASK</w:t>
            </w:r>
            <w:r w:rsidRPr="00D001ED">
              <w:rPr>
                <w:sz w:val="22"/>
                <w:szCs w:val="22"/>
              </w:rPr>
              <w:t>6</w:t>
            </w:r>
            <w:r w:rsidRPr="00D001ED">
              <w:rPr>
                <w:sz w:val="22"/>
                <w:szCs w:val="22"/>
                <w:lang w:val="en-US"/>
              </w:rPr>
              <w:t>T</w:t>
            </w:r>
            <w:r w:rsidRPr="00D001ED">
              <w:rPr>
                <w:sz w:val="22"/>
                <w:szCs w:val="22"/>
              </w:rPr>
              <w:t>-</w:t>
            </w:r>
            <w:r w:rsidRPr="00D001ED">
              <w:rPr>
                <w:sz w:val="22"/>
                <w:szCs w:val="22"/>
                <w:lang w:val="en-US"/>
              </w:rPr>
              <w:t>W</w:t>
            </w:r>
            <w:r w:rsidRPr="00D001ED">
              <w:rPr>
                <w:sz w:val="22"/>
                <w:szCs w:val="22"/>
              </w:rPr>
              <w:t xml:space="preserve"> (2шт.) - 1 шт., Экран с электроприводом </w:t>
            </w:r>
            <w:r w:rsidRPr="00D001ED">
              <w:rPr>
                <w:sz w:val="22"/>
                <w:szCs w:val="22"/>
                <w:lang w:val="en-US"/>
              </w:rPr>
              <w:t>Draper</w:t>
            </w:r>
            <w:r w:rsidRPr="00D001ED">
              <w:rPr>
                <w:sz w:val="22"/>
                <w:szCs w:val="22"/>
              </w:rPr>
              <w:t xml:space="preserve"> </w:t>
            </w:r>
            <w:r w:rsidRPr="00D001ED">
              <w:rPr>
                <w:sz w:val="22"/>
                <w:szCs w:val="22"/>
                <w:lang w:val="en-US"/>
              </w:rPr>
              <w:t>Baronet</w:t>
            </w:r>
            <w:r w:rsidRPr="00D001ED">
              <w:rPr>
                <w:sz w:val="22"/>
                <w:szCs w:val="22"/>
              </w:rPr>
              <w:t xml:space="preserve"> 153х200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88" w:type="dxa"/>
            <w:shd w:val="clear" w:color="auto" w:fill="auto"/>
          </w:tcPr>
          <w:p w14:paraId="521E44F7" w14:textId="77777777" w:rsidR="00D001ED" w:rsidRPr="00D001ED" w:rsidRDefault="00D001ED" w:rsidP="00942E81">
            <w:pPr>
              <w:jc w:val="both"/>
              <w:rPr>
                <w:sz w:val="22"/>
                <w:szCs w:val="22"/>
              </w:rPr>
            </w:pPr>
            <w:r w:rsidRPr="00D001E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D001ED">
              <w:rPr>
                <w:sz w:val="22"/>
                <w:szCs w:val="22"/>
              </w:rPr>
              <w:t>Прилукская</w:t>
            </w:r>
            <w:proofErr w:type="spellEnd"/>
            <w:r w:rsidRPr="00D001ED">
              <w:rPr>
                <w:sz w:val="22"/>
                <w:szCs w:val="22"/>
              </w:rPr>
              <w:t xml:space="preserve">, д. 3, лит. </w:t>
            </w:r>
            <w:r w:rsidRPr="00D001E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090CE4C3" w14:textId="4EB0B7B3" w:rsidR="00D001ED" w:rsidRDefault="00D001ED" w:rsidP="009B1426">
      <w:pPr>
        <w:jc w:val="both"/>
      </w:pPr>
    </w:p>
    <w:p w14:paraId="6C8423F8" w14:textId="77777777" w:rsidR="00D001ED" w:rsidRPr="0065641B" w:rsidRDefault="00D001ED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lastRenderedPageBreak/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4BC67C5A" w:rsidR="00710478" w:rsidRPr="00D001ED" w:rsidRDefault="00710478" w:rsidP="00D001ED">
            <w:pPr>
              <w:jc w:val="both"/>
              <w:rPr>
                <w:rFonts w:eastAsia="Calibri"/>
              </w:rPr>
            </w:pPr>
            <w:r w:rsidRPr="00D001ED">
              <w:rPr>
                <w:rFonts w:eastAsia="Calibri"/>
              </w:rPr>
              <w:t>1. Описание товарной специализации торгового предприятия. Характеристика его торгового ассортимента: краткая характеристика выбранной товарной группы; выявление спроса (выявление, формирование и удовлетворение потребностей) на товары выбранной для анализа товарной группы; оценка качества и конкурентоспособности товаров.</w:t>
            </w:r>
            <w:r w:rsidRPr="00D001ED">
              <w:rPr>
                <w:rFonts w:eastAsia="Calibri"/>
              </w:rPr>
              <w:br/>
            </w:r>
            <w:r w:rsidR="00D001ED">
              <w:rPr>
                <w:rFonts w:eastAsia="Calibri"/>
              </w:rPr>
              <w:t xml:space="preserve">2. </w:t>
            </w:r>
            <w:r w:rsidRPr="00D001ED">
              <w:rPr>
                <w:rFonts w:eastAsia="Calibri"/>
              </w:rPr>
              <w:t>Характеристика торгово-технологического процесса по выбранной товарной группе: осуществление приемки товаров по количеству и качеству, их учета, характеристика условий, обеспечивающих необходимый уровень качества товаров, идентификация товаров, применяемые методы контроля качества товаров; регулирование процессов хранения, контроль условий и сроков хранения товаров, проведение инвентаризации; организация торгового обслуживания покупателей на предприятиях торговли (особенности выкладки товаров, применяемое технологическое оборудование, используемые технологии и инструменты маркетинговых коммуникаций).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lastRenderedPageBreak/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D001ED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D001ED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D001ED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D001ED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D001ED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D001ED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D001ED" w:rsidRDefault="006E5421" w:rsidP="0035746E">
            <w:pPr>
              <w:jc w:val="center"/>
              <w:rPr>
                <w:sz w:val="22"/>
                <w:szCs w:val="22"/>
              </w:rPr>
            </w:pPr>
            <w:r w:rsidRPr="00D001ED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D001ED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D001ED" w:rsidRDefault="006E5421" w:rsidP="00D001E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D001ED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D001ED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001ED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D001ED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D001ED" w:rsidRDefault="006E5421" w:rsidP="00D001E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D001ED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D001ED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001ED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D001ED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D001ED" w:rsidRDefault="006E5421" w:rsidP="00D001E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D001ED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D001ED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001ED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D001ED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D001ED" w:rsidRDefault="006E5421" w:rsidP="00D001ED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D001ED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D001ED" w:rsidRDefault="006E5421" w:rsidP="00D001E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D001ED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D001ED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001ED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D001ED">
      <w:headerReference w:type="default" r:id="rId16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01ED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5065" TargetMode="Externa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3892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s://urait.ru/bcode/53132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35065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DC43FF-1026-448E-B592-B249D0569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12</Pages>
  <Words>3899</Words>
  <Characters>22229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26076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2025-05-16T13:54:00Z</dcterms:modified>
</cp:coreProperties>
</file>