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Социология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предпринимательской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C5920" w:rsidRDefault="00AC592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E68A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68A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BE68A1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BE68A1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BE68A1">
              <w:rPr>
                <w:rFonts w:ascii="Times New Roman" w:hAnsi="Times New Roman" w:cs="Times New Roman"/>
                <w:sz w:val="20"/>
                <w:szCs w:val="20"/>
              </w:rPr>
              <w:t>., Иванова Анжелика Юрьевна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C5920" w:rsidRDefault="00AC592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127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D7D8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C366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127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12780">
              <w:rPr>
                <w:noProof/>
                <w:webHidden/>
              </w:rPr>
            </w:r>
            <w:r w:rsidR="00612780">
              <w:rPr>
                <w:noProof/>
                <w:webHidden/>
              </w:rPr>
              <w:fldChar w:fldCharType="separate"/>
            </w:r>
            <w:r w:rsidR="009D7D8A">
              <w:rPr>
                <w:noProof/>
                <w:webHidden/>
              </w:rPr>
              <w:t>3</w:t>
            </w:r>
            <w:r w:rsidR="00612780">
              <w:rPr>
                <w:noProof/>
                <w:webHidden/>
              </w:rPr>
              <w:fldChar w:fldCharType="end"/>
            </w:r>
          </w:hyperlink>
        </w:p>
        <w:p w:rsidR="00D75436" w:rsidRDefault="00C366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127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12780">
              <w:rPr>
                <w:noProof/>
                <w:webHidden/>
              </w:rPr>
            </w:r>
            <w:r w:rsidR="00612780">
              <w:rPr>
                <w:noProof/>
                <w:webHidden/>
              </w:rPr>
              <w:fldChar w:fldCharType="separate"/>
            </w:r>
            <w:r w:rsidR="009D7D8A">
              <w:rPr>
                <w:noProof/>
                <w:webHidden/>
              </w:rPr>
              <w:t>3</w:t>
            </w:r>
            <w:r w:rsidR="00612780">
              <w:rPr>
                <w:noProof/>
                <w:webHidden/>
              </w:rPr>
              <w:fldChar w:fldCharType="end"/>
            </w:r>
          </w:hyperlink>
        </w:p>
        <w:p w:rsidR="00D75436" w:rsidRDefault="00C366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127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12780">
              <w:rPr>
                <w:noProof/>
                <w:webHidden/>
              </w:rPr>
            </w:r>
            <w:r w:rsidR="00612780">
              <w:rPr>
                <w:noProof/>
                <w:webHidden/>
              </w:rPr>
              <w:fldChar w:fldCharType="separate"/>
            </w:r>
            <w:r w:rsidR="009D7D8A">
              <w:rPr>
                <w:noProof/>
                <w:webHidden/>
              </w:rPr>
              <w:t>4</w:t>
            </w:r>
            <w:r w:rsidR="00612780">
              <w:rPr>
                <w:noProof/>
                <w:webHidden/>
              </w:rPr>
              <w:fldChar w:fldCharType="end"/>
            </w:r>
          </w:hyperlink>
        </w:p>
        <w:p w:rsidR="00D75436" w:rsidRDefault="00C366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127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12780">
              <w:rPr>
                <w:noProof/>
                <w:webHidden/>
              </w:rPr>
            </w:r>
            <w:r w:rsidR="00612780">
              <w:rPr>
                <w:noProof/>
                <w:webHidden/>
              </w:rPr>
              <w:fldChar w:fldCharType="separate"/>
            </w:r>
            <w:r w:rsidR="009D7D8A">
              <w:rPr>
                <w:noProof/>
                <w:webHidden/>
              </w:rPr>
              <w:t>5</w:t>
            </w:r>
            <w:r w:rsidR="00612780">
              <w:rPr>
                <w:noProof/>
                <w:webHidden/>
              </w:rPr>
              <w:fldChar w:fldCharType="end"/>
            </w:r>
          </w:hyperlink>
        </w:p>
        <w:p w:rsidR="00D75436" w:rsidRDefault="00C366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127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12780">
              <w:rPr>
                <w:noProof/>
                <w:webHidden/>
              </w:rPr>
            </w:r>
            <w:r w:rsidR="00612780">
              <w:rPr>
                <w:noProof/>
                <w:webHidden/>
              </w:rPr>
              <w:fldChar w:fldCharType="separate"/>
            </w:r>
            <w:r w:rsidR="009D7D8A">
              <w:rPr>
                <w:noProof/>
                <w:webHidden/>
              </w:rPr>
              <w:t>5</w:t>
            </w:r>
            <w:r w:rsidR="00612780">
              <w:rPr>
                <w:noProof/>
                <w:webHidden/>
              </w:rPr>
              <w:fldChar w:fldCharType="end"/>
            </w:r>
          </w:hyperlink>
        </w:p>
        <w:p w:rsidR="00D75436" w:rsidRDefault="00C366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127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12780">
              <w:rPr>
                <w:noProof/>
                <w:webHidden/>
              </w:rPr>
            </w:r>
            <w:r w:rsidR="00612780">
              <w:rPr>
                <w:noProof/>
                <w:webHidden/>
              </w:rPr>
              <w:fldChar w:fldCharType="separate"/>
            </w:r>
            <w:r w:rsidR="009D7D8A">
              <w:rPr>
                <w:noProof/>
                <w:webHidden/>
              </w:rPr>
              <w:t>6</w:t>
            </w:r>
            <w:r w:rsidR="00612780">
              <w:rPr>
                <w:noProof/>
                <w:webHidden/>
              </w:rPr>
              <w:fldChar w:fldCharType="end"/>
            </w:r>
          </w:hyperlink>
        </w:p>
        <w:p w:rsidR="00D75436" w:rsidRDefault="00C366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127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12780">
              <w:rPr>
                <w:noProof/>
                <w:webHidden/>
              </w:rPr>
            </w:r>
            <w:r w:rsidR="00612780">
              <w:rPr>
                <w:noProof/>
                <w:webHidden/>
              </w:rPr>
              <w:fldChar w:fldCharType="separate"/>
            </w:r>
            <w:r w:rsidR="009D7D8A">
              <w:rPr>
                <w:noProof/>
                <w:webHidden/>
              </w:rPr>
              <w:t>7</w:t>
            </w:r>
            <w:r w:rsidR="00612780">
              <w:rPr>
                <w:noProof/>
                <w:webHidden/>
              </w:rPr>
              <w:fldChar w:fldCharType="end"/>
            </w:r>
          </w:hyperlink>
        </w:p>
        <w:p w:rsidR="00D75436" w:rsidRDefault="00C366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127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12780">
              <w:rPr>
                <w:noProof/>
                <w:webHidden/>
              </w:rPr>
            </w:r>
            <w:r w:rsidR="00612780">
              <w:rPr>
                <w:noProof/>
                <w:webHidden/>
              </w:rPr>
              <w:fldChar w:fldCharType="separate"/>
            </w:r>
            <w:r w:rsidR="009D7D8A">
              <w:rPr>
                <w:noProof/>
                <w:webHidden/>
              </w:rPr>
              <w:t>7</w:t>
            </w:r>
            <w:r w:rsidR="00612780">
              <w:rPr>
                <w:noProof/>
                <w:webHidden/>
              </w:rPr>
              <w:fldChar w:fldCharType="end"/>
            </w:r>
          </w:hyperlink>
        </w:p>
        <w:p w:rsidR="00D75436" w:rsidRDefault="00C366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127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12780">
              <w:rPr>
                <w:noProof/>
                <w:webHidden/>
              </w:rPr>
            </w:r>
            <w:r w:rsidR="00612780">
              <w:rPr>
                <w:noProof/>
                <w:webHidden/>
              </w:rPr>
              <w:fldChar w:fldCharType="separate"/>
            </w:r>
            <w:r w:rsidR="009D7D8A">
              <w:rPr>
                <w:noProof/>
                <w:webHidden/>
              </w:rPr>
              <w:t>8</w:t>
            </w:r>
            <w:r w:rsidR="00612780">
              <w:rPr>
                <w:noProof/>
                <w:webHidden/>
              </w:rPr>
              <w:fldChar w:fldCharType="end"/>
            </w:r>
          </w:hyperlink>
        </w:p>
        <w:p w:rsidR="00D75436" w:rsidRDefault="00C366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127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12780">
              <w:rPr>
                <w:noProof/>
                <w:webHidden/>
              </w:rPr>
            </w:r>
            <w:r w:rsidR="00612780">
              <w:rPr>
                <w:noProof/>
                <w:webHidden/>
              </w:rPr>
              <w:fldChar w:fldCharType="separate"/>
            </w:r>
            <w:r w:rsidR="009D7D8A">
              <w:rPr>
                <w:noProof/>
                <w:webHidden/>
              </w:rPr>
              <w:t>9</w:t>
            </w:r>
            <w:r w:rsidR="00612780">
              <w:rPr>
                <w:noProof/>
                <w:webHidden/>
              </w:rPr>
              <w:fldChar w:fldCharType="end"/>
            </w:r>
          </w:hyperlink>
        </w:p>
        <w:p w:rsidR="00D75436" w:rsidRDefault="00C366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127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12780">
              <w:rPr>
                <w:noProof/>
                <w:webHidden/>
              </w:rPr>
            </w:r>
            <w:r w:rsidR="00612780">
              <w:rPr>
                <w:noProof/>
                <w:webHidden/>
              </w:rPr>
              <w:fldChar w:fldCharType="separate"/>
            </w:r>
            <w:r w:rsidR="009D7D8A">
              <w:rPr>
                <w:noProof/>
                <w:webHidden/>
              </w:rPr>
              <w:t>11</w:t>
            </w:r>
            <w:r w:rsidR="00612780">
              <w:rPr>
                <w:noProof/>
                <w:webHidden/>
              </w:rPr>
              <w:fldChar w:fldCharType="end"/>
            </w:r>
          </w:hyperlink>
        </w:p>
        <w:p w:rsidR="00D75436" w:rsidRDefault="00C366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127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12780">
              <w:rPr>
                <w:noProof/>
                <w:webHidden/>
              </w:rPr>
            </w:r>
            <w:r w:rsidR="00612780">
              <w:rPr>
                <w:noProof/>
                <w:webHidden/>
              </w:rPr>
              <w:fldChar w:fldCharType="separate"/>
            </w:r>
            <w:r w:rsidR="009D7D8A">
              <w:rPr>
                <w:noProof/>
                <w:webHidden/>
              </w:rPr>
              <w:t>11</w:t>
            </w:r>
            <w:r w:rsidR="00612780">
              <w:rPr>
                <w:noProof/>
                <w:webHidden/>
              </w:rPr>
              <w:fldChar w:fldCharType="end"/>
            </w:r>
          </w:hyperlink>
        </w:p>
        <w:p w:rsidR="00D75436" w:rsidRDefault="00C366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127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12780">
              <w:rPr>
                <w:noProof/>
                <w:webHidden/>
              </w:rPr>
            </w:r>
            <w:r w:rsidR="00612780">
              <w:rPr>
                <w:noProof/>
                <w:webHidden/>
              </w:rPr>
              <w:fldChar w:fldCharType="separate"/>
            </w:r>
            <w:r w:rsidR="009D7D8A">
              <w:rPr>
                <w:noProof/>
                <w:webHidden/>
              </w:rPr>
              <w:t>11</w:t>
            </w:r>
            <w:r w:rsidR="00612780">
              <w:rPr>
                <w:noProof/>
                <w:webHidden/>
              </w:rPr>
              <w:fldChar w:fldCharType="end"/>
            </w:r>
          </w:hyperlink>
        </w:p>
        <w:p w:rsidR="00D75436" w:rsidRDefault="00C366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127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12780">
              <w:rPr>
                <w:noProof/>
                <w:webHidden/>
              </w:rPr>
            </w:r>
            <w:r w:rsidR="00612780">
              <w:rPr>
                <w:noProof/>
                <w:webHidden/>
              </w:rPr>
              <w:fldChar w:fldCharType="separate"/>
            </w:r>
            <w:r w:rsidR="009D7D8A">
              <w:rPr>
                <w:noProof/>
                <w:webHidden/>
              </w:rPr>
              <w:t>11</w:t>
            </w:r>
            <w:r w:rsidR="00612780">
              <w:rPr>
                <w:noProof/>
                <w:webHidden/>
              </w:rPr>
              <w:fldChar w:fldCharType="end"/>
            </w:r>
          </w:hyperlink>
        </w:p>
        <w:p w:rsidR="00D75436" w:rsidRDefault="00C366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127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12780">
              <w:rPr>
                <w:noProof/>
                <w:webHidden/>
              </w:rPr>
            </w:r>
            <w:r w:rsidR="00612780">
              <w:rPr>
                <w:noProof/>
                <w:webHidden/>
              </w:rPr>
              <w:fldChar w:fldCharType="separate"/>
            </w:r>
            <w:r w:rsidR="009D7D8A">
              <w:rPr>
                <w:noProof/>
                <w:webHidden/>
              </w:rPr>
              <w:t>12</w:t>
            </w:r>
            <w:r w:rsidR="00612780">
              <w:rPr>
                <w:noProof/>
                <w:webHidden/>
              </w:rPr>
              <w:fldChar w:fldCharType="end"/>
            </w:r>
          </w:hyperlink>
        </w:p>
        <w:p w:rsidR="00D75436" w:rsidRDefault="00C366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127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12780">
              <w:rPr>
                <w:noProof/>
                <w:webHidden/>
              </w:rPr>
            </w:r>
            <w:r w:rsidR="00612780">
              <w:rPr>
                <w:noProof/>
                <w:webHidden/>
              </w:rPr>
              <w:fldChar w:fldCharType="separate"/>
            </w:r>
            <w:r w:rsidR="009D7D8A">
              <w:rPr>
                <w:noProof/>
                <w:webHidden/>
              </w:rPr>
              <w:t>12</w:t>
            </w:r>
            <w:r w:rsidR="00612780">
              <w:rPr>
                <w:noProof/>
                <w:webHidden/>
              </w:rPr>
              <w:fldChar w:fldCharType="end"/>
            </w:r>
          </w:hyperlink>
        </w:p>
        <w:p w:rsidR="00D75436" w:rsidRDefault="00C366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127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12780">
              <w:rPr>
                <w:noProof/>
                <w:webHidden/>
              </w:rPr>
            </w:r>
            <w:r w:rsidR="00612780">
              <w:rPr>
                <w:noProof/>
                <w:webHidden/>
              </w:rPr>
              <w:fldChar w:fldCharType="separate"/>
            </w:r>
            <w:r w:rsidR="009D7D8A">
              <w:rPr>
                <w:noProof/>
                <w:webHidden/>
              </w:rPr>
              <w:t>12</w:t>
            </w:r>
            <w:r w:rsidR="0061278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1278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представления о социологическом подходе к анализу предпринимательской деятельности, специфике предпринимательской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Социология предпринимательской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BE68A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E68A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E68A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E68A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E68A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E68A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68A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E68A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BE68A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E68A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E68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E68A1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BE68A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E68A1">
              <w:rPr>
                <w:rFonts w:ascii="Times New Roman" w:hAnsi="Times New Roman" w:cs="Times New Roman"/>
              </w:rP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E68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68A1">
              <w:rPr>
                <w:rFonts w:ascii="Times New Roman" w:hAnsi="Times New Roman" w:cs="Times New Roman"/>
                <w:lang w:bidi="ru-RU"/>
              </w:rPr>
              <w:t xml:space="preserve"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</w:t>
            </w:r>
            <w:proofErr w:type="gramStart"/>
            <w:r w:rsidRPr="00BE68A1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BE68A1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E68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68A1">
              <w:rPr>
                <w:rFonts w:ascii="Times New Roman" w:hAnsi="Times New Roman" w:cs="Times New Roman"/>
              </w:rPr>
              <w:t xml:space="preserve">Знать: </w:t>
            </w:r>
            <w:r w:rsidR="00316402" w:rsidRPr="00BE68A1">
              <w:rPr>
                <w:rFonts w:ascii="Times New Roman" w:hAnsi="Times New Roman" w:cs="Times New Roman"/>
              </w:rPr>
              <w:t>действующие правовые нормы и базовые этические ценности, обеспечивающие борьбу с коррупцией в сфере предпринимательской деятельности</w:t>
            </w:r>
            <w:r w:rsidRPr="00BE68A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E68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68A1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BE68A1">
              <w:rPr>
                <w:rFonts w:ascii="Times New Roman" w:hAnsi="Times New Roman" w:cs="Times New Roman"/>
              </w:rPr>
              <w:t>применять и активизировать</w:t>
            </w:r>
            <w:proofErr w:type="gramEnd"/>
            <w:r w:rsidR="00FD518F" w:rsidRPr="00BE68A1">
              <w:rPr>
                <w:rFonts w:ascii="Times New Roman" w:hAnsi="Times New Roman" w:cs="Times New Roman"/>
              </w:rPr>
              <w:t xml:space="preserve"> базовые этические ценности по формирование нетерпимого отношения к коррупционному поведению предпринимателей, разрабатывать рекомендации по развитию предпринимательской деятельности в интересах развития общества</w:t>
            </w:r>
            <w:r w:rsidRPr="00BE68A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BE68A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E68A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E68A1">
              <w:rPr>
                <w:rFonts w:ascii="Times New Roman" w:hAnsi="Times New Roman" w:cs="Times New Roman"/>
              </w:rPr>
              <w:t>приемами этичного поведения и демонстрации нетерпимого отношения к коррупционному поведению в предпринимательской деятельности и профилактики коррупции</w:t>
            </w:r>
            <w:r w:rsidRPr="00BE68A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E68A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E68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E68A1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BE68A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E68A1">
              <w:rPr>
                <w:rFonts w:ascii="Times New Roman" w:hAnsi="Times New Roman" w:cs="Times New Roman"/>
              </w:rPr>
              <w:t xml:space="preserve"> разрабатывать аналитические записки и предложения, экспертные заключения и рекомендации по решению социальных проблем, согласованию интересов социальных групп и общностей на основе инновационных подходов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E68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68A1">
              <w:rPr>
                <w:rFonts w:ascii="Times New Roman" w:hAnsi="Times New Roman" w:cs="Times New Roman"/>
                <w:lang w:bidi="ru-RU"/>
              </w:rPr>
              <w:t>ПК-5.1 - Разрабатывает современные социологические методы исследования, инновационные социальные технологии, методы социального проектирования и прогнозирования для анализа и оценки состояния социальной сферы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E68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68A1">
              <w:rPr>
                <w:rFonts w:ascii="Times New Roman" w:hAnsi="Times New Roman" w:cs="Times New Roman"/>
              </w:rPr>
              <w:t xml:space="preserve">Знать: </w:t>
            </w:r>
            <w:r w:rsidR="00316402" w:rsidRPr="00BE68A1">
              <w:rPr>
                <w:rFonts w:ascii="Times New Roman" w:hAnsi="Times New Roman" w:cs="Times New Roman"/>
              </w:rPr>
              <w:t>современные методы социального проектирования и прогнозирования в сфере предпринимательской деятельности</w:t>
            </w:r>
            <w:r w:rsidRPr="00BE68A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E68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68A1">
              <w:rPr>
                <w:rFonts w:ascii="Times New Roman" w:hAnsi="Times New Roman" w:cs="Times New Roman"/>
              </w:rPr>
              <w:t xml:space="preserve">Уметь: </w:t>
            </w:r>
            <w:r w:rsidR="00FD518F" w:rsidRPr="00BE68A1">
              <w:rPr>
                <w:rFonts w:ascii="Times New Roman" w:hAnsi="Times New Roman" w:cs="Times New Roman"/>
              </w:rPr>
              <w:t>прогнозировать риски предпринимательской деятельности, вырабатывать эффективные решения социальных проблем развития предпринимательской деятельности</w:t>
            </w:r>
            <w:r w:rsidRPr="00BE68A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BE68A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E68A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E68A1">
              <w:rPr>
                <w:rFonts w:ascii="Times New Roman" w:hAnsi="Times New Roman" w:cs="Times New Roman"/>
              </w:rPr>
              <w:t>современными методами проектирования и прогнозирования для анализа и оценки состояния социальной сферы, навыками разработки аналитических записок и предложений, экспертных заключений и рекомендаций по развитию предпринимательской деятельности</w:t>
            </w:r>
            <w:r w:rsidRPr="00BE68A1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BE68A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Развитие взгляда на значение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предпринимательской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Тема значения </w:t>
            </w:r>
            <w:proofErr w:type="gramStart"/>
            <w:r w:rsidRPr="00352B6F">
              <w:rPr>
                <w:lang w:bidi="ru-RU"/>
              </w:rPr>
              <w:t>предпринимательской</w:t>
            </w:r>
            <w:proofErr w:type="gramEnd"/>
            <w:r w:rsidRPr="00352B6F">
              <w:rPr>
                <w:lang w:bidi="ru-RU"/>
              </w:rPr>
              <w:t xml:space="preserve"> деятельности в нарративах ранних цивилизаций. Значение </w:t>
            </w:r>
            <w:proofErr w:type="gramStart"/>
            <w:r w:rsidRPr="00352B6F">
              <w:rPr>
                <w:lang w:bidi="ru-RU"/>
              </w:rPr>
              <w:t>предпринимательской</w:t>
            </w:r>
            <w:proofErr w:type="gramEnd"/>
            <w:r w:rsidRPr="00352B6F">
              <w:rPr>
                <w:lang w:bidi="ru-RU"/>
              </w:rPr>
              <w:t xml:space="preserve"> деятельности в античном мире. Место предпринимательской деятельности в идее «государственной симфонии» Византии. Особенности православной, католической и протестантской трудовой и предпринимательской этики. Реформация и формирование научного взгляда на значение </w:t>
            </w:r>
            <w:proofErr w:type="gramStart"/>
            <w:r w:rsidRPr="00352B6F">
              <w:rPr>
                <w:lang w:bidi="ru-RU"/>
              </w:rPr>
              <w:t>предпринимательской</w:t>
            </w:r>
            <w:proofErr w:type="gramEnd"/>
            <w:r w:rsidRPr="00352B6F">
              <w:rPr>
                <w:lang w:bidi="ru-RU"/>
              </w:rPr>
              <w:t xml:space="preserve"> деятельности. Взгляд на значение </w:t>
            </w:r>
            <w:proofErr w:type="gramStart"/>
            <w:r w:rsidRPr="00352B6F">
              <w:rPr>
                <w:lang w:bidi="ru-RU"/>
              </w:rPr>
              <w:t>предпринимательской</w:t>
            </w:r>
            <w:proofErr w:type="gramEnd"/>
            <w:r w:rsidRPr="00352B6F">
              <w:rPr>
                <w:lang w:bidi="ru-RU"/>
              </w:rPr>
              <w:t xml:space="preserve"> деятельности меркантилистов и физиократов. Место предпринимательской деятельности во взглядах представителей классической политэкономии. Значение предпринимательской деятельности в функциональной парадигме. Марксистская социология о роли предпринимательской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Духовно-культурные предпосылки предпринимательской деятельности.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Предпринимательская культура: три аспекта и составляющие элементы. Функции элементов предпринимательской культуры. Отношение материальных и духовно-культурных факторов </w:t>
            </w:r>
            <w:proofErr w:type="gramStart"/>
            <w:r w:rsidRPr="00352B6F">
              <w:rPr>
                <w:lang w:bidi="ru-RU"/>
              </w:rPr>
              <w:t>предпринимательской</w:t>
            </w:r>
            <w:proofErr w:type="gramEnd"/>
            <w:r w:rsidRPr="00352B6F">
              <w:rPr>
                <w:lang w:bidi="ru-RU"/>
              </w:rPr>
              <w:t xml:space="preserve"> деятельности: взгляд марксизма и понимающей социологии. Составляющие капиталистического духа в </w:t>
            </w:r>
            <w:proofErr w:type="gramStart"/>
            <w:r w:rsidRPr="00352B6F">
              <w:rPr>
                <w:lang w:bidi="ru-RU"/>
              </w:rPr>
              <w:t>трактовках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В.Зомбарта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М.Вебера</w:t>
            </w:r>
            <w:proofErr w:type="spellEnd"/>
            <w:r w:rsidRPr="00352B6F">
              <w:rPr>
                <w:lang w:bidi="ru-RU"/>
              </w:rPr>
              <w:t>. Роль религии в формировании трудовой и предпринимательской этики.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Хозяйственная мотивация и типы рациональности в рыночной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Развитие взгляда на хозяйственную мотивацию в экономической теории: трактовки </w:t>
            </w:r>
            <w:proofErr w:type="spellStart"/>
            <w:r w:rsidRPr="00352B6F">
              <w:rPr>
                <w:lang w:bidi="ru-RU"/>
              </w:rPr>
              <w:t>А.Смита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маржиналистов</w:t>
            </w:r>
            <w:proofErr w:type="spellEnd"/>
            <w:r w:rsidRPr="00352B6F">
              <w:rPr>
                <w:lang w:bidi="ru-RU"/>
              </w:rPr>
              <w:t xml:space="preserve">, представителей чикагской школы, </w:t>
            </w:r>
            <w:proofErr w:type="spellStart"/>
            <w:r w:rsidRPr="00352B6F">
              <w:rPr>
                <w:lang w:bidi="ru-RU"/>
              </w:rPr>
              <w:t>А.Сена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Дж</w:t>
            </w:r>
            <w:proofErr w:type="gramStart"/>
            <w:r w:rsidRPr="00352B6F">
              <w:rPr>
                <w:lang w:bidi="ru-RU"/>
              </w:rPr>
              <w:t>.Б</w:t>
            </w:r>
            <w:proofErr w:type="gramEnd"/>
            <w:r w:rsidRPr="00352B6F">
              <w:rPr>
                <w:lang w:bidi="ru-RU"/>
              </w:rPr>
              <w:t>ьюкинена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М.Олсона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Д.Норта</w:t>
            </w:r>
            <w:proofErr w:type="spellEnd"/>
            <w:r w:rsidRPr="00352B6F">
              <w:rPr>
                <w:lang w:bidi="ru-RU"/>
              </w:rPr>
              <w:t>. Социологические парадигмы о мотивации хозяйственного действия: трактовки представителей немецкой исторической школы (</w:t>
            </w:r>
            <w:proofErr w:type="spellStart"/>
            <w:r w:rsidRPr="00352B6F">
              <w:rPr>
                <w:lang w:bidi="ru-RU"/>
              </w:rPr>
              <w:t>В.Рошер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Ф.Лист</w:t>
            </w:r>
            <w:proofErr w:type="spellEnd"/>
            <w:r w:rsidRPr="00352B6F">
              <w:rPr>
                <w:lang w:bidi="ru-RU"/>
              </w:rPr>
              <w:t xml:space="preserve">), </w:t>
            </w:r>
            <w:proofErr w:type="spellStart"/>
            <w:r w:rsidRPr="00352B6F">
              <w:rPr>
                <w:lang w:bidi="ru-RU"/>
              </w:rPr>
              <w:t>К.Маркса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Э.Дюркгейма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М.Вебера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Й.Шумпеттера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Т.Парсонса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Дж</w:t>
            </w:r>
            <w:proofErr w:type="gramStart"/>
            <w:r w:rsidRPr="00352B6F">
              <w:rPr>
                <w:lang w:bidi="ru-RU"/>
              </w:rPr>
              <w:t>.Х</w:t>
            </w:r>
            <w:proofErr w:type="gramEnd"/>
            <w:r w:rsidRPr="00352B6F">
              <w:rPr>
                <w:lang w:bidi="ru-RU"/>
              </w:rPr>
              <w:t>оманса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А.Стинчкомба</w:t>
            </w:r>
            <w:proofErr w:type="spellEnd"/>
            <w:r w:rsidRPr="00352B6F">
              <w:rPr>
                <w:lang w:bidi="ru-RU"/>
              </w:rPr>
              <w:t>. Источники мотивации социально-экономического человека: эгоистический интерес, социальные нормы и принуждение.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Предпринимательская деятельность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переплетении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социальных сетей.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сетевого подхода. Области применения сетевого подхода: анализ рынков труда, анализ связей в рамках предпринимательской деятельности, исследование феномена этнического предпринимательства. Преимущества позиционирования хозяйственного агента в сети. Гипотеза об обусловленности успешности работника включенностью в сети. Особенность хозяйственного действия агента, укорененного в сети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Предпринимательская деятельность в системе социальных институтов.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Предпринимательство и социальные институты: исходные посылки Н. </w:t>
            </w:r>
            <w:proofErr w:type="spellStart"/>
            <w:r w:rsidRPr="00352B6F">
              <w:rPr>
                <w:lang w:bidi="ru-RU"/>
              </w:rPr>
              <w:t>Флигстина</w:t>
            </w:r>
            <w:proofErr w:type="spellEnd"/>
            <w:r w:rsidRPr="00352B6F">
              <w:rPr>
                <w:lang w:bidi="ru-RU"/>
              </w:rPr>
              <w:t xml:space="preserve">. Характеристики социальных институтов рынка. Функции социальных институтов предпринимательства. Характеристики институционального направления исследования предпринимательской деятельности. Основные направления </w:t>
            </w:r>
            <w:proofErr w:type="spellStart"/>
            <w:r w:rsidRPr="00352B6F">
              <w:rPr>
                <w:lang w:bidi="ru-RU"/>
              </w:rPr>
              <w:t>институционализма</w:t>
            </w:r>
            <w:proofErr w:type="spellEnd"/>
            <w:r w:rsidRPr="00352B6F">
              <w:rPr>
                <w:lang w:bidi="ru-RU"/>
              </w:rPr>
              <w:t xml:space="preserve"> при изучении </w:t>
            </w:r>
            <w:proofErr w:type="gramStart"/>
            <w:r w:rsidRPr="00352B6F">
              <w:rPr>
                <w:lang w:bidi="ru-RU"/>
              </w:rPr>
              <w:t>предпринимательской</w:t>
            </w:r>
            <w:proofErr w:type="gramEnd"/>
            <w:r w:rsidRPr="00352B6F">
              <w:rPr>
                <w:lang w:bidi="ru-RU"/>
              </w:rPr>
              <w:t xml:space="preserve"> деятельности. Исследования «институциональных логик» рынка.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Особенности деятельности российских предпринимателей в период формирования рыночной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Характеристика исходного состояния экономики Российской Федерации в период деконструкции СССР. Основные факторы, вызвавшие дестабилизацию экономики России в переходный период. Становление российской модели предпринимательской деятельности. Формирование </w:t>
            </w:r>
            <w:proofErr w:type="gramStart"/>
            <w:r w:rsidRPr="00352B6F">
              <w:rPr>
                <w:lang w:bidi="ru-RU"/>
              </w:rPr>
              <w:t>новых</w:t>
            </w:r>
            <w:proofErr w:type="gramEnd"/>
            <w:r w:rsidRPr="00352B6F">
              <w:rPr>
                <w:lang w:bidi="ru-RU"/>
              </w:rPr>
              <w:t xml:space="preserve"> отношений между предпринимателями и работниками в России. Основные макроэкономические показатели хозяйственной деятельности России в переходный период. Эмпирический вывод Ричарда </w:t>
            </w:r>
            <w:proofErr w:type="spellStart"/>
            <w:r w:rsidRPr="00352B6F">
              <w:rPr>
                <w:lang w:bidi="ru-RU"/>
              </w:rPr>
              <w:t>Лэйарда</w:t>
            </w:r>
            <w:proofErr w:type="spellEnd"/>
            <w:r w:rsidRPr="00352B6F">
              <w:rPr>
                <w:lang w:bidi="ru-RU"/>
              </w:rPr>
              <w:t xml:space="preserve"> о двух моделях рынка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C592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E68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>Шереги</w:t>
            </w:r>
            <w:proofErr w:type="spellEnd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>, Ф. Э.  Социология предпринимательства</w:t>
            </w:r>
            <w:proofErr w:type="gramStart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Ф. Э. </w:t>
            </w:r>
            <w:proofErr w:type="spellStart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>Шереги</w:t>
            </w:r>
            <w:proofErr w:type="spellEnd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>, 2022. — 448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366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page/1" w:history="1">
              <w:r w:rsidR="00984247" w:rsidRPr="00BE68A1">
                <w:rPr>
                  <w:color w:val="00008B"/>
                  <w:u w:val="single"/>
                  <w:lang w:val="en-US"/>
                </w:rPr>
                <w:t>https://urait.ru/viewer/sociol ... edprinimatelstva-515626#page/1</w:t>
              </w:r>
            </w:hyperlink>
          </w:p>
        </w:tc>
      </w:tr>
      <w:tr w:rsidR="00262CF0" w:rsidRPr="00AC592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E68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>Рохмистров</w:t>
            </w:r>
            <w:proofErr w:type="spellEnd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>, М. С.  Социология предпринимательства</w:t>
            </w:r>
            <w:proofErr w:type="gramStart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М. С. </w:t>
            </w:r>
            <w:proofErr w:type="spellStart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>Рохмистров</w:t>
            </w:r>
            <w:proofErr w:type="spellEnd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 xml:space="preserve">, С. Н. </w:t>
            </w:r>
            <w:proofErr w:type="spellStart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>Рохмистров</w:t>
            </w:r>
            <w:proofErr w:type="spellEnd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 xml:space="preserve">, 2022. — 245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E68A1">
              <w:rPr>
                <w:rFonts w:ascii="Times New Roman" w:hAnsi="Times New Roman" w:cs="Times New Roman"/>
                <w:sz w:val="24"/>
                <w:szCs w:val="24"/>
              </w:rPr>
              <w:t xml:space="preserve"> 978-5-534-05721-8. — Текст</w:t>
            </w:r>
            <w:proofErr w:type="gramStart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366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anchor="page/1" w:history="1">
              <w:r w:rsidR="00984247" w:rsidRPr="00BE68A1">
                <w:rPr>
                  <w:color w:val="00008B"/>
                  <w:u w:val="single"/>
                  <w:lang w:val="en-US"/>
                </w:rPr>
                <w:t>https://urait.ru/viewer/sociol ... edprinimatelstva-493523#page/1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E68A1">
              <w:rPr>
                <w:rFonts w:ascii="Times New Roman" w:hAnsi="Times New Roman" w:cs="Times New Roman"/>
                <w:sz w:val="24"/>
                <w:szCs w:val="24"/>
              </w:rPr>
              <w:t xml:space="preserve">Фокина, Ольга Васильевна Методология обеспечения конкурентоспособности предпринимательских структур сферы общественного питания на основе маркетинговой компетентности : автореферат диссертации на соискание ученой степени доктора экономических наук: 08.00.05 - Экономика и управление народным хозяйством (по отраслям и сферам деятельности, в </w:t>
            </w:r>
            <w:proofErr w:type="spellStart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>.: экономика предпринимательства) / Фокина Ольга Васильевна ; [Санкт-Петербургский гос. экономический ун-т</w:t>
            </w:r>
            <w:proofErr w:type="gramStart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>]Э</w:t>
            </w:r>
            <w:proofErr w:type="gramEnd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 xml:space="preserve">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424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[б. и.], 2015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366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BE68A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D0%BD%D0%B0%20%D0%9E%D0%92.pdf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E68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E68A1">
              <w:rPr>
                <w:rFonts w:ascii="Times New Roman" w:hAnsi="Times New Roman" w:cs="Times New Roman"/>
                <w:sz w:val="24"/>
                <w:szCs w:val="24"/>
              </w:rPr>
              <w:t xml:space="preserve">Асадов, </w:t>
            </w:r>
            <w:proofErr w:type="spellStart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>Агамамед</w:t>
            </w:r>
            <w:proofErr w:type="spellEnd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>Наджаф</w:t>
            </w:r>
            <w:proofErr w:type="spellEnd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>оглыЭкономика</w:t>
            </w:r>
            <w:proofErr w:type="spellEnd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 xml:space="preserve"> и социология труда : учеб. пособие / </w:t>
            </w:r>
            <w:proofErr w:type="spellStart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>А.Н.Асадов</w:t>
            </w:r>
            <w:proofErr w:type="spellEnd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 xml:space="preserve">. гос. ун-т экономики и финансов, Каф. социологии и упр. </w:t>
            </w:r>
            <w:proofErr w:type="spellStart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>персоналомЭлектрон</w:t>
            </w:r>
            <w:proofErr w:type="spellEnd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 xml:space="preserve">. текстовые дан.(1 871 Кб)СПб. : Изд-во </w:t>
            </w:r>
            <w:proofErr w:type="spellStart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>СПбГУЭФ</w:t>
            </w:r>
            <w:proofErr w:type="spellEnd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 xml:space="preserve">, 2011Имеется </w:t>
            </w:r>
            <w:proofErr w:type="spellStart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>аналогБиблиогр</w:t>
            </w:r>
            <w:proofErr w:type="spellEnd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 xml:space="preserve">.: 8 назв. и в </w:t>
            </w:r>
            <w:proofErr w:type="spellStart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>подстроч</w:t>
            </w:r>
            <w:proofErr w:type="spellEnd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>примеч</w:t>
            </w:r>
            <w:proofErr w:type="gramStart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spellEnd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r w:rsidRPr="00BE68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r w:rsidRPr="00BE68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E68A1" w:rsidRDefault="00C366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https://opac.unecon.ru/elibrary/elib/382130157.pdf</w:t>
              </w:r>
            </w:hyperlink>
          </w:p>
        </w:tc>
      </w:tr>
      <w:tr w:rsidR="00262CF0" w:rsidRPr="00AC592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E68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E68A1">
              <w:rPr>
                <w:rFonts w:ascii="Times New Roman" w:hAnsi="Times New Roman" w:cs="Times New Roman"/>
                <w:sz w:val="24"/>
                <w:szCs w:val="24"/>
              </w:rPr>
              <w:t xml:space="preserve">Лапин, Н. И.  Теория и практика </w:t>
            </w:r>
            <w:proofErr w:type="spellStart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>инноватики</w:t>
            </w:r>
            <w:proofErr w:type="spellEnd"/>
            <w:proofErr w:type="gramStart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И. Лапин, В. В. Карачаровский. — 2-е изд. — Москва : Издательство </w:t>
            </w:r>
            <w:proofErr w:type="spellStart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 xml:space="preserve">, 2023. — 350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E68A1">
              <w:rPr>
                <w:rFonts w:ascii="Times New Roman" w:hAnsi="Times New Roman" w:cs="Times New Roman"/>
                <w:sz w:val="24"/>
                <w:szCs w:val="24"/>
              </w:rPr>
              <w:t xml:space="preserve"> 978-5-534-11073-9. — Текст</w:t>
            </w:r>
            <w:proofErr w:type="gramStart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E68A1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366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anchor="page/1" w:history="1">
              <w:r w:rsidR="00984247" w:rsidRPr="00BE68A1">
                <w:rPr>
                  <w:color w:val="00008B"/>
                  <w:u w:val="single"/>
                  <w:lang w:val="en-US"/>
                </w:rPr>
                <w:t>https://urait.ru/viewer/teoriy ... ktika-innovatiki-517762#page/1</w:t>
              </w:r>
            </w:hyperlink>
          </w:p>
        </w:tc>
      </w:tr>
    </w:tbl>
    <w:p w:rsidR="0091168E" w:rsidRPr="00BE68A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C366C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E68A1" w:rsidTr="008416EB">
        <w:tc>
          <w:tcPr>
            <w:tcW w:w="7797" w:type="dxa"/>
            <w:shd w:val="clear" w:color="auto" w:fill="auto"/>
          </w:tcPr>
          <w:p w:rsidR="002C735C" w:rsidRPr="00BE68A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E68A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BE68A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E68A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E68A1" w:rsidTr="008416EB">
        <w:tc>
          <w:tcPr>
            <w:tcW w:w="7797" w:type="dxa"/>
            <w:shd w:val="clear" w:color="auto" w:fill="auto"/>
          </w:tcPr>
          <w:p w:rsidR="002C735C" w:rsidRPr="00BE68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68A1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68A1">
              <w:rPr>
                <w:sz w:val="22"/>
                <w:szCs w:val="22"/>
              </w:rPr>
              <w:t>комплексом</w:t>
            </w:r>
            <w:proofErr w:type="gramStart"/>
            <w:r w:rsidRPr="00BE68A1">
              <w:rPr>
                <w:sz w:val="22"/>
                <w:szCs w:val="22"/>
              </w:rPr>
              <w:t>.С</w:t>
            </w:r>
            <w:proofErr w:type="gramEnd"/>
            <w:r w:rsidRPr="00BE68A1">
              <w:rPr>
                <w:sz w:val="22"/>
                <w:szCs w:val="22"/>
              </w:rPr>
              <w:t>пециализированная</w:t>
            </w:r>
            <w:proofErr w:type="spellEnd"/>
            <w:r w:rsidRPr="00BE68A1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BE68A1">
              <w:rPr>
                <w:sz w:val="22"/>
                <w:szCs w:val="22"/>
              </w:rPr>
              <w:t>оборудование:Учебная</w:t>
            </w:r>
            <w:proofErr w:type="spellEnd"/>
            <w:r w:rsidRPr="00BE68A1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BE68A1">
              <w:rPr>
                <w:sz w:val="22"/>
                <w:szCs w:val="22"/>
                <w:lang w:val="en-US"/>
              </w:rPr>
              <w:t>Acer</w:t>
            </w:r>
            <w:r w:rsidRPr="00BE68A1">
              <w:rPr>
                <w:sz w:val="22"/>
                <w:szCs w:val="22"/>
              </w:rPr>
              <w:t xml:space="preserve"> </w:t>
            </w:r>
            <w:r w:rsidRPr="00BE68A1">
              <w:rPr>
                <w:sz w:val="22"/>
                <w:szCs w:val="22"/>
                <w:lang w:val="en-US"/>
              </w:rPr>
              <w:t>Aspire</w:t>
            </w:r>
            <w:r w:rsidRPr="00BE68A1">
              <w:rPr>
                <w:sz w:val="22"/>
                <w:szCs w:val="22"/>
              </w:rPr>
              <w:t xml:space="preserve"> </w:t>
            </w:r>
            <w:r w:rsidRPr="00BE68A1">
              <w:rPr>
                <w:sz w:val="22"/>
                <w:szCs w:val="22"/>
                <w:lang w:val="en-US"/>
              </w:rPr>
              <w:t>Z</w:t>
            </w:r>
            <w:r w:rsidRPr="00BE68A1">
              <w:rPr>
                <w:sz w:val="22"/>
                <w:szCs w:val="22"/>
              </w:rPr>
              <w:t xml:space="preserve">1811 в </w:t>
            </w:r>
            <w:proofErr w:type="spellStart"/>
            <w:r w:rsidRPr="00BE68A1">
              <w:rPr>
                <w:sz w:val="22"/>
                <w:szCs w:val="22"/>
              </w:rPr>
              <w:t>компл</w:t>
            </w:r>
            <w:proofErr w:type="spellEnd"/>
            <w:r w:rsidRPr="00BE68A1">
              <w:rPr>
                <w:sz w:val="22"/>
                <w:szCs w:val="22"/>
              </w:rPr>
              <w:t xml:space="preserve">.: </w:t>
            </w:r>
            <w:proofErr w:type="spellStart"/>
            <w:r w:rsidRPr="00BE68A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68A1">
              <w:rPr>
                <w:sz w:val="22"/>
                <w:szCs w:val="22"/>
              </w:rPr>
              <w:t>5 2400</w:t>
            </w:r>
            <w:r w:rsidRPr="00BE68A1">
              <w:rPr>
                <w:sz w:val="22"/>
                <w:szCs w:val="22"/>
                <w:lang w:val="en-US"/>
              </w:rPr>
              <w:t>s</w:t>
            </w:r>
            <w:r w:rsidRPr="00BE68A1">
              <w:rPr>
                <w:sz w:val="22"/>
                <w:szCs w:val="22"/>
              </w:rPr>
              <w:t>/4</w:t>
            </w:r>
            <w:r w:rsidRPr="00BE68A1">
              <w:rPr>
                <w:sz w:val="22"/>
                <w:szCs w:val="22"/>
                <w:lang w:val="en-US"/>
              </w:rPr>
              <w:t>Gb</w:t>
            </w:r>
            <w:r w:rsidRPr="00BE68A1">
              <w:rPr>
                <w:sz w:val="22"/>
                <w:szCs w:val="22"/>
              </w:rPr>
              <w:t>/1</w:t>
            </w:r>
            <w:r w:rsidRPr="00BE68A1">
              <w:rPr>
                <w:sz w:val="22"/>
                <w:szCs w:val="22"/>
                <w:lang w:val="en-US"/>
              </w:rPr>
              <w:t>T</w:t>
            </w:r>
            <w:r w:rsidRPr="00BE68A1">
              <w:rPr>
                <w:sz w:val="22"/>
                <w:szCs w:val="22"/>
              </w:rPr>
              <w:t xml:space="preserve">б/ - 1 шт., Мультимедийный проектор </w:t>
            </w:r>
            <w:r w:rsidRPr="00BE68A1">
              <w:rPr>
                <w:sz w:val="22"/>
                <w:szCs w:val="22"/>
                <w:lang w:val="en-US"/>
              </w:rPr>
              <w:t>NEC</w:t>
            </w:r>
            <w:r w:rsidRPr="00BE68A1">
              <w:rPr>
                <w:sz w:val="22"/>
                <w:szCs w:val="22"/>
              </w:rPr>
              <w:t xml:space="preserve"> </w:t>
            </w:r>
            <w:r w:rsidRPr="00BE68A1">
              <w:rPr>
                <w:sz w:val="22"/>
                <w:szCs w:val="22"/>
                <w:lang w:val="en-US"/>
              </w:rPr>
              <w:t>ME</w:t>
            </w:r>
            <w:r w:rsidRPr="00BE68A1">
              <w:rPr>
                <w:sz w:val="22"/>
                <w:szCs w:val="22"/>
              </w:rPr>
              <w:t>402</w:t>
            </w:r>
            <w:r w:rsidRPr="00BE68A1">
              <w:rPr>
                <w:sz w:val="22"/>
                <w:szCs w:val="22"/>
                <w:lang w:val="en-US"/>
              </w:rPr>
              <w:t>X</w:t>
            </w:r>
            <w:r w:rsidRPr="00BE68A1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E68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68A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E68A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E68A1" w:rsidTr="008416EB">
        <w:tc>
          <w:tcPr>
            <w:tcW w:w="7797" w:type="dxa"/>
            <w:shd w:val="clear" w:color="auto" w:fill="auto"/>
          </w:tcPr>
          <w:p w:rsidR="002C735C" w:rsidRPr="00BE68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68A1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68A1">
              <w:rPr>
                <w:sz w:val="22"/>
                <w:szCs w:val="22"/>
              </w:rPr>
              <w:t>комплексом</w:t>
            </w:r>
            <w:proofErr w:type="gramStart"/>
            <w:r w:rsidRPr="00BE68A1">
              <w:rPr>
                <w:sz w:val="22"/>
                <w:szCs w:val="22"/>
              </w:rPr>
              <w:t>.С</w:t>
            </w:r>
            <w:proofErr w:type="gramEnd"/>
            <w:r w:rsidRPr="00BE68A1">
              <w:rPr>
                <w:sz w:val="22"/>
                <w:szCs w:val="22"/>
              </w:rPr>
              <w:t>пециализированная</w:t>
            </w:r>
            <w:proofErr w:type="spellEnd"/>
            <w:r w:rsidRPr="00BE68A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</w:t>
            </w:r>
            <w:proofErr w:type="spellStart"/>
            <w:r w:rsidRPr="00BE68A1">
              <w:rPr>
                <w:sz w:val="22"/>
                <w:szCs w:val="22"/>
              </w:rPr>
              <w:t>преподавателя</w:t>
            </w:r>
            <w:proofErr w:type="gramStart"/>
            <w:r w:rsidRPr="00BE68A1">
              <w:rPr>
                <w:sz w:val="22"/>
                <w:szCs w:val="22"/>
              </w:rPr>
              <w:t>,т</w:t>
            </w:r>
            <w:proofErr w:type="gramEnd"/>
            <w:r w:rsidRPr="00BE68A1">
              <w:rPr>
                <w:sz w:val="22"/>
                <w:szCs w:val="22"/>
              </w:rPr>
              <w:t>рибуна</w:t>
            </w:r>
            <w:proofErr w:type="spellEnd"/>
            <w:r w:rsidRPr="00BE68A1">
              <w:rPr>
                <w:sz w:val="22"/>
                <w:szCs w:val="22"/>
              </w:rPr>
              <w:t xml:space="preserve"> 1 шт., доска меловая 1 шт., шкаф </w:t>
            </w:r>
            <w:proofErr w:type="spellStart"/>
            <w:r w:rsidRPr="00BE68A1">
              <w:rPr>
                <w:sz w:val="22"/>
                <w:szCs w:val="22"/>
              </w:rPr>
              <w:t>метеллический</w:t>
            </w:r>
            <w:proofErr w:type="spellEnd"/>
            <w:r w:rsidRPr="00BE68A1">
              <w:rPr>
                <w:sz w:val="22"/>
                <w:szCs w:val="22"/>
              </w:rPr>
              <w:t>, тумба м/</w:t>
            </w:r>
            <w:proofErr w:type="spellStart"/>
            <w:r w:rsidRPr="00BE68A1">
              <w:rPr>
                <w:sz w:val="22"/>
                <w:szCs w:val="22"/>
              </w:rPr>
              <w:t>мМоноблок</w:t>
            </w:r>
            <w:proofErr w:type="spellEnd"/>
            <w:r w:rsidRPr="00BE68A1">
              <w:rPr>
                <w:sz w:val="22"/>
                <w:szCs w:val="22"/>
              </w:rPr>
              <w:t xml:space="preserve"> </w:t>
            </w:r>
            <w:r w:rsidRPr="00BE68A1">
              <w:rPr>
                <w:sz w:val="22"/>
                <w:szCs w:val="22"/>
                <w:lang w:val="en-US"/>
              </w:rPr>
              <w:t>Acer</w:t>
            </w:r>
            <w:r w:rsidRPr="00BE68A1">
              <w:rPr>
                <w:sz w:val="22"/>
                <w:szCs w:val="22"/>
              </w:rPr>
              <w:t xml:space="preserve"> </w:t>
            </w:r>
            <w:r w:rsidRPr="00BE68A1">
              <w:rPr>
                <w:sz w:val="22"/>
                <w:szCs w:val="22"/>
                <w:lang w:val="en-US"/>
              </w:rPr>
              <w:t>Aspire</w:t>
            </w:r>
            <w:r w:rsidRPr="00BE68A1">
              <w:rPr>
                <w:sz w:val="22"/>
                <w:szCs w:val="22"/>
              </w:rPr>
              <w:t xml:space="preserve"> </w:t>
            </w:r>
            <w:r w:rsidRPr="00BE68A1">
              <w:rPr>
                <w:sz w:val="22"/>
                <w:szCs w:val="22"/>
                <w:lang w:val="en-US"/>
              </w:rPr>
              <w:t>Z</w:t>
            </w:r>
            <w:r w:rsidRPr="00BE68A1">
              <w:rPr>
                <w:sz w:val="22"/>
                <w:szCs w:val="22"/>
              </w:rPr>
              <w:t xml:space="preserve">1811 в </w:t>
            </w:r>
            <w:proofErr w:type="spellStart"/>
            <w:r w:rsidRPr="00BE68A1">
              <w:rPr>
                <w:sz w:val="22"/>
                <w:szCs w:val="22"/>
              </w:rPr>
              <w:t>компл</w:t>
            </w:r>
            <w:proofErr w:type="spellEnd"/>
            <w:r w:rsidRPr="00BE68A1">
              <w:rPr>
                <w:sz w:val="22"/>
                <w:szCs w:val="22"/>
              </w:rPr>
              <w:t xml:space="preserve">.: </w:t>
            </w:r>
            <w:proofErr w:type="spellStart"/>
            <w:r w:rsidRPr="00BE68A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68A1">
              <w:rPr>
                <w:sz w:val="22"/>
                <w:szCs w:val="22"/>
              </w:rPr>
              <w:t>5 2400</w:t>
            </w:r>
            <w:r w:rsidRPr="00BE68A1">
              <w:rPr>
                <w:sz w:val="22"/>
                <w:szCs w:val="22"/>
                <w:lang w:val="en-US"/>
              </w:rPr>
              <w:t>s</w:t>
            </w:r>
            <w:r w:rsidRPr="00BE68A1">
              <w:rPr>
                <w:sz w:val="22"/>
                <w:szCs w:val="22"/>
              </w:rPr>
              <w:t>/4</w:t>
            </w:r>
            <w:r w:rsidRPr="00BE68A1">
              <w:rPr>
                <w:sz w:val="22"/>
                <w:szCs w:val="22"/>
                <w:lang w:val="en-US"/>
              </w:rPr>
              <w:t>Gb</w:t>
            </w:r>
            <w:r w:rsidRPr="00BE68A1">
              <w:rPr>
                <w:sz w:val="22"/>
                <w:szCs w:val="22"/>
              </w:rPr>
              <w:t>/1</w:t>
            </w:r>
            <w:r w:rsidRPr="00BE68A1">
              <w:rPr>
                <w:sz w:val="22"/>
                <w:szCs w:val="22"/>
                <w:lang w:val="en-US"/>
              </w:rPr>
              <w:t>T</w:t>
            </w:r>
            <w:r w:rsidRPr="00BE68A1">
              <w:rPr>
                <w:sz w:val="22"/>
                <w:szCs w:val="22"/>
              </w:rPr>
              <w:t xml:space="preserve">б - 1шт., Мультимедийный проектор  </w:t>
            </w:r>
            <w:proofErr w:type="spellStart"/>
            <w:r w:rsidRPr="00BE68A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E68A1">
              <w:rPr>
                <w:sz w:val="22"/>
                <w:szCs w:val="22"/>
              </w:rPr>
              <w:t xml:space="preserve"> </w:t>
            </w:r>
            <w:r w:rsidRPr="00BE68A1">
              <w:rPr>
                <w:sz w:val="22"/>
                <w:szCs w:val="22"/>
                <w:lang w:val="en-US"/>
              </w:rPr>
              <w:t>x</w:t>
            </w:r>
            <w:r w:rsidRPr="00BE68A1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E68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68A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E68A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E68A1" w:rsidTr="008416EB">
        <w:tc>
          <w:tcPr>
            <w:tcW w:w="7797" w:type="dxa"/>
            <w:shd w:val="clear" w:color="auto" w:fill="auto"/>
          </w:tcPr>
          <w:p w:rsidR="002C735C" w:rsidRPr="00BE68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68A1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68A1">
              <w:rPr>
                <w:sz w:val="22"/>
                <w:szCs w:val="22"/>
              </w:rPr>
              <w:t>комплексом</w:t>
            </w:r>
            <w:proofErr w:type="gramStart"/>
            <w:r w:rsidRPr="00BE68A1">
              <w:rPr>
                <w:sz w:val="22"/>
                <w:szCs w:val="22"/>
              </w:rPr>
              <w:t>.С</w:t>
            </w:r>
            <w:proofErr w:type="gramEnd"/>
            <w:r w:rsidRPr="00BE68A1">
              <w:rPr>
                <w:sz w:val="22"/>
                <w:szCs w:val="22"/>
              </w:rPr>
              <w:t>пециализированная</w:t>
            </w:r>
            <w:proofErr w:type="spellEnd"/>
            <w:r w:rsidRPr="00BE68A1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BE68A1">
              <w:rPr>
                <w:sz w:val="22"/>
                <w:szCs w:val="22"/>
              </w:rPr>
              <w:t>мКомпьютер</w:t>
            </w:r>
            <w:proofErr w:type="spellEnd"/>
            <w:r w:rsidRPr="00BE68A1">
              <w:rPr>
                <w:sz w:val="22"/>
                <w:szCs w:val="22"/>
              </w:rPr>
              <w:t xml:space="preserve"> </w:t>
            </w:r>
            <w:r w:rsidRPr="00BE68A1">
              <w:rPr>
                <w:sz w:val="22"/>
                <w:szCs w:val="22"/>
                <w:lang w:val="en-US"/>
              </w:rPr>
              <w:t>Intel</w:t>
            </w:r>
            <w:r w:rsidRPr="00BE68A1">
              <w:rPr>
                <w:sz w:val="22"/>
                <w:szCs w:val="22"/>
              </w:rPr>
              <w:t xml:space="preserve"> </w:t>
            </w:r>
            <w:r w:rsidRPr="00BE68A1">
              <w:rPr>
                <w:sz w:val="22"/>
                <w:szCs w:val="22"/>
                <w:lang w:val="en-US"/>
              </w:rPr>
              <w:t>I</w:t>
            </w:r>
            <w:r w:rsidRPr="00BE68A1">
              <w:rPr>
                <w:sz w:val="22"/>
                <w:szCs w:val="22"/>
              </w:rPr>
              <w:t>5-7400/8/1</w:t>
            </w:r>
            <w:r w:rsidRPr="00BE68A1">
              <w:rPr>
                <w:sz w:val="22"/>
                <w:szCs w:val="22"/>
                <w:lang w:val="en-US"/>
              </w:rPr>
              <w:t>Tb</w:t>
            </w:r>
            <w:r w:rsidRPr="00BE68A1">
              <w:rPr>
                <w:sz w:val="22"/>
                <w:szCs w:val="22"/>
              </w:rPr>
              <w:t xml:space="preserve">/ </w:t>
            </w:r>
            <w:r w:rsidRPr="00BE68A1">
              <w:rPr>
                <w:sz w:val="22"/>
                <w:szCs w:val="22"/>
                <w:lang w:val="en-US"/>
              </w:rPr>
              <w:t>DELL</w:t>
            </w:r>
            <w:r w:rsidRPr="00BE68A1">
              <w:rPr>
                <w:sz w:val="22"/>
                <w:szCs w:val="22"/>
              </w:rPr>
              <w:t xml:space="preserve"> </w:t>
            </w:r>
            <w:r w:rsidRPr="00BE68A1">
              <w:rPr>
                <w:sz w:val="22"/>
                <w:szCs w:val="22"/>
                <w:lang w:val="en-US"/>
              </w:rPr>
              <w:t>S</w:t>
            </w:r>
            <w:r w:rsidRPr="00BE68A1">
              <w:rPr>
                <w:sz w:val="22"/>
                <w:szCs w:val="22"/>
              </w:rPr>
              <w:t>2218</w:t>
            </w:r>
            <w:r w:rsidRPr="00BE68A1">
              <w:rPr>
                <w:sz w:val="22"/>
                <w:szCs w:val="22"/>
                <w:lang w:val="en-US"/>
              </w:rPr>
              <w:t>H</w:t>
            </w:r>
            <w:r w:rsidRPr="00BE68A1">
              <w:rPr>
                <w:sz w:val="22"/>
                <w:szCs w:val="22"/>
              </w:rPr>
              <w:t xml:space="preserve"> - 20 шт.,</w:t>
            </w:r>
            <w:proofErr w:type="gramStart"/>
            <w:r w:rsidRPr="00BE68A1">
              <w:rPr>
                <w:sz w:val="22"/>
                <w:szCs w:val="22"/>
              </w:rPr>
              <w:t xml:space="preserve"> ,</w:t>
            </w:r>
            <w:proofErr w:type="gramEnd"/>
            <w:r w:rsidRPr="00BE68A1">
              <w:rPr>
                <w:sz w:val="22"/>
                <w:szCs w:val="22"/>
              </w:rPr>
              <w:t xml:space="preserve"> Компьютер </w:t>
            </w:r>
            <w:proofErr w:type="spellStart"/>
            <w:r w:rsidRPr="00BE68A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68A1">
              <w:rPr>
                <w:sz w:val="22"/>
                <w:szCs w:val="22"/>
              </w:rPr>
              <w:t xml:space="preserve">5-7400 3 </w:t>
            </w:r>
            <w:proofErr w:type="spellStart"/>
            <w:r w:rsidRPr="00BE68A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E68A1">
              <w:rPr>
                <w:sz w:val="22"/>
                <w:szCs w:val="22"/>
              </w:rPr>
              <w:t>/8</w:t>
            </w:r>
            <w:r w:rsidRPr="00BE68A1">
              <w:rPr>
                <w:sz w:val="22"/>
                <w:szCs w:val="22"/>
                <w:lang w:val="en-US"/>
              </w:rPr>
              <w:t>Gb</w:t>
            </w:r>
            <w:r w:rsidRPr="00BE68A1">
              <w:rPr>
                <w:sz w:val="22"/>
                <w:szCs w:val="22"/>
              </w:rPr>
              <w:t>/1</w:t>
            </w:r>
            <w:r w:rsidRPr="00BE68A1">
              <w:rPr>
                <w:sz w:val="22"/>
                <w:szCs w:val="22"/>
                <w:lang w:val="en-US"/>
              </w:rPr>
              <w:t>Tb</w:t>
            </w:r>
            <w:r w:rsidRPr="00BE68A1">
              <w:rPr>
                <w:sz w:val="22"/>
                <w:szCs w:val="22"/>
              </w:rPr>
              <w:t>/</w:t>
            </w:r>
            <w:r w:rsidRPr="00BE68A1">
              <w:rPr>
                <w:sz w:val="22"/>
                <w:szCs w:val="22"/>
                <w:lang w:val="en-US"/>
              </w:rPr>
              <w:t>Dell</w:t>
            </w:r>
            <w:r w:rsidRPr="00BE68A1">
              <w:rPr>
                <w:sz w:val="22"/>
                <w:szCs w:val="22"/>
              </w:rPr>
              <w:t xml:space="preserve"> </w:t>
            </w:r>
            <w:r w:rsidRPr="00BE68A1">
              <w:rPr>
                <w:sz w:val="22"/>
                <w:szCs w:val="22"/>
                <w:lang w:val="en-US"/>
              </w:rPr>
              <w:t>e</w:t>
            </w:r>
            <w:r w:rsidRPr="00BE68A1">
              <w:rPr>
                <w:sz w:val="22"/>
                <w:szCs w:val="22"/>
              </w:rPr>
              <w:t>2318</w:t>
            </w:r>
            <w:r w:rsidRPr="00BE68A1">
              <w:rPr>
                <w:sz w:val="22"/>
                <w:szCs w:val="22"/>
                <w:lang w:val="en-US"/>
              </w:rPr>
              <w:t>h</w:t>
            </w:r>
            <w:r w:rsidRPr="00BE68A1">
              <w:rPr>
                <w:sz w:val="22"/>
                <w:szCs w:val="22"/>
              </w:rPr>
              <w:t xml:space="preserve"> - 1 шт., Мультимедийный проектор </w:t>
            </w:r>
            <w:r w:rsidRPr="00BE68A1">
              <w:rPr>
                <w:sz w:val="22"/>
                <w:szCs w:val="22"/>
                <w:lang w:val="en-US"/>
              </w:rPr>
              <w:t>NEC</w:t>
            </w:r>
            <w:r w:rsidRPr="00BE68A1">
              <w:rPr>
                <w:sz w:val="22"/>
                <w:szCs w:val="22"/>
              </w:rPr>
              <w:t xml:space="preserve"> </w:t>
            </w:r>
            <w:r w:rsidRPr="00BE68A1">
              <w:rPr>
                <w:sz w:val="22"/>
                <w:szCs w:val="22"/>
                <w:lang w:val="en-US"/>
              </w:rPr>
              <w:t>ME</w:t>
            </w:r>
            <w:r w:rsidRPr="00BE68A1">
              <w:rPr>
                <w:sz w:val="22"/>
                <w:szCs w:val="22"/>
              </w:rPr>
              <w:t>401</w:t>
            </w:r>
            <w:r w:rsidRPr="00BE68A1">
              <w:rPr>
                <w:sz w:val="22"/>
                <w:szCs w:val="22"/>
                <w:lang w:val="en-US"/>
              </w:rPr>
              <w:t>X</w:t>
            </w:r>
            <w:r w:rsidRPr="00BE68A1">
              <w:rPr>
                <w:sz w:val="22"/>
                <w:szCs w:val="22"/>
              </w:rPr>
              <w:t xml:space="preserve"> - 1 шт., Микшер-усилитель </w:t>
            </w:r>
            <w:r w:rsidRPr="00BE68A1">
              <w:rPr>
                <w:sz w:val="22"/>
                <w:szCs w:val="22"/>
                <w:lang w:val="en-US"/>
              </w:rPr>
              <w:t>JDM</w:t>
            </w:r>
            <w:r w:rsidRPr="00BE68A1">
              <w:rPr>
                <w:sz w:val="22"/>
                <w:szCs w:val="22"/>
              </w:rPr>
              <w:t xml:space="preserve"> </w:t>
            </w:r>
            <w:r w:rsidRPr="00BE68A1">
              <w:rPr>
                <w:sz w:val="22"/>
                <w:szCs w:val="22"/>
                <w:lang w:val="en-US"/>
              </w:rPr>
              <w:t>mobile</w:t>
            </w:r>
            <w:r w:rsidRPr="00BE68A1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BE68A1">
              <w:rPr>
                <w:sz w:val="22"/>
                <w:szCs w:val="22"/>
                <w:lang w:val="en-US"/>
              </w:rPr>
              <w:t>Matte</w:t>
            </w:r>
            <w:r w:rsidRPr="00BE68A1">
              <w:rPr>
                <w:sz w:val="22"/>
                <w:szCs w:val="22"/>
              </w:rPr>
              <w:t xml:space="preserve"> </w:t>
            </w:r>
            <w:r w:rsidRPr="00BE68A1">
              <w:rPr>
                <w:sz w:val="22"/>
                <w:szCs w:val="22"/>
                <w:lang w:val="en-US"/>
              </w:rPr>
              <w:t>White</w:t>
            </w:r>
            <w:r w:rsidRPr="00BE68A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E68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68A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E68A1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BE6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68A1">
              <w:rPr>
                <w:sz w:val="23"/>
                <w:szCs w:val="23"/>
              </w:rPr>
              <w:t xml:space="preserve">Тема значения </w:t>
            </w:r>
            <w:proofErr w:type="gramStart"/>
            <w:r w:rsidRPr="00BE68A1">
              <w:rPr>
                <w:sz w:val="23"/>
                <w:szCs w:val="23"/>
              </w:rPr>
              <w:t>предпринимательской</w:t>
            </w:r>
            <w:proofErr w:type="gramEnd"/>
            <w:r w:rsidRPr="00BE68A1">
              <w:rPr>
                <w:sz w:val="23"/>
                <w:szCs w:val="23"/>
              </w:rPr>
              <w:t xml:space="preserve"> деятельности в древнем мире и средневековье.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BE6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68A1">
              <w:rPr>
                <w:sz w:val="23"/>
                <w:szCs w:val="23"/>
              </w:rPr>
              <w:t xml:space="preserve">Реформация и формирование научного взгляда на значение </w:t>
            </w:r>
            <w:proofErr w:type="gramStart"/>
            <w:r w:rsidRPr="00BE68A1">
              <w:rPr>
                <w:sz w:val="23"/>
                <w:szCs w:val="23"/>
              </w:rPr>
              <w:t>предпринимательской</w:t>
            </w:r>
            <w:proofErr w:type="gramEnd"/>
            <w:r w:rsidRPr="00BE68A1">
              <w:rPr>
                <w:sz w:val="23"/>
                <w:szCs w:val="23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BE6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68A1">
              <w:rPr>
                <w:sz w:val="23"/>
                <w:szCs w:val="23"/>
              </w:rPr>
              <w:t>Место</w:t>
            </w:r>
            <w:r>
              <w:rPr>
                <w:sz w:val="23"/>
                <w:szCs w:val="23"/>
                <w:lang w:val="en-US"/>
              </w:rPr>
              <w:t> </w:t>
            </w:r>
            <w:r w:rsidRPr="00BE68A1">
              <w:rPr>
                <w:sz w:val="23"/>
                <w:szCs w:val="23"/>
              </w:rPr>
              <w:t>предпринимательской деятельности во взглядах представителей классической политэкономии.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BE6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68A1">
              <w:rPr>
                <w:sz w:val="23"/>
                <w:szCs w:val="23"/>
              </w:rPr>
              <w:t>Значение предпринимательской деятельности в функциональной парадигме.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Составляющие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элементы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предпринимательской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культуры.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BE6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68A1">
              <w:rPr>
                <w:sz w:val="23"/>
                <w:szCs w:val="23"/>
              </w:rPr>
              <w:t xml:space="preserve">Составляющие капиталистического духа в </w:t>
            </w:r>
            <w:proofErr w:type="gramStart"/>
            <w:r w:rsidRPr="00BE68A1">
              <w:rPr>
                <w:sz w:val="23"/>
                <w:szCs w:val="23"/>
              </w:rPr>
              <w:t>трактовках</w:t>
            </w:r>
            <w:proofErr w:type="gramEnd"/>
            <w:r w:rsidRPr="00BE68A1">
              <w:rPr>
                <w:sz w:val="23"/>
                <w:szCs w:val="23"/>
              </w:rPr>
              <w:t xml:space="preserve"> </w:t>
            </w:r>
            <w:proofErr w:type="spellStart"/>
            <w:r w:rsidRPr="00BE68A1">
              <w:rPr>
                <w:sz w:val="23"/>
                <w:szCs w:val="23"/>
              </w:rPr>
              <w:t>В.Зомбарта</w:t>
            </w:r>
            <w:proofErr w:type="spellEnd"/>
            <w:r w:rsidRPr="00BE68A1">
              <w:rPr>
                <w:sz w:val="23"/>
                <w:szCs w:val="23"/>
              </w:rPr>
              <w:t xml:space="preserve"> и </w:t>
            </w:r>
            <w:proofErr w:type="spellStart"/>
            <w:r w:rsidRPr="00BE68A1">
              <w:rPr>
                <w:sz w:val="23"/>
                <w:szCs w:val="23"/>
              </w:rPr>
              <w:t>М.Вебера</w:t>
            </w:r>
            <w:proofErr w:type="spellEnd"/>
            <w:r w:rsidRPr="00BE68A1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BE6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68A1">
              <w:rPr>
                <w:sz w:val="23"/>
                <w:szCs w:val="23"/>
              </w:rPr>
              <w:t xml:space="preserve">Отношение материальных и духовно-культурных факторов </w:t>
            </w:r>
            <w:proofErr w:type="gramStart"/>
            <w:r w:rsidRPr="00BE68A1">
              <w:rPr>
                <w:sz w:val="23"/>
                <w:szCs w:val="23"/>
              </w:rPr>
              <w:t>предпринимательской</w:t>
            </w:r>
            <w:proofErr w:type="gramEnd"/>
            <w:r w:rsidRPr="00BE68A1">
              <w:rPr>
                <w:sz w:val="23"/>
                <w:szCs w:val="23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BE6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68A1">
              <w:rPr>
                <w:sz w:val="23"/>
                <w:szCs w:val="23"/>
              </w:rPr>
              <w:t>Развитие взгляда на хозяйственную мотивацию в экономической теории.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BE6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68A1">
              <w:rPr>
                <w:sz w:val="23"/>
                <w:szCs w:val="23"/>
              </w:rPr>
              <w:t>Социологические парадигмы о мотивации хозяйственного действия.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BE6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68A1">
              <w:rPr>
                <w:sz w:val="23"/>
                <w:szCs w:val="23"/>
              </w:rPr>
              <w:t>Источники мотивации социально-экономического человека.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BE6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68A1">
              <w:rPr>
                <w:sz w:val="23"/>
                <w:szCs w:val="23"/>
              </w:rPr>
              <w:t>Предпосылки сетевого подхода к анализу предпринимательской деятельности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BE6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68A1">
              <w:rPr>
                <w:sz w:val="23"/>
                <w:szCs w:val="23"/>
              </w:rPr>
              <w:t>Области применения сетевого подхода в предпринимательской деятельности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BE6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68A1">
              <w:rPr>
                <w:sz w:val="23"/>
                <w:szCs w:val="23"/>
              </w:rPr>
              <w:t>Особенность хозяйственного действия агента, укорененного в сети.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BE6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68A1">
              <w:rPr>
                <w:sz w:val="23"/>
                <w:szCs w:val="23"/>
              </w:rPr>
              <w:t>Характеристики социальных институтов рынка. Функции социальных институтов предпринимательства.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BE6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68A1">
              <w:rPr>
                <w:sz w:val="23"/>
                <w:szCs w:val="23"/>
              </w:rPr>
              <w:t xml:space="preserve">Основные направления </w:t>
            </w:r>
            <w:proofErr w:type="spellStart"/>
            <w:r w:rsidRPr="00BE68A1">
              <w:rPr>
                <w:sz w:val="23"/>
                <w:szCs w:val="23"/>
              </w:rPr>
              <w:t>институционализма</w:t>
            </w:r>
            <w:proofErr w:type="spellEnd"/>
            <w:r w:rsidRPr="00BE68A1">
              <w:rPr>
                <w:sz w:val="23"/>
                <w:szCs w:val="23"/>
              </w:rPr>
              <w:t xml:space="preserve"> при изучении </w:t>
            </w:r>
            <w:proofErr w:type="gramStart"/>
            <w:r w:rsidRPr="00BE68A1">
              <w:rPr>
                <w:sz w:val="23"/>
                <w:szCs w:val="23"/>
              </w:rPr>
              <w:t>предпринимательской</w:t>
            </w:r>
            <w:proofErr w:type="gramEnd"/>
            <w:r w:rsidRPr="00BE68A1">
              <w:rPr>
                <w:sz w:val="23"/>
                <w:szCs w:val="23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BE6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68A1">
              <w:rPr>
                <w:sz w:val="23"/>
                <w:szCs w:val="23"/>
              </w:rPr>
              <w:t xml:space="preserve">Институциональные направления исследования </w:t>
            </w:r>
            <w:proofErr w:type="gramStart"/>
            <w:r w:rsidRPr="00BE68A1">
              <w:rPr>
                <w:sz w:val="23"/>
                <w:szCs w:val="23"/>
              </w:rPr>
              <w:t>предпринимательской</w:t>
            </w:r>
            <w:proofErr w:type="gramEnd"/>
            <w:r w:rsidRPr="00BE68A1">
              <w:rPr>
                <w:sz w:val="23"/>
                <w:szCs w:val="23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BE6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68A1">
              <w:rPr>
                <w:sz w:val="23"/>
                <w:szCs w:val="23"/>
              </w:rPr>
              <w:t>Становление российской модели предпринимательской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BE6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68A1">
              <w:rPr>
                <w:sz w:val="23"/>
                <w:szCs w:val="23"/>
              </w:rPr>
              <w:t xml:space="preserve">Формирование </w:t>
            </w:r>
            <w:proofErr w:type="gramStart"/>
            <w:r w:rsidRPr="00BE68A1">
              <w:rPr>
                <w:sz w:val="23"/>
                <w:szCs w:val="23"/>
              </w:rPr>
              <w:t>новых</w:t>
            </w:r>
            <w:proofErr w:type="gramEnd"/>
            <w:r w:rsidRPr="00BE68A1">
              <w:rPr>
                <w:sz w:val="23"/>
                <w:szCs w:val="23"/>
              </w:rPr>
              <w:t xml:space="preserve"> отношений между предпринимателями и работниками в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BE6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68A1">
              <w:rPr>
                <w:sz w:val="23"/>
                <w:szCs w:val="23"/>
              </w:rPr>
              <w:t xml:space="preserve">Эмпирический вывод Ричарда </w:t>
            </w:r>
            <w:proofErr w:type="spellStart"/>
            <w:r w:rsidRPr="00BE68A1">
              <w:rPr>
                <w:sz w:val="23"/>
                <w:szCs w:val="23"/>
              </w:rPr>
              <w:t>Лэйарда</w:t>
            </w:r>
            <w:proofErr w:type="spellEnd"/>
            <w:r w:rsidRPr="00BE68A1">
              <w:rPr>
                <w:sz w:val="23"/>
                <w:szCs w:val="23"/>
              </w:rPr>
              <w:t xml:space="preserve"> о двух моделях рынка труда.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Стимулирование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предпринимательской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BE68A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68A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BE68A1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BE68A1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BE68A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E68A1" w:rsidTr="00801458">
        <w:tc>
          <w:tcPr>
            <w:tcW w:w="2336" w:type="dxa"/>
          </w:tcPr>
          <w:p w:rsidR="005D65A5" w:rsidRPr="00BE68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68A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BE68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68A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BE68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68A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BE68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68A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E68A1" w:rsidTr="00801458">
        <w:tc>
          <w:tcPr>
            <w:tcW w:w="2336" w:type="dxa"/>
          </w:tcPr>
          <w:p w:rsidR="005D65A5" w:rsidRPr="00BE68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E68A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BE68A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E68A1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BE68A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E68A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E68A1" w:rsidRDefault="007478E0" w:rsidP="00801458">
            <w:pPr>
              <w:rPr>
                <w:rFonts w:ascii="Times New Roman" w:hAnsi="Times New Roman" w:cs="Times New Roman"/>
              </w:rPr>
            </w:pPr>
            <w:r w:rsidRPr="00BE68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E68A1" w:rsidRDefault="007478E0" w:rsidP="00801458">
            <w:pPr>
              <w:rPr>
                <w:rFonts w:ascii="Times New Roman" w:hAnsi="Times New Roman" w:cs="Times New Roman"/>
              </w:rPr>
            </w:pPr>
            <w:r w:rsidRPr="00BE68A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BE68A1" w:rsidTr="00801458">
        <w:tc>
          <w:tcPr>
            <w:tcW w:w="2336" w:type="dxa"/>
          </w:tcPr>
          <w:p w:rsidR="005D65A5" w:rsidRPr="00BE68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E68A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BE68A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E68A1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BE68A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E68A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E68A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E68A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BE68A1" w:rsidRDefault="007478E0" w:rsidP="00801458">
            <w:pPr>
              <w:rPr>
                <w:rFonts w:ascii="Times New Roman" w:hAnsi="Times New Roman" w:cs="Times New Roman"/>
              </w:rPr>
            </w:pPr>
            <w:r w:rsidRPr="00BE68A1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BE68A1" w:rsidTr="00801458">
        <w:tc>
          <w:tcPr>
            <w:tcW w:w="2336" w:type="dxa"/>
          </w:tcPr>
          <w:p w:rsidR="005D65A5" w:rsidRPr="00BE68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E68A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BE68A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E68A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E68A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E68A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BE68A1" w:rsidRDefault="007478E0" w:rsidP="00801458">
            <w:pPr>
              <w:rPr>
                <w:rFonts w:ascii="Times New Roman" w:hAnsi="Times New Roman" w:cs="Times New Roman"/>
              </w:rPr>
            </w:pPr>
            <w:r w:rsidRPr="00BE68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E68A1" w:rsidRDefault="007478E0" w:rsidP="00801458">
            <w:pPr>
              <w:rPr>
                <w:rFonts w:ascii="Times New Roman" w:hAnsi="Times New Roman" w:cs="Times New Roman"/>
              </w:rPr>
            </w:pPr>
            <w:r w:rsidRPr="00BE68A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BE68A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BE68A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E68A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BE68A1" w:rsidRPr="00BE68A1" w:rsidRDefault="00BE68A1" w:rsidP="00BE68A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E68A1" w:rsidRPr="00BE68A1" w:rsidTr="00BE68A1">
        <w:tc>
          <w:tcPr>
            <w:tcW w:w="562" w:type="dxa"/>
          </w:tcPr>
          <w:p w:rsidR="00BE68A1" w:rsidRPr="00BE68A1" w:rsidRDefault="00BE68A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BE68A1" w:rsidRPr="00BE68A1" w:rsidRDefault="00BE68A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68A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BE68A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BE68A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E68A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E68A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E68A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E68A1" w:rsidTr="00801458">
        <w:tc>
          <w:tcPr>
            <w:tcW w:w="2500" w:type="pct"/>
          </w:tcPr>
          <w:p w:rsidR="00B8237E" w:rsidRPr="00BE68A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68A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BE68A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68A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E68A1" w:rsidTr="00801458">
        <w:tc>
          <w:tcPr>
            <w:tcW w:w="2500" w:type="pct"/>
          </w:tcPr>
          <w:p w:rsidR="00B8237E" w:rsidRPr="00BE68A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E68A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BE68A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E68A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BE68A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E68A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BE68A1" w:rsidRDefault="005C548A" w:rsidP="00801458">
            <w:pPr>
              <w:rPr>
                <w:rFonts w:ascii="Times New Roman" w:hAnsi="Times New Roman" w:cs="Times New Roman"/>
              </w:rPr>
            </w:pPr>
            <w:r w:rsidRPr="00BE68A1">
              <w:rPr>
                <w:rFonts w:ascii="Times New Roman" w:hAnsi="Times New Roman" w:cs="Times New Roman"/>
                <w:lang w:val="en-US"/>
              </w:rPr>
              <w:t>2,3,6</w:t>
            </w:r>
          </w:p>
        </w:tc>
      </w:tr>
      <w:tr w:rsidR="00B8237E" w:rsidRPr="00BE68A1" w:rsidTr="00801458">
        <w:tc>
          <w:tcPr>
            <w:tcW w:w="2500" w:type="pct"/>
          </w:tcPr>
          <w:p w:rsidR="00B8237E" w:rsidRPr="00BE68A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E68A1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BE68A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E68A1">
              <w:rPr>
                <w:rFonts w:ascii="Times New Roman" w:hAnsi="Times New Roman" w:cs="Times New Roman"/>
                <w:lang w:val="en-US"/>
              </w:rPr>
              <w:t>реферата</w:t>
            </w:r>
            <w:proofErr w:type="spellEnd"/>
          </w:p>
        </w:tc>
        <w:tc>
          <w:tcPr>
            <w:tcW w:w="2500" w:type="pct"/>
          </w:tcPr>
          <w:p w:rsidR="00B8237E" w:rsidRPr="00BE68A1" w:rsidRDefault="005C548A" w:rsidP="00801458">
            <w:pPr>
              <w:rPr>
                <w:rFonts w:ascii="Times New Roman" w:hAnsi="Times New Roman" w:cs="Times New Roman"/>
              </w:rPr>
            </w:pPr>
            <w:r w:rsidRPr="00BE68A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BE68A1" w:rsidTr="00801458">
        <w:tc>
          <w:tcPr>
            <w:tcW w:w="2500" w:type="pct"/>
          </w:tcPr>
          <w:p w:rsidR="00B8237E" w:rsidRPr="00BE68A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E68A1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BE68A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E68A1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BE68A1" w:rsidRDefault="005C548A" w:rsidP="00801458">
            <w:pPr>
              <w:rPr>
                <w:rFonts w:ascii="Times New Roman" w:hAnsi="Times New Roman" w:cs="Times New Roman"/>
              </w:rPr>
            </w:pPr>
            <w:r w:rsidRPr="00BE68A1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BE68A1" w:rsidTr="00801458">
        <w:tc>
          <w:tcPr>
            <w:tcW w:w="2500" w:type="pct"/>
          </w:tcPr>
          <w:p w:rsidR="00B8237E" w:rsidRPr="00BE68A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E68A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BE68A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E68A1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BE68A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BE68A1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BE68A1" w:rsidRDefault="005C548A" w:rsidP="00801458">
            <w:pPr>
              <w:rPr>
                <w:rFonts w:ascii="Times New Roman" w:hAnsi="Times New Roman" w:cs="Times New Roman"/>
              </w:rPr>
            </w:pPr>
            <w:r w:rsidRPr="00BE68A1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BE68A1" w:rsidRPr="00BE68A1" w:rsidTr="00BE68A1">
        <w:tc>
          <w:tcPr>
            <w:tcW w:w="2500" w:type="pct"/>
          </w:tcPr>
          <w:p w:rsidR="00BE68A1" w:rsidRPr="00BE68A1" w:rsidRDefault="00BE68A1" w:rsidP="00BE68A1">
            <w:pPr>
              <w:rPr>
                <w:rFonts w:ascii="Times New Roman" w:hAnsi="Times New Roman" w:cs="Times New Roman"/>
              </w:rPr>
            </w:pPr>
            <w:proofErr w:type="spellStart"/>
            <w:r w:rsidRPr="00BE68A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BE68A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E68A1">
              <w:rPr>
                <w:rFonts w:ascii="Times New Roman" w:hAnsi="Times New Roman" w:cs="Times New Roman"/>
              </w:rPr>
              <w:t xml:space="preserve"> к экзамену</w:t>
            </w:r>
          </w:p>
        </w:tc>
        <w:tc>
          <w:tcPr>
            <w:tcW w:w="2500" w:type="pct"/>
          </w:tcPr>
          <w:p w:rsidR="00BE68A1" w:rsidRPr="00BE68A1" w:rsidRDefault="00BE68A1" w:rsidP="0044313B">
            <w:pPr>
              <w:rPr>
                <w:rFonts w:ascii="Times New Roman" w:hAnsi="Times New Roman" w:cs="Times New Roman"/>
              </w:rPr>
            </w:pPr>
            <w:r w:rsidRPr="00BE68A1">
              <w:rPr>
                <w:rFonts w:ascii="Times New Roman" w:hAnsi="Times New Roman" w:cs="Times New Roman"/>
              </w:rPr>
              <w:t>1</w:t>
            </w:r>
            <w:r w:rsidRPr="00BE68A1">
              <w:rPr>
                <w:rFonts w:ascii="Times New Roman" w:hAnsi="Times New Roman" w:cs="Times New Roman"/>
                <w:lang w:val="en-US"/>
              </w:rPr>
              <w:t>-6</w:t>
            </w:r>
          </w:p>
        </w:tc>
      </w:tr>
    </w:tbl>
    <w:p w:rsidR="00C23E7F" w:rsidRPr="00BE68A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BE68A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BE68A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E68A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BE68A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BE68A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A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BE68A1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BE68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BE68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E68A1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BE68A1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BE68A1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A1">
        <w:rPr>
          <w:rFonts w:ascii="Times New Roman" w:hAnsi="Times New Roman" w:cs="Times New Roman"/>
          <w:color w:val="000000"/>
          <w:sz w:val="28"/>
          <w:szCs w:val="28"/>
        </w:rPr>
        <w:t>Для оценк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6C5" w:rsidRDefault="00C366C5" w:rsidP="00315CA6">
      <w:pPr>
        <w:spacing w:after="0" w:line="240" w:lineRule="auto"/>
      </w:pPr>
      <w:r>
        <w:separator/>
      </w:r>
    </w:p>
  </w:endnote>
  <w:endnote w:type="continuationSeparator" w:id="0">
    <w:p w:rsidR="00C366C5" w:rsidRDefault="00C366C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1278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C5920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6C5" w:rsidRDefault="00C366C5" w:rsidP="00315CA6">
      <w:pPr>
        <w:spacing w:after="0" w:line="240" w:lineRule="auto"/>
      </w:pPr>
      <w:r>
        <w:separator/>
      </w:r>
    </w:p>
  </w:footnote>
  <w:footnote w:type="continuationSeparator" w:id="0">
    <w:p w:rsidR="00C366C5" w:rsidRDefault="00C366C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475E0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2780"/>
    <w:rsid w:val="00614454"/>
    <w:rsid w:val="006203C9"/>
    <w:rsid w:val="00632575"/>
    <w:rsid w:val="00633178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D7D8A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C5920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68A1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366C5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78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2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sociologiya-predprinimatelstva-493523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sociologiya-predprinimatelstva-515626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teoriya-i-praktika-innovatiki-517762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elib/382130157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avtoref/%D0%A4%D0%BE%D0%BA%D0%B8%D0%BD%D0%B0%20%D0%9E%D0%92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1E8C8FF-672E-4523-9897-067969806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3669</Words>
  <Characters>20917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