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государства и права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7E436F" w:rsidR="00A77598" w:rsidRPr="00F66F9C" w:rsidRDefault="00A77598" w:rsidP="00F66F9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66F9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17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710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2C171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C1710">
              <w:rPr>
                <w:rFonts w:ascii="Times New Roman" w:hAnsi="Times New Roman" w:cs="Times New Roman"/>
                <w:sz w:val="20"/>
                <w:szCs w:val="20"/>
              </w:rPr>
              <w:t>, Потемкина Екатерина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9CC775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7441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208137" w:rsidR="004475DA" w:rsidRPr="00F66F9C" w:rsidRDefault="00F66F9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D8085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59CB7DC" w:rsidR="00D75436" w:rsidRDefault="005D5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A75236" w:rsidR="00D75436" w:rsidRDefault="005D5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6155C7" w:rsidR="00D75436" w:rsidRDefault="005D5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338E6A3" w:rsidR="00D75436" w:rsidRDefault="005D5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FE6EAB" w:rsidR="00D75436" w:rsidRDefault="005D5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B57982" w:rsidR="00D75436" w:rsidRDefault="005D5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5A58E71" w:rsidR="00D75436" w:rsidRDefault="005D5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A81DFB9" w:rsidR="00D75436" w:rsidRDefault="005D5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CC476E" w:rsidR="00D75436" w:rsidRDefault="005D5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47F4E9" w:rsidR="00D75436" w:rsidRDefault="005D5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B81ADC" w:rsidR="00D75436" w:rsidRDefault="005D5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1FC873D" w:rsidR="00D75436" w:rsidRDefault="005D5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3E8714" w:rsidR="00D75436" w:rsidRDefault="005D5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9CCE1F" w:rsidR="00D75436" w:rsidRDefault="005D5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449074" w:rsidR="00D75436" w:rsidRDefault="005D5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9D57D4" w:rsidR="00D75436" w:rsidRDefault="005D5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B3C735" w:rsidR="00D75436" w:rsidRDefault="005D5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678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Выявление исторических основ существующей правовой системы, определение логической взаимосвязи исторических процессов и явлений, преемственности государственно-правовых институтов.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государства и права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2C171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17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17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17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7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17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17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171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1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1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C1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1710">
              <w:rPr>
                <w:rFonts w:ascii="Times New Roman" w:hAnsi="Times New Roman" w:cs="Times New Roman"/>
              </w:rPr>
              <w:t>основные закономерности и направления исторического процесса и место в нем России; определение общего и особенного российской цивилизации в ряду других цивилизаций; культурные особенности и традиции различных социальных групп.</w:t>
            </w:r>
            <w:r w:rsidRPr="002C17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16D027" w:rsidR="00751095" w:rsidRPr="002C1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1710">
              <w:rPr>
                <w:rFonts w:ascii="Times New Roman" w:hAnsi="Times New Roman" w:cs="Times New Roman"/>
              </w:rPr>
              <w:t>уважительно относиться к историческому наследию и социокультурным традициям различных социальных групп; демонстрировать толерантное восприятие социальных, этнических, конфессиональных и культурных различий.</w:t>
            </w:r>
          </w:p>
          <w:p w14:paraId="253C4FDD" w14:textId="113C22EA" w:rsidR="00751095" w:rsidRPr="002C17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1710">
              <w:rPr>
                <w:rFonts w:ascii="Times New Roman" w:hAnsi="Times New Roman" w:cs="Times New Roman"/>
              </w:rPr>
              <w:t>разными способами находить и использовать необходимую информацию о социальных, этнических, конфессиональных и культурных особенностях социальных групп, возникших в процессе исторического развития государственности и правовой системы России.</w:t>
            </w:r>
          </w:p>
        </w:tc>
      </w:tr>
      <w:tr w:rsidR="00751095" w:rsidRPr="002C1710" w14:paraId="65C322B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C236" w14:textId="77777777" w:rsidR="00751095" w:rsidRPr="002C1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</w:rPr>
              <w:t>ОПК-1 - Способен анализировать основные закономерности формирования, функционирования и развития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4C49" w14:textId="77777777" w:rsidR="00751095" w:rsidRPr="002C1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ОПК-1.1 - Способен осуществлять периодизацию развития отечественной и зарубежных правовых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6EFB" w14:textId="603831D1" w:rsidR="00751095" w:rsidRPr="002C1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1710">
              <w:rPr>
                <w:rFonts w:ascii="Times New Roman" w:hAnsi="Times New Roman" w:cs="Times New Roman"/>
              </w:rPr>
              <w:t>основные закономерности и направления формирования, функционирования и развития права; ключевые факты в развитии государственных и правовых институтов.</w:t>
            </w:r>
            <w:r w:rsidRPr="002C1710">
              <w:rPr>
                <w:rFonts w:ascii="Times New Roman" w:hAnsi="Times New Roman" w:cs="Times New Roman"/>
              </w:rPr>
              <w:t xml:space="preserve"> </w:t>
            </w:r>
          </w:p>
          <w:p w14:paraId="4E2E3A38" w14:textId="77777777" w:rsidR="00751095" w:rsidRPr="002C1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1710">
              <w:rPr>
                <w:rFonts w:ascii="Times New Roman" w:hAnsi="Times New Roman" w:cs="Times New Roman"/>
              </w:rPr>
              <w:t>осуществлять периодизацию развития отечественной правовой системы, применять теоретические положения к толкованию исторических сюжетов; выделять этапы государственного и правового развития</w:t>
            </w:r>
            <w:r w:rsidRPr="002C1710">
              <w:rPr>
                <w:rFonts w:ascii="Times New Roman" w:hAnsi="Times New Roman" w:cs="Times New Roman"/>
              </w:rPr>
              <w:t xml:space="preserve">. </w:t>
            </w:r>
          </w:p>
          <w:p w14:paraId="5E7C6888" w14:textId="2CBD9A58" w:rsidR="00751095" w:rsidRPr="002C17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1710">
              <w:rPr>
                <w:rFonts w:ascii="Times New Roman" w:hAnsi="Times New Roman" w:cs="Times New Roman"/>
              </w:rPr>
              <w:t>приемами историко-правов</w:t>
            </w:r>
            <w:r w:rsidR="0016620C">
              <w:rPr>
                <w:rFonts w:ascii="Times New Roman" w:hAnsi="Times New Roman" w:cs="Times New Roman"/>
              </w:rPr>
              <w:t>о</w:t>
            </w:r>
            <w:r w:rsidR="00FD518F" w:rsidRPr="002C1710">
              <w:rPr>
                <w:rFonts w:ascii="Times New Roman" w:hAnsi="Times New Roman" w:cs="Times New Roman"/>
              </w:rPr>
              <w:t xml:space="preserve">го исследования, способами установления тенденций в развитии права на разных этапах </w:t>
            </w:r>
            <w:r w:rsidR="0016620C" w:rsidRPr="002C1710">
              <w:rPr>
                <w:rFonts w:ascii="Times New Roman" w:hAnsi="Times New Roman" w:cs="Times New Roman"/>
              </w:rPr>
              <w:t>существования</w:t>
            </w:r>
            <w:r w:rsidR="00FD518F" w:rsidRPr="002C1710">
              <w:rPr>
                <w:rFonts w:ascii="Times New Roman" w:hAnsi="Times New Roman" w:cs="Times New Roman"/>
              </w:rPr>
              <w:t>; и особенностей, связей и различия государственно-правовых институтов в разные исторические периоды</w:t>
            </w:r>
            <w:r w:rsidRPr="002C17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C17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171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17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7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17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17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17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17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17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710">
              <w:rPr>
                <w:rFonts w:ascii="Times New Roman" w:hAnsi="Times New Roman" w:cs="Times New Roman"/>
                <w:b/>
              </w:rPr>
              <w:t>(ак</w:t>
            </w:r>
            <w:r w:rsidR="00AE2B1A" w:rsidRPr="002C1710">
              <w:rPr>
                <w:rFonts w:ascii="Times New Roman" w:hAnsi="Times New Roman" w:cs="Times New Roman"/>
                <w:b/>
              </w:rPr>
              <w:t>адемические</w:t>
            </w:r>
            <w:r w:rsidRPr="002C17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171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1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1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1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7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1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1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7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171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1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1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1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7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1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7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17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7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1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171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1. История  государства и права России как наука и учебная дисциплина. Предмет и метод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Понятие, предмет, положение среди других общих наук о праве и задачи дисциплины «История государства и права России». Методы науки «История государства и права России». Общие методы: индуктивный и дедуктивный методы, диалектический метод, юридико-догматический метод, общетеоретический метод, системный подход и анализ в правовых исследованиях. Специальные методы науки истории права: историко-сравнительный метод (метод филиации), лингвистическая палеонтология, исторический метод – приемы и способы периодизации.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C1710" w14:paraId="3D2D56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17A33F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2. Зарождение и становление государственных и правовых институтов у древних славян в IX- XI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DE566B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Происхождение славян и расселение их на Восточно-Европейской равнине. Предпосылки возникновения государственности у восточных славян. Теории происхождения Древнерусского государства, современный подход к данной проблеме. Княжеская власть, роль боярской думы, вечевое правление. Военное устройство. Крещение Руси: причины принятия православного типа христианства, последствия принятия православия для государственно-правового строительства. Каноническое право. «Русская правда»: источники, история возникновения. Основные положения гражданского, уголовного и семейного права, процессуальные нормы в «Русской правде».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618FE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9A51B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DFFF09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47CA6B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C1710" w14:paraId="130003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49CDEB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3. Тема 3. Средневековое государство и право в XII –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6D6A85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Раздробленность – закономерный этап развития средневекового государства. Особенности государственно-правового развития различных частей русского государства: Владимиро-Суздальское княжество, Галицко-Волынское княжество, Новгородские земли.  Монгольское иго – система экономической и политической зависимости от Орды. Влияние монгольского нашествия и завоевания на развитие государственно-правовых отношений.  Основные правовые документы периода раздробленности: ярлыки на великое княжение, княжеские грамоты, Новгородская и Псковская судные грамоты. Удельная система управления землями. Взаимоотношения государства и церкви в период монгольского завоевания.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C21FF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D0F786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B498E2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A01B3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C1710" w14:paraId="3C5ECF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5E630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4. Московское централизованное государство. Сословно-представительная монархия XVI – середина 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AC735D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Социально-экономические и политические причины возникновения сословно-представительной монархии в России. Развитие поместных отношений. Формирование сословного строя и правовое положение сословий. Боярская дума. Местничество. Военное устройство. Дворцово-вотчинная система управления. Создание приказной системы. Местные органы управления. Система кормлений. - Развитие сословного строя. Социальные группы светских и церковных феодалов. Усиление позиций служилых людей.  Закрепощение крестьян: введение «заповедных лет», «урочных лет». Категории посадских людей. Ликвидация «белых» слобод. Кабальные  люди. Холопы. Государственный строй. Великий князь и царь. Высшие органы власти. Боярская Дума. Земский Собор. Их компетенция и взаимоотношения. Развитие приказной системы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28BE8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4E1AF2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CA3AF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04E75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C1710" w14:paraId="3DB7F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F9233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5. Абсолютная монархия  во второй половине XVII – XVIII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D86A9F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Расширение территории Московского государства: присоединение Украины к России.  Соборное Уложение 1649 г. Его источники, структура и значение. Гражданское право. Сближение правового статуса поместья и вотчины. Развитие обязательственного права. Основные изменения в семейно-брачном и наследственном праве. Уголовное право. Закрепление в законе классификации преступлений по степени их общественной опасности. Характерные черты и особенности системы наказаний. Развитие розыскного (инквизиционного процесса). Превращение Московского сословно-представительного государства в Российскую империю. Учреждение императорского титула и его юридическое оформление. Особенности Российского абсолютизма.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7F232B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4CE15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12F4F1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4B8EF4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C1710" w14:paraId="4E3ADB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DB88A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6. Государство и право в России в  первой половине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FD62E5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Расширение пределов Российской империи. Государственно-правовой статус национальных окраин. Кризис феодально-крепостнической системы хозяйства, развитие буржуазных отношений. Подъем общественного движения против крепостного строя и самодержавия.  Общественный строй. Изменения в правовом положении дворянства и духовенства. Городское население. Формирование буржуазии. Тайные общества и государственные планы декабристов.  Государственный строй. Неограниченный характер императорской власти. Государственный Совет. Министерская реформа 1802 г. Кабинет  министров. Реформаторская деятельность  М.М. Сперанского. Учреждение Государственного совета в 1810 г. Полное собрание законов и Свод Законов Российской империи. III отделение собственной его императорского величества Канцелярии. Организация местного управления. Судебная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7C017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20DE1E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F5DB5F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DA761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C1710" w14:paraId="4919EE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11FD96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7. Модернизация государственного строя в период Великих реформ.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3A3BD6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Предпосылки реформ. Отмена крепостного права. Манифест и Положение о крестьянах, вышедших из крепостной зависимости, от 19 февраля 1861 г.  Изменения в государственном строе. Создание Совета министров. Земская реформа 1864 г. Городская реформа 1870 г. Реорганизация полицейского аппарата.  Судебная реформа 1864 г. Введение новых судебных уставов. Упразднение системы сословных судов и введение буржуазных принципов судопроизводства. Учреждение института судебных следователей. Организация прокурорского надзора за судопроизводством. Учреждение адвокатуры. Выдающиеся юристы конца XIX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63A23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C12FCD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39234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CC0B6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C1710" w14:paraId="1290F7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E2129C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8. Буржуазно-демократические революции в России  (1905 – октябрь 1917 гг.).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F0ADA9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Особенности развития капитализма в России. Нарастание политического кризиса в начале XX в. Революция 1905 – 1907 гг. Возникновение Советов. Манифест 17 октября 1905 г. Появление политических партий в России. Полномочия императора. Взаимоотношения с Государственной Думой и Государственным Советом. Совет министров. Права и свободы граждан. Столыпинская аграрная реформа 1906 – 1911гг. Избирательный закон 3 июля 1907 г. Российская империя в годы первой мировой войны 1914 – 1917 гг. Введение закона о военном положении. Создание чрезвычайных органов власти. Влияние войны на экономическое и политическое положение России. Нарастание революционной ситуации в стране. Милитаризация государственного аппарата в годы мировой войны. Компетенция государственного аппарата в годы первой мировой войны. Компетенция военных властей в местностях, объявленных на военном положении, и в районах военных действий. Расширение участия представителей буржуазии в государственном управлении. Создание «особых совещаний» и Военно-промышленных комитетов. Земгор.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2EEB5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C7D15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E754B0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A8B768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710" w14:paraId="67424D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85507D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9. Социалистическая революция, строительство советского государства и социалистического права (1918 – 1928 гг.).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6DA71F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ВРК – органы проведения вооруженного восстания. Захват власти в Петрограде и Москве. II Всероссийский съезд Советов. Декреты «О земле», «О мире», «Об образовании Рабоче-Крестьянского правительства». Правовые основы изменений общественного строя. «Декларация прав трудящегося и эксплуатируемого народа», ее конституционного значение. Ликвидация сословного строя.  Высшие органы власти и управления. Законодательная власть – съезд Советов, ВЦИК. Исполнительная власть – СНК. Борьба за создание однородного правительства – кризис ВИКЖЕЛя. Создание рабоче-крестьянской милиции. Постановление СНК об  организации Всероссийской  Чрезвычайной Комиссии по борьбе с контрреволюцией и саботажем (ВЧК). Созыв и разгон Учредительного собрания.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136B0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BE364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F4B12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FBFEA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710" w14:paraId="42F4D8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AB8FC2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10. Становление и развитие тоталитарной системы управления (1929 – 1941 гг.).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B70D78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Ускорение темпов социально-экономического развития. Коллективизация сельского хозяйства, индустриализация. Формирование административно-командной системы управления промышленностью и сельским хозяйством. Сосредоточение реальных рычагов власти в руках партийно-государственного аппарата. Утверждение культа личности Сталина. Разработка и принятие Конституции 1936 г. и ее основные положения. Развитее СССР как союзного государства. Реорганизация государственного аппарата в соответствии с Конституцией СССР 1936 г. Образование новых наркоматов и ведомств. Укрепление обороны страны. Переход от территориально-милиционной системы к кадровой армии. Закон о судоустройстве СССР и союзных республик 1938 г. Централизация прокурорского надзора, создание в 1933 г. Прокуратуры СССР.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8CA881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295CFE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14721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728213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710" w14:paraId="0F8DD9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2E99D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11. Особенности развития государственно-правовых институтов во время Великой Отечественной войны (1941 – 1945 гг.) и в период послевоенного восстановления.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690593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Государственное управление экономикой. Экономические реформы второй половины 50-х годов. Ликвидация промышленных министерств и создание совнархозов. Неудача этих реформ и ее причины. Реорганизация органов государственной безопасности и внутренних дел. Начало массовой реабилитации лиц, необоснованно репрессированных в годы культа личности Сталина. Ликвидация Министерства юстиции СССР и министерств юстиции союзных республик и передача функций управления в области юстиции Верховному Суду СССР, Верховным Судам союзных и автономных республик, краевым и областным судам. Положение о прокурорском надзоре в СССР (1955 г.). Изменения в судебной системе в соответствии с Положением о Верховном Суде СССР 1957 г. и Основами судоустройства Союза ССР, союзных и автономных республик 1958 г. Развитие права. Начало новой кодификации законодательства. Гражданское право. Трудовое право. Сокращение продолжительности рабочего времени. Расширение прав профсоюзов. Положение о порядке рассмотрения трудовых споров. -Земельное и колхозное право. Расширение прав  колхозов и колхозников в организации производства и управлениями делами артели, введение ежемесячного денежного авансирования колхозникам.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7B491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6E230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0182B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BDD19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710" w14:paraId="4F8158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E7B181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Тема 12. Общество «развитого социализма»: основные институты и принципы социалистического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918D64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Расхождения между законодательством и реальной практикой партийно-государственной жизни. Влияние партийных комитетов на деятельность органов законодательной и исполнительной власти. Создание органов партийно-государственного контроля и их преобразование в народный контроль. Меры по укреплению государственно-правового единства СССР. Накопление негативных явлений в национально-государственном строительстве. Государственное руководство народным хозяйством. Последствия неудачи экономической реформы 1965 г. – усиление административно-командных методов в управлении промышленностью, строительством. Централизация управления экономикой в рамках ведомств, рост ведомственной разобщенности, замедление научно-технического прогресса, нарастание застойных явлений промышленности и строительства. Попытки укрепления трудовой дисциплины административными методами. Переход к всеобщему среднему образованию.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9DB8B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82F66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F35F9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643BC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710" w14:paraId="151149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2F8147" w14:textId="77777777" w:rsidR="004475DA" w:rsidRPr="002C1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 xml:space="preserve">Тема 13. Российская государственность в </w:t>
            </w:r>
            <w:proofErr w:type="gramStart"/>
            <w:r w:rsidRPr="002C1710">
              <w:rPr>
                <w:rFonts w:ascii="Times New Roman" w:hAnsi="Times New Roman" w:cs="Times New Roman"/>
                <w:lang w:bidi="ru-RU"/>
              </w:rPr>
              <w:t>конце</w:t>
            </w:r>
            <w:proofErr w:type="gramEnd"/>
            <w:r w:rsidRPr="002C1710">
              <w:rPr>
                <w:rFonts w:ascii="Times New Roman" w:hAnsi="Times New Roman" w:cs="Times New Roman"/>
                <w:lang w:bidi="ru-RU"/>
              </w:rPr>
              <w:t xml:space="preserve"> XX – начале XXI 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7F4907" w14:textId="77777777" w:rsidR="004475DA" w:rsidRPr="002C1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710">
              <w:rPr>
                <w:sz w:val="22"/>
                <w:szCs w:val="22"/>
                <w:lang w:bidi="ru-RU"/>
              </w:rPr>
              <w:t>Попытка  социально-экономического ускорения развития страны и реформы политической системы. Перестройка высших и местных органов  государственной власти и управления. Разграничение функций партийных и государственных органов. Упрощение структуры управленческого аппарата. Начало формирования правового государства. Внесения изменений и дополнений в Конституцию СССР. Подготовка нового Союзного договора. Государственно-правовые последствия попытки введения режима чрезвычайного положения в августе 1991 г. Образование СНГ. Основные органы СНГ. Формирование, становление и развитие президентской формы правления в РСФСР. «Закон о Президенте РСФСР» от 24 апреля 1991 г. Декларация о государственном суверенитете РСФСР от 12 июня 1991 г., Декларация прав и свобод человека и гражданина от 22 ноября 1991 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2148EB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F71BC3" w14:textId="77777777" w:rsidR="004475DA" w:rsidRPr="002C1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0F11D" w14:textId="77777777" w:rsidR="004475DA" w:rsidRPr="002C1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5EC750" w14:textId="77777777" w:rsidR="004475DA" w:rsidRPr="002C1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7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17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7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17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7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17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17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17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17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1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710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1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710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1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71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1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1710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2C17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17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7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17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7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17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17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</w:rPr>
              <w:t>Исаев, И. А. История государства и права России</w:t>
            </w:r>
            <w:proofErr w:type="gramStart"/>
            <w:r w:rsidRPr="002C17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1710">
              <w:rPr>
                <w:rFonts w:ascii="Times New Roman" w:hAnsi="Times New Roman" w:cs="Times New Roman"/>
              </w:rPr>
              <w:t xml:space="preserve"> учебник / И.А. Исаев. — 4-е изд., стер. — Москва</w:t>
            </w:r>
            <w:proofErr w:type="gramStart"/>
            <w:r w:rsidRPr="002C17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1710">
              <w:rPr>
                <w:rFonts w:ascii="Times New Roman" w:hAnsi="Times New Roman" w:cs="Times New Roman"/>
              </w:rPr>
              <w:t xml:space="preserve"> Норма</w:t>
            </w:r>
            <w:proofErr w:type="gramStart"/>
            <w:r w:rsidRPr="002C17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1710">
              <w:rPr>
                <w:rFonts w:ascii="Times New Roman" w:hAnsi="Times New Roman" w:cs="Times New Roman"/>
              </w:rPr>
              <w:t xml:space="preserve"> ИНФРА-М, 2022. —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1710" w:rsidRDefault="005D51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C1710">
                <w:rPr>
                  <w:color w:val="00008B"/>
                  <w:u w:val="single"/>
                </w:rPr>
                <w:t>https://znanium.com/read?id=391782</w:t>
              </w:r>
            </w:hyperlink>
          </w:p>
        </w:tc>
      </w:tr>
      <w:tr w:rsidR="00262CF0" w:rsidRPr="002C1710" w14:paraId="454759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4A87A9" w14:textId="77777777" w:rsidR="00262CF0" w:rsidRPr="002C17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1710">
              <w:rPr>
                <w:rFonts w:ascii="Times New Roman" w:hAnsi="Times New Roman" w:cs="Times New Roman"/>
              </w:rPr>
              <w:t>История отечественного государства и права в 2 ч. Часть 1. Х—</w:t>
            </w:r>
            <w:r w:rsidRPr="002C1710">
              <w:rPr>
                <w:rFonts w:ascii="Times New Roman" w:hAnsi="Times New Roman" w:cs="Times New Roman"/>
                <w:lang w:val="en-US"/>
              </w:rPr>
              <w:t>XIX</w:t>
            </w:r>
            <w:r w:rsidRPr="002C1710">
              <w:rPr>
                <w:rFonts w:ascii="Times New Roman" w:hAnsi="Times New Roman" w:cs="Times New Roman"/>
              </w:rPr>
              <w:t xml:space="preserve"> века</w:t>
            </w:r>
            <w:proofErr w:type="gramStart"/>
            <w:r w:rsidRPr="002C17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1710">
              <w:rPr>
                <w:rFonts w:ascii="Times New Roman" w:hAnsi="Times New Roman" w:cs="Times New Roman"/>
              </w:rPr>
              <w:t xml:space="preserve"> учебник для вузов / А. П. Альбов [и др.] ; под общей редакцией А. П. Альбова, С. В. Николюкина. — Москва</w:t>
            </w:r>
            <w:proofErr w:type="gramStart"/>
            <w:r w:rsidRPr="002C17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171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C17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1710">
              <w:rPr>
                <w:rFonts w:ascii="Times New Roman" w:hAnsi="Times New Roman" w:cs="Times New Roman"/>
              </w:rPr>
              <w:t>, 2022. —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432DF7" w14:textId="77777777" w:rsidR="00262CF0" w:rsidRPr="002C1710" w:rsidRDefault="005D51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1710">
                <w:rPr>
                  <w:color w:val="00008B"/>
                  <w:u w:val="single"/>
                </w:rPr>
                <w:t>https://urait.ru/bcode/509433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0C28DD" w14:textId="77777777" w:rsidTr="007B550D">
        <w:tc>
          <w:tcPr>
            <w:tcW w:w="9345" w:type="dxa"/>
          </w:tcPr>
          <w:p w14:paraId="5D3555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3D9693" w14:textId="77777777" w:rsidTr="007B550D">
        <w:tc>
          <w:tcPr>
            <w:tcW w:w="9345" w:type="dxa"/>
          </w:tcPr>
          <w:p w14:paraId="078884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5D106C4" w14:textId="77777777" w:rsidTr="007B550D">
        <w:tc>
          <w:tcPr>
            <w:tcW w:w="9345" w:type="dxa"/>
          </w:tcPr>
          <w:p w14:paraId="24C648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57A9C3" w14:textId="77777777" w:rsidTr="007B550D">
        <w:tc>
          <w:tcPr>
            <w:tcW w:w="9345" w:type="dxa"/>
          </w:tcPr>
          <w:p w14:paraId="1EFD88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DBB01C" w14:textId="77777777" w:rsidTr="007B550D">
        <w:tc>
          <w:tcPr>
            <w:tcW w:w="9345" w:type="dxa"/>
          </w:tcPr>
          <w:p w14:paraId="611893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51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17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17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17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17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17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17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1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71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1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171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2C1710">
              <w:rPr>
                <w:sz w:val="22"/>
                <w:szCs w:val="22"/>
                <w:lang w:val="en-US"/>
              </w:rPr>
              <w:t>I</w:t>
            </w:r>
            <w:r w:rsidRPr="002C1710">
              <w:rPr>
                <w:sz w:val="22"/>
                <w:szCs w:val="22"/>
              </w:rPr>
              <w:t>5-7400/8</w:t>
            </w:r>
            <w:r w:rsidRPr="002C1710">
              <w:rPr>
                <w:sz w:val="22"/>
                <w:szCs w:val="22"/>
                <w:lang w:val="en-US"/>
              </w:rPr>
              <w:t>Gb</w:t>
            </w:r>
            <w:r w:rsidRPr="002C1710">
              <w:rPr>
                <w:sz w:val="22"/>
                <w:szCs w:val="22"/>
              </w:rPr>
              <w:t>/1</w:t>
            </w:r>
            <w:r w:rsidRPr="002C1710">
              <w:rPr>
                <w:sz w:val="22"/>
                <w:szCs w:val="22"/>
                <w:lang w:val="en-US"/>
              </w:rPr>
              <w:t>Tb</w:t>
            </w:r>
            <w:r w:rsidRPr="002C1710">
              <w:rPr>
                <w:sz w:val="22"/>
                <w:szCs w:val="22"/>
              </w:rPr>
              <w:t xml:space="preserve">/ </w:t>
            </w:r>
            <w:r w:rsidRPr="002C1710">
              <w:rPr>
                <w:sz w:val="22"/>
                <w:szCs w:val="22"/>
                <w:lang w:val="en-US"/>
              </w:rPr>
              <w:t>DELL</w:t>
            </w:r>
            <w:r w:rsidRPr="002C1710">
              <w:rPr>
                <w:sz w:val="22"/>
                <w:szCs w:val="22"/>
              </w:rPr>
              <w:t xml:space="preserve"> </w:t>
            </w:r>
            <w:r w:rsidRPr="002C1710">
              <w:rPr>
                <w:sz w:val="22"/>
                <w:szCs w:val="22"/>
                <w:lang w:val="en-US"/>
              </w:rPr>
              <w:t>S</w:t>
            </w:r>
            <w:r w:rsidRPr="002C1710">
              <w:rPr>
                <w:sz w:val="22"/>
                <w:szCs w:val="22"/>
              </w:rPr>
              <w:t>2218</w:t>
            </w:r>
            <w:r w:rsidRPr="002C1710">
              <w:rPr>
                <w:sz w:val="22"/>
                <w:szCs w:val="22"/>
                <w:lang w:val="en-US"/>
              </w:rPr>
              <w:t>H</w:t>
            </w:r>
            <w:r w:rsidRPr="002C171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1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71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C171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C1710" w14:paraId="71F89C7B" w14:textId="77777777" w:rsidTr="008416EB">
        <w:tc>
          <w:tcPr>
            <w:tcW w:w="7797" w:type="dxa"/>
            <w:shd w:val="clear" w:color="auto" w:fill="auto"/>
          </w:tcPr>
          <w:p w14:paraId="34FFE5E8" w14:textId="77777777" w:rsidR="002C735C" w:rsidRPr="002C1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71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1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171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2C1710">
              <w:rPr>
                <w:sz w:val="22"/>
                <w:szCs w:val="22"/>
                <w:lang w:val="en-US"/>
              </w:rPr>
              <w:t>HP</w:t>
            </w:r>
            <w:r w:rsidRPr="002C1710">
              <w:rPr>
                <w:sz w:val="22"/>
                <w:szCs w:val="22"/>
              </w:rPr>
              <w:t xml:space="preserve"> 250 </w:t>
            </w:r>
            <w:r w:rsidRPr="002C1710">
              <w:rPr>
                <w:sz w:val="22"/>
                <w:szCs w:val="22"/>
                <w:lang w:val="en-US"/>
              </w:rPr>
              <w:t>G</w:t>
            </w:r>
            <w:r w:rsidRPr="002C1710">
              <w:rPr>
                <w:sz w:val="22"/>
                <w:szCs w:val="22"/>
              </w:rPr>
              <w:t>6 1</w:t>
            </w:r>
            <w:r w:rsidRPr="002C1710">
              <w:rPr>
                <w:sz w:val="22"/>
                <w:szCs w:val="22"/>
                <w:lang w:val="en-US"/>
              </w:rPr>
              <w:t>WY</w:t>
            </w:r>
            <w:r w:rsidRPr="002C1710">
              <w:rPr>
                <w:sz w:val="22"/>
                <w:szCs w:val="22"/>
              </w:rPr>
              <w:t>58</w:t>
            </w:r>
            <w:r w:rsidRPr="002C1710">
              <w:rPr>
                <w:sz w:val="22"/>
                <w:szCs w:val="22"/>
                <w:lang w:val="en-US"/>
              </w:rPr>
              <w:t>EA</w:t>
            </w:r>
            <w:r w:rsidRPr="002C1710">
              <w:rPr>
                <w:sz w:val="22"/>
                <w:szCs w:val="22"/>
              </w:rPr>
              <w:t xml:space="preserve">, Мультимедийный проектор </w:t>
            </w:r>
            <w:r w:rsidRPr="002C1710">
              <w:rPr>
                <w:sz w:val="22"/>
                <w:szCs w:val="22"/>
                <w:lang w:val="en-US"/>
              </w:rPr>
              <w:t>LG</w:t>
            </w:r>
            <w:r w:rsidRPr="002C1710">
              <w:rPr>
                <w:sz w:val="22"/>
                <w:szCs w:val="22"/>
              </w:rPr>
              <w:t xml:space="preserve"> </w:t>
            </w:r>
            <w:r w:rsidRPr="002C1710">
              <w:rPr>
                <w:sz w:val="22"/>
                <w:szCs w:val="22"/>
                <w:lang w:val="en-US"/>
              </w:rPr>
              <w:t>PF</w:t>
            </w:r>
            <w:r w:rsidRPr="002C1710">
              <w:rPr>
                <w:sz w:val="22"/>
                <w:szCs w:val="22"/>
              </w:rPr>
              <w:t>1500</w:t>
            </w:r>
            <w:r w:rsidRPr="002C1710">
              <w:rPr>
                <w:sz w:val="22"/>
                <w:szCs w:val="22"/>
                <w:lang w:val="en-US"/>
              </w:rPr>
              <w:t>G</w:t>
            </w:r>
            <w:r w:rsidRPr="002C17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23D6E9" w14:textId="77777777" w:rsidR="002C735C" w:rsidRPr="002C1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71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C171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C1710" w14:paraId="0AA03E42" w14:textId="77777777" w:rsidTr="008416EB">
        <w:tc>
          <w:tcPr>
            <w:tcW w:w="7797" w:type="dxa"/>
            <w:shd w:val="clear" w:color="auto" w:fill="auto"/>
          </w:tcPr>
          <w:p w14:paraId="699813D7" w14:textId="77777777" w:rsidR="002C735C" w:rsidRPr="002C1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710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1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171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2C1710">
              <w:rPr>
                <w:sz w:val="22"/>
                <w:szCs w:val="22"/>
                <w:lang w:val="en-US"/>
              </w:rPr>
              <w:t>HP</w:t>
            </w:r>
            <w:r w:rsidRPr="002C1710">
              <w:rPr>
                <w:sz w:val="22"/>
                <w:szCs w:val="22"/>
              </w:rPr>
              <w:t xml:space="preserve"> 250 </w:t>
            </w:r>
            <w:r w:rsidRPr="002C1710">
              <w:rPr>
                <w:sz w:val="22"/>
                <w:szCs w:val="22"/>
                <w:lang w:val="en-US"/>
              </w:rPr>
              <w:t>G</w:t>
            </w:r>
            <w:r w:rsidRPr="002C1710">
              <w:rPr>
                <w:sz w:val="22"/>
                <w:szCs w:val="22"/>
              </w:rPr>
              <w:t>6 1</w:t>
            </w:r>
            <w:r w:rsidRPr="002C1710">
              <w:rPr>
                <w:sz w:val="22"/>
                <w:szCs w:val="22"/>
                <w:lang w:val="en-US"/>
              </w:rPr>
              <w:t>WY</w:t>
            </w:r>
            <w:r w:rsidRPr="002C1710">
              <w:rPr>
                <w:sz w:val="22"/>
                <w:szCs w:val="22"/>
              </w:rPr>
              <w:t>58</w:t>
            </w:r>
            <w:r w:rsidRPr="002C1710">
              <w:rPr>
                <w:sz w:val="22"/>
                <w:szCs w:val="22"/>
                <w:lang w:val="en-US"/>
              </w:rPr>
              <w:t>EA</w:t>
            </w:r>
            <w:r w:rsidRPr="002C1710">
              <w:rPr>
                <w:sz w:val="22"/>
                <w:szCs w:val="22"/>
              </w:rPr>
              <w:t xml:space="preserve">, Мультимедийный проектор </w:t>
            </w:r>
            <w:r w:rsidRPr="002C1710">
              <w:rPr>
                <w:sz w:val="22"/>
                <w:szCs w:val="22"/>
                <w:lang w:val="en-US"/>
              </w:rPr>
              <w:t>LG</w:t>
            </w:r>
            <w:r w:rsidRPr="002C1710">
              <w:rPr>
                <w:sz w:val="22"/>
                <w:szCs w:val="22"/>
              </w:rPr>
              <w:t xml:space="preserve"> </w:t>
            </w:r>
            <w:r w:rsidRPr="002C1710">
              <w:rPr>
                <w:sz w:val="22"/>
                <w:szCs w:val="22"/>
                <w:lang w:val="en-US"/>
              </w:rPr>
              <w:t>PF</w:t>
            </w:r>
            <w:r w:rsidRPr="002C1710">
              <w:rPr>
                <w:sz w:val="22"/>
                <w:szCs w:val="22"/>
              </w:rPr>
              <w:t>1500</w:t>
            </w:r>
            <w:r w:rsidRPr="002C1710">
              <w:rPr>
                <w:sz w:val="22"/>
                <w:szCs w:val="22"/>
                <w:lang w:val="en-US"/>
              </w:rPr>
              <w:t>G</w:t>
            </w:r>
            <w:r w:rsidRPr="002C17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3E145F" w14:textId="77777777" w:rsidR="002C735C" w:rsidRPr="002C1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71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C171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411EB280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Боярская Дума как орган государственной власти и управления в  </w:t>
      </w:r>
      <w:r w:rsidRPr="002C1710">
        <w:rPr>
          <w:rFonts w:ascii="Times New Roman" w:hAnsi="Times New Roman"/>
          <w:color w:val="000000"/>
          <w:sz w:val="24"/>
          <w:szCs w:val="24"/>
          <w:lang w:val="en-US"/>
        </w:rPr>
        <w:t>X</w:t>
      </w:r>
      <w:r w:rsidRPr="002C1710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2C1710">
        <w:rPr>
          <w:rFonts w:ascii="Times New Roman" w:hAnsi="Times New Roman"/>
          <w:color w:val="000000"/>
          <w:sz w:val="24"/>
          <w:szCs w:val="24"/>
          <w:lang w:val="en-US"/>
        </w:rPr>
        <w:t>XVII</w:t>
      </w:r>
      <w:r w:rsidRPr="002C1710">
        <w:rPr>
          <w:rFonts w:ascii="Times New Roman" w:hAnsi="Times New Roman"/>
          <w:color w:val="000000"/>
          <w:sz w:val="24"/>
          <w:szCs w:val="24"/>
        </w:rPr>
        <w:t xml:space="preserve"> вв.</w:t>
      </w:r>
    </w:p>
    <w:p w14:paraId="51B2A0CE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Столыпинские реформы в области государственного и в области землеустройства 1906 – 1911 гг. </w:t>
      </w:r>
    </w:p>
    <w:p w14:paraId="4CCFE38A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Государственное устройство, права и обязанности граждан по Конституции </w:t>
      </w:r>
      <w:smartTag w:uri="urn:schemas-microsoft-com:office:smarttags" w:element="metricconverter">
        <w:smartTagPr>
          <w:attr w:name="ProductID" w:val="1918 г"/>
        </w:smartTagPr>
        <w:r w:rsidRPr="002C1710">
          <w:rPr>
            <w:rFonts w:ascii="Times New Roman" w:hAnsi="Times New Roman"/>
            <w:color w:val="000000"/>
            <w:sz w:val="24"/>
            <w:szCs w:val="24"/>
          </w:rPr>
          <w:t>1918 г</w:t>
        </w:r>
      </w:smartTag>
      <w:r w:rsidRPr="002C1710">
        <w:rPr>
          <w:rFonts w:ascii="Times New Roman" w:hAnsi="Times New Roman"/>
          <w:color w:val="000000"/>
          <w:sz w:val="24"/>
          <w:szCs w:val="24"/>
        </w:rPr>
        <w:t>.</w:t>
      </w:r>
    </w:p>
    <w:p w14:paraId="5E5903C4" w14:textId="09CFF785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Анализ влияния Великой Французской революции на государственно-правовое развитие России.</w:t>
      </w:r>
    </w:p>
    <w:p w14:paraId="17F25FDB" w14:textId="5C698AFB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Виды уголовных наказаний и их классификация по Уложению о наказаниях уголовных и исправительных </w:t>
      </w:r>
      <w:smartTag w:uri="urn:schemas-microsoft-com:office:smarttags" w:element="metricconverter">
        <w:smartTagPr>
          <w:attr w:name="ProductID" w:val="1885 г"/>
        </w:smartTagPr>
        <w:r w:rsidRPr="002C1710">
          <w:rPr>
            <w:rFonts w:ascii="Times New Roman" w:hAnsi="Times New Roman"/>
            <w:color w:val="000000"/>
            <w:sz w:val="24"/>
            <w:szCs w:val="24"/>
          </w:rPr>
          <w:t>1885 г</w:t>
        </w:r>
      </w:smartTag>
      <w:r w:rsidRPr="002C1710">
        <w:rPr>
          <w:rFonts w:ascii="Times New Roman" w:hAnsi="Times New Roman"/>
          <w:color w:val="000000"/>
          <w:sz w:val="24"/>
          <w:szCs w:val="24"/>
        </w:rPr>
        <w:t>.</w:t>
      </w:r>
    </w:p>
    <w:p w14:paraId="48540C61" w14:textId="22F818F5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Государственное и административное право по Судебнику </w:t>
      </w:r>
      <w:smartTag w:uri="urn:schemas-microsoft-com:office:smarttags" w:element="metricconverter">
        <w:smartTagPr>
          <w:attr w:name="ProductID" w:val="1550 г"/>
        </w:smartTagPr>
        <w:r w:rsidRPr="002C1710">
          <w:rPr>
            <w:rFonts w:ascii="Times New Roman" w:hAnsi="Times New Roman"/>
            <w:color w:val="000000"/>
            <w:sz w:val="24"/>
            <w:szCs w:val="24"/>
          </w:rPr>
          <w:t>1550 г</w:t>
        </w:r>
      </w:smartTag>
      <w:r w:rsidRPr="002C1710">
        <w:rPr>
          <w:rFonts w:ascii="Times New Roman" w:hAnsi="Times New Roman"/>
          <w:color w:val="000000"/>
          <w:sz w:val="24"/>
          <w:szCs w:val="24"/>
        </w:rPr>
        <w:t>.</w:t>
      </w:r>
    </w:p>
    <w:p w14:paraId="51687E99" w14:textId="319C253D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Влияние восточного типа христианства становление государства и права Киевской Руси.</w:t>
      </w:r>
    </w:p>
    <w:p w14:paraId="30CD978A" w14:textId="7D8AB028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Оценить  эффективность работы Государственной Думы в 1906 – 1917 гг. по основным направлениям деятельности.</w:t>
      </w:r>
    </w:p>
    <w:p w14:paraId="5A3B4872" w14:textId="69C9F1F9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Влияние Указа о престолонаследии </w:t>
      </w:r>
      <w:smartTag w:uri="urn:schemas-microsoft-com:office:smarttags" w:element="metricconverter">
        <w:smartTagPr>
          <w:attr w:name="ProductID" w:val="1722 г"/>
        </w:smartTagPr>
        <w:r w:rsidRPr="002C1710">
          <w:rPr>
            <w:rFonts w:ascii="Times New Roman" w:hAnsi="Times New Roman"/>
            <w:color w:val="000000"/>
            <w:sz w:val="24"/>
            <w:szCs w:val="24"/>
          </w:rPr>
          <w:t>1722 г</w:t>
        </w:r>
      </w:smartTag>
      <w:r w:rsidRPr="002C1710">
        <w:rPr>
          <w:rFonts w:ascii="Times New Roman" w:hAnsi="Times New Roman"/>
          <w:color w:val="000000"/>
          <w:sz w:val="24"/>
          <w:szCs w:val="24"/>
        </w:rPr>
        <w:t xml:space="preserve">. на структуру власти «эпохи дворцовых переворотов» 1725 – 1762 гг. </w:t>
      </w:r>
    </w:p>
    <w:p w14:paraId="3DEFAA15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Военная реформа Петра </w:t>
      </w:r>
      <w:r w:rsidRPr="002C1710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2C1710">
        <w:rPr>
          <w:rFonts w:ascii="Times New Roman" w:hAnsi="Times New Roman"/>
          <w:color w:val="000000"/>
          <w:sz w:val="24"/>
          <w:szCs w:val="24"/>
        </w:rPr>
        <w:t>, создание полицейских органов и развитие судебной системы.</w:t>
      </w:r>
    </w:p>
    <w:p w14:paraId="2E5CCAAF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Сравнить государственный строй в период первой буржуазно-демократической революции и после нее (1905-1914).</w:t>
      </w:r>
    </w:p>
    <w:p w14:paraId="38D87A5C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Декреты, принятые </w:t>
      </w:r>
      <w:r w:rsidRPr="002C1710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2C1710">
        <w:rPr>
          <w:rFonts w:ascii="Times New Roman" w:hAnsi="Times New Roman"/>
          <w:color w:val="000000"/>
          <w:sz w:val="24"/>
          <w:szCs w:val="24"/>
        </w:rPr>
        <w:t xml:space="preserve"> Всероссийским съездом Советов - обобщить основные тенденции развития.</w:t>
      </w:r>
    </w:p>
    <w:p w14:paraId="60B54BE2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Государственный строй Киевской Руси в </w:t>
      </w:r>
      <w:r w:rsidRPr="002C1710">
        <w:rPr>
          <w:rFonts w:ascii="Times New Roman" w:hAnsi="Times New Roman"/>
          <w:color w:val="000000"/>
          <w:sz w:val="24"/>
          <w:szCs w:val="24"/>
          <w:lang w:val="en-US"/>
        </w:rPr>
        <w:t>X</w:t>
      </w:r>
      <w:r w:rsidRPr="002C1710">
        <w:rPr>
          <w:rFonts w:ascii="Times New Roman" w:hAnsi="Times New Roman"/>
          <w:color w:val="000000"/>
          <w:sz w:val="24"/>
          <w:szCs w:val="24"/>
        </w:rPr>
        <w:t xml:space="preserve"> - первой половине </w:t>
      </w:r>
      <w:r w:rsidRPr="002C1710">
        <w:rPr>
          <w:rFonts w:ascii="Times New Roman" w:hAnsi="Times New Roman"/>
          <w:color w:val="000000"/>
          <w:sz w:val="24"/>
          <w:szCs w:val="24"/>
          <w:lang w:val="en-US"/>
        </w:rPr>
        <w:t>XII</w:t>
      </w:r>
      <w:r w:rsidRPr="002C1710">
        <w:rPr>
          <w:rFonts w:ascii="Times New Roman" w:hAnsi="Times New Roman"/>
          <w:color w:val="000000"/>
          <w:sz w:val="24"/>
          <w:szCs w:val="24"/>
        </w:rPr>
        <w:t xml:space="preserve"> века. Теории происхождения Древнерусского государства.</w:t>
      </w:r>
    </w:p>
    <w:p w14:paraId="262D040E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Декрет о земле и основы советской политики в отношении крестьянства в 1917 – 1921 гг.</w:t>
      </w:r>
    </w:p>
    <w:p w14:paraId="28015698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Гражданское право по «Русской Правде» (право собственности, обязательственное право, семейное и наследственное право).</w:t>
      </w:r>
    </w:p>
    <w:p w14:paraId="4BC829CA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Государственные преобразования Екатерины </w:t>
      </w:r>
      <w:r w:rsidRPr="002C1710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2C1710">
        <w:rPr>
          <w:rFonts w:ascii="Times New Roman" w:hAnsi="Times New Roman"/>
          <w:color w:val="000000"/>
          <w:sz w:val="24"/>
          <w:szCs w:val="24"/>
        </w:rPr>
        <w:t xml:space="preserve"> (1762 – 1796 гг.) Реформа Сената, губернская реформа, местного административного и самоуправления. </w:t>
      </w:r>
    </w:p>
    <w:p w14:paraId="58F81A06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Организация отпора фашистским захватчикам в 1941 - 1942 гг. Создание чрезвычайных органов власти, директивы ЦК ВКП(б), постановления Правительства.</w:t>
      </w:r>
    </w:p>
    <w:p w14:paraId="410B4ABF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Доказать, что "Декларация прав трудящегося и эксплуатируемого народа" есть первый конституционный акт советского государства.</w:t>
      </w:r>
    </w:p>
    <w:p w14:paraId="3D0C03B8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Государственные реформы Ивана Грозного (1530 – 1581 гг.)</w:t>
      </w:r>
    </w:p>
    <w:p w14:paraId="10F7809D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>Доказать, что Судебник 1497г восстановил общерусское право единого централизованного государства.</w:t>
      </w:r>
    </w:p>
    <w:p w14:paraId="020DC78D" w14:textId="77777777" w:rsidR="002C1710" w:rsidRPr="002C1710" w:rsidRDefault="002C1710" w:rsidP="002C1710">
      <w:pPr>
        <w:pStyle w:val="a3"/>
        <w:numPr>
          <w:ilvl w:val="3"/>
          <w:numId w:val="17"/>
        </w:numPr>
        <w:spacing w:line="240" w:lineRule="auto"/>
        <w:ind w:left="1037" w:hanging="470"/>
        <w:jc w:val="both"/>
        <w:rPr>
          <w:rFonts w:ascii="Times New Roman" w:hAnsi="Times New Roman"/>
          <w:color w:val="000000"/>
          <w:sz w:val="24"/>
          <w:szCs w:val="24"/>
        </w:rPr>
      </w:pPr>
      <w:r w:rsidRPr="002C1710">
        <w:rPr>
          <w:rFonts w:ascii="Times New Roman" w:hAnsi="Times New Roman"/>
          <w:color w:val="000000"/>
          <w:sz w:val="24"/>
          <w:szCs w:val="24"/>
        </w:rPr>
        <w:t xml:space="preserve">Сравнить и проанализировать законодательную политику Временного правительства и Советов рабочих и солдатских депутатов в период с февраля по октябрь </w:t>
      </w:r>
      <w:smartTag w:uri="urn:schemas-microsoft-com:office:smarttags" w:element="metricconverter">
        <w:smartTagPr>
          <w:attr w:name="ProductID" w:val="1917 г"/>
        </w:smartTagPr>
        <w:r w:rsidRPr="002C1710">
          <w:rPr>
            <w:rFonts w:ascii="Times New Roman" w:hAnsi="Times New Roman"/>
            <w:color w:val="000000"/>
            <w:sz w:val="24"/>
            <w:szCs w:val="24"/>
          </w:rPr>
          <w:t>1917 г</w:t>
        </w:r>
      </w:smartTag>
      <w:r w:rsidRPr="002C1710">
        <w:rPr>
          <w:rFonts w:ascii="Times New Roman" w:hAnsi="Times New Roman"/>
          <w:color w:val="000000"/>
          <w:sz w:val="24"/>
          <w:szCs w:val="24"/>
        </w:rPr>
        <w:t>.</w:t>
      </w:r>
    </w:p>
    <w:p w14:paraId="65AD2EC2" w14:textId="77777777" w:rsidR="002C1710" w:rsidRPr="002C1710" w:rsidRDefault="002C1710" w:rsidP="002C1710">
      <w:pPr>
        <w:spacing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C17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7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6781" w14:paraId="5A1C9382" w14:textId="77777777" w:rsidTr="00801458">
        <w:tc>
          <w:tcPr>
            <w:tcW w:w="2336" w:type="dxa"/>
          </w:tcPr>
          <w:p w14:paraId="4C518DAB" w14:textId="77777777" w:rsidR="005D65A5" w:rsidRPr="00F867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78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67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78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67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78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67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7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6781" w14:paraId="07658034" w14:textId="77777777" w:rsidTr="00801458">
        <w:tc>
          <w:tcPr>
            <w:tcW w:w="2336" w:type="dxa"/>
          </w:tcPr>
          <w:p w14:paraId="1553D698" w14:textId="78F29BFB" w:rsidR="005D65A5" w:rsidRPr="00F867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86781" w14:paraId="1C9D9186" w14:textId="77777777" w:rsidTr="00801458">
        <w:tc>
          <w:tcPr>
            <w:tcW w:w="2336" w:type="dxa"/>
          </w:tcPr>
          <w:p w14:paraId="59DA4083" w14:textId="77777777" w:rsidR="005D65A5" w:rsidRPr="00F867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E9C027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67D547C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1EFB5B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F86781" w14:paraId="46AE4DF0" w14:textId="77777777" w:rsidTr="00801458">
        <w:tc>
          <w:tcPr>
            <w:tcW w:w="2336" w:type="dxa"/>
          </w:tcPr>
          <w:p w14:paraId="63E495C0" w14:textId="77777777" w:rsidR="005D65A5" w:rsidRPr="00F867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51C472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EA3BE9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08FBBC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F86781" w14:paraId="522E7A17" w14:textId="77777777" w:rsidTr="00801458">
        <w:tc>
          <w:tcPr>
            <w:tcW w:w="2336" w:type="dxa"/>
          </w:tcPr>
          <w:p w14:paraId="27F0DDA9" w14:textId="77777777" w:rsidR="005D65A5" w:rsidRPr="00F867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E745E54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153B6BA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7395BADC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9-13</w:t>
            </w:r>
          </w:p>
        </w:tc>
      </w:tr>
      <w:tr w:rsidR="005D65A5" w:rsidRPr="00F86781" w14:paraId="22C63E06" w14:textId="77777777" w:rsidTr="00801458">
        <w:tc>
          <w:tcPr>
            <w:tcW w:w="2336" w:type="dxa"/>
          </w:tcPr>
          <w:p w14:paraId="5C0E9B0C" w14:textId="77777777" w:rsidR="005D65A5" w:rsidRPr="00F867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75EFB45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1DA4CB9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BE3A10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F86781" w14:paraId="00C5B720" w14:textId="77777777" w:rsidTr="00801458">
        <w:tc>
          <w:tcPr>
            <w:tcW w:w="2336" w:type="dxa"/>
          </w:tcPr>
          <w:p w14:paraId="2A46273A" w14:textId="77777777" w:rsidR="005D65A5" w:rsidRPr="00F867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05B94A4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6236BD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DABE5D" w14:textId="77777777" w:rsidR="005D65A5" w:rsidRPr="00F86781" w:rsidRDefault="007478E0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6781" w14:paraId="1AE4E0A3" w14:textId="77777777" w:rsidTr="00994D79">
        <w:tc>
          <w:tcPr>
            <w:tcW w:w="562" w:type="dxa"/>
          </w:tcPr>
          <w:p w14:paraId="08B04B95" w14:textId="77777777" w:rsidR="00F86781" w:rsidRPr="009E6058" w:rsidRDefault="00F86781" w:rsidP="00994D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50554A" w14:textId="77777777" w:rsidR="00F86781" w:rsidRPr="002C1710" w:rsidRDefault="00F86781" w:rsidP="00994D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7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6781" w14:paraId="0267C479" w14:textId="77777777" w:rsidTr="00801458">
        <w:tc>
          <w:tcPr>
            <w:tcW w:w="2500" w:type="pct"/>
          </w:tcPr>
          <w:p w14:paraId="37F699C9" w14:textId="77777777" w:rsidR="00B8237E" w:rsidRPr="00F867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7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67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7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6781" w14:paraId="3F240151" w14:textId="77777777" w:rsidTr="00801458">
        <w:tc>
          <w:tcPr>
            <w:tcW w:w="2500" w:type="pct"/>
          </w:tcPr>
          <w:p w14:paraId="61E91592" w14:textId="61A0874C" w:rsidR="00B8237E" w:rsidRPr="00F86781" w:rsidRDefault="00B8237E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86781" w:rsidRDefault="005C548A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86781" w14:paraId="4EA4E2E2" w14:textId="77777777" w:rsidTr="00801458">
        <w:tc>
          <w:tcPr>
            <w:tcW w:w="2500" w:type="pct"/>
          </w:tcPr>
          <w:p w14:paraId="3C0F0916" w14:textId="77777777" w:rsidR="00B8237E" w:rsidRPr="00F867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7DC6F41" w14:textId="77777777" w:rsidR="00B8237E" w:rsidRPr="00F86781" w:rsidRDefault="005C548A" w:rsidP="00801458">
            <w:pPr>
              <w:rPr>
                <w:rFonts w:ascii="Times New Roman" w:hAnsi="Times New Roman" w:cs="Times New Roman"/>
              </w:rPr>
            </w:pPr>
            <w:r w:rsidRPr="00F86781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CBB44" w14:textId="77777777" w:rsidR="005D5145" w:rsidRDefault="005D5145" w:rsidP="00315CA6">
      <w:pPr>
        <w:spacing w:after="0" w:line="240" w:lineRule="auto"/>
      </w:pPr>
      <w:r>
        <w:separator/>
      </w:r>
    </w:p>
  </w:endnote>
  <w:endnote w:type="continuationSeparator" w:id="0">
    <w:p w14:paraId="62AC0CAF" w14:textId="77777777" w:rsidR="005D5145" w:rsidRDefault="005D51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F9C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4982C" w14:textId="77777777" w:rsidR="005D5145" w:rsidRDefault="005D5145" w:rsidP="00315CA6">
      <w:pPr>
        <w:spacing w:after="0" w:line="240" w:lineRule="auto"/>
      </w:pPr>
      <w:r>
        <w:separator/>
      </w:r>
    </w:p>
  </w:footnote>
  <w:footnote w:type="continuationSeparator" w:id="0">
    <w:p w14:paraId="024C02CB" w14:textId="77777777" w:rsidR="005D5145" w:rsidRDefault="005D51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FEA"/>
    <w:multiLevelType w:val="hybridMultilevel"/>
    <w:tmpl w:val="CB923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41028"/>
    <w:multiLevelType w:val="hybridMultilevel"/>
    <w:tmpl w:val="1862B7C8"/>
    <w:lvl w:ilvl="0" w:tplc="0C2A01D8">
      <w:start w:val="1"/>
      <w:numFmt w:val="decimal"/>
      <w:lvlText w:val="%1."/>
      <w:lvlJc w:val="center"/>
      <w:pPr>
        <w:tabs>
          <w:tab w:val="num" w:pos="604"/>
        </w:tabs>
        <w:ind w:left="967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A551D"/>
    <w:multiLevelType w:val="multilevel"/>
    <w:tmpl w:val="1C681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79853B4"/>
    <w:multiLevelType w:val="hybridMultilevel"/>
    <w:tmpl w:val="DD0CBE46"/>
    <w:lvl w:ilvl="0" w:tplc="0C2A01D8">
      <w:start w:val="1"/>
      <w:numFmt w:val="decimal"/>
      <w:lvlText w:val="%1."/>
      <w:lvlJc w:val="center"/>
      <w:pPr>
        <w:tabs>
          <w:tab w:val="num" w:pos="604"/>
        </w:tabs>
        <w:ind w:left="967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0A4A58"/>
    <w:multiLevelType w:val="hybridMultilevel"/>
    <w:tmpl w:val="A9FCA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E54918"/>
    <w:multiLevelType w:val="hybridMultilevel"/>
    <w:tmpl w:val="F6A6C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14C70"/>
    <w:multiLevelType w:val="hybridMultilevel"/>
    <w:tmpl w:val="520ACB90"/>
    <w:lvl w:ilvl="0" w:tplc="0C2A01D8">
      <w:start w:val="1"/>
      <w:numFmt w:val="decimal"/>
      <w:lvlText w:val="%1."/>
      <w:lvlJc w:val="center"/>
      <w:pPr>
        <w:tabs>
          <w:tab w:val="num" w:pos="604"/>
        </w:tabs>
        <w:ind w:left="967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3D7500"/>
    <w:multiLevelType w:val="hybridMultilevel"/>
    <w:tmpl w:val="B2EEF0DE"/>
    <w:lvl w:ilvl="0" w:tplc="0C2A01D8">
      <w:start w:val="1"/>
      <w:numFmt w:val="decimal"/>
      <w:lvlText w:val="%1."/>
      <w:lvlJc w:val="center"/>
      <w:pPr>
        <w:tabs>
          <w:tab w:val="num" w:pos="604"/>
        </w:tabs>
        <w:ind w:left="967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C5FBA"/>
    <w:multiLevelType w:val="hybridMultilevel"/>
    <w:tmpl w:val="14AEA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ADE1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14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7"/>
  </w:num>
  <w:num w:numId="6">
    <w:abstractNumId w:val="13"/>
  </w:num>
  <w:num w:numId="7">
    <w:abstractNumId w:val="15"/>
  </w:num>
  <w:num w:numId="8">
    <w:abstractNumId w:val="11"/>
  </w:num>
  <w:num w:numId="9">
    <w:abstractNumId w:val="3"/>
  </w:num>
  <w:num w:numId="10">
    <w:abstractNumId w:val="1"/>
  </w:num>
  <w:num w:numId="11">
    <w:abstractNumId w:val="10"/>
  </w:num>
  <w:num w:numId="12">
    <w:abstractNumId w:val="5"/>
  </w:num>
  <w:num w:numId="13">
    <w:abstractNumId w:val="9"/>
  </w:num>
  <w:num w:numId="14">
    <w:abstractNumId w:val="12"/>
  </w:num>
  <w:num w:numId="15">
    <w:abstractNumId w:val="8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20C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710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5145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0C11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6F9C"/>
    <w:rsid w:val="00F679A8"/>
    <w:rsid w:val="00F747E9"/>
    <w:rsid w:val="00F80C01"/>
    <w:rsid w:val="00F8678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94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9178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F4C143-41C2-4D82-B483-FD392C644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15</Pages>
  <Words>4682</Words>
  <Characters>26691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