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Практика массовой информации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A1E8F" w:rsidRDefault="008A1E8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B429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29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B429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B429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2B429A">
              <w:rPr>
                <w:rFonts w:ascii="Times New Roman" w:hAnsi="Times New Roman" w:cs="Times New Roman"/>
                <w:sz w:val="20"/>
                <w:szCs w:val="20"/>
              </w:rPr>
              <w:t>, Корнилова Евгения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8A1E8F" w:rsidRDefault="008A1E8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8A1E8F" w:rsidRDefault="008A1E8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8A1E8F" w:rsidRDefault="008A1E8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8A1E8F" w:rsidRDefault="008A1E8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8A1E8F" w:rsidRDefault="008A1E8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A1E8F" w:rsidRDefault="008A1E8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E5B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3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3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4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11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11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12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12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13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14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15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17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17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20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20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20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20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D75436" w:rsidRDefault="004D31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E5B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E5B92">
              <w:rPr>
                <w:noProof/>
                <w:webHidden/>
              </w:rPr>
            </w:r>
            <w:r w:rsidR="00EE5B92">
              <w:rPr>
                <w:noProof/>
                <w:webHidden/>
              </w:rPr>
              <w:fldChar w:fldCharType="separate"/>
            </w:r>
            <w:r w:rsidR="00AC2B24">
              <w:rPr>
                <w:noProof/>
                <w:webHidden/>
              </w:rPr>
              <w:t>20</w:t>
            </w:r>
            <w:r w:rsidR="00EE5B9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E5B9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представление о системе массовой информации, современных моделях и факторах, определяющих ее развитие и функционирование.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Практика массовой информации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2005"/>
        <w:gridCol w:w="5442"/>
      </w:tblGrid>
      <w:tr w:rsidR="00751095" w:rsidRPr="002B429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42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2B429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B429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429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B429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B429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B42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2B429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42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ОПК-1 - Способен осуществлять эффективную коммуникацию в </w:t>
            </w:r>
            <w:proofErr w:type="spellStart"/>
            <w:r w:rsidRPr="002B429A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Pr="002B429A">
              <w:rPr>
                <w:rFonts w:ascii="Times New Roman" w:hAnsi="Times New Roman" w:cs="Times New Roman"/>
              </w:rPr>
              <w:t xml:space="preserve"> профессиональной среде на государственном языке Российской Федерации и иностранно</w:t>
            </w:r>
            <w:proofErr w:type="gramStart"/>
            <w:r w:rsidRPr="002B429A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2B429A">
              <w:rPr>
                <w:rFonts w:ascii="Times New Roman" w:hAnsi="Times New Roman" w:cs="Times New Roman"/>
              </w:rPr>
              <w:t>ых</w:t>
            </w:r>
            <w:proofErr w:type="spellEnd"/>
            <w:r w:rsidRPr="002B429A">
              <w:rPr>
                <w:rFonts w:ascii="Times New Roman" w:hAnsi="Times New Roman" w:cs="Times New Roman"/>
              </w:rPr>
              <w:t>) языке(ах) на основе применения понятийного аппарата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42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  <w:lang w:bidi="ru-RU"/>
              </w:rPr>
              <w:t>ОПК-1.2 - Использует основные стратегии, тактические приемы и техники аргументации с целью последовательного выстраивания позиции представляемой стороны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42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429A">
              <w:rPr>
                <w:rFonts w:ascii="Times New Roman" w:hAnsi="Times New Roman" w:cs="Times New Roman"/>
              </w:rPr>
              <w:t>понятийный аппарат теории и практики массовой информации по профилю деятельности.</w:t>
            </w:r>
            <w:r w:rsidRPr="002B429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B42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429A">
              <w:rPr>
                <w:rFonts w:ascii="Times New Roman" w:hAnsi="Times New Roman" w:cs="Times New Roman"/>
              </w:rPr>
              <w:t xml:space="preserve">осуществлять эффективную коммуникацию в </w:t>
            </w:r>
            <w:proofErr w:type="spellStart"/>
            <w:r w:rsidR="00FD518F" w:rsidRPr="002B429A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="00FD518F" w:rsidRPr="002B429A">
              <w:rPr>
                <w:rFonts w:ascii="Times New Roman" w:hAnsi="Times New Roman" w:cs="Times New Roman"/>
              </w:rPr>
              <w:t xml:space="preserve"> профессиональной среде</w:t>
            </w:r>
            <w:proofErr w:type="gramStart"/>
            <w:r w:rsidR="00FD518F" w:rsidRPr="002B429A">
              <w:rPr>
                <w:rFonts w:ascii="Times New Roman" w:hAnsi="Times New Roman" w:cs="Times New Roman"/>
              </w:rPr>
              <w:t>.</w:t>
            </w:r>
            <w:r w:rsidRPr="002B429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B42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429A">
              <w:rPr>
                <w:rFonts w:ascii="Times New Roman" w:hAnsi="Times New Roman" w:cs="Times New Roman"/>
              </w:rPr>
              <w:t xml:space="preserve">разработки </w:t>
            </w:r>
            <w:proofErr w:type="spellStart"/>
            <w:r w:rsidR="00FD518F" w:rsidRPr="002B429A">
              <w:rPr>
                <w:rFonts w:ascii="Times New Roman" w:hAnsi="Times New Roman" w:cs="Times New Roman"/>
              </w:rPr>
              <w:t>медиапродуктов</w:t>
            </w:r>
            <w:proofErr w:type="spellEnd"/>
            <w:r w:rsidR="00FD518F" w:rsidRPr="002B429A">
              <w:rPr>
                <w:rFonts w:ascii="Times New Roman" w:hAnsi="Times New Roman" w:cs="Times New Roman"/>
              </w:rPr>
              <w:t xml:space="preserve"> в </w:t>
            </w:r>
            <w:proofErr w:type="gramStart"/>
            <w:r w:rsidR="00FD518F" w:rsidRPr="002B429A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FD518F" w:rsidRPr="002B429A">
              <w:rPr>
                <w:rFonts w:ascii="Times New Roman" w:hAnsi="Times New Roman" w:cs="Times New Roman"/>
              </w:rPr>
              <w:t xml:space="preserve"> конкретной </w:t>
            </w:r>
            <w:proofErr w:type="spellStart"/>
            <w:r w:rsidR="00FD518F" w:rsidRPr="002B429A">
              <w:rPr>
                <w:rFonts w:ascii="Times New Roman" w:hAnsi="Times New Roman" w:cs="Times New Roman"/>
              </w:rPr>
              <w:t>медиакоммуникационной</w:t>
            </w:r>
            <w:proofErr w:type="spellEnd"/>
            <w:r w:rsidR="00FD518F" w:rsidRPr="002B429A">
              <w:rPr>
                <w:rFonts w:ascii="Times New Roman" w:hAnsi="Times New Roman" w:cs="Times New Roman"/>
              </w:rPr>
              <w:t xml:space="preserve"> задачи,  стратегиями, тактическими приемами и техниками аргументации делового общения.</w:t>
            </w:r>
            <w:r w:rsidRPr="002B429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B429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42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2B429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B429A">
              <w:rPr>
                <w:rFonts w:ascii="Times New Roman" w:hAnsi="Times New Roman" w:cs="Times New Roman"/>
              </w:rPr>
              <w:t xml:space="preserve"> формировать дайджесты и аналитические материалы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42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  <w:lang w:bidi="ru-RU"/>
              </w:rPr>
              <w:t>ОПК-5.1 - Готовит тексты различной жанров</w:t>
            </w:r>
            <w:proofErr w:type="gramStart"/>
            <w:r w:rsidRPr="002B429A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2B429A">
              <w:rPr>
                <w:rFonts w:ascii="Times New Roman" w:hAnsi="Times New Roman" w:cs="Times New Roman"/>
                <w:lang w:bidi="ru-RU"/>
              </w:rPr>
              <w:t xml:space="preserve"> стилистической принадлежности (дайджесты, статьи и т.п. по профилю деятельности для публикации в СМИ и научных журналах) требуемого объёма, в том числе на иностранном языке; отбирает, анализирует и редактирует материалы для публикации в СМИ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42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429A">
              <w:rPr>
                <w:rFonts w:ascii="Times New Roman" w:hAnsi="Times New Roman" w:cs="Times New Roman"/>
              </w:rPr>
              <w:t>предмет, методы анализа и правила редактирования материалов для публикации в СМИ России и зарубежных стран.</w:t>
            </w:r>
            <w:r w:rsidRPr="002B429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B42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429A">
              <w:rPr>
                <w:rFonts w:ascii="Times New Roman" w:hAnsi="Times New Roman" w:cs="Times New Roman"/>
              </w:rPr>
              <w:t>формировать  дайджесты и аналитические материалы 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  <w:proofErr w:type="gramStart"/>
            <w:r w:rsidR="00FD518F" w:rsidRPr="002B429A">
              <w:rPr>
                <w:rFonts w:ascii="Times New Roman" w:hAnsi="Times New Roman" w:cs="Times New Roman"/>
              </w:rPr>
              <w:t>.</w:t>
            </w:r>
            <w:r w:rsidRPr="002B429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B42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429A">
              <w:rPr>
                <w:rFonts w:ascii="Times New Roman" w:hAnsi="Times New Roman" w:cs="Times New Roman"/>
              </w:rPr>
              <w:t>подготовки и редактирования материалов для публикации в СМИ, создания дайджестов, статей в научных журналов</w:t>
            </w:r>
            <w:proofErr w:type="gramStart"/>
            <w:r w:rsidR="00FD518F" w:rsidRPr="002B429A">
              <w:rPr>
                <w:rFonts w:ascii="Times New Roman" w:hAnsi="Times New Roman" w:cs="Times New Roman"/>
              </w:rPr>
              <w:t>.</w:t>
            </w:r>
            <w:r w:rsidRPr="002B429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B429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Роль и значение массовой информации и коммуникации в современном дискурсе.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Массовая информация как предмет изучения в XXI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>. Средства массовой информации в современном обществе. 3. Масс-медиа как система.  4. Технологические модели масс медиа: печатные СМИ. Деловые СМИ. Корпоративные СМИ.</w:t>
            </w:r>
            <w:r w:rsidRPr="00352B6F">
              <w:rPr>
                <w:lang w:bidi="ru-RU"/>
              </w:rPr>
              <w:br/>
              <w:t xml:space="preserve">СМИ как система: социальная, культурная, идеологическая, политическая, экономическая, технологическая сферы. Типология </w:t>
            </w:r>
            <w:proofErr w:type="gramStart"/>
            <w:r w:rsidRPr="00352B6F">
              <w:rPr>
                <w:lang w:bidi="ru-RU"/>
              </w:rPr>
              <w:t>современных</w:t>
            </w:r>
            <w:proofErr w:type="gramEnd"/>
            <w:r w:rsidRPr="00352B6F">
              <w:rPr>
                <w:lang w:bidi="ru-RU"/>
              </w:rPr>
              <w:t xml:space="preserve"> печатных медиа. Общероссийская, региональная, местная пресса. Журналы: типология и «ниши». Специализированные, профилированные, сервисные, рекреационные издания. Деловая пресса. Корпоративная журналистика. Качественная и «желтая». «Глянцевая журналистика». Рекламные издания.</w:t>
            </w:r>
            <w:r w:rsidRPr="00352B6F">
              <w:rPr>
                <w:lang w:bidi="ru-RU"/>
              </w:rPr>
              <w:br/>
              <w:t xml:space="preserve">Информационные агентства как СМИ особого типа. Типология информагентств: </w:t>
            </w:r>
            <w:proofErr w:type="gramStart"/>
            <w:r w:rsidRPr="00352B6F">
              <w:rPr>
                <w:lang w:bidi="ru-RU"/>
              </w:rPr>
              <w:t>национальные</w:t>
            </w:r>
            <w:proofErr w:type="gramEnd"/>
            <w:r w:rsidRPr="00352B6F">
              <w:rPr>
                <w:lang w:bidi="ru-RU"/>
              </w:rPr>
              <w:t>, специализированные, региональные, сетевые. Глобальные агентства. Потребители агентской информации: профессионалы и массовая аудитория. Специфика информационных продуктов.</w:t>
            </w:r>
            <w:r w:rsidRPr="00352B6F">
              <w:rPr>
                <w:lang w:bidi="ru-RU"/>
              </w:rPr>
              <w:br/>
              <w:t xml:space="preserve">Понятие делового издания. </w:t>
            </w:r>
            <w:proofErr w:type="gramStart"/>
            <w:r w:rsidRPr="00352B6F">
              <w:rPr>
                <w:lang w:bidi="ru-RU"/>
              </w:rPr>
              <w:t>Деловые</w:t>
            </w:r>
            <w:proofErr w:type="gramEnd"/>
            <w:r w:rsidRPr="00352B6F">
              <w:rPr>
                <w:lang w:bidi="ru-RU"/>
              </w:rPr>
              <w:t xml:space="preserve"> медиа как институциональное образование и сегмент </w:t>
            </w:r>
            <w:proofErr w:type="spellStart"/>
            <w:r w:rsidRPr="00352B6F">
              <w:rPr>
                <w:lang w:bidi="ru-RU"/>
              </w:rPr>
              <w:t>медиарынка</w:t>
            </w:r>
            <w:proofErr w:type="spellEnd"/>
            <w:r w:rsidRPr="00352B6F">
              <w:rPr>
                <w:lang w:bidi="ru-RU"/>
              </w:rPr>
              <w:t xml:space="preserve">. Характеристики, особенности, тенденции развития </w:t>
            </w:r>
            <w:proofErr w:type="gramStart"/>
            <w:r w:rsidRPr="00352B6F">
              <w:rPr>
                <w:lang w:bidi="ru-RU"/>
              </w:rPr>
              <w:t>деловых</w:t>
            </w:r>
            <w:proofErr w:type="gramEnd"/>
            <w:r w:rsidRPr="00352B6F">
              <w:rPr>
                <w:lang w:bidi="ru-RU"/>
              </w:rPr>
              <w:t xml:space="preserve"> медиа. Понятие </w:t>
            </w:r>
            <w:proofErr w:type="gramStart"/>
            <w:r w:rsidRPr="00352B6F">
              <w:rPr>
                <w:lang w:bidi="ru-RU"/>
              </w:rPr>
              <w:t>корпоративного</w:t>
            </w:r>
            <w:proofErr w:type="gramEnd"/>
            <w:r w:rsidRPr="00352B6F">
              <w:rPr>
                <w:lang w:bidi="ru-RU"/>
              </w:rPr>
              <w:t xml:space="preserve"> медиа. Особенности функционирования корпоративного медиа. Типология </w:t>
            </w:r>
            <w:proofErr w:type="gramStart"/>
            <w:r w:rsidRPr="00352B6F">
              <w:rPr>
                <w:lang w:bidi="ru-RU"/>
              </w:rPr>
              <w:t>корпоративных</w:t>
            </w:r>
            <w:proofErr w:type="gramEnd"/>
            <w:r w:rsidRPr="00352B6F">
              <w:rPr>
                <w:lang w:bidi="ru-RU"/>
              </w:rPr>
              <w:t xml:space="preserve"> медиа.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A1E8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Информационное пространство Этапы массово-информационного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РВ и ТВ в системе СМИ: функциональные и типологические характеристики. Особенности радио и телевидения как средства массовой информации. Российские ТРК холдинги в XXI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 xml:space="preserve">. Жанры </w:t>
            </w:r>
            <w:proofErr w:type="gramStart"/>
            <w:r w:rsidRPr="00352B6F">
              <w:rPr>
                <w:lang w:bidi="ru-RU"/>
              </w:rPr>
              <w:t>теле-радио</w:t>
            </w:r>
            <w:proofErr w:type="gramEnd"/>
            <w:r w:rsidRPr="00352B6F">
              <w:rPr>
                <w:lang w:bidi="ru-RU"/>
              </w:rPr>
              <w:t xml:space="preserve"> журналистики.</w:t>
            </w:r>
            <w:r w:rsidRPr="00352B6F">
              <w:rPr>
                <w:lang w:bidi="ru-RU"/>
              </w:rPr>
              <w:br/>
              <w:t xml:space="preserve">Телевидение в системе масс медиа. Актуальные функции ТВ. Приоритет рекреационной функции. Журналистские профессии на ТВ. Жанры ТВ. Кабельное ТВ. Спутниковое ТВ. Интернет-ТВ. Мобильное ТВ. Интерактивное ТВ. </w:t>
            </w:r>
            <w:proofErr w:type="spellStart"/>
            <w:r w:rsidRPr="00352B6F">
              <w:rPr>
                <w:lang w:bidi="ru-RU"/>
              </w:rPr>
              <w:t>Телеландшафт</w:t>
            </w:r>
            <w:proofErr w:type="spellEnd"/>
            <w:r w:rsidRPr="00352B6F">
              <w:rPr>
                <w:lang w:bidi="ru-RU"/>
              </w:rPr>
              <w:t xml:space="preserve"> современной России.</w:t>
            </w:r>
            <w:r w:rsidRPr="00352B6F">
              <w:rPr>
                <w:lang w:bidi="ru-RU"/>
              </w:rPr>
              <w:br/>
              <w:t xml:space="preserve">Информационные агентства. Ленты новостей. Молнии, </w:t>
            </w:r>
            <w:proofErr w:type="gramStart"/>
            <w:r w:rsidRPr="00352B6F">
              <w:rPr>
                <w:lang w:bidi="ru-RU"/>
              </w:rPr>
              <w:t>экспресс-сообщения</w:t>
            </w:r>
            <w:proofErr w:type="gramEnd"/>
            <w:r w:rsidRPr="00352B6F">
              <w:rPr>
                <w:lang w:bidi="ru-RU"/>
              </w:rPr>
              <w:t>, расширенная и последняя версия новости. Внутренняя структура новостного блока. Российская система информационных агентств. Структура ИТАР-ТАСС.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A1E8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Публицистическое творчество: предметы отображения, методы исследования действительности.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публицистического творчества. Понятие " жанр", значения слова "факт": разница между бытовой и научной трактовкой. Отличия между объективным и познавательным фактом. Социальная ситуация, виды </w:t>
            </w:r>
            <w:proofErr w:type="gramStart"/>
            <w:r w:rsidRPr="00352B6F">
              <w:rPr>
                <w:lang w:bidi="ru-RU"/>
              </w:rPr>
              <w:t>социальных</w:t>
            </w:r>
            <w:proofErr w:type="gramEnd"/>
            <w:r w:rsidRPr="00352B6F">
              <w:rPr>
                <w:lang w:bidi="ru-RU"/>
              </w:rPr>
              <w:t xml:space="preserve"> ситуаций. Предметы отображения действительности в журналистике. Метод. Основные группы методов журналистского познания. Эмпирические методы.</w:t>
            </w:r>
            <w:r w:rsidRPr="00352B6F">
              <w:rPr>
                <w:lang w:bidi="ru-RU"/>
              </w:rPr>
              <w:br/>
              <w:t xml:space="preserve">Творчество как соединение привычных и уникальных форм и результатов </w:t>
            </w:r>
            <w:proofErr w:type="gramStart"/>
            <w:r w:rsidRPr="00352B6F">
              <w:rPr>
                <w:lang w:bidi="ru-RU"/>
              </w:rPr>
              <w:t>журналистской</w:t>
            </w:r>
            <w:proofErr w:type="gramEnd"/>
            <w:r w:rsidRPr="00352B6F">
              <w:rPr>
                <w:lang w:bidi="ru-RU"/>
              </w:rPr>
              <w:t xml:space="preserve"> деятельности. Виды </w:t>
            </w:r>
            <w:proofErr w:type="gramStart"/>
            <w:r w:rsidRPr="00352B6F">
              <w:rPr>
                <w:lang w:bidi="ru-RU"/>
              </w:rPr>
              <w:t>журналистской</w:t>
            </w:r>
            <w:proofErr w:type="gramEnd"/>
            <w:r w:rsidRPr="00352B6F">
              <w:rPr>
                <w:lang w:bidi="ru-RU"/>
              </w:rPr>
              <w:t xml:space="preserve"> деятельности: редакторская, организаторская, авторская. Информационная политика как объединяющий фактор видов </w:t>
            </w:r>
            <w:proofErr w:type="gramStart"/>
            <w:r w:rsidRPr="00352B6F">
              <w:rPr>
                <w:lang w:bidi="ru-RU"/>
              </w:rPr>
              <w:t>журналистской</w:t>
            </w:r>
            <w:proofErr w:type="gramEnd"/>
            <w:r w:rsidRPr="00352B6F">
              <w:rPr>
                <w:lang w:bidi="ru-RU"/>
              </w:rPr>
              <w:t xml:space="preserve"> деятельности. </w:t>
            </w:r>
            <w:proofErr w:type="gramStart"/>
            <w:r w:rsidRPr="00352B6F">
              <w:rPr>
                <w:lang w:bidi="ru-RU"/>
              </w:rPr>
              <w:t>Составляющие информационной политики: формирование направления, определение характера отношения с аудиторией, политика по отношению к другим СМИ.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Творческие реализации информационной политики: выбор тем, проблем и способов.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Тон взаимоотношений с действительностью: критический, политический, поддерживающий, ироничный, деловой, агрессивный и т. д. Привлекательность и комфортность восприятия журналистских материалов.</w:t>
            </w:r>
            <w:proofErr w:type="gramEnd"/>
            <w:r w:rsidRPr="00352B6F">
              <w:rPr>
                <w:lang w:bidi="ru-RU"/>
              </w:rPr>
              <w:t xml:space="preserve"> Типы творчества: научный, художественный, публицистический. Отбор и сочетание различных типов творчества в информационной политике. Методологическая культура журналиста. Общенаучные знания и умения. </w:t>
            </w:r>
            <w:proofErr w:type="spellStart"/>
            <w:r w:rsidRPr="00352B6F">
              <w:rPr>
                <w:lang w:bidi="ru-RU"/>
              </w:rPr>
              <w:t>Общежурналистские</w:t>
            </w:r>
            <w:proofErr w:type="spellEnd"/>
            <w:r w:rsidRPr="00352B6F">
              <w:rPr>
                <w:lang w:bidi="ru-RU"/>
              </w:rPr>
              <w:t xml:space="preserve"> знания и умения. Методы сбора информации. Методы обработки и анализа информации. Процесс творческой работы: замысел–факты–гипотезы–выводы. Содержание и форма журналистского творчества. Журналист. Журналистское творчество: искусство или ремесло. Журналистское мастерство как высшая ступень </w:t>
            </w:r>
            <w:proofErr w:type="gramStart"/>
            <w:r w:rsidRPr="00352B6F">
              <w:rPr>
                <w:lang w:bidi="ru-RU"/>
              </w:rPr>
              <w:t>творческой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A1E8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Актуальные проблемы МК. Глобализация, конвергенция, мультимедийная среда.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Интернет-СМИ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и национальные модели </w:t>
            </w:r>
            <w:proofErr w:type="spellStart"/>
            <w:r w:rsidRPr="00352B6F">
              <w:rPr>
                <w:lang w:bidi="ru-RU"/>
              </w:rPr>
              <w:t>медиакоммуникации</w:t>
            </w:r>
            <w:proofErr w:type="spellEnd"/>
            <w:r w:rsidRPr="00352B6F">
              <w:rPr>
                <w:lang w:bidi="ru-RU"/>
              </w:rPr>
              <w:t xml:space="preserve">. Журналистика в XXI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 xml:space="preserve">: особенности глобальной, транснациональной, национальной инфраструктуры. </w:t>
            </w:r>
            <w:proofErr w:type="spellStart"/>
            <w:r w:rsidRPr="00352B6F">
              <w:rPr>
                <w:lang w:bidi="ru-RU"/>
              </w:rPr>
              <w:t>Инфотеймент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Политеймент</w:t>
            </w:r>
            <w:proofErr w:type="spellEnd"/>
            <w:r w:rsidRPr="00352B6F">
              <w:rPr>
                <w:lang w:bidi="ru-RU"/>
              </w:rPr>
              <w:t>. Медиа как конвергентная среда. Журналистика «сиюминутности».</w:t>
            </w:r>
            <w:r w:rsidRPr="00352B6F">
              <w:rPr>
                <w:lang w:bidi="ru-RU"/>
              </w:rPr>
              <w:br/>
              <w:t xml:space="preserve">Интернет как канал, среда, средство коммуникации. Коммуникационные характеристики Интернета. Коммуникационные характеристики Интернета. Интернет как канал, среда, средство коммуникации. Структура </w:t>
            </w:r>
            <w:proofErr w:type="spellStart"/>
            <w:r w:rsidRPr="00352B6F">
              <w:rPr>
                <w:lang w:bidi="ru-RU"/>
              </w:rPr>
              <w:t>медиаресурсов</w:t>
            </w:r>
            <w:proofErr w:type="spellEnd"/>
            <w:r w:rsidRPr="00352B6F">
              <w:rPr>
                <w:lang w:bidi="ru-RU"/>
              </w:rPr>
              <w:t xml:space="preserve"> интернета.</w:t>
            </w:r>
            <w:r w:rsidRPr="00352B6F">
              <w:rPr>
                <w:lang w:bidi="ru-RU"/>
              </w:rPr>
              <w:br/>
              <w:t xml:space="preserve">Интернет-радиовещание. Интернет-телевидение. Развитие интерактивных форматов. Массовая информация во всемирной сети Интернет. Основные элементы проведения кампаний в Интернет. Системы и алгоритмы поиска информации. Новые технологии сбора и распространения информации. Справочные и информационные службы. Конференции в режиме реального времени, брифинги, пресс-релизы. Модель </w:t>
            </w:r>
            <w:proofErr w:type="gramStart"/>
            <w:r w:rsidRPr="00352B6F">
              <w:rPr>
                <w:lang w:bidi="ru-RU"/>
              </w:rPr>
              <w:t>корпоративного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Web</w:t>
            </w:r>
            <w:proofErr w:type="spellEnd"/>
            <w:r w:rsidRPr="00352B6F">
              <w:rPr>
                <w:lang w:bidi="ru-RU"/>
              </w:rPr>
              <w:t xml:space="preserve">-сайта. Статичные, активные, интерактивные элементы информационного содержания сайта. </w:t>
            </w:r>
            <w:proofErr w:type="gramStart"/>
            <w:r w:rsidRPr="00352B6F">
              <w:rPr>
                <w:lang w:bidi="ru-RU"/>
              </w:rPr>
              <w:t>Интернет-конференции</w:t>
            </w:r>
            <w:proofErr w:type="gramEnd"/>
            <w:r w:rsidRPr="00352B6F">
              <w:rPr>
                <w:lang w:bidi="ru-RU"/>
              </w:rPr>
              <w:t xml:space="preserve">, интернет-форумы, дискуссионные группы. Значение электронной почты в </w:t>
            </w:r>
            <w:proofErr w:type="gramStart"/>
            <w:r w:rsidRPr="00352B6F">
              <w:rPr>
                <w:lang w:bidi="ru-RU"/>
              </w:rPr>
              <w:t>установлении</w:t>
            </w:r>
            <w:proofErr w:type="gramEnd"/>
            <w:r w:rsidRPr="00352B6F">
              <w:rPr>
                <w:lang w:bidi="ru-RU"/>
              </w:rPr>
              <w:t xml:space="preserve"> и поддержании связей с общественностью. Блоги, </w:t>
            </w:r>
            <w:proofErr w:type="spellStart"/>
            <w:r w:rsidRPr="00352B6F">
              <w:rPr>
                <w:lang w:bidi="ru-RU"/>
              </w:rPr>
              <w:t>блогинг</w:t>
            </w:r>
            <w:proofErr w:type="spellEnd"/>
            <w:r w:rsidRPr="00352B6F">
              <w:rPr>
                <w:lang w:bidi="ru-RU"/>
              </w:rPr>
              <w:t xml:space="preserve"> и корпоративные блоги. Новые электронные СМИ, электронные версии современных газет. Реклама в </w:t>
            </w:r>
            <w:proofErr w:type="gramStart"/>
            <w:r w:rsidRPr="00352B6F">
              <w:rPr>
                <w:lang w:bidi="ru-RU"/>
              </w:rPr>
              <w:t>Интернете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A1E8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Коммуникаторы и аудитория МК.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Результативность деятельности СМИ: </w:t>
            </w:r>
            <w:proofErr w:type="gramStart"/>
            <w:r w:rsidRPr="00352B6F">
              <w:rPr>
                <w:lang w:bidi="ru-RU"/>
              </w:rPr>
              <w:t>в</w:t>
            </w:r>
            <w:proofErr w:type="gramEnd"/>
            <w:r w:rsidRPr="00352B6F">
              <w:rPr>
                <w:lang w:bidi="ru-RU"/>
              </w:rPr>
              <w:t xml:space="preserve"> чем отличие действенности и эффективности. Понятие "коммуникатор",  факторы степени доверия аудитории коммуникатору.  Принципы формирования  имиджа коммуникатора.</w:t>
            </w:r>
            <w:r w:rsidRPr="00352B6F">
              <w:rPr>
                <w:lang w:bidi="ru-RU"/>
              </w:rPr>
              <w:br/>
              <w:t>Аудитория МК.   Параметры изучения и характеристики аудитории: первичная и вторичная аудитория, потенциальная, расчетная и реальная аудитория.</w:t>
            </w:r>
            <w:r w:rsidRPr="00352B6F">
              <w:rPr>
                <w:lang w:bidi="ru-RU"/>
              </w:rPr>
              <w:br/>
              <w:t xml:space="preserve">Формирование личности журналиста. Мировоззренческая социально-политическая позиция журналиста. Личностные характеристики и возможности, знания и опыт. Система теоретических знаний и практических навыков. Значение </w:t>
            </w:r>
            <w:proofErr w:type="spellStart"/>
            <w:r w:rsidRPr="00352B6F">
              <w:rPr>
                <w:lang w:bidi="ru-RU"/>
              </w:rPr>
              <w:t>эмпатии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Принципы </w:t>
            </w:r>
            <w:proofErr w:type="gramStart"/>
            <w:r w:rsidRPr="00352B6F">
              <w:rPr>
                <w:lang w:bidi="ru-RU"/>
              </w:rPr>
              <w:t>журналистской</w:t>
            </w:r>
            <w:proofErr w:type="gramEnd"/>
            <w:r w:rsidRPr="00352B6F">
              <w:rPr>
                <w:lang w:bidi="ru-RU"/>
              </w:rPr>
              <w:t xml:space="preserve"> деятельности и позиция журналиста. Свобода и ответственность. Обеспечение информационного порядка, политического, социального, культурного баланса в публичном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Новый субъект журналисткой деятельности: аудитория. Гражданская журналистика, особенности формирования повестки дня, информационных потоков, взаимодействия с профессионалами. Действенность и эффективность журналистики, пути их повышения. Результативность как мера реализации цели.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A1E8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Система СМК.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условия и факторы формирования и функционирования системы СМИ: аудиторный, политико-правовой, экономико-финансовый, профессионально-кадровый, материально технический. Принципы формирования организационной, функционально-должностной структуры редакции.</w:t>
            </w:r>
            <w:r w:rsidRPr="00352B6F">
              <w:rPr>
                <w:lang w:bidi="ru-RU"/>
              </w:rPr>
              <w:br/>
              <w:t xml:space="preserve">Структурные элементы системы СМИ. Печатные СМИ: газеты, журналы. Электронные: радио, телевидение и интернет-издания. К электронным СМИ относится отряд средств массовой информации, использующий новейшие технологии, которые появились во второй половине XX века. В более узком </w:t>
            </w:r>
            <w:proofErr w:type="gramStart"/>
            <w:r w:rsidRPr="00352B6F">
              <w:rPr>
                <w:lang w:bidi="ru-RU"/>
              </w:rPr>
              <w:t>значении</w:t>
            </w:r>
            <w:proofErr w:type="gramEnd"/>
            <w:r w:rsidRPr="00352B6F">
              <w:rPr>
                <w:lang w:bidi="ru-RU"/>
              </w:rPr>
              <w:t xml:space="preserve"> – это СМИ, использующие компьютеры как средство для обработки и распространения. Информационные агентства и другие производители печатной, ауди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видеопродукции. Сетевые СМИ. Инфраструктура СМИ. Мировые информационные сети. Службы паблик </w:t>
            </w:r>
            <w:proofErr w:type="spellStart"/>
            <w:r w:rsidRPr="00352B6F">
              <w:rPr>
                <w:lang w:bidi="ru-RU"/>
              </w:rPr>
              <w:t>рилейшнз</w:t>
            </w:r>
            <w:proofErr w:type="spellEnd"/>
            <w:r w:rsidRPr="00352B6F">
              <w:rPr>
                <w:lang w:bidi="ru-RU"/>
              </w:rPr>
              <w:t>, рекламные организации.</w:t>
            </w:r>
            <w:r w:rsidRPr="00352B6F">
              <w:rPr>
                <w:lang w:bidi="ru-RU"/>
              </w:rPr>
              <w:br/>
              <w:t xml:space="preserve">Процессы концентрации и монополизации СМИ. </w:t>
            </w:r>
            <w:proofErr w:type="gramStart"/>
            <w:r w:rsidRPr="00352B6F">
              <w:rPr>
                <w:lang w:bidi="ru-RU"/>
              </w:rPr>
              <w:t>Новые формы организации информационных предприятий (издательские дома, группы, концерны, холдинги, «империи СМИ» и т. п.).</w:t>
            </w:r>
            <w:r w:rsidRPr="00352B6F">
              <w:rPr>
                <w:lang w:bidi="ru-RU"/>
              </w:rPr>
              <w:br/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A1E8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Правовые и этические основы деятельности МК.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Правовые и профессионально-этические регуляторы в журналистике. Понятие нормы. Политические нормы. Правовые нормы. Корпоративные нормы. Закон РФ о СМИ. Другие федеральные Законы, регулирующие деятельность российских СМИ. Закон и СМИ в странах Запада. Статус журналиста. Права и обязанности журналиста. Цензура. Из истории российской цензуры. Виды цензуры. Скрытая цензура. Оплошности журналистов, приводящие к правовым последствиям. Правила безопасности для журналистов. Критерии необходимости публикации. Этика журналиста. Документы, регламентирующие этическую сферу </w:t>
            </w:r>
            <w:proofErr w:type="gramStart"/>
            <w:r w:rsidRPr="00352B6F">
              <w:rPr>
                <w:lang w:bidi="ru-RU"/>
              </w:rPr>
              <w:t>журналистской</w:t>
            </w:r>
            <w:proofErr w:type="gramEnd"/>
            <w:r w:rsidRPr="00352B6F">
              <w:rPr>
                <w:lang w:bidi="ru-RU"/>
              </w:rPr>
              <w:t xml:space="preserve"> деятельности. Профессиональная этика. Служебная этика. Социальная позиция журналиста.</w:t>
            </w:r>
            <w:r w:rsidRPr="00352B6F">
              <w:rPr>
                <w:lang w:bidi="ru-RU"/>
              </w:rPr>
              <w:br/>
              <w:t>Свобода журналиста как понятие. Законодательная база СМИ: Конституция РФ, Закон РФ «О средствах массовой информации», Гражданский и Уголовный кодексы. Закон «О СМИ». Положения закона, накладывающие права и ограничения на действия журналиста.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A1E8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8A1E8F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1E8F" w:rsidRPr="00352B6F" w:rsidRDefault="008A1E8F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352B6F">
              <w:rPr>
                <w:rFonts w:ascii="Times New Roman" w:hAnsi="Times New Roman" w:cs="Times New Roman"/>
                <w:lang w:bidi="ru-RU"/>
              </w:rPr>
              <w:t>Тема 8. Зарубежные СМИ. Пресса.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1E8F" w:rsidRPr="00352B6F" w:rsidRDefault="008A1E8F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«Четыре теории прессы». Журналистика Великобритании середины - конца ХХ века. Современная система СМИ Великобритании. Исследования проблем </w:t>
            </w:r>
            <w:proofErr w:type="gramStart"/>
            <w:r w:rsidRPr="00352B6F">
              <w:rPr>
                <w:lang w:bidi="ru-RU"/>
              </w:rPr>
              <w:t>массовой</w:t>
            </w:r>
            <w:proofErr w:type="gramEnd"/>
            <w:r w:rsidRPr="00352B6F">
              <w:rPr>
                <w:lang w:bidi="ru-RU"/>
              </w:rPr>
              <w:t xml:space="preserve"> коммуникации: </w:t>
            </w:r>
            <w:proofErr w:type="spellStart"/>
            <w:r w:rsidRPr="00352B6F">
              <w:rPr>
                <w:lang w:bidi="ru-RU"/>
              </w:rPr>
              <w:t>Д.Макквейл</w:t>
            </w:r>
            <w:proofErr w:type="spellEnd"/>
            <w:r w:rsidRPr="00352B6F">
              <w:rPr>
                <w:lang w:bidi="ru-RU"/>
              </w:rPr>
              <w:t xml:space="preserve">, Дж. </w:t>
            </w:r>
            <w:proofErr w:type="spellStart"/>
            <w:r w:rsidRPr="00352B6F">
              <w:rPr>
                <w:lang w:bidi="ru-RU"/>
              </w:rPr>
              <w:t>Холлоран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Законодательство о СМИ Великобритании, конституционные положения, регулирование права собственности, регистрационные требования, механизмы саморегулирования прессы. Журналистика Франции середины - конца ХХ века.</w:t>
            </w:r>
            <w:r w:rsidRPr="00352B6F">
              <w:rPr>
                <w:lang w:bidi="ru-RU"/>
              </w:rPr>
              <w:br/>
              <w:t xml:space="preserve">Современная система СМИ Франции. Теория «универсальной прессы и среднего читателя»: исследование </w:t>
            </w:r>
            <w:proofErr w:type="spellStart"/>
            <w:r w:rsidRPr="00352B6F">
              <w:rPr>
                <w:lang w:bidi="ru-RU"/>
              </w:rPr>
              <w:t>Ж.Фридмана</w:t>
            </w:r>
            <w:proofErr w:type="spellEnd"/>
            <w:r w:rsidRPr="00352B6F">
              <w:rPr>
                <w:lang w:bidi="ru-RU"/>
              </w:rPr>
              <w:t xml:space="preserve"> «Образование и массовая культура» и книга </w:t>
            </w:r>
            <w:proofErr w:type="spellStart"/>
            <w:r w:rsidRPr="00352B6F">
              <w:rPr>
                <w:lang w:bidi="ru-RU"/>
              </w:rPr>
              <w:t>Альсибьяда</w:t>
            </w:r>
            <w:proofErr w:type="spellEnd"/>
            <w:r w:rsidRPr="00352B6F">
              <w:rPr>
                <w:lang w:bidi="ru-RU"/>
              </w:rPr>
              <w:t xml:space="preserve"> «Пресса мнений». Методы исследования информационной прессы: книга </w:t>
            </w:r>
            <w:proofErr w:type="spellStart"/>
            <w:r w:rsidRPr="00352B6F">
              <w:rPr>
                <w:lang w:bidi="ru-RU"/>
              </w:rPr>
              <w:t>Ж.Кэйзера</w:t>
            </w:r>
            <w:proofErr w:type="spellEnd"/>
            <w:r w:rsidRPr="00352B6F">
              <w:rPr>
                <w:lang w:bidi="ru-RU"/>
              </w:rPr>
              <w:t xml:space="preserve"> «</w:t>
            </w:r>
            <w:proofErr w:type="spellStart"/>
            <w:r w:rsidRPr="00352B6F">
              <w:rPr>
                <w:lang w:bidi="ru-RU"/>
              </w:rPr>
              <w:t>Французкая</w:t>
            </w:r>
            <w:proofErr w:type="spellEnd"/>
            <w:r w:rsidRPr="00352B6F">
              <w:rPr>
                <w:lang w:bidi="ru-RU"/>
              </w:rPr>
              <w:t xml:space="preserve"> ежедневная газета». Исследования телевидения. Законодательство Франции о прессе. Журналистика Германии середины - конца ХХ века.</w:t>
            </w:r>
            <w:r w:rsidRPr="00352B6F">
              <w:rPr>
                <w:lang w:bidi="ru-RU"/>
              </w:rPr>
              <w:br/>
              <w:t xml:space="preserve">Современная система СМИ. Монография В. </w:t>
            </w:r>
            <w:proofErr w:type="spellStart"/>
            <w:r w:rsidRPr="00352B6F">
              <w:rPr>
                <w:lang w:bidi="ru-RU"/>
              </w:rPr>
              <w:t>Хагеман</w:t>
            </w:r>
            <w:proofErr w:type="spellEnd"/>
            <w:r w:rsidRPr="00352B6F">
              <w:rPr>
                <w:lang w:bidi="ru-RU"/>
              </w:rPr>
              <w:t xml:space="preserve"> «Основные черты публицистики». Исследование психологических аспектов журналистики в монографии Э. Неле-</w:t>
            </w:r>
            <w:proofErr w:type="spellStart"/>
            <w:r w:rsidRPr="00352B6F">
              <w:rPr>
                <w:lang w:bidi="ru-RU"/>
              </w:rPr>
              <w:t>Ноймана</w:t>
            </w:r>
            <w:proofErr w:type="spellEnd"/>
            <w:r w:rsidRPr="00352B6F">
              <w:rPr>
                <w:lang w:bidi="ru-RU"/>
              </w:rPr>
              <w:t xml:space="preserve"> «Психология массовой коммуникации». Современное законодательство о СМИ. СМИ и основные институты </w:t>
            </w:r>
            <w:proofErr w:type="gramStart"/>
            <w:r w:rsidRPr="00352B6F">
              <w:rPr>
                <w:lang w:bidi="ru-RU"/>
              </w:rPr>
              <w:t>демократического общества</w:t>
            </w:r>
            <w:proofErr w:type="gramEnd"/>
            <w:r w:rsidRPr="00352B6F">
              <w:rPr>
                <w:lang w:bidi="ru-RU"/>
              </w:rPr>
              <w:t xml:space="preserve"> Политические партии и журналистика. Экономические и социальные причины кризиса партийной печати. Современные формы воздействия партий на журналистику. Роль СМИ в основных социально-политических процессах. Особенности деятельности СМИ в период избирательных кампаний. Журналистика как «четвертая власть».</w:t>
            </w:r>
            <w:r w:rsidRPr="00352B6F">
              <w:rPr>
                <w:lang w:bidi="ru-RU"/>
              </w:rPr>
              <w:br/>
              <w:t>Церковь и СМИ. Освещение церковной жизни в общеполитических СМИ. Системы СМИ в развитых странах – сравнительный анализ СМИ как система. Понятие модели СМИ. Составные части системы СМИ. Типология периодической печати. Качественные, массовые и качественно-массовые газеты, их специфика. Место деловых изданий в современной печати. Особенности рынка зарубежных журналов.</w:t>
            </w:r>
            <w:r w:rsidRPr="00352B6F">
              <w:rPr>
                <w:lang w:bidi="ru-RU"/>
              </w:rPr>
              <w:br/>
              <w:t>Появление новых периодических изданий, возрождение плюрализма мнений. Финансовые и экономические трудности в деятельности СМИ. Плюсы и минусы широкого проникновения западных информационных корпораций. Попытки давления на СМИ со стороны новых властей. Роль СМИ в процессах демократизации общественной жизни. Типологические изменения в печати, возрастание роли провинциальной прессы. Новейшие тенденции в развитии ТВ и радиовещания</w:t>
            </w:r>
            <w:r w:rsidRPr="00352B6F">
              <w:rPr>
                <w:lang w:bidi="ru-RU"/>
              </w:rPr>
              <w:br/>
              <w:t>СМИ стран Центральной и Восточной Европы, Азии, Африки и Латинской Америки.</w:t>
            </w:r>
            <w:r w:rsidRPr="00352B6F">
              <w:rPr>
                <w:lang w:bidi="ru-RU"/>
              </w:rPr>
              <w:br/>
              <w:t>Создание систем СМИ в социалистических странах Центральной и Восточной Европы (ПНР, ГДР, ЧССР, ВНР, СРР, НРБ, СФРЮ). Слепое копирование опыта советской журналистики в период культа личности Сталина и собственных лидеров. Государственная и партийная собственность на СМИ. Печать блоковых (союзнических) партий.</w:t>
            </w:r>
            <w:r w:rsidRPr="00352B6F">
              <w:rPr>
                <w:lang w:bidi="ru-RU"/>
              </w:rPr>
              <w:br/>
              <w:t>Активное участие СМИ в холодной войне на стороне СССР. Освещение в СМИ драматических событий 1968 г. в Чехословакии и политического кризиса в Польше в 80-х гг. Использование цензуры в отношении политического инакомыслия. Деятельность СМИ накануне краха однопартийных режимов. Особенности трансформации систем СМИ в этих странах в условиях перехода к демократии и рыночной экономике.</w:t>
            </w:r>
            <w:r w:rsidRPr="00352B6F">
              <w:rPr>
                <w:lang w:bidi="ru-RU"/>
              </w:rPr>
              <w:br/>
              <w:t xml:space="preserve">Роль антиколониальной печати в достижении политической независимости странами Азии и Африки. Трудности и проблемы создания национальных систем СМИ. Борьба развивающихся стран за демократизацию международных информационных процессов. Концепция нового международного информационного порядка; ее обсуждение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ЮНЕСКО и ООН. Роль СМИ в образовании и ликвидации неграмотности. Пресса и проблема формирования </w:t>
            </w:r>
            <w:proofErr w:type="gramStart"/>
            <w:r w:rsidRPr="00352B6F">
              <w:rPr>
                <w:lang w:bidi="ru-RU"/>
              </w:rPr>
              <w:t>национальных</w:t>
            </w:r>
            <w:proofErr w:type="gramEnd"/>
            <w:r w:rsidRPr="00352B6F">
              <w:rPr>
                <w:lang w:bidi="ru-RU"/>
              </w:rPr>
              <w:t xml:space="preserve"> языков.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1E8F" w:rsidRPr="00352B6F" w:rsidRDefault="008A1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1E8F" w:rsidRPr="00352B6F" w:rsidRDefault="008A1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A1E8F" w:rsidRPr="00352B6F" w:rsidRDefault="008A1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1E8F" w:rsidRPr="00352B6F" w:rsidRDefault="008A1E8F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bookmarkEnd w:id="7"/>
      <w:tr w:rsidR="008A1E8F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A1E8F" w:rsidRPr="00352B6F" w:rsidRDefault="008A1E8F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 Зарубежные СМИ. Радио. 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A1E8F" w:rsidRPr="00352B6F" w:rsidRDefault="008A1E8F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Аудиовизуальные СМИ. Две модели национального вещания – общественная (западноевропейская модель) и коммерческая (американская модель). Зависимость между способами технической доставки телевизионного сигнала и программной политикой на ТВ. Перспективы развития цифрового вещания. Типология зарубежного радиовещания. Возрастание роли местного и специализированного радиовещания. Типология информационных агентств, основные источники их финансирования. </w:t>
            </w:r>
            <w:proofErr w:type="gramStart"/>
            <w:r w:rsidRPr="00352B6F">
              <w:rPr>
                <w:lang w:bidi="ru-RU"/>
              </w:rPr>
              <w:t>Пресс-синдикаты</w:t>
            </w:r>
            <w:proofErr w:type="gramEnd"/>
            <w:r w:rsidRPr="00352B6F">
              <w:rPr>
                <w:lang w:bidi="ru-RU"/>
              </w:rPr>
              <w:t xml:space="preserve"> как особый вид информационного агентства. Рекламные агентства как посредники между рекламодателями и СМИ. Основные формы организации и деятельности учреждений «паблик </w:t>
            </w:r>
            <w:proofErr w:type="spellStart"/>
            <w:r w:rsidRPr="00352B6F">
              <w:rPr>
                <w:lang w:bidi="ru-RU"/>
              </w:rPr>
              <w:t>рилейшнз</w:t>
            </w:r>
            <w:proofErr w:type="spellEnd"/>
            <w:r w:rsidRPr="00352B6F">
              <w:rPr>
                <w:lang w:bidi="ru-RU"/>
              </w:rPr>
              <w:t>».</w:t>
            </w:r>
            <w:r w:rsidRPr="00352B6F">
              <w:rPr>
                <w:lang w:bidi="ru-RU"/>
              </w:rPr>
              <w:br/>
              <w:t>Методы и приемы информационного воздействия на аудиторию. Основные жанры и структура журналистских материалов. Новости и темы «человеческого интереса». Критерии отбора и обработки фактов.</w:t>
            </w:r>
            <w:r w:rsidRPr="00352B6F">
              <w:rPr>
                <w:lang w:bidi="ru-RU"/>
              </w:rPr>
              <w:br/>
              <w:t xml:space="preserve">Метод «перевернутой пирамиды». Концепция объективности информации. Метод </w:t>
            </w:r>
            <w:proofErr w:type="spellStart"/>
            <w:r w:rsidRPr="00352B6F">
              <w:rPr>
                <w:lang w:bidi="ru-RU"/>
              </w:rPr>
              <w:t>стереотипизации</w:t>
            </w:r>
            <w:proofErr w:type="spellEnd"/>
            <w:r w:rsidRPr="00352B6F">
              <w:rPr>
                <w:lang w:bidi="ru-RU"/>
              </w:rPr>
              <w:t>, его использование с целью воздействия на аудиторию. Роль видеоряда в технике информационного воздействия.</w:t>
            </w:r>
            <w:r w:rsidRPr="00352B6F">
              <w:rPr>
                <w:lang w:bidi="ru-RU"/>
              </w:rPr>
              <w:br/>
              <w:t xml:space="preserve">Развитие ТВ и радиовещания. Концентрация СМИ и создание информационных корпораций в ряде стран Азии и Африки. Особенности развития СМИ в странах Латинской Америки. Влияние крупного капитала США на журналистику. СМИ Кубы в современных условиях. Особенности систем СМИ в КНР, СРВ и КНДР. Роль правящих партий в </w:t>
            </w:r>
            <w:proofErr w:type="gramStart"/>
            <w:r w:rsidRPr="00352B6F">
              <w:rPr>
                <w:lang w:bidi="ru-RU"/>
              </w:rPr>
              <w:t>руководстве</w:t>
            </w:r>
            <w:proofErr w:type="gramEnd"/>
            <w:r w:rsidRPr="00352B6F">
              <w:rPr>
                <w:lang w:bidi="ru-RU"/>
              </w:rPr>
              <w:t xml:space="preserve"> информационно-пропагандистской деятельностью. Либерализация печати в условиях формирования рыночной экономики в КНР и СРВ.</w:t>
            </w:r>
            <w:r w:rsidRPr="00352B6F">
              <w:rPr>
                <w:lang w:bidi="ru-RU"/>
              </w:rPr>
              <w:br/>
              <w:t>Возрастающая роль ТВ в КНР. Сохранение тоталитарных методов управления СМИ в Северной Корее. Основные информационные учреждения и органы печати в КНР, СРВ и КНДР.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A1E8F" w:rsidRPr="00352B6F" w:rsidRDefault="008A1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A1E8F" w:rsidRPr="00352B6F" w:rsidRDefault="008A1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A1E8F" w:rsidRPr="00352B6F" w:rsidRDefault="008A1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A1E8F" w:rsidRPr="00352B6F" w:rsidRDefault="008A1E8F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Жанры массовой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жанров публицистики.</w:t>
            </w:r>
            <w:r w:rsidRPr="00352B6F">
              <w:rPr>
                <w:lang w:bidi="ru-RU"/>
              </w:rPr>
              <w:br/>
              <w:t xml:space="preserve">Информационные жанры. Сущность информационных жанров. Жанры </w:t>
            </w:r>
            <w:proofErr w:type="gramStart"/>
            <w:r w:rsidRPr="00352B6F">
              <w:rPr>
                <w:lang w:bidi="ru-RU"/>
              </w:rPr>
              <w:t>новостной</w:t>
            </w:r>
            <w:proofErr w:type="gramEnd"/>
            <w:r w:rsidRPr="00352B6F">
              <w:rPr>
                <w:lang w:bidi="ru-RU"/>
              </w:rPr>
              <w:t xml:space="preserve"> журналистики. Краткая и расширенная информация, хроника, подборка новостей, отчет, информационное интервью, репортаж. Понятие факта. Событие. Новость.</w:t>
            </w:r>
            <w:r w:rsidRPr="00352B6F">
              <w:rPr>
                <w:lang w:bidi="ru-RU"/>
              </w:rPr>
              <w:br/>
              <w:t>Трудности в написании  материалов и создании тематической полосы. Как можно и как нельзя работать с информацией. Этапы сбора, обработки и распространения информации.</w:t>
            </w:r>
            <w:r w:rsidRPr="00352B6F">
              <w:rPr>
                <w:lang w:bidi="ru-RU"/>
              </w:rPr>
              <w:br/>
              <w:t>Методика сбора информации. Этапы создания журналистского текста</w:t>
            </w:r>
            <w:r w:rsidRPr="00352B6F">
              <w:rPr>
                <w:lang w:bidi="ru-RU"/>
              </w:rPr>
              <w:br/>
              <w:t>Подготовка материалов. От рукописи – к оригиналу. Заголовок – главный стилеобразующий элемент оформления. Иллюстрация и композиция материала.</w:t>
            </w:r>
            <w:r w:rsidRPr="00352B6F">
              <w:rPr>
                <w:lang w:bidi="ru-RU"/>
              </w:rPr>
              <w:br/>
              <w:t>Документ и его виды. Общие схемы работы с информацией. Журналистское расследование. Источники журналистской информации. Слухи как источник. Система проверки информации, ответственность за распространение недостоверной информации – редакции и журналиста.</w:t>
            </w:r>
            <w:r w:rsidRPr="00352B6F">
              <w:rPr>
                <w:lang w:bidi="ru-RU"/>
              </w:rPr>
              <w:br/>
              <w:t xml:space="preserve">Отражение действительности в тексте. Понятие текста. Свойства и функции журналистского текста. </w:t>
            </w:r>
            <w:proofErr w:type="spellStart"/>
            <w:r w:rsidRPr="00352B6F">
              <w:rPr>
                <w:lang w:bidi="ru-RU"/>
              </w:rPr>
              <w:t>Интертекстуальность</w:t>
            </w:r>
            <w:proofErr w:type="spellEnd"/>
            <w:r w:rsidRPr="00352B6F">
              <w:rPr>
                <w:lang w:bidi="ru-RU"/>
              </w:rPr>
              <w:t xml:space="preserve">. Подтекст, </w:t>
            </w:r>
            <w:proofErr w:type="spellStart"/>
            <w:r w:rsidRPr="00352B6F">
              <w:rPr>
                <w:lang w:bidi="ru-RU"/>
              </w:rPr>
              <w:t>претекст</w:t>
            </w:r>
            <w:proofErr w:type="spellEnd"/>
            <w:r w:rsidRPr="00352B6F">
              <w:rPr>
                <w:lang w:bidi="ru-RU"/>
              </w:rPr>
              <w:t xml:space="preserve"> и «эзопов» язык. Тезаурус. Стадии создания журналистского произведения. Правила цитирования, работа с источниками.</w:t>
            </w:r>
            <w:r w:rsidRPr="00352B6F">
              <w:rPr>
                <w:lang w:bidi="ru-RU"/>
              </w:rPr>
              <w:br/>
              <w:t>Аналитические жанры. Общая характеристика аналитических жанров в структуре МК. Статья как аналитический жанр. Статья и ее виды, корреспонденция, отчет, комментарий, интервью с экспертом, аналитический отчет. Рецензия, обозрение, виды очерка, портретное интервью. Новые жанры СМИ. Журнальные жанры в структуре публицистики. Журналистское расследование.</w:t>
            </w:r>
            <w:r w:rsidRPr="00352B6F">
              <w:rPr>
                <w:lang w:bidi="ru-RU"/>
              </w:rPr>
              <w:br/>
              <w:t>Специфика жанровой системы современной тележурналистики.</w:t>
            </w:r>
            <w:r w:rsidRPr="00352B6F">
              <w:rPr>
                <w:lang w:bidi="ru-RU"/>
              </w:rPr>
              <w:br/>
              <w:t>Группа информационных жанров. Жанровые признаки данной группы, характеристика жанров (сюжет, репортаж, интервью и т.д.).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A1E8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8A1E8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A1E8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Марков, Александр Анатольевич. Теория и практика массовой информации</w:t>
            </w:r>
            <w:proofErr w:type="gram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Санкт-Петербургский государственный экономический университет.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2021.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D31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B429A">
                <w:rPr>
                  <w:color w:val="00008B"/>
                  <w:u w:val="single"/>
                  <w:lang w:val="en-US"/>
                </w:rPr>
                <w:t>http://znanium.com/catalog/document?id=398518</w:t>
              </w:r>
            </w:hyperlink>
          </w:p>
        </w:tc>
      </w:tr>
      <w:tr w:rsidR="00262CF0" w:rsidRPr="008A1E8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Киселев, Александр Георгиевич. Теория и практика массовой информации: Общество - СМИ - власть</w:t>
            </w:r>
            <w:proofErr w:type="gram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студентов вузов, обучающихся по специальности "Связи с общественностью"</w:t>
            </w:r>
            <w:proofErr w:type="gram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Российский университет дружбы народов.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"ЮНИТИ-ДАНА", 2017.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D31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B429A">
                <w:rPr>
                  <w:color w:val="00008B"/>
                  <w:u w:val="single"/>
                  <w:lang w:val="en-US"/>
                </w:rPr>
                <w:t>http://znanium.com/catalog/document?id=341360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42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Практика массовой информации [Электронный ресурс] : учеб</w:t>
            </w:r>
            <w:proofErr w:type="gram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особие по</w:t>
            </w:r>
            <w:r w:rsidRPr="002B429A">
              <w:rPr>
                <w:rFonts w:ascii="Times New Roman" w:hAnsi="Times New Roman" w:cs="Times New Roman"/>
                <w:sz w:val="24"/>
                <w:szCs w:val="24"/>
              </w:rPr>
              <w:br/>
              <w:t>дисциплине : направление подготовки 41.03.01 «Зарубежное</w:t>
            </w:r>
            <w:r w:rsidRPr="002B429A">
              <w:rPr>
                <w:rFonts w:ascii="Times New Roman" w:hAnsi="Times New Roman" w:cs="Times New Roman"/>
                <w:sz w:val="24"/>
                <w:szCs w:val="24"/>
              </w:rPr>
              <w:br/>
              <w:t>регионоведение» / С.-</w:t>
            </w:r>
            <w:proofErr w:type="spell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. ун-т ; сост.: К.В. Аксенов,</w:t>
            </w:r>
            <w:r w:rsidRPr="002B42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М.Р. </w:t>
            </w:r>
            <w:proofErr w:type="spell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Алташина</w:t>
            </w:r>
            <w:proofErr w:type="spell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, Е.Е. Корнилова. – Санкт-Петербург, 2021. – 118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D31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D0%B9%20%D0%B8%D0%BD%D1%84.pdf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D319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429A" w:rsidTr="008416EB">
        <w:tc>
          <w:tcPr>
            <w:tcW w:w="7797" w:type="dxa"/>
            <w:shd w:val="clear" w:color="auto" w:fill="auto"/>
          </w:tcPr>
          <w:p w:rsidR="002C735C" w:rsidRPr="002B42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429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B42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429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429A" w:rsidTr="008416EB">
        <w:tc>
          <w:tcPr>
            <w:tcW w:w="7797" w:type="dxa"/>
            <w:shd w:val="clear" w:color="auto" w:fill="auto"/>
          </w:tcPr>
          <w:p w:rsidR="002C735C" w:rsidRPr="002B42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429A">
              <w:rPr>
                <w:sz w:val="22"/>
                <w:szCs w:val="22"/>
              </w:rPr>
              <w:t>комплексом</w:t>
            </w:r>
            <w:proofErr w:type="gramStart"/>
            <w:r w:rsidRPr="002B429A">
              <w:rPr>
                <w:sz w:val="22"/>
                <w:szCs w:val="22"/>
              </w:rPr>
              <w:t>.С</w:t>
            </w:r>
            <w:proofErr w:type="gramEnd"/>
            <w:r w:rsidRPr="002B429A">
              <w:rPr>
                <w:sz w:val="22"/>
                <w:szCs w:val="22"/>
              </w:rPr>
              <w:t>пециализированная</w:t>
            </w:r>
            <w:proofErr w:type="spellEnd"/>
            <w:r w:rsidRPr="002B429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429A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2B429A">
              <w:rPr>
                <w:sz w:val="22"/>
                <w:szCs w:val="22"/>
                <w:lang w:val="en-US"/>
              </w:rPr>
              <w:t>Epson</w:t>
            </w:r>
            <w:r w:rsidRPr="002B429A">
              <w:rPr>
                <w:sz w:val="22"/>
                <w:szCs w:val="22"/>
              </w:rPr>
              <w:t>-</w:t>
            </w:r>
            <w:r w:rsidRPr="002B429A">
              <w:rPr>
                <w:sz w:val="22"/>
                <w:szCs w:val="22"/>
                <w:lang w:val="en-US"/>
              </w:rPr>
              <w:t>EB</w:t>
            </w:r>
            <w:r w:rsidRPr="002B429A">
              <w:rPr>
                <w:sz w:val="22"/>
                <w:szCs w:val="22"/>
              </w:rPr>
              <w:t>-455</w:t>
            </w:r>
            <w:r w:rsidRPr="002B429A">
              <w:rPr>
                <w:sz w:val="22"/>
                <w:szCs w:val="22"/>
                <w:lang w:val="en-US"/>
              </w:rPr>
              <w:t>Wi</w:t>
            </w:r>
            <w:r w:rsidRPr="002B429A">
              <w:rPr>
                <w:sz w:val="22"/>
                <w:szCs w:val="22"/>
              </w:rPr>
              <w:t xml:space="preserve"> - 1 шт., Компьютер </w:t>
            </w:r>
            <w:r w:rsidRPr="002B429A">
              <w:rPr>
                <w:sz w:val="22"/>
                <w:szCs w:val="22"/>
                <w:lang w:val="en-US"/>
              </w:rPr>
              <w:t>Intel</w:t>
            </w:r>
            <w:r w:rsidRPr="002B429A">
              <w:rPr>
                <w:sz w:val="22"/>
                <w:szCs w:val="22"/>
              </w:rPr>
              <w:t xml:space="preserve">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429A">
              <w:rPr>
                <w:sz w:val="22"/>
                <w:szCs w:val="22"/>
              </w:rPr>
              <w:t xml:space="preserve">3-2100 2.4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429A">
              <w:rPr>
                <w:sz w:val="22"/>
                <w:szCs w:val="22"/>
              </w:rPr>
              <w:t>/4</w:t>
            </w:r>
            <w:r w:rsidRPr="002B429A">
              <w:rPr>
                <w:sz w:val="22"/>
                <w:szCs w:val="22"/>
                <w:lang w:val="en-US"/>
              </w:rPr>
              <w:t>Gb</w:t>
            </w:r>
            <w:r w:rsidRPr="002B429A">
              <w:rPr>
                <w:sz w:val="22"/>
                <w:szCs w:val="22"/>
              </w:rPr>
              <w:t>/500</w:t>
            </w:r>
            <w:r w:rsidRPr="002B429A">
              <w:rPr>
                <w:sz w:val="22"/>
                <w:szCs w:val="22"/>
                <w:lang w:val="en-US"/>
              </w:rPr>
              <w:t>Gb</w:t>
            </w:r>
            <w:r w:rsidRPr="002B429A">
              <w:rPr>
                <w:sz w:val="22"/>
                <w:szCs w:val="22"/>
              </w:rPr>
              <w:t>/</w:t>
            </w:r>
            <w:r w:rsidRPr="002B429A">
              <w:rPr>
                <w:sz w:val="22"/>
                <w:szCs w:val="22"/>
                <w:lang w:val="en-US"/>
              </w:rPr>
              <w:t>Acer</w:t>
            </w:r>
            <w:r w:rsidRPr="002B429A">
              <w:rPr>
                <w:sz w:val="22"/>
                <w:szCs w:val="22"/>
              </w:rPr>
              <w:t xml:space="preserve"> </w:t>
            </w:r>
            <w:r w:rsidRPr="002B429A">
              <w:rPr>
                <w:sz w:val="22"/>
                <w:szCs w:val="22"/>
                <w:lang w:val="en-US"/>
              </w:rPr>
              <w:t>V</w:t>
            </w:r>
            <w:r w:rsidRPr="002B429A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B42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429A" w:rsidTr="008416EB">
        <w:tc>
          <w:tcPr>
            <w:tcW w:w="7797" w:type="dxa"/>
            <w:shd w:val="clear" w:color="auto" w:fill="auto"/>
          </w:tcPr>
          <w:p w:rsidR="002C735C" w:rsidRPr="002B42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429A">
              <w:rPr>
                <w:sz w:val="22"/>
                <w:szCs w:val="22"/>
              </w:rPr>
              <w:t>комплексом</w:t>
            </w:r>
            <w:proofErr w:type="gramStart"/>
            <w:r w:rsidRPr="002B429A">
              <w:rPr>
                <w:sz w:val="22"/>
                <w:szCs w:val="22"/>
              </w:rPr>
              <w:t>.С</w:t>
            </w:r>
            <w:proofErr w:type="gramEnd"/>
            <w:r w:rsidRPr="002B429A">
              <w:rPr>
                <w:sz w:val="22"/>
                <w:szCs w:val="22"/>
              </w:rPr>
              <w:t>пециализированная</w:t>
            </w:r>
            <w:proofErr w:type="spellEnd"/>
            <w:r w:rsidRPr="002B429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429A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2B429A">
              <w:rPr>
                <w:sz w:val="22"/>
                <w:szCs w:val="22"/>
                <w:lang w:val="en-US"/>
              </w:rPr>
              <w:t>Intel</w:t>
            </w:r>
            <w:r w:rsidRPr="002B429A">
              <w:rPr>
                <w:sz w:val="22"/>
                <w:szCs w:val="22"/>
              </w:rPr>
              <w:t xml:space="preserve">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429A">
              <w:rPr>
                <w:sz w:val="22"/>
                <w:szCs w:val="22"/>
              </w:rPr>
              <w:t xml:space="preserve">3-2100 2.4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429A">
              <w:rPr>
                <w:sz w:val="22"/>
                <w:szCs w:val="22"/>
              </w:rPr>
              <w:t>/4</w:t>
            </w:r>
            <w:r w:rsidRPr="002B429A">
              <w:rPr>
                <w:sz w:val="22"/>
                <w:szCs w:val="22"/>
                <w:lang w:val="en-US"/>
              </w:rPr>
              <w:t>Gb</w:t>
            </w:r>
            <w:r w:rsidRPr="002B429A">
              <w:rPr>
                <w:sz w:val="22"/>
                <w:szCs w:val="22"/>
              </w:rPr>
              <w:t>/500</w:t>
            </w:r>
            <w:r w:rsidRPr="002B429A">
              <w:rPr>
                <w:sz w:val="22"/>
                <w:szCs w:val="22"/>
                <w:lang w:val="en-US"/>
              </w:rPr>
              <w:t>Gb</w:t>
            </w:r>
            <w:r w:rsidRPr="002B429A">
              <w:rPr>
                <w:sz w:val="22"/>
                <w:szCs w:val="22"/>
              </w:rPr>
              <w:t>/</w:t>
            </w:r>
            <w:r w:rsidRPr="002B429A">
              <w:rPr>
                <w:sz w:val="22"/>
                <w:szCs w:val="22"/>
                <w:lang w:val="en-US"/>
              </w:rPr>
              <w:t>Acer</w:t>
            </w:r>
            <w:r w:rsidRPr="002B429A">
              <w:rPr>
                <w:sz w:val="22"/>
                <w:szCs w:val="22"/>
              </w:rPr>
              <w:t xml:space="preserve"> </w:t>
            </w:r>
            <w:r w:rsidRPr="002B429A">
              <w:rPr>
                <w:sz w:val="22"/>
                <w:szCs w:val="22"/>
                <w:lang w:val="en-US"/>
              </w:rPr>
              <w:t>V</w:t>
            </w:r>
            <w:r w:rsidRPr="002B429A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B429A">
              <w:rPr>
                <w:sz w:val="22"/>
                <w:szCs w:val="22"/>
                <w:lang w:val="en-US"/>
              </w:rPr>
              <w:t>Epson</w:t>
            </w:r>
            <w:r w:rsidRPr="002B429A">
              <w:rPr>
                <w:sz w:val="22"/>
                <w:szCs w:val="22"/>
              </w:rPr>
              <w:t xml:space="preserve"> </w:t>
            </w:r>
            <w:r w:rsidRPr="002B429A">
              <w:rPr>
                <w:sz w:val="22"/>
                <w:szCs w:val="22"/>
                <w:lang w:val="en-US"/>
              </w:rPr>
              <w:t>EB</w:t>
            </w:r>
            <w:r w:rsidRPr="002B429A">
              <w:rPr>
                <w:sz w:val="22"/>
                <w:szCs w:val="22"/>
              </w:rPr>
              <w:t>-450</w:t>
            </w:r>
            <w:r w:rsidRPr="002B429A">
              <w:rPr>
                <w:sz w:val="22"/>
                <w:szCs w:val="22"/>
                <w:lang w:val="en-US"/>
              </w:rPr>
              <w:t>Wi</w:t>
            </w:r>
            <w:r w:rsidRPr="002B429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2B429A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42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429A" w:rsidTr="008416EB">
        <w:tc>
          <w:tcPr>
            <w:tcW w:w="7797" w:type="dxa"/>
            <w:shd w:val="clear" w:color="auto" w:fill="auto"/>
          </w:tcPr>
          <w:p w:rsidR="002C735C" w:rsidRPr="002B42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B429A">
              <w:rPr>
                <w:sz w:val="22"/>
                <w:szCs w:val="22"/>
              </w:rPr>
              <w:t>комплексом</w:t>
            </w:r>
            <w:proofErr w:type="gramStart"/>
            <w:r w:rsidRPr="002B429A">
              <w:rPr>
                <w:sz w:val="22"/>
                <w:szCs w:val="22"/>
              </w:rPr>
              <w:t>.С</w:t>
            </w:r>
            <w:proofErr w:type="gramEnd"/>
            <w:r w:rsidRPr="002B429A">
              <w:rPr>
                <w:sz w:val="22"/>
                <w:szCs w:val="22"/>
              </w:rPr>
              <w:t>пециализированная</w:t>
            </w:r>
            <w:proofErr w:type="spellEnd"/>
            <w:r w:rsidRPr="002B429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429A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2B429A">
              <w:rPr>
                <w:sz w:val="22"/>
                <w:szCs w:val="22"/>
              </w:rPr>
              <w:t xml:space="preserve"> Компьютер </w:t>
            </w:r>
            <w:r w:rsidRPr="002B429A">
              <w:rPr>
                <w:sz w:val="22"/>
                <w:szCs w:val="22"/>
                <w:lang w:val="en-US"/>
              </w:rPr>
              <w:t>Intel</w:t>
            </w:r>
            <w:r w:rsidRPr="002B429A">
              <w:rPr>
                <w:sz w:val="22"/>
                <w:szCs w:val="22"/>
              </w:rPr>
              <w:t xml:space="preserve"> </w:t>
            </w:r>
            <w:r w:rsidRPr="002B429A">
              <w:rPr>
                <w:sz w:val="22"/>
                <w:szCs w:val="22"/>
                <w:lang w:val="en-US"/>
              </w:rPr>
              <w:t>I</w:t>
            </w:r>
            <w:r w:rsidRPr="002B429A">
              <w:rPr>
                <w:sz w:val="22"/>
                <w:szCs w:val="22"/>
              </w:rPr>
              <w:t>5-7400/8</w:t>
            </w:r>
            <w:r w:rsidRPr="002B429A">
              <w:rPr>
                <w:sz w:val="22"/>
                <w:szCs w:val="22"/>
                <w:lang w:val="en-US"/>
              </w:rPr>
              <w:t>Gb</w:t>
            </w:r>
            <w:r w:rsidRPr="002B429A">
              <w:rPr>
                <w:sz w:val="22"/>
                <w:szCs w:val="22"/>
              </w:rPr>
              <w:t>/1</w:t>
            </w:r>
            <w:r w:rsidRPr="002B429A">
              <w:rPr>
                <w:sz w:val="22"/>
                <w:szCs w:val="22"/>
                <w:lang w:val="en-US"/>
              </w:rPr>
              <w:t>Tb</w:t>
            </w:r>
            <w:r w:rsidRPr="002B429A">
              <w:rPr>
                <w:sz w:val="22"/>
                <w:szCs w:val="22"/>
              </w:rPr>
              <w:t xml:space="preserve">/ Монитор. </w:t>
            </w:r>
            <w:r w:rsidRPr="002B429A">
              <w:rPr>
                <w:sz w:val="22"/>
                <w:szCs w:val="22"/>
                <w:lang w:val="en-US"/>
              </w:rPr>
              <w:t>DELL</w:t>
            </w:r>
            <w:r w:rsidRPr="002B429A">
              <w:rPr>
                <w:sz w:val="22"/>
                <w:szCs w:val="22"/>
              </w:rPr>
              <w:t xml:space="preserve"> </w:t>
            </w:r>
            <w:r w:rsidRPr="002B429A">
              <w:rPr>
                <w:sz w:val="22"/>
                <w:szCs w:val="22"/>
                <w:lang w:val="en-US"/>
              </w:rPr>
              <w:t>S</w:t>
            </w:r>
            <w:r w:rsidRPr="002B429A">
              <w:rPr>
                <w:sz w:val="22"/>
                <w:szCs w:val="22"/>
              </w:rPr>
              <w:t>2218</w:t>
            </w:r>
            <w:r w:rsidRPr="002B429A">
              <w:rPr>
                <w:sz w:val="22"/>
                <w:szCs w:val="22"/>
                <w:lang w:val="en-US"/>
              </w:rPr>
              <w:t>H</w:t>
            </w:r>
            <w:r w:rsidRPr="002B429A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42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429A" w:rsidTr="008416EB">
        <w:tc>
          <w:tcPr>
            <w:tcW w:w="7797" w:type="dxa"/>
            <w:shd w:val="clear" w:color="auto" w:fill="auto"/>
          </w:tcPr>
          <w:p w:rsidR="002C735C" w:rsidRPr="002B42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2B429A">
              <w:rPr>
                <w:sz w:val="22"/>
                <w:szCs w:val="22"/>
              </w:rPr>
              <w:t>комплекс</w:t>
            </w:r>
            <w:proofErr w:type="gramStart"/>
            <w:r w:rsidRPr="002B429A">
              <w:rPr>
                <w:sz w:val="22"/>
                <w:szCs w:val="22"/>
              </w:rPr>
              <w:t>"С</w:t>
            </w:r>
            <w:proofErr w:type="gramEnd"/>
            <w:r w:rsidRPr="002B429A">
              <w:rPr>
                <w:sz w:val="22"/>
                <w:szCs w:val="22"/>
              </w:rPr>
              <w:t>пециализированная</w:t>
            </w:r>
            <w:proofErr w:type="spellEnd"/>
            <w:r w:rsidRPr="002B429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2B429A">
              <w:rPr>
                <w:sz w:val="22"/>
                <w:szCs w:val="22"/>
              </w:rPr>
              <w:t>кресела</w:t>
            </w:r>
            <w:proofErr w:type="spellEnd"/>
            <w:r w:rsidRPr="002B429A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2B429A">
              <w:rPr>
                <w:sz w:val="22"/>
                <w:szCs w:val="22"/>
              </w:rPr>
              <w:t>.К</w:t>
            </w:r>
            <w:proofErr w:type="gramEnd"/>
            <w:r w:rsidRPr="002B429A">
              <w:rPr>
                <w:sz w:val="22"/>
                <w:szCs w:val="22"/>
              </w:rPr>
              <w:t xml:space="preserve">омпьютер </w:t>
            </w:r>
            <w:r w:rsidRPr="002B429A">
              <w:rPr>
                <w:sz w:val="22"/>
                <w:szCs w:val="22"/>
                <w:lang w:val="en-US"/>
              </w:rPr>
              <w:t>Intel</w:t>
            </w:r>
            <w:r w:rsidRPr="002B429A">
              <w:rPr>
                <w:sz w:val="22"/>
                <w:szCs w:val="22"/>
              </w:rPr>
              <w:t xml:space="preserve">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429A">
              <w:rPr>
                <w:sz w:val="22"/>
                <w:szCs w:val="22"/>
              </w:rPr>
              <w:t xml:space="preserve">5 4460/1Тб/8Гб/монитор </w:t>
            </w:r>
            <w:r w:rsidRPr="002B429A">
              <w:rPr>
                <w:sz w:val="22"/>
                <w:szCs w:val="22"/>
                <w:lang w:val="en-US"/>
              </w:rPr>
              <w:t>Samsung</w:t>
            </w:r>
            <w:r w:rsidRPr="002B429A">
              <w:rPr>
                <w:sz w:val="22"/>
                <w:szCs w:val="22"/>
              </w:rPr>
              <w:t xml:space="preserve"> 23" - 1 шт., Компьютер </w:t>
            </w:r>
            <w:r w:rsidRPr="002B429A">
              <w:rPr>
                <w:sz w:val="22"/>
                <w:szCs w:val="22"/>
                <w:lang w:val="en-US"/>
              </w:rPr>
              <w:t>Intel</w:t>
            </w:r>
            <w:r w:rsidRPr="002B429A">
              <w:rPr>
                <w:sz w:val="22"/>
                <w:szCs w:val="22"/>
              </w:rPr>
              <w:t xml:space="preserve">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429A">
              <w:rPr>
                <w:sz w:val="22"/>
                <w:szCs w:val="22"/>
              </w:rPr>
              <w:t xml:space="preserve">5 4460/1Тб/8Гб/ монитор </w:t>
            </w:r>
            <w:r w:rsidRPr="002B429A">
              <w:rPr>
                <w:sz w:val="22"/>
                <w:szCs w:val="22"/>
                <w:lang w:val="en-US"/>
              </w:rPr>
              <w:t>Samsung</w:t>
            </w:r>
            <w:r w:rsidRPr="002B429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42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1. Еженедельники новостей. Семантика пропаганды.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Информационные агентства. Качественная газета.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2. Транснациональные информационные корпорации.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3. СМИ Германии. Концепции свободы печати.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4. Формы и методы воздействия правительственных организаций на журналистику.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5. Французское телевидение и радиовещание.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6. Рекламные агентства.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7. Типология аргументации.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8. Телевидение России.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9. Воскресная газета.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10. Иллюстрация как средство дезинформации.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11. Информационное общество и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12. Государство и журналистика.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13. Статистика как средство дезинформации.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14. Телевизионные корпорации России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15. Капитал и журналистика.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16. Дуальная система телевидения Германии.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17. Теории прецизионной интерпретирующей и </w:t>
      </w:r>
      <w:proofErr w:type="spellStart"/>
      <w:r w:rsidRPr="002B429A">
        <w:rPr>
          <w:sz w:val="23"/>
          <w:szCs w:val="23"/>
        </w:rPr>
        <w:t>расследовательской</w:t>
      </w:r>
      <w:proofErr w:type="spellEnd"/>
      <w:r w:rsidRPr="002B429A">
        <w:rPr>
          <w:sz w:val="23"/>
          <w:szCs w:val="23"/>
        </w:rPr>
        <w:t xml:space="preserve"> журналистики.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18. Финансово-экономические газеты.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19. Методы и приемы информационной пропаганды.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20. Теория журналистской элиты.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21. Информационные агентства.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22. Региональная модель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23. Информационно-пропагандистский комплекс.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24. Английская модель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25. Реклама как фактор политического контроля.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26. Типология американских журналов.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27. Новые информационно-коммуникационные технологии и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28. Система паблик </w:t>
      </w:r>
      <w:proofErr w:type="spellStart"/>
      <w:r w:rsidRPr="002B429A">
        <w:rPr>
          <w:sz w:val="23"/>
          <w:szCs w:val="23"/>
        </w:rPr>
        <w:t>рилейшнз</w:t>
      </w:r>
      <w:proofErr w:type="spellEnd"/>
      <w:r w:rsidRPr="002B429A">
        <w:rPr>
          <w:sz w:val="23"/>
          <w:szCs w:val="23"/>
        </w:rPr>
        <w:t>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29. Видеоряд в технике информационного воздействия.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30. Концепция общественно-правового телевидения.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31. Вечерняя газета.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32. Инсинуация. Сенсация.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33. Теория социальной ответственности печати.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34. Концепция журналистики как «четвертой власти».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35. Формы и методы регулирования телевидения.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36. Концентрация и монополизация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37. Массовая культура в телевизионном </w:t>
      </w:r>
      <w:proofErr w:type="gramStart"/>
      <w:r w:rsidRPr="002B429A">
        <w:rPr>
          <w:sz w:val="23"/>
          <w:szCs w:val="23"/>
        </w:rPr>
        <w:t>вещании</w:t>
      </w:r>
      <w:proofErr w:type="gramEnd"/>
      <w:r w:rsidRPr="002B429A">
        <w:rPr>
          <w:sz w:val="23"/>
          <w:szCs w:val="23"/>
        </w:rPr>
        <w:t>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38. Национальные модели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39. Экономика современного информационного производства.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40. Западные теории журналистики.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41. Журналистика в информационном </w:t>
      </w:r>
      <w:proofErr w:type="gramStart"/>
      <w:r w:rsidRPr="002B429A">
        <w:rPr>
          <w:sz w:val="23"/>
          <w:szCs w:val="23"/>
        </w:rPr>
        <w:t>обществе</w:t>
      </w:r>
      <w:proofErr w:type="gramEnd"/>
      <w:r w:rsidRPr="002B429A">
        <w:rPr>
          <w:sz w:val="23"/>
          <w:szCs w:val="23"/>
        </w:rPr>
        <w:t>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42. Воздействие партий на журналистику.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43. Клерикально-католическая журналистика.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44. Журналистика и бизнес.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45. Интернет и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46. Государственное и рыночное регулирование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47. Драматургия </w:t>
      </w:r>
      <w:proofErr w:type="gramStart"/>
      <w:r w:rsidRPr="002B429A">
        <w:rPr>
          <w:sz w:val="23"/>
          <w:szCs w:val="23"/>
        </w:rPr>
        <w:t>телевизионных</w:t>
      </w:r>
      <w:proofErr w:type="gramEnd"/>
      <w:r w:rsidRPr="002B429A">
        <w:rPr>
          <w:sz w:val="23"/>
          <w:szCs w:val="23"/>
        </w:rPr>
        <w:t xml:space="preserve"> политико-информационных программ.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48. Типология журналов.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49. Основные формы организации и деятельности служб паблик </w:t>
      </w:r>
      <w:proofErr w:type="spellStart"/>
      <w:r w:rsidRPr="002B429A">
        <w:rPr>
          <w:sz w:val="23"/>
          <w:szCs w:val="23"/>
        </w:rPr>
        <w:t>рилейшнз</w:t>
      </w:r>
      <w:proofErr w:type="spellEnd"/>
      <w:r w:rsidRPr="002B429A">
        <w:rPr>
          <w:sz w:val="23"/>
          <w:szCs w:val="23"/>
        </w:rPr>
        <w:t>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50. Роль рекламы в экономике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51. Массовая газета.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52. </w:t>
      </w:r>
      <w:proofErr w:type="spellStart"/>
      <w:r w:rsidRPr="002B429A">
        <w:rPr>
          <w:sz w:val="23"/>
          <w:szCs w:val="23"/>
        </w:rPr>
        <w:t>Газетно</w:t>
      </w:r>
      <w:proofErr w:type="spellEnd"/>
      <w:r w:rsidRPr="002B429A">
        <w:rPr>
          <w:sz w:val="23"/>
          <w:szCs w:val="23"/>
        </w:rPr>
        <w:t>-журнальные концерны США.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53. Воздействие корпораций на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54. Специализированные государственные органы в сфере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55. Американская модель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56. Формы и виды цензуры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57. Государственная реклама.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58.Российские общественно-политические журналы.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59. Воздействие судебных властей на журналистику.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60. Интернет и новые информационные технологии.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61. Информационные концерны Великобритании.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62. Радиовещание и система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63. Реклама и формирование культуры потребления.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64. Новые технологии в </w:t>
      </w:r>
      <w:proofErr w:type="gramStart"/>
      <w:r w:rsidRPr="002B429A">
        <w:rPr>
          <w:sz w:val="23"/>
          <w:szCs w:val="23"/>
        </w:rPr>
        <w:t>телевидении</w:t>
      </w:r>
      <w:proofErr w:type="gramEnd"/>
      <w:r w:rsidRPr="002B429A">
        <w:rPr>
          <w:sz w:val="23"/>
          <w:szCs w:val="23"/>
        </w:rPr>
        <w:t>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65. Воздействие правительства на журналистику.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66. Концепция объективности информации.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67. Радиовещание и телевидение Великобритании.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68. Телевидение в системе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69. Формы и методы дезинформации в журналистике.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70. СМИ Франции.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71. Информация как средство пропаганды.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72. Информационно-пропагандистский комплекс.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73. Типология газет.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74. Роль финансового капитала и банков в экономике и политике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75. Правительственные информационные службы и организации.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76. Церковь и журналистика.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77. Вертикальная и горизонтальная концентрация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78. Реклама в журналистике.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79. Современные концепции информационного общества.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80. Средства массовой информации в условиях перехода развитых стран к информационному обществу.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81. Рынок средств массовой информации.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82. Каналы финансирования средств массовой информации.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83. Основные статьи доходов и расходов информационного производства.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84. Основные формы собственности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85. Методы административного воздействия на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86. Международное регулирование средств массовой информации.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87. Проблемы доступа к информации.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88. Саморегулирование в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89. Политические партии и печать.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90. Этические кодексы журналистики.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91. Средства массовой информации и выборы.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92. Понятие модели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93. Типология периодической печати.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94. Модели национального вещания.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95. Проблемы независимости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96. Скандинавская модель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97. Европейская модель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98. Новые информационные медиа.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99. Конвергенция и </w:t>
      </w:r>
      <w:proofErr w:type="spellStart"/>
      <w:r w:rsidRPr="002B429A">
        <w:rPr>
          <w:sz w:val="23"/>
          <w:szCs w:val="23"/>
        </w:rPr>
        <w:t>дигитализация</w:t>
      </w:r>
      <w:proofErr w:type="spellEnd"/>
      <w:r w:rsidRPr="002B429A">
        <w:rPr>
          <w:sz w:val="23"/>
          <w:szCs w:val="23"/>
        </w:rPr>
        <w:t>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100. Развитие Интернета и возникновение информационных дисбалансов.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101. Составьте структурную схему </w:t>
      </w:r>
      <w:proofErr w:type="gramStart"/>
      <w:r w:rsidRPr="002B429A">
        <w:rPr>
          <w:sz w:val="23"/>
          <w:szCs w:val="23"/>
        </w:rPr>
        <w:t xml:space="preserve">[ </w:t>
      </w:r>
      <w:proofErr w:type="gramEnd"/>
      <w:r w:rsidRPr="002B429A">
        <w:rPr>
          <w:sz w:val="23"/>
          <w:szCs w:val="23"/>
        </w:rPr>
        <w:t>S ( d , p , v , n )] трех публицистических текстов. Проанализируйте синтактику этих текстов.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102. Проанализируйте тексты с точки зрения их прагматической ценности. (Аспекты анализа синтактики текста)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103. Подберите примеры из СМИ четырех видов информации - дескриптивная, </w:t>
      </w:r>
      <w:proofErr w:type="spellStart"/>
      <w:r w:rsidRPr="002B429A">
        <w:rPr>
          <w:sz w:val="23"/>
          <w:szCs w:val="23"/>
        </w:rPr>
        <w:t>прескриптивная</w:t>
      </w:r>
      <w:proofErr w:type="spellEnd"/>
      <w:r w:rsidRPr="002B429A">
        <w:rPr>
          <w:sz w:val="23"/>
          <w:szCs w:val="23"/>
        </w:rPr>
        <w:t xml:space="preserve">, </w:t>
      </w:r>
      <w:proofErr w:type="spellStart"/>
      <w:r w:rsidRPr="002B429A">
        <w:rPr>
          <w:sz w:val="23"/>
          <w:szCs w:val="23"/>
        </w:rPr>
        <w:t>валюативная</w:t>
      </w:r>
      <w:proofErr w:type="spellEnd"/>
      <w:r w:rsidRPr="002B429A">
        <w:rPr>
          <w:sz w:val="23"/>
          <w:szCs w:val="23"/>
        </w:rPr>
        <w:t>, нормативная.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104. Составьте дайджест из 6 новостей социальной тематики из зарубежных СМИ.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105. Приведите по три примера печатных и аудиовизуальных СМИ, которые придерживаются авторитарно-технократической, коммуникативно-познавательной и гуманитарной моделей.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106. Подберите примеры и проанализируйте, как </w:t>
      </w:r>
      <w:proofErr w:type="spellStart"/>
      <w:r w:rsidRPr="002B429A">
        <w:rPr>
          <w:sz w:val="23"/>
          <w:szCs w:val="23"/>
        </w:rPr>
        <w:t>Интренет</w:t>
      </w:r>
      <w:proofErr w:type="spellEnd"/>
      <w:r w:rsidRPr="002B429A">
        <w:rPr>
          <w:sz w:val="23"/>
          <w:szCs w:val="23"/>
        </w:rPr>
        <w:t>-СМИ реализуют непосредственно-организаторскую функцию МК.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107. Приведите примеры авторитетных, компетентных, привлекательных коммуникаторов. Аргументируйте свой выбор.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108. Назовите коммуникаторов, которые, по вашему мнению, не вызывают доверия аудитории? Докажите это.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109. Назовите коммуникатора, чей реальный образ резко отличается от публичного имиджа? Докажите примерами.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110. Выберите по желанию одно печатное издание, телекомпанию и радиостанцию вашего региона. Ответьте на вопрос: </w:t>
      </w:r>
      <w:proofErr w:type="gramStart"/>
      <w:r w:rsidRPr="002B429A">
        <w:rPr>
          <w:sz w:val="23"/>
          <w:szCs w:val="23"/>
        </w:rPr>
        <w:t>Эффективна ли информационная политика данного СМК в отношении аудитории?</w:t>
      </w:r>
      <w:proofErr w:type="gramEnd"/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111. Выберите по желанию одно печатное издание и ответьте на вопрос: На какую аудиторию оно рассчитано </w:t>
      </w:r>
      <w:proofErr w:type="gramStart"/>
      <w:r w:rsidRPr="002B429A">
        <w:rPr>
          <w:sz w:val="23"/>
          <w:szCs w:val="23"/>
        </w:rPr>
        <w:t>и</w:t>
      </w:r>
      <w:proofErr w:type="gramEnd"/>
      <w:r w:rsidRPr="002B429A">
        <w:rPr>
          <w:sz w:val="23"/>
          <w:szCs w:val="23"/>
        </w:rPr>
        <w:t xml:space="preserve"> какова его реальная аудитория? 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112. Выберите по желанию одно печатное издание, телекомпанию и радиостанцию вашего региона. Ответьте на вопрос: Возможно ли расширение аудитории, при каких условиях?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113. Какие, на ваш взгляд, шаги предпринимаются коммуникаторами для привлечения аудитории и воздействии на ее мнение? Приведите примеры.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114. В журналистских </w:t>
      </w:r>
      <w:proofErr w:type="gramStart"/>
      <w:r w:rsidRPr="002B429A">
        <w:rPr>
          <w:sz w:val="23"/>
          <w:szCs w:val="23"/>
        </w:rPr>
        <w:t>текстах</w:t>
      </w:r>
      <w:proofErr w:type="gramEnd"/>
      <w:r w:rsidRPr="002B429A">
        <w:rPr>
          <w:sz w:val="23"/>
          <w:szCs w:val="23"/>
        </w:rPr>
        <w:t xml:space="preserve"> найдите примеры драматизма, ситуативности, близости к интересам аудитории.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115. Приведите пример неудачного, на ваш взгляд, текста. Предложите свой, более эффективный вариант подачи материала.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116. Сравните подачу материала в журналистских и рекламных </w:t>
      </w:r>
      <w:proofErr w:type="gramStart"/>
      <w:r w:rsidRPr="002B429A">
        <w:rPr>
          <w:sz w:val="23"/>
          <w:szCs w:val="23"/>
        </w:rPr>
        <w:t>текстах</w:t>
      </w:r>
      <w:proofErr w:type="gramEnd"/>
      <w:r w:rsidRPr="002B429A">
        <w:rPr>
          <w:sz w:val="23"/>
          <w:szCs w:val="23"/>
        </w:rPr>
        <w:t>. Какие из них, по вашему мнению, лучше учитывают требования эффективности и работу установок восприятия?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117. Сравните подачу материала в </w:t>
      </w:r>
      <w:proofErr w:type="gramStart"/>
      <w:r w:rsidRPr="002B429A">
        <w:rPr>
          <w:sz w:val="23"/>
          <w:szCs w:val="23"/>
        </w:rPr>
        <w:t>журналистских</w:t>
      </w:r>
      <w:proofErr w:type="gramEnd"/>
      <w:r w:rsidRPr="002B429A">
        <w:rPr>
          <w:sz w:val="23"/>
          <w:szCs w:val="23"/>
        </w:rPr>
        <w:t xml:space="preserve"> и ПР-текстах. В чем разница таких текстов? Какие из них, по вашему мнению, лучше учитывают требования актуальности?</w:t>
      </w:r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118. Выберите по желанию одну телекомпанию и ответьте на вопросы: На какую аудиторию она рассчитано </w:t>
      </w:r>
      <w:proofErr w:type="gramStart"/>
      <w:r w:rsidRPr="002B429A">
        <w:rPr>
          <w:sz w:val="23"/>
          <w:szCs w:val="23"/>
        </w:rPr>
        <w:t>и</w:t>
      </w:r>
      <w:proofErr w:type="gramEnd"/>
      <w:r w:rsidRPr="002B429A">
        <w:rPr>
          <w:sz w:val="23"/>
          <w:szCs w:val="23"/>
        </w:rPr>
        <w:t xml:space="preserve"> какова ее реальная аудитория? </w:t>
      </w:r>
      <w:proofErr w:type="gramStart"/>
      <w:r w:rsidRPr="002B429A">
        <w:rPr>
          <w:sz w:val="23"/>
          <w:szCs w:val="23"/>
        </w:rPr>
        <w:t>Эффективна ли информационная политика данного СМК в отношении аудитории?</w:t>
      </w:r>
      <w:proofErr w:type="gramEnd"/>
    </w:p>
    <w:p w:rsidR="002B429A" w:rsidRPr="002B429A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119. Выберите по желанию одну радиостанцию и ответьте на вопрос: На какую аудиторию оно рассчитано </w:t>
      </w:r>
      <w:proofErr w:type="gramStart"/>
      <w:r w:rsidRPr="002B429A">
        <w:rPr>
          <w:sz w:val="23"/>
          <w:szCs w:val="23"/>
        </w:rPr>
        <w:t>и</w:t>
      </w:r>
      <w:proofErr w:type="gramEnd"/>
      <w:r w:rsidRPr="002B429A">
        <w:rPr>
          <w:sz w:val="23"/>
          <w:szCs w:val="23"/>
        </w:rPr>
        <w:t xml:space="preserve"> какова его реальная аудитория? При каких условиях возможно расширение аудитории?</w:t>
      </w:r>
    </w:p>
    <w:p w:rsidR="005B37A7" w:rsidRDefault="002B429A" w:rsidP="002B429A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120. Подберите примеры и проанализируйте, как телевидение реализует непосредственно-организаторскую функцию МК.</w:t>
      </w: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B429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42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B429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429A" w:rsidTr="00801458">
        <w:tc>
          <w:tcPr>
            <w:tcW w:w="2336" w:type="dxa"/>
          </w:tcPr>
          <w:p w:rsidR="005D65A5" w:rsidRPr="002B42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B42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B42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B42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429A" w:rsidTr="00801458">
        <w:tc>
          <w:tcPr>
            <w:tcW w:w="2336" w:type="dxa"/>
          </w:tcPr>
          <w:p w:rsidR="005D65A5" w:rsidRPr="002B42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B429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B429A" w:rsidRDefault="007478E0" w:rsidP="00801458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429A" w:rsidRDefault="007478E0" w:rsidP="00801458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B429A" w:rsidTr="00801458">
        <w:tc>
          <w:tcPr>
            <w:tcW w:w="2336" w:type="dxa"/>
          </w:tcPr>
          <w:p w:rsidR="005D65A5" w:rsidRPr="002B42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B429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B42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B429A" w:rsidRDefault="007478E0" w:rsidP="00801458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429A" w:rsidRDefault="007478E0" w:rsidP="00801458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2B429A" w:rsidTr="00801458">
        <w:tc>
          <w:tcPr>
            <w:tcW w:w="2336" w:type="dxa"/>
          </w:tcPr>
          <w:p w:rsidR="005D65A5" w:rsidRPr="002B42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B429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B42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B429A" w:rsidRDefault="007478E0" w:rsidP="00801458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429A" w:rsidRDefault="007478E0" w:rsidP="00801458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2B429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B429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B429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429A" w:rsidTr="002B429A">
        <w:tc>
          <w:tcPr>
            <w:tcW w:w="562" w:type="dxa"/>
          </w:tcPr>
          <w:p w:rsidR="002B429A" w:rsidRDefault="002B42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B429A" w:rsidRDefault="002B42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B429A" w:rsidRPr="002B429A" w:rsidRDefault="002B429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B429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B42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B429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B429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B429A" w:rsidTr="00801458">
        <w:tc>
          <w:tcPr>
            <w:tcW w:w="2500" w:type="pct"/>
          </w:tcPr>
          <w:p w:rsidR="00B8237E" w:rsidRPr="002B42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B42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429A" w:rsidTr="00801458">
        <w:tc>
          <w:tcPr>
            <w:tcW w:w="2500" w:type="pct"/>
          </w:tcPr>
          <w:p w:rsidR="00B8237E" w:rsidRPr="002B429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B42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B42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B429A" w:rsidRDefault="005C548A" w:rsidP="00801458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B429A" w:rsidTr="00801458">
        <w:tc>
          <w:tcPr>
            <w:tcW w:w="2500" w:type="pct"/>
          </w:tcPr>
          <w:p w:rsidR="00B8237E" w:rsidRPr="002B429A" w:rsidRDefault="00B8237E" w:rsidP="00801458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B429A" w:rsidRDefault="005C548A" w:rsidP="00801458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2B429A" w:rsidRPr="002B429A" w:rsidTr="002B429A">
        <w:tc>
          <w:tcPr>
            <w:tcW w:w="2500" w:type="pct"/>
          </w:tcPr>
          <w:p w:rsidR="002B429A" w:rsidRPr="002B429A" w:rsidRDefault="002B429A" w:rsidP="002B429A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:rsidR="002B429A" w:rsidRPr="002B429A" w:rsidRDefault="002B429A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2B429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B429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B42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B429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B429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B429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B4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B4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B429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2B429A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B429A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B429A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B4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B4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B429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2B429A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B429A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B429A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B429A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2B429A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2B429A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429A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429A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2B429A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429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429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2B429A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429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429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2B429A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429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429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2B429A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429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429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2B429A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2B429A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2B429A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2B429A" w:rsidTr="00801458">
        <w:trPr>
          <w:trHeight w:val="521"/>
        </w:trPr>
        <w:tc>
          <w:tcPr>
            <w:tcW w:w="903" w:type="pct"/>
          </w:tcPr>
          <w:p w:rsidR="00142518" w:rsidRPr="002B429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2B429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B429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2B429A" w:rsidTr="00801458">
        <w:trPr>
          <w:trHeight w:val="522"/>
        </w:trPr>
        <w:tc>
          <w:tcPr>
            <w:tcW w:w="903" w:type="pct"/>
          </w:tcPr>
          <w:p w:rsidR="00142518" w:rsidRPr="002B429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2B429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B429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2B429A" w:rsidTr="00801458">
        <w:trPr>
          <w:trHeight w:val="661"/>
        </w:trPr>
        <w:tc>
          <w:tcPr>
            <w:tcW w:w="903" w:type="pct"/>
          </w:tcPr>
          <w:p w:rsidR="00142518" w:rsidRPr="002B429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2B429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B429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2B429A" w:rsidTr="00801458">
        <w:trPr>
          <w:trHeight w:val="800"/>
        </w:trPr>
        <w:tc>
          <w:tcPr>
            <w:tcW w:w="903" w:type="pct"/>
          </w:tcPr>
          <w:p w:rsidR="00142518" w:rsidRPr="002B429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2B429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B429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197" w:rsidRDefault="004D3197" w:rsidP="00315CA6">
      <w:pPr>
        <w:spacing w:after="0" w:line="240" w:lineRule="auto"/>
      </w:pPr>
      <w:r>
        <w:separator/>
      </w:r>
    </w:p>
  </w:endnote>
  <w:endnote w:type="continuationSeparator" w:id="0">
    <w:p w:rsidR="004D3197" w:rsidRDefault="004D319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E5B9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A1E8F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197" w:rsidRDefault="004D3197" w:rsidP="00315CA6">
      <w:pPr>
        <w:spacing w:after="0" w:line="240" w:lineRule="auto"/>
      </w:pPr>
      <w:r>
        <w:separator/>
      </w:r>
    </w:p>
  </w:footnote>
  <w:footnote w:type="continuationSeparator" w:id="0">
    <w:p w:rsidR="004D3197" w:rsidRDefault="004D319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5E15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429A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3330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3197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1E8F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2B24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5B92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B9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6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document?id=34136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znanium.com/catalog/document?id=39851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rabprog/%D0%90%D0%BA%D1%81%D0%B5%D0%BD%D0%BE%D0%B2_%D0%90%D0%BB%D1%82%D0%B0%D1%88%D0%B8%D0%BD%D0%B0_%D0%9F%D1%80%D0%B0%D0%BA%D1%82%D0%B8%D0%BA%D0%B0%20%D0%BC%D0%B0%D1%81%D1%81%D0%BE%D0%B2%D0%BE%D0%B9%20%D0%B8%D0%BD%D1%8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76723C-9802-4FFD-9894-FDF6041AD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21</Pages>
  <Words>6061</Words>
  <Characters>34551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