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регионоведение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8BF64AC" w:rsidR="00A77598" w:rsidRPr="00470481" w:rsidRDefault="004704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71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711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Гаврилова Каринэ </w:t>
            </w:r>
            <w:proofErr w:type="spellStart"/>
            <w:r w:rsidRPr="00AF7110">
              <w:rPr>
                <w:rFonts w:ascii="Times New Roman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384F42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9385E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5E66CB" w:rsidR="004475DA" w:rsidRPr="00470481" w:rsidRDefault="004704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605BB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4F2AD49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2E0DA2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EEE3071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527707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3B53F53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2B03EEF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74DA91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B798A7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95F27F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9C58C9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6E1DB1" w:rsidR="00D75436" w:rsidRDefault="00CC18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DE7181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1E9CDE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65BF58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E9CFBE5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5A7B94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74E733" w:rsidR="00D75436" w:rsidRDefault="00CC18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7110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предмете и объектах исследований регионоведения, его структуре, месте в системе наук и областей знаний, задачах регионоведческих исследований и практической деятельности регионоведов.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регионоведение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4"/>
        <w:gridCol w:w="3340"/>
        <w:gridCol w:w="3201"/>
      </w:tblGrid>
      <w:tr w:rsidR="00751095" w:rsidRPr="00AF7110" w14:paraId="456F168A" w14:textId="77777777" w:rsidTr="00AF7110">
        <w:trPr>
          <w:trHeight w:val="848"/>
          <w:tblHeader/>
        </w:trPr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71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71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71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71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71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7110" w14:paraId="15D0A9B4" w14:textId="77777777" w:rsidTr="00AF7110"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71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>ОПК-4 - Способен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71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ОПК-4.2 - Дает характеристику и оценку общественно- политическим и социально-экономическим событиям и процессам в экономическом, социальном и культурно-цивилизационном контекстах, а также в их совокупности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71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110">
              <w:rPr>
                <w:rFonts w:ascii="Times New Roman" w:hAnsi="Times New Roman" w:cs="Times New Roman"/>
              </w:rPr>
              <w:t>основные теории и концепции регионального развития.</w:t>
            </w:r>
            <w:r w:rsidRPr="00AF71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BCFBB6" w:rsidR="00751095" w:rsidRPr="00AF71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110">
              <w:rPr>
                <w:rFonts w:ascii="Times New Roman" w:hAnsi="Times New Roman" w:cs="Times New Roman"/>
              </w:rPr>
              <w:t>давать экспертную оценку в отношении развития региона с учетом его экономических, социальных и культурных особенностей</w:t>
            </w:r>
            <w:r w:rsidRPr="00AF71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6116CC7" w:rsidR="00751095" w:rsidRPr="00AF71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110">
              <w:rPr>
                <w:rFonts w:ascii="Times New Roman" w:hAnsi="Times New Roman" w:cs="Times New Roman"/>
              </w:rPr>
              <w:t>навыками интерпретации особенностей развития изучаемого региона.</w:t>
            </w:r>
          </w:p>
        </w:tc>
      </w:tr>
      <w:tr w:rsidR="00751095" w:rsidRPr="00AF7110" w14:paraId="69E74683" w14:textId="77777777" w:rsidTr="00AF7110"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6E145" w14:textId="77777777" w:rsidR="00751095" w:rsidRPr="00AF71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>ПК-4 - Способен владеть основами методологии научного исследования, самостоятельно интерпретировать и давать обоснованную оценку различным научным интерпретациям региональных событий и явлений в национальном, межрегиональном и глобальном контекстах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CE5E3" w14:textId="77777777" w:rsidR="00751095" w:rsidRPr="00AF71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ПК-4.1 - Владеет понятийно-терминологическим аппаратом общественных наук, свободно ориентируется в источниках и научной литературе по региону специализации, знает основы методологии научного исследования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C1CCB" w14:textId="77777777" w:rsidR="00751095" w:rsidRPr="00AF71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110">
              <w:rPr>
                <w:rFonts w:ascii="Times New Roman" w:hAnsi="Times New Roman" w:cs="Times New Roman"/>
              </w:rPr>
              <w:t>понятийно-терминологический аппарат регионоведения.</w:t>
            </w:r>
            <w:r w:rsidRPr="00AF7110">
              <w:rPr>
                <w:rFonts w:ascii="Times New Roman" w:hAnsi="Times New Roman" w:cs="Times New Roman"/>
              </w:rPr>
              <w:t xml:space="preserve"> </w:t>
            </w:r>
          </w:p>
          <w:p w14:paraId="63895DCD" w14:textId="069D8D7C" w:rsidR="00751095" w:rsidRPr="00AF71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110">
              <w:rPr>
                <w:rFonts w:ascii="Times New Roman" w:hAnsi="Times New Roman" w:cs="Times New Roman"/>
              </w:rPr>
              <w:t xml:space="preserve">осуществлять сбор, обработку, систематизацию и использование </w:t>
            </w:r>
            <w:proofErr w:type="spellStart"/>
            <w:r w:rsidR="00FD518F" w:rsidRPr="00AF7110">
              <w:rPr>
                <w:rFonts w:ascii="Times New Roman" w:hAnsi="Times New Roman" w:cs="Times New Roman"/>
              </w:rPr>
              <w:t>регионоведческой</w:t>
            </w:r>
            <w:proofErr w:type="spellEnd"/>
            <w:r w:rsidR="00FD518F" w:rsidRPr="00AF7110">
              <w:rPr>
                <w:rFonts w:ascii="Times New Roman" w:hAnsi="Times New Roman" w:cs="Times New Roman"/>
              </w:rPr>
              <w:t xml:space="preserve"> информации, формировать соответствующие базы данных.</w:t>
            </w:r>
          </w:p>
          <w:p w14:paraId="27E07B4F" w14:textId="65498006" w:rsidR="00751095" w:rsidRPr="00AF71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110">
              <w:rPr>
                <w:rFonts w:ascii="Times New Roman" w:hAnsi="Times New Roman" w:cs="Times New Roman"/>
              </w:rPr>
              <w:t xml:space="preserve">ключевыми методами </w:t>
            </w:r>
            <w:proofErr w:type="spellStart"/>
            <w:r w:rsidR="00FD518F" w:rsidRPr="00AF7110">
              <w:rPr>
                <w:rFonts w:ascii="Times New Roman" w:hAnsi="Times New Roman" w:cs="Times New Roman"/>
              </w:rPr>
              <w:t>регионоведческих</w:t>
            </w:r>
            <w:proofErr w:type="spellEnd"/>
            <w:r w:rsidR="00FD518F" w:rsidRPr="00AF7110">
              <w:rPr>
                <w:rFonts w:ascii="Times New Roman" w:hAnsi="Times New Roman" w:cs="Times New Roman"/>
              </w:rPr>
              <w:t xml:space="preserve"> исследований. навыками интерпретации особенностей развития изучаемого региона.</w:t>
            </w:r>
          </w:p>
        </w:tc>
      </w:tr>
    </w:tbl>
    <w:p w14:paraId="010B1EC2" w14:textId="77777777" w:rsidR="00E1429F" w:rsidRPr="00AF71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F711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F71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F71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F71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F71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(ак</w:t>
            </w:r>
            <w:r w:rsidR="00AE2B1A" w:rsidRPr="00AF7110">
              <w:rPr>
                <w:rFonts w:ascii="Times New Roman" w:hAnsi="Times New Roman" w:cs="Times New Roman"/>
                <w:b/>
              </w:rPr>
              <w:t>адемические</w:t>
            </w:r>
            <w:r w:rsidRPr="00AF71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F711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F71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F71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F71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F71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F71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F711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F71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F71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F71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F71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F71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F71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F711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AF711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  <w:lang w:bidi="ru-RU"/>
              </w:rPr>
              <w:t>Раздел I. Методологические основы регионоведческих исследований.</w:t>
            </w:r>
          </w:p>
        </w:tc>
      </w:tr>
      <w:tr w:rsidR="005B37A7" w:rsidRPr="00AF711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Регионоведение как область знаний, система научных исследований и учебная дисциплина. Цели и задачи регионоведения. Регионоведение в системе наук. Функции и структура регионоведения. Регионалистика, регионоведение и страноведение: соотношение понятий. Сущность и соотношение понятий «район» и «регион». Понятийно-терминологический аппарат регионоведения. Регионоведение и международные отношения. История развития страноведения и регионоведения.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F7110" w14:paraId="60F2FD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88EDFF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2. Пространственные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1F4ABE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Регион как пространственная система. Системный подход к решению территориальных проблем и территориальной организации общества. Полиструктурность географического пространства. Виды (природные, социально-экономические, политико-административные, геополитические, общественно-природные) и типы (векторные, изопотенциальные, мозаичные) пространственных систем, их функции, структура, топологические особенности, соотношения и взаимодействия. Глобальное и региональное пространства. Теория поля и пространственные системы.</w:t>
            </w:r>
            <w:r w:rsidRPr="00AF7110">
              <w:rPr>
                <w:sz w:val="22"/>
                <w:szCs w:val="22"/>
                <w:lang w:bidi="ru-RU"/>
              </w:rPr>
              <w:br/>
              <w:t>Генетические типы пространственных систем, их топологические особенности и характер взаимодействия. Познавательная и управленческая функции пространственных систем. Взаимодействие природных и социально-экономических пространственных систем.</w:t>
            </w:r>
            <w:r w:rsidRPr="00AF7110">
              <w:rPr>
                <w:sz w:val="22"/>
                <w:szCs w:val="22"/>
                <w:lang w:bidi="ru-RU"/>
              </w:rPr>
              <w:br/>
              <w:t>Полиструктурность географического пространства и типы пространственных систем-объектов регионоведческих исследований.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834593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0D71E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197503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AAC923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F7110" w14:paraId="1307F4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F079BD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3. Основные методы регионоведения и региональных исследований.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B2445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Методы исследования географического и экономического пространств: системно-структурный, сравнительный и ретроспективный анализы, моделирование, статистические методы. Методы сбора, обработки, систематизации регионоведческой информации и формирования баз данных. ГИС-технологии в региональных исследованиях. Региональная диагностика.</w:t>
            </w:r>
            <w:r w:rsidRPr="00AF7110">
              <w:rPr>
                <w:sz w:val="22"/>
                <w:szCs w:val="22"/>
                <w:lang w:bidi="ru-RU"/>
              </w:rPr>
              <w:br/>
              <w:t>Основные принципы моделирования пространственных систем. Прогнозирование в регионоведении.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B5863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AA867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B5A78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AB2BD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47251D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4CAB4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4. Дифференциация пространства в региональных исследованиях и территориальном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117DC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Концепции регионалистики: представления о регионе как о квазигосударстве, квазикорпорации, социуме, региональное рынковедение. Структурно-функциональная организация и структурные характеристики регионов. Районирование в системе территориального управления. Факторы и процессы районообразования. Основные принципы идентификации и делимитации пространственных систем. Виды районирования (физико-географическое, природно-ресурсное, экономическое, эколого-экономическое), их цели и методы, соотношения между ними, значение в территориальной организации общества. Иерархия таксонов различных видов районирования и ее функциональные основы.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D1CCD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16C20F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F8E45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1B839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7785F66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5E1EE75" w14:textId="77777777" w:rsidR="00313ACD" w:rsidRPr="00AF711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  <w:lang w:bidi="ru-RU"/>
              </w:rPr>
              <w:t>Раздел II. Социально-экономическая значимость регионоведения.</w:t>
            </w:r>
          </w:p>
        </w:tc>
      </w:tr>
      <w:tr w:rsidR="005B37A7" w:rsidRPr="00AF7110" w14:paraId="15A235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A25C7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5. Регионоведение и региональная экономика.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84032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Основные элементы социально-экономического пространства. Основные факторы регионального развития. Основные парадигмы в трактовке регионального развития. Пространственно-временной подход к исследованию проблем регионального развития. Теории В. Кристаллера, А. Леша, Р. Хартшорна и др. Теория Лундской школы. Основные подходы к изучению процессов развития конкретных регионов. Этногенетический подход. Геосистемный подход. Воспроизводственный подход. Основные фазы регионального воспроизводственного процесса. Основные элементы структуры экономики региона. Производственная, инфраструктурная и институциональная подсистемы.</w:t>
            </w:r>
            <w:r w:rsidRPr="00AF7110">
              <w:rPr>
                <w:sz w:val="22"/>
                <w:szCs w:val="22"/>
                <w:lang w:bidi="ru-RU"/>
              </w:rPr>
              <w:br/>
              <w:t>Основные западные идеи регионального развития. Посткейнсианская теория. Неоклассический региональный подход. Теория несбалансированного развития. Общественные теории регионализма.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3B67F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D1B66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70FC29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867E25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F7110" w14:paraId="0F4836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F2C901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6. Регионоведение и региональная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5EEF3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Региональная политика как предмет исследования регионоведения. Рыночная модель региональной политики и ее основные парадигмы. Парадигма регионального саморазвития. Экономические цели на региональном уровне. Структура региональной политики. Функциональная модель региона. Практическая организация региональной политики. Инструменты реализации региональной политики. Институциональные механизмы осуществления региональной политики. Законодательно-правовые основы региональной политики.</w:t>
            </w:r>
            <w:r w:rsidRPr="00AF7110">
              <w:rPr>
                <w:sz w:val="22"/>
                <w:szCs w:val="22"/>
                <w:lang w:bidi="ru-RU"/>
              </w:rPr>
              <w:br/>
              <w:t>Эволюция региональной политики стран Западной и Северной Европы, Азиатско-Тихоокеанского региона, Латинской Америки. Основные направления региональной политики и роль государств и муниципий в их осуществлении. Формы, методы и средства реализации региональной политики. Наднациональная региональная политика ЕС. Маастрихтский процесс и радикальная реформа региональной политики ЕС конца 80-х - начала 90-х годов. Лозунг “Европа регионов” и его реализация.</w:t>
            </w:r>
            <w:r w:rsidRPr="00AF7110">
              <w:rPr>
                <w:sz w:val="22"/>
                <w:szCs w:val="22"/>
                <w:lang w:bidi="ru-RU"/>
              </w:rPr>
              <w:br/>
              <w:t>Исторические факты, необходимые для продвижения российских интересов в странах изучаемых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CB3F9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12D2C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FEE966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C9DA2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F7110" w14:paraId="0E7658B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6B4657" w14:textId="77777777" w:rsidR="00313ACD" w:rsidRPr="00AF711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  <w:lang w:bidi="ru-RU"/>
              </w:rPr>
              <w:t>Раздел III. Комплексная характеристика региона.</w:t>
            </w:r>
          </w:p>
        </w:tc>
      </w:tr>
      <w:tr w:rsidR="005B37A7" w:rsidRPr="00AF7110" w14:paraId="05F93E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6278A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7. Ресурсный потенциал экономики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7C8C6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Ресурсы как фактор регионального развития. Ресурсный потенциал экономики региона, его структура и функции.</w:t>
            </w:r>
            <w:r w:rsidRPr="00AF7110">
              <w:rPr>
                <w:sz w:val="22"/>
                <w:szCs w:val="22"/>
                <w:lang w:bidi="ru-RU"/>
              </w:rPr>
              <w:br/>
              <w:t>Природные условия регионального развития. Основные природные факторы, оказывающие влияние на региональное развитие. Ландшафтное строение региона. Современные ландшафты: состояние и основные направления использования.</w:t>
            </w:r>
            <w:r w:rsidRPr="00AF7110">
              <w:rPr>
                <w:sz w:val="22"/>
                <w:szCs w:val="22"/>
                <w:lang w:bidi="ru-RU"/>
              </w:rPr>
              <w:br/>
              <w:t>Природные ресурсы и условия их эксплуатации. Ресурсный, демографический и экологический потенциалы территории, экологическая емкость территории, функциональный потенциал территории; их использование в теории и практике региональных исследований. Структура природно-ресурсного потенциала и региональные особенности его использования. Основные субъекты и объекты природопользования. Методы оценки природно-ресурсного потенциала региона. Ресурсные циклы.</w:t>
            </w:r>
            <w:r w:rsidRPr="00AF7110">
              <w:rPr>
                <w:sz w:val="22"/>
                <w:szCs w:val="22"/>
                <w:lang w:bidi="ru-RU"/>
              </w:rPr>
              <w:br/>
              <w:t>Отраслевая и территориальная структуры природопользования.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FE46A5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9054E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7D4140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D0BC5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3B8431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DC552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8. Структурно-функциональная организация хозяйства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17C3C5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Регион как социально-экономическая система. Основные региональные подсистемы: производственная подсистема, социальная подсистема, экологическая подсистема.</w:t>
            </w:r>
            <w:r w:rsidRPr="00AF7110">
              <w:rPr>
                <w:sz w:val="22"/>
                <w:szCs w:val="22"/>
                <w:lang w:bidi="ru-RU"/>
              </w:rPr>
              <w:br/>
              <w:t>Производственная подсистема: отрасли специализации, обслуживающие отрасли, вспомогательные отрасли. Основные факторы и формы организации производства в регионе.</w:t>
            </w:r>
            <w:r w:rsidRPr="00AF7110">
              <w:rPr>
                <w:sz w:val="22"/>
                <w:szCs w:val="22"/>
                <w:lang w:bidi="ru-RU"/>
              </w:rPr>
              <w:br/>
              <w:t>Социальная подсистема. Отрасли социальной инфраструктуры. Экологическая инфраструктура. Взаимосвязи между основными подсистемами.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BDFC09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7ACA33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BEAB4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7F5FA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7848EC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F496B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9. Пространственная организация хозяйства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60665D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Территория как природный и социально-экономический фактор развития производства и расселения. Территориальное разделение труда как фактор освоения и организации географического пространства. Формы территориального разделения труда. Размещение деятельности и пространственная организация экономики. Технико-экономические показатели производств и факторы их размещения. Формы организации производства (концентрация, специализация, кооперирование и комбинирование) и их пространственная интерпретация. Влияние физико-географических, ресурсного, инвестиционного, демографического, экологического и геополитического факторов, инфраструктуры и коммуникаций на пространственную организацию производства. Рентные отношения в пространственной организации производства. Соотношения спроса и предложения как факторы размещения и пространственной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3C51F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DE6BE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9CE82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340FA4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40F79D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999D3E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10. Региональные системы расселения.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32292B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Основные факторы формирования систем расселения. Территориальные особенности демографических процессов. Пространственная интерпретация демографической политики государства. Пространственная самоорганизация населения. Функциональные и архитектурно-планировочные типы поселений, населенных мест и систем расселения. Основные факторы формирования поселений и систем расселения (природные, производственно-экономические, демографические, этнические, геополитические и др.). Эволюция систем расселения. Опорный каркас расселения. Ландшафтно-экологические основы формирования систем расселения. Взаимосвязь производства и расселения.</w:t>
            </w:r>
            <w:r w:rsidRPr="00AF7110">
              <w:rPr>
                <w:sz w:val="22"/>
                <w:szCs w:val="22"/>
                <w:lang w:bidi="ru-RU"/>
              </w:rPr>
              <w:br/>
              <w:t>Экологический потенциал ландшафта.</w:t>
            </w:r>
            <w:r w:rsidRPr="00AF7110">
              <w:rPr>
                <w:sz w:val="22"/>
                <w:szCs w:val="22"/>
                <w:lang w:bidi="ru-RU"/>
              </w:rPr>
              <w:br/>
              <w:t>Пространственно-временная организация жизнедеятельности человека в системах расселения.</w:t>
            </w:r>
            <w:r w:rsidRPr="00AF7110">
              <w:rPr>
                <w:sz w:val="22"/>
                <w:szCs w:val="22"/>
                <w:lang w:bidi="ru-RU"/>
              </w:rPr>
              <w:br/>
              <w:t>Город как территориальное образование. Условия развития и топологические типы городов. Понятие о городской среде. Функциональная организация городского пространства. Территориальная организация систем жизнеобеспечения населения.</w:t>
            </w:r>
            <w:r w:rsidRPr="00AF7110">
              <w:rPr>
                <w:sz w:val="22"/>
                <w:szCs w:val="22"/>
                <w:lang w:bidi="ru-RU"/>
              </w:rPr>
              <w:br/>
              <w:t>Региональные проблемы формирования систем расселения.</w:t>
            </w:r>
            <w:r w:rsidRPr="00AF7110">
              <w:rPr>
                <w:sz w:val="22"/>
                <w:szCs w:val="22"/>
                <w:lang w:bidi="ru-RU"/>
              </w:rPr>
              <w:br/>
              <w:t>Демографическая, социальная, этническая и конфессиональная структуры населения. Оценка демографической обстановки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6221B3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B3AA04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E3B10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CA5F5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2EC862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5BFDAD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11. Непроизводственная сфера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FC557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Социально-территориальные различия: причины и факторы. Структура и пространственная организация основных отраслей социальной сферы: образования, здравоохранения, культурного обслуживания. Пространственная организация рекреационного хозяйства: основные факторы; территориальные рекреационные системы; агрорекреационные зоны; рекреационная емкость территории; пространственные особенности организации однодневного и долгосрочного отдыха, различных видов туризма. Функциональные и пространственные соотношения рекреации с другими отраслями хозяйства. Рекреационные системы и предприятия в территориальной структуре регионов.</w:t>
            </w:r>
            <w:r w:rsidRPr="00AF7110">
              <w:rPr>
                <w:sz w:val="22"/>
                <w:szCs w:val="22"/>
                <w:lang w:bidi="ru-RU"/>
              </w:rPr>
              <w:br/>
              <w:t>Территориальная организация торговли. Территориальная структура спроса на продовольствие, предметы народного потребления и бытовые услуги. Особенности территориальной организации торговли в региональных системах расселения, городах и сельских поселениях.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27F3C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7F877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3B4A4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5AF07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7A78BB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71D12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12. Региональная система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731D9F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Внутрирегиональные и межрегиональные связи взаимодействия и проблемы их организации и обеспечения. Виды коммуникаций. Коммуникационное обеспечение производства и населения.</w:t>
            </w:r>
            <w:r w:rsidRPr="00AF7110">
              <w:rPr>
                <w:sz w:val="22"/>
                <w:szCs w:val="22"/>
                <w:lang w:bidi="ru-RU"/>
              </w:rPr>
              <w:br/>
              <w:t>Отраслевые особенности формирования и пространственной организации сети коммуникаций.</w:t>
            </w:r>
            <w:r w:rsidRPr="00AF7110">
              <w:rPr>
                <w:sz w:val="22"/>
                <w:szCs w:val="22"/>
                <w:lang w:bidi="ru-RU"/>
              </w:rPr>
              <w:br/>
              <w:t>Региональные транспортные системы. Значение транспорта в развитии пространственной организации общества. Основные принципы, факторы (социальные, производственно-экономические, экономико- и физико-географические, экологические и др.) и закономерности формирования транспортных сетей. Процессы сетеобразования и сетеразрушения. Пространственная организация грузо- и пассажиропотоков. Взаимосвязи транспорта, производства и расселения.</w:t>
            </w:r>
            <w:r w:rsidRPr="00AF7110">
              <w:rPr>
                <w:sz w:val="22"/>
                <w:szCs w:val="22"/>
                <w:lang w:bidi="ru-RU"/>
              </w:rPr>
              <w:br/>
              <w:t>Интермодальные перевозки. Транспортно-логистические системы. Единая транспортная система и ее пространственная дифференциация. Информационное пространство и его дифференциация. Информационные системы как фактор пространственной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42DB0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97302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DDE4CC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9F547B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F7110" w14:paraId="097C94C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4C15F95" w14:textId="77777777" w:rsidR="00313ACD" w:rsidRPr="00AF711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  <w:lang w:bidi="ru-RU"/>
              </w:rPr>
              <w:t>Раздел IV. Россия и страны региона.</w:t>
            </w:r>
          </w:p>
        </w:tc>
      </w:tr>
      <w:tr w:rsidR="005B37A7" w:rsidRPr="00AF7110" w14:paraId="10C13E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651C65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13. Культурно-цивилизационная дифференциация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F10B4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Основные закономерности и факторы дифференциации отдельных стран и регионов в мировом сообществе. Понятие социально-экономических и цивилизационно-культурных регионов. Роль культуры в формировании регионального и национально-государственного своеобразия территории. Феномен цивилизации. Глобальные и региональные цивилизации. Иерархия цивилизаций. Границы цивилизаций. Характер взаимодействия цивилизаций.</w:t>
            </w:r>
            <w:r w:rsidRPr="00AF7110">
              <w:rPr>
                <w:sz w:val="22"/>
                <w:szCs w:val="22"/>
                <w:lang w:bidi="ru-RU"/>
              </w:rPr>
              <w:br/>
              <w:t>Система цивилизационно-культурных мега- и макрорегионов мира. Мегарегионы Западного (Европейского) и Восточного (Азиатского) типов. Общая культурно-цивилизационная и социально-экономическая характеристика макрорегионов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30A435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183E6D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FA5C7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79664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F7110" w14:paraId="34B27D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8DCC68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14. Общественная жизнь в регионе.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E7AB04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Понятие о территориальной общности. Понятия «социум», «община», «коммуна» и локальные системы расселения. Основные факторы формирования территориальных общностей: селитебный, ландшафтный, историко-культурный, производственный, геополитический, административный, конфессиональный, сакральный, электоральный. Процессы и формы самоорганизации территориальных общностей. Территориальные особенности расселения как фактор организации общественной жизни населения. Территориальные интересы, основные факторы их формирования и методы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88E3E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95DFE7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B72AA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AC41D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F7110" w14:paraId="5A1AAA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725B7E" w14:textId="77777777" w:rsidR="004475DA" w:rsidRPr="00AF71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Тема 15. Россия и страны региона.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2CB93B" w14:textId="77777777" w:rsidR="004475DA" w:rsidRPr="00AF71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110">
              <w:rPr>
                <w:sz w:val="22"/>
                <w:szCs w:val="22"/>
                <w:lang w:bidi="ru-RU"/>
              </w:rPr>
              <w:t>Основные принципы и направления взаимодействия России с зарубежными странами. Объекты и субъекты международных отношений.</w:t>
            </w:r>
            <w:r w:rsidRPr="00AF7110">
              <w:rPr>
                <w:sz w:val="22"/>
                <w:szCs w:val="22"/>
                <w:lang w:bidi="ru-RU"/>
              </w:rPr>
              <w:br/>
              <w:t>Регион как субъект внешней политики и международных отношений Территориальные интересы и территориально-отраслевые отношения в системе международного взаимодействия.</w:t>
            </w:r>
            <w:r w:rsidRPr="00AF7110">
              <w:rPr>
                <w:sz w:val="22"/>
                <w:szCs w:val="22"/>
                <w:lang w:bidi="ru-RU"/>
              </w:rPr>
              <w:br/>
              <w:t>Международные экономические, научные и культурные связи России. Геополитический фактор.</w:t>
            </w:r>
            <w:r w:rsidRPr="00AF7110">
              <w:rPr>
                <w:sz w:val="22"/>
                <w:szCs w:val="22"/>
                <w:lang w:bidi="ru-RU"/>
              </w:rPr>
              <w:br/>
              <w:t>Критерии оценки эффективности международного сотрудничества.</w:t>
            </w:r>
            <w:r w:rsidRPr="00AF7110">
              <w:rPr>
                <w:sz w:val="22"/>
                <w:szCs w:val="22"/>
                <w:lang w:bidi="ru-RU"/>
              </w:rPr>
              <w:br/>
              <w:t>Трансграничные взаимодействия и процессы трансграничного районообразования.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CAD8B7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89483" w14:textId="77777777" w:rsidR="004475DA" w:rsidRPr="00AF71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629A1" w14:textId="77777777" w:rsidR="004475DA" w:rsidRPr="00AF71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C7CD45" w14:textId="77777777" w:rsidR="004475DA" w:rsidRPr="00AF71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F711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F71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1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F71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1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F711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F71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71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71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F71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11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F71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11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F71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F71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7110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AF711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F71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F71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1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048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F71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7110">
              <w:rPr>
                <w:rFonts w:ascii="Times New Roman" w:hAnsi="Times New Roman" w:cs="Times New Roman"/>
              </w:rPr>
              <w:t>Воскресенский, А. Д. Мировое комплексное регионоведение: введение в специальность</w:t>
            </w:r>
            <w:proofErr w:type="gramStart"/>
            <w:r w:rsidRPr="00AF71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учебник / под ред. проф. </w:t>
            </w:r>
            <w:r w:rsidRPr="00AF7110">
              <w:rPr>
                <w:rFonts w:ascii="Times New Roman" w:hAnsi="Times New Roman" w:cs="Times New Roman"/>
                <w:lang w:val="en-US"/>
              </w:rPr>
              <w:t xml:space="preserve">А.Д. Воскресенского. — </w:t>
            </w:r>
            <w:proofErr w:type="gramStart"/>
            <w:r w:rsidRPr="00AF7110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AF7110">
              <w:rPr>
                <w:rFonts w:ascii="Times New Roman" w:hAnsi="Times New Roman" w:cs="Times New Roman"/>
                <w:lang w:val="en-US"/>
              </w:rPr>
              <w:t xml:space="preserve"> Магистр : ИНФРА-М, 2022. — 448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7110" w:rsidRDefault="00CC18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F7110">
                <w:rPr>
                  <w:color w:val="00008B"/>
                  <w:u w:val="single"/>
                  <w:lang w:val="en-US"/>
                </w:rPr>
                <w:t>https://znanium.com/catalog/document?id=400525</w:t>
              </w:r>
            </w:hyperlink>
          </w:p>
        </w:tc>
      </w:tr>
      <w:tr w:rsidR="00262CF0" w:rsidRPr="00AF7110" w14:paraId="6B71AE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063A2D" w14:textId="77777777" w:rsidR="00262CF0" w:rsidRPr="00AF7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</w:rPr>
              <w:t>Голубчиков, Ю. Н. Основы гуманитарной географии</w:t>
            </w:r>
            <w:proofErr w:type="gramStart"/>
            <w:r w:rsidRPr="00AF71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учебное пособие / Ю. Н. Голубчиков. - Москва</w:t>
            </w:r>
            <w:proofErr w:type="gramStart"/>
            <w:r w:rsidRPr="00AF71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ИНФРА-М, 2019. - 364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F2B760" w14:textId="77777777" w:rsidR="00262CF0" w:rsidRPr="00AF7110" w:rsidRDefault="00CC18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F7110">
                <w:rPr>
                  <w:color w:val="00008B"/>
                  <w:u w:val="single"/>
                </w:rPr>
                <w:t>https://znanium.com/catalog/document?id=354674</w:t>
              </w:r>
            </w:hyperlink>
          </w:p>
        </w:tc>
      </w:tr>
      <w:tr w:rsidR="00262CF0" w:rsidRPr="00470481" w14:paraId="2A8180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3A6952" w14:textId="77777777" w:rsidR="00262CF0" w:rsidRPr="00AF711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F7110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AF7110">
              <w:rPr>
                <w:rFonts w:ascii="Times New Roman" w:hAnsi="Times New Roman" w:cs="Times New Roman"/>
              </w:rPr>
              <w:t>, О. В. Развитие региональной инфраструктуры и связей между округами Российской Федерации</w:t>
            </w:r>
            <w:proofErr w:type="gramStart"/>
            <w:r w:rsidRPr="00AF71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монография / О.В. </w:t>
            </w:r>
            <w:proofErr w:type="spellStart"/>
            <w:r w:rsidRPr="00AF7110">
              <w:rPr>
                <w:rFonts w:ascii="Times New Roman" w:hAnsi="Times New Roman" w:cs="Times New Roman"/>
              </w:rPr>
              <w:t>Рыкалина</w:t>
            </w:r>
            <w:proofErr w:type="spellEnd"/>
            <w:r w:rsidRPr="00AF7110">
              <w:rPr>
                <w:rFonts w:ascii="Times New Roman" w:hAnsi="Times New Roman" w:cs="Times New Roman"/>
              </w:rPr>
              <w:t xml:space="preserve">.— </w:t>
            </w:r>
            <w:r w:rsidRPr="00AF7110">
              <w:rPr>
                <w:rFonts w:ascii="Times New Roman" w:hAnsi="Times New Roman" w:cs="Times New Roman"/>
                <w:lang w:val="en-US"/>
              </w:rPr>
              <w:t>М. : ИНФРА-М, 2018.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E7324C" w14:textId="77777777" w:rsidR="00262CF0" w:rsidRPr="00AF7110" w:rsidRDefault="00CC18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F7110">
                <w:rPr>
                  <w:color w:val="00008B"/>
                  <w:u w:val="single"/>
                  <w:lang w:val="en-US"/>
                </w:rPr>
                <w:t>https://znanium.com/catalog/document?id=370774</w:t>
              </w:r>
            </w:hyperlink>
          </w:p>
        </w:tc>
      </w:tr>
      <w:tr w:rsidR="00262CF0" w:rsidRPr="00AF7110" w14:paraId="6F7C13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3343F2" w14:textId="77777777" w:rsidR="00262CF0" w:rsidRPr="00AF7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</w:rPr>
              <w:t>Дергачев, В. А. Дергачей, В.А. Регионоведение: учеб</w:t>
            </w:r>
            <w:proofErr w:type="gramStart"/>
            <w:r w:rsidRPr="00AF7110">
              <w:rPr>
                <w:rFonts w:ascii="Times New Roman" w:hAnsi="Times New Roman" w:cs="Times New Roman"/>
              </w:rPr>
              <w:t>.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F7110">
              <w:rPr>
                <w:rFonts w:ascii="Times New Roman" w:hAnsi="Times New Roman" w:cs="Times New Roman"/>
              </w:rPr>
              <w:t>п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особие для студентов вузов, обучающихся по специальностям «Регионоведение», «Международные отношения» / В.А. </w:t>
            </w:r>
            <w:proofErr w:type="spellStart"/>
            <w:r w:rsidRPr="00AF7110">
              <w:rPr>
                <w:rFonts w:ascii="Times New Roman" w:hAnsi="Times New Roman" w:cs="Times New Roman"/>
              </w:rPr>
              <w:t>Дергачёв</w:t>
            </w:r>
            <w:proofErr w:type="spellEnd"/>
            <w:r w:rsidRPr="00AF7110">
              <w:rPr>
                <w:rFonts w:ascii="Times New Roman" w:hAnsi="Times New Roman" w:cs="Times New Roman"/>
              </w:rPr>
              <w:t xml:space="preserve">, Л.Б. </w:t>
            </w:r>
            <w:proofErr w:type="spellStart"/>
            <w:r w:rsidRPr="00AF7110">
              <w:rPr>
                <w:rFonts w:ascii="Times New Roman" w:hAnsi="Times New Roman" w:cs="Times New Roman"/>
              </w:rPr>
              <w:t>Вардомский</w:t>
            </w:r>
            <w:proofErr w:type="spellEnd"/>
            <w:r w:rsidRPr="00AF711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F711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F7110">
              <w:rPr>
                <w:rFonts w:ascii="Times New Roman" w:hAnsi="Times New Roman" w:cs="Times New Roman"/>
              </w:rPr>
              <w:t>. и доп. — М. : ЮНИТИ-ДАНА,2017. — 519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C26A7D" w14:textId="77777777" w:rsidR="00262CF0" w:rsidRPr="00AF7110" w:rsidRDefault="00CC18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F7110">
                <w:rPr>
                  <w:color w:val="00008B"/>
                  <w:u w:val="single"/>
                </w:rPr>
                <w:t>https://znanium.com/catalog/document?id=340990</w:t>
              </w:r>
            </w:hyperlink>
          </w:p>
        </w:tc>
      </w:tr>
      <w:tr w:rsidR="00262CF0" w:rsidRPr="00AF7110" w14:paraId="7A9C05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050A64" w14:textId="77777777" w:rsidR="00262CF0" w:rsidRPr="00AF7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7110">
              <w:rPr>
                <w:rFonts w:ascii="Times New Roman" w:hAnsi="Times New Roman" w:cs="Times New Roman"/>
              </w:rPr>
              <w:t>Гладкий, Ю. Н.  Регионоведение</w:t>
            </w:r>
            <w:proofErr w:type="gramStart"/>
            <w:r w:rsidRPr="00AF71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учебник для вузов / Ю. Н. Гладкий, А. И. </w:t>
            </w:r>
            <w:proofErr w:type="spellStart"/>
            <w:r w:rsidRPr="00AF7110">
              <w:rPr>
                <w:rFonts w:ascii="Times New Roman" w:hAnsi="Times New Roman" w:cs="Times New Roman"/>
              </w:rPr>
              <w:t>Чистобаев</w:t>
            </w:r>
            <w:proofErr w:type="spellEnd"/>
            <w:r w:rsidRPr="00AF7110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F711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711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AF711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F7110">
              <w:rPr>
                <w:rFonts w:ascii="Times New Roman" w:hAnsi="Times New Roman" w:cs="Times New Roman"/>
              </w:rPr>
              <w:t>, 2022. — 360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6C5F98" w14:textId="77777777" w:rsidR="00262CF0" w:rsidRPr="00AF7110" w:rsidRDefault="00CC18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anchor="page/1" w:history="1">
              <w:r w:rsidR="00984247" w:rsidRPr="00AF7110">
                <w:rPr>
                  <w:color w:val="00008B"/>
                  <w:u w:val="single"/>
                </w:rPr>
                <w:t>https://urait.ru/viewer/regionovedenie-489804#page/1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DD76A03" w14:textId="77777777" w:rsidTr="007B550D">
        <w:tc>
          <w:tcPr>
            <w:tcW w:w="9345" w:type="dxa"/>
          </w:tcPr>
          <w:p w14:paraId="4E93F9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F817964" w14:textId="77777777" w:rsidTr="007B550D">
        <w:tc>
          <w:tcPr>
            <w:tcW w:w="9345" w:type="dxa"/>
          </w:tcPr>
          <w:p w14:paraId="6C0AA5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F97679" w14:textId="77777777" w:rsidTr="007B550D">
        <w:tc>
          <w:tcPr>
            <w:tcW w:w="9345" w:type="dxa"/>
          </w:tcPr>
          <w:p w14:paraId="551AD2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9107FE" w14:textId="77777777" w:rsidTr="007B550D">
        <w:tc>
          <w:tcPr>
            <w:tcW w:w="9345" w:type="dxa"/>
          </w:tcPr>
          <w:p w14:paraId="7D42BE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B60E87" w14:textId="77777777" w:rsidTr="007B550D">
        <w:tc>
          <w:tcPr>
            <w:tcW w:w="9345" w:type="dxa"/>
          </w:tcPr>
          <w:p w14:paraId="4AEC3B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409172" w14:textId="77777777" w:rsidTr="007B550D">
        <w:tc>
          <w:tcPr>
            <w:tcW w:w="9345" w:type="dxa"/>
          </w:tcPr>
          <w:p w14:paraId="5A583D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C18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711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71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711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711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711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711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71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110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71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7110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AF7110">
              <w:rPr>
                <w:sz w:val="22"/>
                <w:szCs w:val="22"/>
                <w:lang w:val="en-US"/>
              </w:rPr>
              <w:t>HP</w:t>
            </w:r>
            <w:r w:rsidRPr="00AF7110">
              <w:rPr>
                <w:sz w:val="22"/>
                <w:szCs w:val="22"/>
              </w:rPr>
              <w:t xml:space="preserve"> 250 </w:t>
            </w:r>
            <w:r w:rsidRPr="00AF7110">
              <w:rPr>
                <w:sz w:val="22"/>
                <w:szCs w:val="22"/>
                <w:lang w:val="en-US"/>
              </w:rPr>
              <w:t>G</w:t>
            </w:r>
            <w:r w:rsidRPr="00AF7110">
              <w:rPr>
                <w:sz w:val="22"/>
                <w:szCs w:val="22"/>
              </w:rPr>
              <w:t>6 1</w:t>
            </w:r>
            <w:r w:rsidRPr="00AF7110">
              <w:rPr>
                <w:sz w:val="22"/>
                <w:szCs w:val="22"/>
                <w:lang w:val="en-US"/>
              </w:rPr>
              <w:t>WY</w:t>
            </w:r>
            <w:r w:rsidRPr="00AF7110">
              <w:rPr>
                <w:sz w:val="22"/>
                <w:szCs w:val="22"/>
              </w:rPr>
              <w:t>58</w:t>
            </w:r>
            <w:r w:rsidRPr="00AF7110">
              <w:rPr>
                <w:sz w:val="22"/>
                <w:szCs w:val="22"/>
                <w:lang w:val="en-US"/>
              </w:rPr>
              <w:t>EA</w:t>
            </w:r>
            <w:r w:rsidRPr="00AF7110">
              <w:rPr>
                <w:sz w:val="22"/>
                <w:szCs w:val="22"/>
              </w:rPr>
              <w:t xml:space="preserve">, Мультимедийный проектор </w:t>
            </w:r>
            <w:r w:rsidRPr="00AF7110">
              <w:rPr>
                <w:sz w:val="22"/>
                <w:szCs w:val="22"/>
                <w:lang w:val="en-US"/>
              </w:rPr>
              <w:t>LG</w:t>
            </w:r>
            <w:r w:rsidRPr="00AF7110">
              <w:rPr>
                <w:sz w:val="22"/>
                <w:szCs w:val="22"/>
              </w:rPr>
              <w:t xml:space="preserve"> </w:t>
            </w:r>
            <w:r w:rsidRPr="00AF7110">
              <w:rPr>
                <w:sz w:val="22"/>
                <w:szCs w:val="22"/>
                <w:lang w:val="en-US"/>
              </w:rPr>
              <w:t>PF</w:t>
            </w:r>
            <w:r w:rsidRPr="00AF7110">
              <w:rPr>
                <w:sz w:val="22"/>
                <w:szCs w:val="22"/>
              </w:rPr>
              <w:t>1500</w:t>
            </w:r>
            <w:r w:rsidRPr="00AF7110">
              <w:rPr>
                <w:sz w:val="22"/>
                <w:szCs w:val="22"/>
                <w:lang w:val="en-US"/>
              </w:rPr>
              <w:t>G</w:t>
            </w:r>
            <w:r w:rsidRPr="00AF711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71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1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7110" w14:paraId="51E2919B" w14:textId="77777777" w:rsidTr="008416EB">
        <w:tc>
          <w:tcPr>
            <w:tcW w:w="7797" w:type="dxa"/>
            <w:shd w:val="clear" w:color="auto" w:fill="auto"/>
          </w:tcPr>
          <w:p w14:paraId="76187AFB" w14:textId="77777777" w:rsidR="002C735C" w:rsidRPr="00AF71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110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71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7110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AF7110">
              <w:rPr>
                <w:sz w:val="22"/>
                <w:szCs w:val="22"/>
                <w:lang w:val="en-US"/>
              </w:rPr>
              <w:t>Intel</w:t>
            </w:r>
            <w:r w:rsidRPr="00AF7110">
              <w:rPr>
                <w:sz w:val="22"/>
                <w:szCs w:val="22"/>
              </w:rPr>
              <w:t xml:space="preserve"> </w:t>
            </w:r>
            <w:proofErr w:type="spellStart"/>
            <w:r w:rsidRPr="00AF711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7110">
              <w:rPr>
                <w:sz w:val="22"/>
                <w:szCs w:val="22"/>
              </w:rPr>
              <w:t xml:space="preserve">3-2100 2.4 </w:t>
            </w:r>
            <w:proofErr w:type="spellStart"/>
            <w:r w:rsidRPr="00AF711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7110">
              <w:rPr>
                <w:sz w:val="22"/>
                <w:szCs w:val="22"/>
              </w:rPr>
              <w:t>/500/4/</w:t>
            </w:r>
            <w:r w:rsidRPr="00AF7110">
              <w:rPr>
                <w:sz w:val="22"/>
                <w:szCs w:val="22"/>
                <w:lang w:val="en-US"/>
              </w:rPr>
              <w:t>Acer</w:t>
            </w:r>
            <w:r w:rsidRPr="00AF7110">
              <w:rPr>
                <w:sz w:val="22"/>
                <w:szCs w:val="22"/>
              </w:rPr>
              <w:t xml:space="preserve"> </w:t>
            </w:r>
            <w:r w:rsidRPr="00AF7110">
              <w:rPr>
                <w:sz w:val="22"/>
                <w:szCs w:val="22"/>
                <w:lang w:val="en-US"/>
              </w:rPr>
              <w:t>V</w:t>
            </w:r>
            <w:r w:rsidRPr="00AF7110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AF7110">
              <w:rPr>
                <w:sz w:val="22"/>
                <w:szCs w:val="22"/>
              </w:rPr>
              <w:t>телекомикационный</w:t>
            </w:r>
            <w:proofErr w:type="spellEnd"/>
            <w:r w:rsidRPr="00AF7110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AF7110">
              <w:rPr>
                <w:sz w:val="22"/>
                <w:szCs w:val="22"/>
                <w:lang w:val="en-US"/>
              </w:rPr>
              <w:t>Epson</w:t>
            </w:r>
            <w:r w:rsidRPr="00AF7110">
              <w:rPr>
                <w:sz w:val="22"/>
                <w:szCs w:val="22"/>
              </w:rPr>
              <w:t xml:space="preserve"> </w:t>
            </w:r>
            <w:r w:rsidRPr="00AF7110">
              <w:rPr>
                <w:sz w:val="22"/>
                <w:szCs w:val="22"/>
                <w:lang w:val="en-US"/>
              </w:rPr>
              <w:t>EB</w:t>
            </w:r>
            <w:r w:rsidRPr="00AF7110">
              <w:rPr>
                <w:sz w:val="22"/>
                <w:szCs w:val="22"/>
              </w:rPr>
              <w:t>-450</w:t>
            </w:r>
            <w:r w:rsidRPr="00AF7110">
              <w:rPr>
                <w:sz w:val="22"/>
                <w:szCs w:val="22"/>
                <w:lang w:val="en-US"/>
              </w:rPr>
              <w:t>Wi</w:t>
            </w:r>
            <w:r w:rsidRPr="00AF7110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32F4B5" w14:textId="77777777" w:rsidR="002C735C" w:rsidRPr="00AF71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1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7110" w14:paraId="6F4EEF33" w14:textId="77777777" w:rsidTr="008416EB">
        <w:tc>
          <w:tcPr>
            <w:tcW w:w="7797" w:type="dxa"/>
            <w:shd w:val="clear" w:color="auto" w:fill="auto"/>
          </w:tcPr>
          <w:p w14:paraId="7BF8B694" w14:textId="77777777" w:rsidR="002C735C" w:rsidRPr="00AF71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11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F711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711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F711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F7110">
              <w:rPr>
                <w:sz w:val="22"/>
                <w:szCs w:val="22"/>
              </w:rPr>
              <w:t xml:space="preserve"> </w:t>
            </w:r>
            <w:r w:rsidRPr="00AF7110">
              <w:rPr>
                <w:sz w:val="22"/>
                <w:szCs w:val="22"/>
                <w:lang w:val="en-US"/>
              </w:rPr>
              <w:t>x</w:t>
            </w:r>
            <w:r w:rsidRPr="00AF7110">
              <w:rPr>
                <w:sz w:val="22"/>
                <w:szCs w:val="22"/>
              </w:rPr>
              <w:t xml:space="preserve">2 </w:t>
            </w:r>
            <w:r w:rsidRPr="00AF7110">
              <w:rPr>
                <w:sz w:val="22"/>
                <w:szCs w:val="22"/>
                <w:lang w:val="en-US"/>
              </w:rPr>
              <w:t>g</w:t>
            </w:r>
            <w:r w:rsidRPr="00AF7110">
              <w:rPr>
                <w:sz w:val="22"/>
                <w:szCs w:val="22"/>
              </w:rPr>
              <w:t>3250 /8</w:t>
            </w:r>
            <w:r w:rsidRPr="00AF7110">
              <w:rPr>
                <w:sz w:val="22"/>
                <w:szCs w:val="22"/>
                <w:lang w:val="en-US"/>
              </w:rPr>
              <w:t>Gb</w:t>
            </w:r>
            <w:r w:rsidRPr="00AF7110">
              <w:rPr>
                <w:sz w:val="22"/>
                <w:szCs w:val="22"/>
              </w:rPr>
              <w:t>/500</w:t>
            </w:r>
            <w:proofErr w:type="spellStart"/>
            <w:r w:rsidRPr="00AF711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F7110">
              <w:rPr>
                <w:sz w:val="22"/>
                <w:szCs w:val="22"/>
              </w:rPr>
              <w:t xml:space="preserve">/ </w:t>
            </w:r>
            <w:proofErr w:type="spellStart"/>
            <w:r w:rsidRPr="00AF711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F7110">
              <w:rPr>
                <w:sz w:val="22"/>
                <w:szCs w:val="22"/>
              </w:rPr>
              <w:t xml:space="preserve"> 21.5') - 1 шт., Компьютер </w:t>
            </w:r>
            <w:r w:rsidRPr="00AF7110">
              <w:rPr>
                <w:sz w:val="22"/>
                <w:szCs w:val="22"/>
                <w:lang w:val="en-US"/>
              </w:rPr>
              <w:t>Intel</w:t>
            </w:r>
            <w:r w:rsidRPr="00AF7110">
              <w:rPr>
                <w:sz w:val="22"/>
                <w:szCs w:val="22"/>
              </w:rPr>
              <w:t xml:space="preserve"> </w:t>
            </w:r>
            <w:r w:rsidRPr="00AF7110">
              <w:rPr>
                <w:sz w:val="22"/>
                <w:szCs w:val="22"/>
                <w:lang w:val="en-US"/>
              </w:rPr>
              <w:t>X</w:t>
            </w:r>
            <w:r w:rsidRPr="00AF7110">
              <w:rPr>
                <w:sz w:val="22"/>
                <w:szCs w:val="22"/>
              </w:rPr>
              <w:t xml:space="preserve">2 </w:t>
            </w:r>
            <w:r w:rsidRPr="00AF7110">
              <w:rPr>
                <w:sz w:val="22"/>
                <w:szCs w:val="22"/>
                <w:lang w:val="en-US"/>
              </w:rPr>
              <w:t>G</w:t>
            </w:r>
            <w:r w:rsidRPr="00AF7110">
              <w:rPr>
                <w:sz w:val="22"/>
                <w:szCs w:val="22"/>
              </w:rPr>
              <w:t xml:space="preserve">3420/8 </w:t>
            </w:r>
            <w:r w:rsidRPr="00AF7110">
              <w:rPr>
                <w:sz w:val="22"/>
                <w:szCs w:val="22"/>
                <w:lang w:val="en-US"/>
              </w:rPr>
              <w:t>Gb</w:t>
            </w:r>
            <w:r w:rsidRPr="00AF7110">
              <w:rPr>
                <w:sz w:val="22"/>
                <w:szCs w:val="22"/>
              </w:rPr>
              <w:t xml:space="preserve">/500 </w:t>
            </w:r>
            <w:r w:rsidRPr="00AF7110">
              <w:rPr>
                <w:sz w:val="22"/>
                <w:szCs w:val="22"/>
                <w:lang w:val="en-US"/>
              </w:rPr>
              <w:t>HDD</w:t>
            </w:r>
            <w:r w:rsidRPr="00AF7110">
              <w:rPr>
                <w:sz w:val="22"/>
                <w:szCs w:val="22"/>
              </w:rPr>
              <w:t>/</w:t>
            </w:r>
            <w:r w:rsidRPr="00AF7110">
              <w:rPr>
                <w:sz w:val="22"/>
                <w:szCs w:val="22"/>
                <w:lang w:val="en-US"/>
              </w:rPr>
              <w:t>PHILIPS</w:t>
            </w:r>
            <w:r w:rsidRPr="00AF7110">
              <w:rPr>
                <w:sz w:val="22"/>
                <w:szCs w:val="22"/>
              </w:rPr>
              <w:t xml:space="preserve"> 200</w:t>
            </w:r>
            <w:r w:rsidRPr="00AF7110">
              <w:rPr>
                <w:sz w:val="22"/>
                <w:szCs w:val="22"/>
                <w:lang w:val="en-US"/>
              </w:rPr>
              <w:t>V</w:t>
            </w:r>
            <w:r w:rsidRPr="00AF7110">
              <w:rPr>
                <w:sz w:val="22"/>
                <w:szCs w:val="22"/>
              </w:rPr>
              <w:t xml:space="preserve">4- 23 шт., Ноутбук </w:t>
            </w:r>
            <w:r w:rsidRPr="00AF7110">
              <w:rPr>
                <w:sz w:val="22"/>
                <w:szCs w:val="22"/>
                <w:lang w:val="en-US"/>
              </w:rPr>
              <w:t>HP</w:t>
            </w:r>
            <w:r w:rsidRPr="00AF7110">
              <w:rPr>
                <w:sz w:val="22"/>
                <w:szCs w:val="22"/>
              </w:rPr>
              <w:t xml:space="preserve"> 250 </w:t>
            </w:r>
            <w:r w:rsidRPr="00AF7110">
              <w:rPr>
                <w:sz w:val="22"/>
                <w:szCs w:val="22"/>
                <w:lang w:val="en-US"/>
              </w:rPr>
              <w:t>G</w:t>
            </w:r>
            <w:r w:rsidRPr="00AF7110">
              <w:rPr>
                <w:sz w:val="22"/>
                <w:szCs w:val="22"/>
              </w:rPr>
              <w:t>6 1</w:t>
            </w:r>
            <w:r w:rsidRPr="00AF7110">
              <w:rPr>
                <w:sz w:val="22"/>
                <w:szCs w:val="22"/>
                <w:lang w:val="en-US"/>
              </w:rPr>
              <w:t>WY</w:t>
            </w:r>
            <w:r w:rsidRPr="00AF7110">
              <w:rPr>
                <w:sz w:val="22"/>
                <w:szCs w:val="22"/>
              </w:rPr>
              <w:t>58</w:t>
            </w:r>
            <w:r w:rsidRPr="00AF7110">
              <w:rPr>
                <w:sz w:val="22"/>
                <w:szCs w:val="22"/>
                <w:lang w:val="en-US"/>
              </w:rPr>
              <w:t>EA</w:t>
            </w:r>
            <w:r w:rsidRPr="00AF711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AF711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7110">
              <w:rPr>
                <w:sz w:val="22"/>
                <w:szCs w:val="22"/>
              </w:rPr>
              <w:t xml:space="preserve"> </w:t>
            </w:r>
            <w:r w:rsidRPr="00AF7110">
              <w:rPr>
                <w:sz w:val="22"/>
                <w:szCs w:val="22"/>
                <w:lang w:val="en-US"/>
              </w:rPr>
              <w:t>x</w:t>
            </w:r>
            <w:r w:rsidRPr="00AF711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8152B7" w14:textId="77777777" w:rsidR="002C735C" w:rsidRPr="00AF711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11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228D4CF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>Регионоведение: Предмет, объект, цели и задачи исследований. Регионоведение и страноведение</w:t>
      </w:r>
    </w:p>
    <w:p w14:paraId="1378C18C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Основные направления (виды) регионоведения. Связь регионоведения с другими науками</w:t>
      </w:r>
    </w:p>
    <w:p w14:paraId="1AA5E21E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Античный период развития страноведения. Страноведение в </w:t>
      </w:r>
      <w:proofErr w:type="spellStart"/>
      <w:r w:rsidRPr="00C364FB">
        <w:t>постантичный</w:t>
      </w:r>
      <w:proofErr w:type="spellEnd"/>
      <w:r w:rsidRPr="00C364FB">
        <w:t xml:space="preserve"> период и эпоху возрождения</w:t>
      </w:r>
    </w:p>
    <w:p w14:paraId="68E04C99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Развитие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 в России в </w:t>
      </w:r>
      <w:r w:rsidRPr="00C364FB">
        <w:rPr>
          <w:lang w:val="en-US"/>
        </w:rPr>
        <w:t>XVIII</w:t>
      </w:r>
      <w:r w:rsidRPr="00C364FB">
        <w:t xml:space="preserve"> в.; деятельность С.У. Ремизова, И.К. Кириллова, В.Н. Татищева, М.В. Ломоносова</w:t>
      </w:r>
    </w:p>
    <w:p w14:paraId="7FE77028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Представления Л.И. Мечникова о развитии цивилизаций и роли великих рек в пространственной организации общества     </w:t>
      </w:r>
    </w:p>
    <w:p w14:paraId="6CC6A1EB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Деятельность П.П. и В.П. Семеновых Тян-Шанских в развитии географии и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исследований.</w:t>
      </w:r>
    </w:p>
    <w:p w14:paraId="1B3EAA16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Немецкая классическая география </w:t>
      </w:r>
      <w:r w:rsidRPr="00C364FB">
        <w:rPr>
          <w:lang w:val="en-US"/>
        </w:rPr>
        <w:t>XVIII</w:t>
      </w:r>
      <w:r w:rsidRPr="00C364FB">
        <w:t>-</w:t>
      </w:r>
      <w:r w:rsidRPr="00C364FB">
        <w:rPr>
          <w:lang w:val="en-US"/>
        </w:rPr>
        <w:t>XIX</w:t>
      </w:r>
      <w:r w:rsidRPr="00C364FB">
        <w:t xml:space="preserve"> вв.</w:t>
      </w:r>
    </w:p>
    <w:p w14:paraId="4E0FCF41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Современный этап развития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исследований.</w:t>
      </w:r>
    </w:p>
    <w:p w14:paraId="4F8ED278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>Структура и свойства географического пространства</w:t>
      </w:r>
    </w:p>
    <w:p w14:paraId="352D27FA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Структурная типология </w:t>
      </w:r>
      <w:proofErr w:type="gramStart"/>
      <w:r w:rsidRPr="00C364FB">
        <w:t>пространственных</w:t>
      </w:r>
      <w:proofErr w:type="gramEnd"/>
      <w:r w:rsidRPr="00C364FB">
        <w:t xml:space="preserve"> (территориальных)  систем. </w:t>
      </w:r>
      <w:proofErr w:type="spellStart"/>
      <w:r w:rsidRPr="00C364FB">
        <w:t>Полиструктурность</w:t>
      </w:r>
      <w:proofErr w:type="spellEnd"/>
      <w:r w:rsidRPr="00C364FB">
        <w:t xml:space="preserve"> географического пространства и топологические типы пространственных систем</w:t>
      </w:r>
    </w:p>
    <w:p w14:paraId="20636841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Основные факторы, обусловливающие современные процессы </w:t>
      </w:r>
      <w:proofErr w:type="spellStart"/>
      <w:r w:rsidRPr="00C364FB">
        <w:t>районообразования</w:t>
      </w:r>
      <w:proofErr w:type="spellEnd"/>
      <w:r w:rsidRPr="00C364FB">
        <w:t>. Виды районирования географического пространства</w:t>
      </w:r>
    </w:p>
    <w:p w14:paraId="20A35590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Основные методы региональных и </w:t>
      </w:r>
      <w:proofErr w:type="spellStart"/>
      <w:r w:rsidRPr="00C364FB">
        <w:t>регионоведческих</w:t>
      </w:r>
      <w:proofErr w:type="spellEnd"/>
      <w:r w:rsidRPr="00C364FB">
        <w:t xml:space="preserve"> исследований</w:t>
      </w:r>
    </w:p>
    <w:p w14:paraId="351647E2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Природные ресурсы как фактор регионального развития. Природно-ресурсный потенциал региона </w:t>
      </w:r>
    </w:p>
    <w:p w14:paraId="32D08963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proofErr w:type="spellStart"/>
      <w:r w:rsidRPr="00C364FB">
        <w:t>Энергопроизводственные</w:t>
      </w:r>
      <w:proofErr w:type="spellEnd"/>
      <w:r w:rsidRPr="00C364FB">
        <w:t xml:space="preserve"> и ресурсные циклы</w:t>
      </w:r>
    </w:p>
    <w:p w14:paraId="05335E1B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rPr>
          <w:rFonts w:ascii="Calibri"/>
          <w:color w:val="000000"/>
          <w:kern w:val="24"/>
        </w:rPr>
        <w:t>Ресурсный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потенциал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экономики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Природные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ресурсы</w:t>
      </w:r>
    </w:p>
    <w:p w14:paraId="1EADDBB2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Минеральные ресурсы как фактор регионального развития. Запасы полезных ископаемых. Основные тенденции в развитии горнодобывающей промышленности</w:t>
      </w:r>
    </w:p>
    <w:p w14:paraId="0ED203C0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Геохимические закономерности распределения топливно-энергетических и минерально-сырьевых ресурсов</w:t>
      </w:r>
    </w:p>
    <w:p w14:paraId="29E68630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Топливно-энергетический комплекс региона. Значимость энергетических ресурсов (регионально-таксономический аспект)  </w:t>
      </w:r>
    </w:p>
    <w:p w14:paraId="0BB6A413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>Водные ресурсы как фактор регионального развития. Гидроэнергетические ресурсы и особенности их использования</w:t>
      </w:r>
    </w:p>
    <w:p w14:paraId="78C12F10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Функциональный потенциал территории.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Приоритеты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использования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ландшафтов</w:t>
      </w:r>
    </w:p>
    <w:p w14:paraId="26376190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Основные стадии освоения территории и возможные направления использования природных систем </w:t>
      </w:r>
    </w:p>
    <w:p w14:paraId="55A4CCFA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>Основные факторы размещения производства. Формы организации производства и их значение в формировании его территориальной структуры</w:t>
      </w:r>
    </w:p>
    <w:p w14:paraId="2E587CFF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t>Основные элементы производственной инфраструктуры региона.</w:t>
      </w:r>
    </w:p>
    <w:p w14:paraId="13C004E0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i/>
        </w:rPr>
        <w:t xml:space="preserve"> </w:t>
      </w:r>
      <w:r w:rsidRPr="00C364FB">
        <w:t>Современные тенденции развития транспорта. Региональные транспортные системы. Интермодальные и международные транспортные коридоры. Портово-промышленные комплексы</w:t>
      </w:r>
    </w:p>
    <w:p w14:paraId="4887CEBB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t xml:space="preserve"> Кластерный подход к организации экономики региона и реализации крупных проектов.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Экономический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кластер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как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фактор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повышения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региональной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конкурентоспособности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Типы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экономических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кластеров</w:t>
      </w:r>
      <w:r w:rsidRPr="00C364FB">
        <w:rPr>
          <w:rFonts w:ascii="Calibri"/>
          <w:color w:val="000000"/>
          <w:kern w:val="24"/>
        </w:rPr>
        <w:t xml:space="preserve">  </w:t>
      </w:r>
    </w:p>
    <w:p w14:paraId="1D12AF1B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Основные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стадии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освоения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территорий</w:t>
      </w:r>
      <w:r w:rsidRPr="00C364FB">
        <w:rPr>
          <w:rFonts w:ascii="Calibri"/>
          <w:color w:val="000000"/>
          <w:kern w:val="24"/>
        </w:rPr>
        <w:t xml:space="preserve">.  </w:t>
      </w:r>
      <w:r w:rsidRPr="00C364FB">
        <w:rPr>
          <w:rFonts w:ascii="Calibri"/>
          <w:color w:val="000000"/>
          <w:kern w:val="24"/>
        </w:rPr>
        <w:t>Структурно</w:t>
      </w:r>
      <w:r w:rsidRPr="00C364FB">
        <w:rPr>
          <w:rFonts w:ascii="Calibri"/>
          <w:color w:val="000000"/>
          <w:kern w:val="24"/>
        </w:rPr>
        <w:t>-</w:t>
      </w:r>
      <w:r w:rsidRPr="00C364FB">
        <w:rPr>
          <w:rFonts w:ascii="Calibri"/>
          <w:color w:val="000000"/>
          <w:kern w:val="24"/>
        </w:rPr>
        <w:t>функциональная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организация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хозяйства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региона</w:t>
      </w:r>
    </w:p>
    <w:p w14:paraId="70D46A1C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Агломерации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как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форма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пространственной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организации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экономики</w:t>
      </w:r>
    </w:p>
    <w:p w14:paraId="1FF7A311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>Современные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процессы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проблемы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урбанизации</w:t>
      </w:r>
      <w:r w:rsidRPr="00C364FB">
        <w:rPr>
          <w:rFonts w:ascii="Calibri"/>
          <w:color w:val="000000"/>
          <w:kern w:val="24"/>
        </w:rPr>
        <w:t>.</w:t>
      </w:r>
    </w:p>
    <w:p w14:paraId="7A37966B" w14:textId="77777777" w:rsidR="00AF7110" w:rsidRPr="00C364FB" w:rsidRDefault="00AF7110" w:rsidP="00AF7110">
      <w:pPr>
        <w:pStyle w:val="af6"/>
        <w:numPr>
          <w:ilvl w:val="0"/>
          <w:numId w:val="9"/>
        </w:numPr>
        <w:spacing w:before="0" w:beforeAutospacing="0" w:after="0" w:afterAutospacing="0"/>
        <w:ind w:left="0" w:firstLine="720"/>
        <w:jc w:val="both"/>
      </w:pPr>
      <w:r w:rsidRPr="00C364FB">
        <w:rPr>
          <w:rFonts w:ascii="Calibri"/>
          <w:color w:val="000000"/>
          <w:kern w:val="24"/>
        </w:rPr>
        <w:t>Урбанистика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Современные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концепции</w:t>
      </w:r>
      <w:r w:rsidRPr="00C364FB">
        <w:rPr>
          <w:rFonts w:ascii="Calibri"/>
          <w:color w:val="000000"/>
          <w:kern w:val="24"/>
        </w:rPr>
        <w:t xml:space="preserve"> </w:t>
      </w:r>
      <w:r w:rsidRPr="00C364FB">
        <w:rPr>
          <w:rFonts w:ascii="Calibri"/>
          <w:color w:val="000000"/>
          <w:kern w:val="24"/>
        </w:rPr>
        <w:t>урбанистики</w:t>
      </w:r>
      <w:r w:rsidRPr="00C364FB">
        <w:rPr>
          <w:rFonts w:ascii="Calibri"/>
          <w:color w:val="000000"/>
          <w:kern w:val="24"/>
        </w:rPr>
        <w:t xml:space="preserve">. </w:t>
      </w:r>
      <w:r w:rsidRPr="00C364FB">
        <w:rPr>
          <w:rFonts w:ascii="Calibri"/>
          <w:color w:val="000000"/>
          <w:kern w:val="24"/>
        </w:rPr>
        <w:t>Глобальные</w:t>
      </w:r>
      <w:r w:rsidRPr="00C364FB">
        <w:rPr>
          <w:rFonts w:ascii="Calibri"/>
          <w:color w:val="000000"/>
          <w:kern w:val="24"/>
        </w:rPr>
        <w:t xml:space="preserve"> (</w:t>
      </w:r>
      <w:r w:rsidRPr="00C364FB">
        <w:rPr>
          <w:rFonts w:ascii="Calibri"/>
          <w:color w:val="000000"/>
          <w:kern w:val="24"/>
        </w:rPr>
        <w:t>мировые</w:t>
      </w:r>
      <w:r w:rsidRPr="00C364FB">
        <w:rPr>
          <w:rFonts w:ascii="Calibri"/>
          <w:color w:val="000000"/>
          <w:kern w:val="24"/>
        </w:rPr>
        <w:t xml:space="preserve">)   </w:t>
      </w:r>
      <w:r w:rsidRPr="00C364FB">
        <w:rPr>
          <w:rFonts w:ascii="Calibri"/>
          <w:color w:val="000000"/>
          <w:kern w:val="24"/>
        </w:rPr>
        <w:t>города</w:t>
      </w:r>
    </w:p>
    <w:p w14:paraId="41927F82" w14:textId="77777777" w:rsidR="00AF7110" w:rsidRPr="00C364FB" w:rsidRDefault="00AF7110" w:rsidP="00AF7110">
      <w:pPr>
        <w:pStyle w:val="af6"/>
        <w:numPr>
          <w:ilvl w:val="0"/>
          <w:numId w:val="9"/>
        </w:numPr>
        <w:jc w:val="both"/>
      </w:pPr>
      <w:r w:rsidRPr="00C364FB">
        <w:t xml:space="preserve"> Современные тренды регионального развития. </w:t>
      </w:r>
      <w:proofErr w:type="spellStart"/>
      <w:r w:rsidRPr="00C364FB">
        <w:t>Неокейсианский</w:t>
      </w:r>
      <w:proofErr w:type="spellEnd"/>
      <w:r w:rsidRPr="00C364FB">
        <w:t xml:space="preserve"> и институциональный подходы к развитию экономики региона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Генезис цивилизации как пространственной системы.</w:t>
            </w:r>
          </w:p>
        </w:tc>
      </w:tr>
      <w:tr w:rsidR="00AD3A54" w14:paraId="614C2394" w14:textId="77777777" w:rsidTr="00F00293">
        <w:tc>
          <w:tcPr>
            <w:tcW w:w="562" w:type="dxa"/>
          </w:tcPr>
          <w:p w14:paraId="423B64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901395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Культурно-цивилизационные регионы мира: сущность, особенности идентификации, свойства.</w:t>
            </w:r>
          </w:p>
        </w:tc>
      </w:tr>
      <w:tr w:rsidR="00AD3A54" w14:paraId="75214FC3" w14:textId="77777777" w:rsidTr="00F00293">
        <w:tc>
          <w:tcPr>
            <w:tcW w:w="562" w:type="dxa"/>
          </w:tcPr>
          <w:p w14:paraId="40FDC6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2BC8403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Особенности культурно-цивилизационных регионов Запада.</w:t>
            </w:r>
          </w:p>
        </w:tc>
      </w:tr>
      <w:tr w:rsidR="00AD3A54" w14:paraId="53BD7865" w14:textId="77777777" w:rsidTr="00F00293">
        <w:tc>
          <w:tcPr>
            <w:tcW w:w="562" w:type="dxa"/>
          </w:tcPr>
          <w:p w14:paraId="19FDE2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BE82418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Особенности культурно-цивилизационных регионов Востока.</w:t>
            </w:r>
          </w:p>
        </w:tc>
      </w:tr>
      <w:tr w:rsidR="00AD3A54" w14:paraId="36865E12" w14:textId="77777777" w:rsidTr="00F00293">
        <w:tc>
          <w:tcPr>
            <w:tcW w:w="562" w:type="dxa"/>
          </w:tcPr>
          <w:p w14:paraId="26C0A61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7AF98D1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Сравнительный анализ основных современных геополитических концепций.</w:t>
            </w:r>
          </w:p>
        </w:tc>
      </w:tr>
      <w:tr w:rsidR="00AD3A54" w14:paraId="54A27F04" w14:textId="77777777" w:rsidTr="00F00293">
        <w:tc>
          <w:tcPr>
            <w:tcW w:w="562" w:type="dxa"/>
          </w:tcPr>
          <w:p w14:paraId="5BD3B1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3552612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География культуры: предмет, методы. Особенности районирования культурных явлений.</w:t>
            </w:r>
          </w:p>
        </w:tc>
      </w:tr>
      <w:tr w:rsidR="00AD3A54" w14:paraId="2AACFACD" w14:textId="77777777" w:rsidTr="00F00293">
        <w:tc>
          <w:tcPr>
            <w:tcW w:w="562" w:type="dxa"/>
          </w:tcPr>
          <w:p w14:paraId="78EFAD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DE66492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Основные принципы физико-географического районирования и их учет в территориальном планировании и проектировании.</w:t>
            </w:r>
          </w:p>
        </w:tc>
      </w:tr>
      <w:tr w:rsidR="00AD3A54" w14:paraId="3ABD57A7" w14:textId="77777777" w:rsidTr="00F00293">
        <w:tc>
          <w:tcPr>
            <w:tcW w:w="562" w:type="dxa"/>
          </w:tcPr>
          <w:p w14:paraId="491E42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D97DD7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Роль экологического фактора в территориальной организации общества.</w:t>
            </w:r>
          </w:p>
        </w:tc>
      </w:tr>
      <w:tr w:rsidR="00AD3A54" w14:paraId="1FFC22D3" w14:textId="77777777" w:rsidTr="00F00293">
        <w:tc>
          <w:tcPr>
            <w:tcW w:w="562" w:type="dxa"/>
          </w:tcPr>
          <w:p w14:paraId="0CD884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95FEC61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Современные ландшафты и их техногенные модификации.</w:t>
            </w:r>
          </w:p>
        </w:tc>
      </w:tr>
      <w:tr w:rsidR="00AD3A54" w14:paraId="20C52122" w14:textId="77777777" w:rsidTr="00F00293">
        <w:tc>
          <w:tcPr>
            <w:tcW w:w="562" w:type="dxa"/>
          </w:tcPr>
          <w:p w14:paraId="26D0CD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6766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Отраслевые и территориальные особенности развития </w:t>
            </w:r>
            <w:proofErr w:type="spellStart"/>
            <w:r w:rsidRPr="00AF7110">
              <w:rPr>
                <w:sz w:val="23"/>
                <w:szCs w:val="23"/>
              </w:rPr>
              <w:t>техногенеза</w:t>
            </w:r>
            <w:proofErr w:type="spellEnd"/>
            <w:r w:rsidRPr="00AF7110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Природно-техногенное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4423D8EC" w14:textId="77777777" w:rsidTr="00F00293">
        <w:tc>
          <w:tcPr>
            <w:tcW w:w="562" w:type="dxa"/>
          </w:tcPr>
          <w:p w14:paraId="4594CA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287B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Роль природно-ресурсного фактора в территориальной организации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Природно-ресурсное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6BDBB1B" w14:textId="77777777" w:rsidTr="00F00293">
        <w:tc>
          <w:tcPr>
            <w:tcW w:w="562" w:type="dxa"/>
          </w:tcPr>
          <w:p w14:paraId="2E45AC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1EEF1C4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Рекреационные территориальные системы: основные свойства.</w:t>
            </w:r>
          </w:p>
        </w:tc>
      </w:tr>
      <w:tr w:rsidR="00AD3A54" w14:paraId="1825F437" w14:textId="77777777" w:rsidTr="00F00293">
        <w:tc>
          <w:tcPr>
            <w:tcW w:w="562" w:type="dxa"/>
          </w:tcPr>
          <w:p w14:paraId="37BFB8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17C6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Экономико-географическое положение региона (страны) как фактор регионального развития.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B25B8C5" w14:textId="77777777" w:rsidTr="00F00293">
        <w:tc>
          <w:tcPr>
            <w:tcW w:w="562" w:type="dxa"/>
          </w:tcPr>
          <w:p w14:paraId="031696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A438D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Политико-административное устройство государства: сущность, цели, задачи, иерархия. Сравнительный анализ политико-административного устройства крупнейших стран мира. (выбор стран на усмотрение студентов)</w:t>
            </w:r>
          </w:p>
        </w:tc>
      </w:tr>
      <w:tr w:rsidR="00AD3A54" w14:paraId="6F30CF03" w14:textId="77777777" w:rsidTr="00F00293">
        <w:tc>
          <w:tcPr>
            <w:tcW w:w="562" w:type="dxa"/>
          </w:tcPr>
          <w:p w14:paraId="712E49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7C8033C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Федерализм в государствах с различным политическим устройством. (выбор стран на усмотрение студентов)</w:t>
            </w:r>
          </w:p>
        </w:tc>
      </w:tr>
      <w:tr w:rsidR="00AD3A54" w14:paraId="211E0738" w14:textId="77777777" w:rsidTr="00F00293">
        <w:tc>
          <w:tcPr>
            <w:tcW w:w="562" w:type="dxa"/>
          </w:tcPr>
          <w:p w14:paraId="3E82AB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5F8B3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Административно-территориальное устройство нескольких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3F904FC" w14:textId="77777777" w:rsidTr="00F00293">
        <w:tc>
          <w:tcPr>
            <w:tcW w:w="562" w:type="dxa"/>
          </w:tcPr>
          <w:p w14:paraId="1807B1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204B63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Региональные проблемы и региональная политика Европейского Союза.</w:t>
            </w:r>
          </w:p>
        </w:tc>
      </w:tr>
      <w:tr w:rsidR="00AD3A54" w14:paraId="5EE7FB88" w14:textId="77777777" w:rsidTr="00F00293">
        <w:tc>
          <w:tcPr>
            <w:tcW w:w="562" w:type="dxa"/>
          </w:tcPr>
          <w:p w14:paraId="434100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FB572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Региональные проблемы крупнейших развивающихся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2942AFD" w14:textId="77777777" w:rsidTr="00F00293">
        <w:tc>
          <w:tcPr>
            <w:tcW w:w="562" w:type="dxa"/>
          </w:tcPr>
          <w:p w14:paraId="04A97C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5128563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Региональные проблемы зоны Севера РФ.</w:t>
            </w:r>
          </w:p>
        </w:tc>
      </w:tr>
      <w:tr w:rsidR="00AD3A54" w14:paraId="52DD6590" w14:textId="77777777" w:rsidTr="00F00293">
        <w:tc>
          <w:tcPr>
            <w:tcW w:w="562" w:type="dxa"/>
          </w:tcPr>
          <w:p w14:paraId="694207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33E4CD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Региональные проблемы европейской части России.</w:t>
            </w:r>
          </w:p>
        </w:tc>
      </w:tr>
      <w:tr w:rsidR="00AD3A54" w14:paraId="5F639922" w14:textId="77777777" w:rsidTr="00F00293">
        <w:tc>
          <w:tcPr>
            <w:tcW w:w="562" w:type="dxa"/>
          </w:tcPr>
          <w:p w14:paraId="128E1E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122CEC7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Региональные проблемы азиатской части России.</w:t>
            </w:r>
          </w:p>
        </w:tc>
      </w:tr>
      <w:tr w:rsidR="00AD3A54" w14:paraId="1BE0584C" w14:textId="77777777" w:rsidTr="00F00293">
        <w:tc>
          <w:tcPr>
            <w:tcW w:w="562" w:type="dxa"/>
          </w:tcPr>
          <w:p w14:paraId="0AF69C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1DD8F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Проблемы развития северных территорий зарубежных стран (сравнительный анализ).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49F52CC" w14:textId="77777777" w:rsidTr="00F00293">
        <w:tc>
          <w:tcPr>
            <w:tcW w:w="562" w:type="dxa"/>
          </w:tcPr>
          <w:p w14:paraId="08A821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50C517F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Социально- и эколого-экономические проблемы развития северных регионов Европы.</w:t>
            </w:r>
          </w:p>
        </w:tc>
      </w:tr>
      <w:tr w:rsidR="00AD3A54" w14:paraId="4B3F10D3" w14:textId="77777777" w:rsidTr="00F00293">
        <w:tc>
          <w:tcPr>
            <w:tcW w:w="562" w:type="dxa"/>
          </w:tcPr>
          <w:p w14:paraId="5F3837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AC539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Страна в системе международного разделения труда: воздействие внешних экономических связей на территориальную структуру хозяйства.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0491268A" w14:textId="77777777" w:rsidTr="00F00293">
        <w:tc>
          <w:tcPr>
            <w:tcW w:w="562" w:type="dxa"/>
          </w:tcPr>
          <w:p w14:paraId="4D7546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722FE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Действие закона </w:t>
            </w:r>
            <w:proofErr w:type="spellStart"/>
            <w:r w:rsidRPr="00AF7110">
              <w:rPr>
                <w:sz w:val="23"/>
                <w:szCs w:val="23"/>
              </w:rPr>
              <w:t>агломерирования</w:t>
            </w:r>
            <w:proofErr w:type="spellEnd"/>
            <w:r w:rsidRPr="00AF7110">
              <w:rPr>
                <w:sz w:val="23"/>
                <w:szCs w:val="23"/>
              </w:rPr>
              <w:t xml:space="preserve"> производства в современных условиях. </w:t>
            </w:r>
            <w:proofErr w:type="spellStart"/>
            <w:r>
              <w:rPr>
                <w:sz w:val="23"/>
                <w:szCs w:val="23"/>
                <w:lang w:val="en-US"/>
              </w:rPr>
              <w:t>Сравнительная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негативных последствий.</w:t>
            </w:r>
          </w:p>
        </w:tc>
      </w:tr>
      <w:tr w:rsidR="00AD3A54" w14:paraId="65D410FD" w14:textId="77777777" w:rsidTr="00F00293">
        <w:tc>
          <w:tcPr>
            <w:tcW w:w="562" w:type="dxa"/>
          </w:tcPr>
          <w:p w14:paraId="4F8040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64A2758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Военный и геополитический факторы в размещении производительных сил страны.</w:t>
            </w:r>
          </w:p>
        </w:tc>
      </w:tr>
      <w:tr w:rsidR="00AD3A54" w14:paraId="2EB33AB9" w14:textId="77777777" w:rsidTr="00F00293">
        <w:tc>
          <w:tcPr>
            <w:tcW w:w="562" w:type="dxa"/>
          </w:tcPr>
          <w:p w14:paraId="139CB8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E661EA9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Роль экологического фактора в развитии и размещении производительных сил в современных условиях.</w:t>
            </w:r>
          </w:p>
        </w:tc>
      </w:tr>
      <w:tr w:rsidR="00AD3A54" w14:paraId="77CD6A68" w14:textId="77777777" w:rsidTr="00F00293">
        <w:tc>
          <w:tcPr>
            <w:tcW w:w="562" w:type="dxa"/>
          </w:tcPr>
          <w:p w14:paraId="2CE092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E5FAF1B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Проблемы диагностики социально-экономического развития регионов различного иерархического уровня.</w:t>
            </w:r>
          </w:p>
        </w:tc>
      </w:tr>
      <w:tr w:rsidR="00AD3A54" w14:paraId="79A0C050" w14:textId="77777777" w:rsidTr="00F00293">
        <w:tc>
          <w:tcPr>
            <w:tcW w:w="562" w:type="dxa"/>
          </w:tcPr>
          <w:p w14:paraId="1E7822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1D23DFD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Земельные ресурсы и землепользование в России: региональные аспекты.</w:t>
            </w:r>
          </w:p>
        </w:tc>
      </w:tr>
      <w:tr w:rsidR="00AD3A54" w14:paraId="71348B67" w14:textId="77777777" w:rsidTr="00F00293">
        <w:tc>
          <w:tcPr>
            <w:tcW w:w="562" w:type="dxa"/>
          </w:tcPr>
          <w:p w14:paraId="26FEC0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61CFD77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Земельные ресурсы и землепользование в выбранной стране. (выбор стран на усмотрение студентов)</w:t>
            </w:r>
          </w:p>
        </w:tc>
      </w:tr>
      <w:tr w:rsidR="00AD3A54" w14:paraId="247A318F" w14:textId="77777777" w:rsidTr="00F00293">
        <w:tc>
          <w:tcPr>
            <w:tcW w:w="562" w:type="dxa"/>
          </w:tcPr>
          <w:p w14:paraId="07D4F2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F575590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F7110">
              <w:rPr>
                <w:sz w:val="23"/>
                <w:szCs w:val="23"/>
              </w:rPr>
              <w:t>Инвестиционно</w:t>
            </w:r>
            <w:proofErr w:type="spellEnd"/>
            <w:r w:rsidRPr="00AF7110">
              <w:rPr>
                <w:sz w:val="23"/>
                <w:szCs w:val="23"/>
              </w:rPr>
              <w:t xml:space="preserve"> привлекательные регионы РФ: особенности развития, пути создания благоприятного инвестиционного климата.</w:t>
            </w:r>
          </w:p>
        </w:tc>
      </w:tr>
      <w:tr w:rsidR="00AD3A54" w14:paraId="14CC7F6C" w14:textId="77777777" w:rsidTr="00F00293">
        <w:tc>
          <w:tcPr>
            <w:tcW w:w="562" w:type="dxa"/>
          </w:tcPr>
          <w:p w14:paraId="7ECBEF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0C01AAE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Инвестиционная привлекательность стран и регионов. (выбор стран на усмотрение студентов)</w:t>
            </w:r>
          </w:p>
        </w:tc>
      </w:tr>
      <w:tr w:rsidR="00AD3A54" w14:paraId="5B320057" w14:textId="77777777" w:rsidTr="00F00293">
        <w:tc>
          <w:tcPr>
            <w:tcW w:w="562" w:type="dxa"/>
          </w:tcPr>
          <w:p w14:paraId="04410F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F0057B8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Эколого-экономические проблемы крупных городов.</w:t>
            </w:r>
          </w:p>
        </w:tc>
      </w:tr>
      <w:tr w:rsidR="00AD3A54" w14:paraId="7A2E6625" w14:textId="77777777" w:rsidTr="00F00293">
        <w:tc>
          <w:tcPr>
            <w:tcW w:w="562" w:type="dxa"/>
          </w:tcPr>
          <w:p w14:paraId="2843E2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F653EFE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Среднее и малое предпринимательство в стране. (выбор стран на усмотрение студентов)</w:t>
            </w:r>
          </w:p>
        </w:tc>
      </w:tr>
      <w:tr w:rsidR="00AD3A54" w14:paraId="0DF04913" w14:textId="77777777" w:rsidTr="00F00293">
        <w:tc>
          <w:tcPr>
            <w:tcW w:w="562" w:type="dxa"/>
          </w:tcPr>
          <w:p w14:paraId="61118B6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91DF942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Глобализация хозяйства и современные тенденции территориальной организации общества.</w:t>
            </w:r>
          </w:p>
        </w:tc>
      </w:tr>
      <w:tr w:rsidR="00AD3A54" w14:paraId="455D8DE7" w14:textId="77777777" w:rsidTr="00F00293">
        <w:tc>
          <w:tcPr>
            <w:tcW w:w="562" w:type="dxa"/>
          </w:tcPr>
          <w:p w14:paraId="563007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B909981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Влияние современных процессов глобализации на территориальную структуру хозяйства зарубежной Европы.</w:t>
            </w:r>
          </w:p>
        </w:tc>
      </w:tr>
      <w:tr w:rsidR="00AD3A54" w14:paraId="6F39BC87" w14:textId="77777777" w:rsidTr="00F00293">
        <w:tc>
          <w:tcPr>
            <w:tcW w:w="562" w:type="dxa"/>
          </w:tcPr>
          <w:p w14:paraId="3119BE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3BE1B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Монополии и региональное развитие.</w:t>
            </w:r>
          </w:p>
        </w:tc>
      </w:tr>
      <w:tr w:rsidR="00AD3A54" w14:paraId="095155CC" w14:textId="77777777" w:rsidTr="00F00293">
        <w:tc>
          <w:tcPr>
            <w:tcW w:w="562" w:type="dxa"/>
          </w:tcPr>
          <w:p w14:paraId="150275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A6AAB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Развитие и размещение топливно-энергетического комплекса в стране.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0FF1D97" w14:textId="77777777" w:rsidTr="00F00293">
        <w:tc>
          <w:tcPr>
            <w:tcW w:w="562" w:type="dxa"/>
          </w:tcPr>
          <w:p w14:paraId="105532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F7685FE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Общие закономерности размещения машиностроения зарубежной Европы.</w:t>
            </w:r>
          </w:p>
        </w:tc>
      </w:tr>
      <w:tr w:rsidR="00AD3A54" w14:paraId="72CB9B46" w14:textId="77777777" w:rsidTr="00F00293">
        <w:tc>
          <w:tcPr>
            <w:tcW w:w="562" w:type="dxa"/>
          </w:tcPr>
          <w:p w14:paraId="061F0C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02266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Общие закономерности размещения машиностроения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557854DF" w14:textId="77777777" w:rsidTr="00F00293">
        <w:tc>
          <w:tcPr>
            <w:tcW w:w="562" w:type="dxa"/>
          </w:tcPr>
          <w:p w14:paraId="0810C5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667C189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Развитие и размещение предприятий металлургического комплекса зарубежной Европы.</w:t>
            </w:r>
          </w:p>
        </w:tc>
      </w:tr>
      <w:tr w:rsidR="00AD3A54" w14:paraId="21FB13B5" w14:textId="77777777" w:rsidTr="00F00293">
        <w:tc>
          <w:tcPr>
            <w:tcW w:w="562" w:type="dxa"/>
          </w:tcPr>
          <w:p w14:paraId="045CE0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18BC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Развитие и размещение предприятий металлургического комплекса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4A27957" w14:textId="77777777" w:rsidTr="00F00293">
        <w:tc>
          <w:tcPr>
            <w:tcW w:w="562" w:type="dxa"/>
          </w:tcPr>
          <w:p w14:paraId="382FD7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E6F0869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Особенности территориальной организации агропромышленного комплекса зарубежной Европы.</w:t>
            </w:r>
          </w:p>
        </w:tc>
      </w:tr>
      <w:tr w:rsidR="00AD3A54" w14:paraId="59FF24F3" w14:textId="77777777" w:rsidTr="00F00293">
        <w:tc>
          <w:tcPr>
            <w:tcW w:w="562" w:type="dxa"/>
          </w:tcPr>
          <w:p w14:paraId="0815C6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662DE8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Особенности территориальной организации агропромышленного комплекса отдельных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AF38C47" w14:textId="77777777" w:rsidTr="00F00293">
        <w:tc>
          <w:tcPr>
            <w:tcW w:w="562" w:type="dxa"/>
          </w:tcPr>
          <w:p w14:paraId="2C3964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0D3731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Система расселения – фундаментальный фактор территориальной организации общества зарубежной Европы.</w:t>
            </w:r>
          </w:p>
        </w:tc>
      </w:tr>
      <w:tr w:rsidR="00AD3A54" w14:paraId="5FDBF33F" w14:textId="77777777" w:rsidTr="00F00293">
        <w:tc>
          <w:tcPr>
            <w:tcW w:w="562" w:type="dxa"/>
          </w:tcPr>
          <w:p w14:paraId="2C5965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CA4F871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Крупнейшие города и городские агломерации зарубежной Европы.</w:t>
            </w:r>
          </w:p>
        </w:tc>
      </w:tr>
      <w:tr w:rsidR="00AD3A54" w14:paraId="311F81BB" w14:textId="77777777" w:rsidTr="00F00293">
        <w:tc>
          <w:tcPr>
            <w:tcW w:w="562" w:type="dxa"/>
          </w:tcPr>
          <w:p w14:paraId="140F9C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5FFCB1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Крупнейшие города и городские агломерации АТР.</w:t>
            </w:r>
          </w:p>
        </w:tc>
      </w:tr>
      <w:tr w:rsidR="00AD3A54" w14:paraId="0055245B" w14:textId="77777777" w:rsidTr="00F00293">
        <w:tc>
          <w:tcPr>
            <w:tcW w:w="562" w:type="dxa"/>
          </w:tcPr>
          <w:p w14:paraId="20C0C2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DE8A02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Перспективы развития межрегиональной межгосударственной экономической интеграции в зарубежной Европе.</w:t>
            </w:r>
          </w:p>
        </w:tc>
      </w:tr>
      <w:tr w:rsidR="00AD3A54" w14:paraId="742942DD" w14:textId="77777777" w:rsidTr="00F00293">
        <w:tc>
          <w:tcPr>
            <w:tcW w:w="562" w:type="dxa"/>
          </w:tcPr>
          <w:p w14:paraId="5D607A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93F8048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РФ и страны зарубежной Европы: проблемы развития приграничных территорий.</w:t>
            </w:r>
          </w:p>
        </w:tc>
      </w:tr>
      <w:tr w:rsidR="00AD3A54" w14:paraId="2D1DFAF0" w14:textId="77777777" w:rsidTr="00F00293">
        <w:tc>
          <w:tcPr>
            <w:tcW w:w="562" w:type="dxa"/>
          </w:tcPr>
          <w:p w14:paraId="6DF70A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9487E31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РФ и КНР: проблемы развития приграничных территорий.</w:t>
            </w:r>
          </w:p>
        </w:tc>
      </w:tr>
      <w:tr w:rsidR="00AD3A54" w14:paraId="7E84FACC" w14:textId="77777777" w:rsidTr="00F00293">
        <w:tc>
          <w:tcPr>
            <w:tcW w:w="562" w:type="dxa"/>
          </w:tcPr>
          <w:p w14:paraId="72309A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DA643D4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РФ и страны зарубежной Европы: проблемы экономического сотрудничества.</w:t>
            </w:r>
          </w:p>
        </w:tc>
      </w:tr>
      <w:tr w:rsidR="00AD3A54" w14:paraId="7006CE42" w14:textId="77777777" w:rsidTr="00F00293">
        <w:tc>
          <w:tcPr>
            <w:tcW w:w="562" w:type="dxa"/>
          </w:tcPr>
          <w:p w14:paraId="4E965B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948919B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РФ и КНР: проблемы экономического сотрудничества.</w:t>
            </w:r>
          </w:p>
        </w:tc>
      </w:tr>
      <w:tr w:rsidR="00AD3A54" w14:paraId="6541387A" w14:textId="77777777" w:rsidTr="00F00293">
        <w:tc>
          <w:tcPr>
            <w:tcW w:w="562" w:type="dxa"/>
          </w:tcPr>
          <w:p w14:paraId="5023A9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33D6465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Создание и развитие свободных экономических зон: оценка мирового и европейского опыта.</w:t>
            </w:r>
          </w:p>
        </w:tc>
      </w:tr>
      <w:tr w:rsidR="00AD3A54" w14:paraId="7837F576" w14:textId="77777777" w:rsidTr="00F00293">
        <w:tc>
          <w:tcPr>
            <w:tcW w:w="562" w:type="dxa"/>
          </w:tcPr>
          <w:p w14:paraId="12208C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5BE7FC2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Создание и развитие свободных экономических зон: оценка мирового и азиатского опыта.</w:t>
            </w:r>
          </w:p>
        </w:tc>
      </w:tr>
      <w:tr w:rsidR="00AD3A54" w14:paraId="752A9A18" w14:textId="77777777" w:rsidTr="00F00293">
        <w:tc>
          <w:tcPr>
            <w:tcW w:w="562" w:type="dxa"/>
          </w:tcPr>
          <w:p w14:paraId="15D0B4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2B1AC46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Транспортные коммуникации и их влияние на территориальную организацию зарубежной Европы.</w:t>
            </w:r>
          </w:p>
        </w:tc>
      </w:tr>
      <w:tr w:rsidR="00AD3A54" w14:paraId="21EFB19C" w14:textId="77777777" w:rsidTr="00F00293">
        <w:tc>
          <w:tcPr>
            <w:tcW w:w="562" w:type="dxa"/>
          </w:tcPr>
          <w:p w14:paraId="7E6692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00BDB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Транспортные коммуникации и их влияние на территориальную организацию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6D89A9E" w14:textId="77777777" w:rsidTr="00F00293">
        <w:tc>
          <w:tcPr>
            <w:tcW w:w="562" w:type="dxa"/>
          </w:tcPr>
          <w:p w14:paraId="037D82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10F666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Демографические процессы: пространственные особенности, воздействие на территориальную организацию населения и хозяйства зарубежной Европы.</w:t>
            </w:r>
          </w:p>
        </w:tc>
      </w:tr>
      <w:tr w:rsidR="00AD3A54" w14:paraId="56ADF277" w14:textId="77777777" w:rsidTr="00F00293">
        <w:tc>
          <w:tcPr>
            <w:tcW w:w="562" w:type="dxa"/>
          </w:tcPr>
          <w:p w14:paraId="7EB07C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53A0B0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Демографические процессы: пространственные особенности, воздействие на территориальную организацию населения и хозяйства стран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E6F0034" w14:textId="77777777" w:rsidTr="00F00293">
        <w:tc>
          <w:tcPr>
            <w:tcW w:w="562" w:type="dxa"/>
          </w:tcPr>
          <w:p w14:paraId="6A3B93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0A9482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Социально-демографический фактор территориальной организации в выбранной стране.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613B288E" w14:textId="77777777" w:rsidTr="00F00293">
        <w:tc>
          <w:tcPr>
            <w:tcW w:w="562" w:type="dxa"/>
          </w:tcPr>
          <w:p w14:paraId="0367C9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FB36BCB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Миграционная политика европейских государств: история и современность.</w:t>
            </w:r>
          </w:p>
        </w:tc>
      </w:tr>
      <w:tr w:rsidR="00AD3A54" w14:paraId="4F58BD47" w14:textId="77777777" w:rsidTr="00F00293">
        <w:tc>
          <w:tcPr>
            <w:tcW w:w="562" w:type="dxa"/>
          </w:tcPr>
          <w:p w14:paraId="358FB9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5C4F0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Социальное неравенство в выбранных странах: региональные аспекты.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3D8D4315" w14:textId="77777777" w:rsidTr="00F00293">
        <w:tc>
          <w:tcPr>
            <w:tcW w:w="562" w:type="dxa"/>
          </w:tcPr>
          <w:p w14:paraId="1A621D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411AD5E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Роль фактора трудовых ресурсов в размещении производительных сил.</w:t>
            </w:r>
          </w:p>
        </w:tc>
      </w:tr>
      <w:tr w:rsidR="00AD3A54" w14:paraId="1B2B971E" w14:textId="77777777" w:rsidTr="00F00293">
        <w:tc>
          <w:tcPr>
            <w:tcW w:w="562" w:type="dxa"/>
          </w:tcPr>
          <w:p w14:paraId="6F5344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87CEA0B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Проблема занятости в выбранных государствах: региональные аспекты (выбор стран на усмотрение студентов)</w:t>
            </w:r>
          </w:p>
        </w:tc>
      </w:tr>
      <w:tr w:rsidR="00AD3A54" w14:paraId="0F80EE72" w14:textId="77777777" w:rsidTr="00F00293">
        <w:tc>
          <w:tcPr>
            <w:tcW w:w="562" w:type="dxa"/>
          </w:tcPr>
          <w:p w14:paraId="72511B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C9FF4D9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 xml:space="preserve">Город как территориальное образование. Особенности действия факторов </w:t>
            </w:r>
            <w:proofErr w:type="spellStart"/>
            <w:r w:rsidRPr="00AF7110">
              <w:rPr>
                <w:sz w:val="23"/>
                <w:szCs w:val="23"/>
              </w:rPr>
              <w:t>градообразования</w:t>
            </w:r>
            <w:proofErr w:type="spellEnd"/>
            <w:r w:rsidRPr="00AF7110">
              <w:rPr>
                <w:sz w:val="23"/>
                <w:szCs w:val="23"/>
              </w:rPr>
              <w:t xml:space="preserve"> и </w:t>
            </w:r>
            <w:proofErr w:type="spellStart"/>
            <w:r w:rsidRPr="00AF7110">
              <w:rPr>
                <w:sz w:val="23"/>
                <w:szCs w:val="23"/>
              </w:rPr>
              <w:t>градоформирования</w:t>
            </w:r>
            <w:proofErr w:type="spellEnd"/>
            <w:r w:rsidRPr="00AF7110">
              <w:rPr>
                <w:sz w:val="23"/>
                <w:szCs w:val="23"/>
              </w:rPr>
              <w:t xml:space="preserve"> на различных уровнях городской иерархии и для различных типов поселений.</w:t>
            </w:r>
          </w:p>
        </w:tc>
      </w:tr>
      <w:tr w:rsidR="00AD3A54" w14:paraId="37101237" w14:textId="77777777" w:rsidTr="00F00293">
        <w:tc>
          <w:tcPr>
            <w:tcW w:w="562" w:type="dxa"/>
          </w:tcPr>
          <w:p w14:paraId="6048351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D28F3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Социально-экономические проблемы малых и средних городов Европы.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25116157" w14:textId="77777777" w:rsidTr="00F00293">
        <w:tc>
          <w:tcPr>
            <w:tcW w:w="562" w:type="dxa"/>
          </w:tcPr>
          <w:p w14:paraId="7E978B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6CF2D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Социально-экономические проблемы малых и средних городов в странах АТР.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2451A4C" w14:textId="77777777" w:rsidTr="00F00293">
        <w:tc>
          <w:tcPr>
            <w:tcW w:w="562" w:type="dxa"/>
          </w:tcPr>
          <w:p w14:paraId="26D018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840352F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Сущность и пространственные формы урбанизации. Региональные особенности процесса урбанизации в России и зарубежных странах Европы.</w:t>
            </w:r>
          </w:p>
        </w:tc>
      </w:tr>
      <w:tr w:rsidR="00AD3A54" w14:paraId="4FD2199D" w14:textId="77777777" w:rsidTr="00F00293">
        <w:tc>
          <w:tcPr>
            <w:tcW w:w="562" w:type="dxa"/>
          </w:tcPr>
          <w:p w14:paraId="600EC7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210F6A0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Городская агломерация: особенности формирования, функционирования, управления.</w:t>
            </w:r>
          </w:p>
        </w:tc>
      </w:tr>
      <w:tr w:rsidR="00AD3A54" w14:paraId="2F045B87" w14:textId="77777777" w:rsidTr="00F00293">
        <w:tc>
          <w:tcPr>
            <w:tcW w:w="562" w:type="dxa"/>
          </w:tcPr>
          <w:p w14:paraId="4A2D6C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BA5B457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Особенности формирования и развития систем расселения в сельской местности.</w:t>
            </w:r>
          </w:p>
        </w:tc>
      </w:tr>
      <w:tr w:rsidR="00AD3A54" w14:paraId="47EDA72B" w14:textId="77777777" w:rsidTr="00F00293">
        <w:tc>
          <w:tcPr>
            <w:tcW w:w="562" w:type="dxa"/>
          </w:tcPr>
          <w:p w14:paraId="55380F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62B4AA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Принципы, факторы, закономерности формирования транспортных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отдельных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D3DCBC7" w14:textId="77777777" w:rsidTr="00F00293">
        <w:tc>
          <w:tcPr>
            <w:tcW w:w="562" w:type="dxa"/>
          </w:tcPr>
          <w:p w14:paraId="0332F7A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5553DC78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 xml:space="preserve">Роль проекта </w:t>
            </w:r>
            <w:r>
              <w:rPr>
                <w:sz w:val="23"/>
                <w:szCs w:val="23"/>
                <w:lang w:val="en-US"/>
              </w:rPr>
              <w:t>TEN</w:t>
            </w:r>
            <w:r w:rsidRPr="00AF7110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T</w:t>
            </w:r>
            <w:r w:rsidRPr="00AF7110">
              <w:rPr>
                <w:sz w:val="23"/>
                <w:szCs w:val="23"/>
              </w:rPr>
              <w:t xml:space="preserve"> в территориальном и социально-экономическом развитии европейских стран.</w:t>
            </w:r>
          </w:p>
        </w:tc>
      </w:tr>
      <w:tr w:rsidR="00AD3A54" w14:paraId="7F91F32E" w14:textId="77777777" w:rsidTr="00F00293">
        <w:tc>
          <w:tcPr>
            <w:tcW w:w="562" w:type="dxa"/>
          </w:tcPr>
          <w:p w14:paraId="16BF56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558ED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Транспортный комплекс зарубежной Европы: отраслевые и географические особенности.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281EDAE" w14:textId="77777777" w:rsidTr="00F00293">
        <w:tc>
          <w:tcPr>
            <w:tcW w:w="562" w:type="dxa"/>
          </w:tcPr>
          <w:p w14:paraId="1D2B2A7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C09E4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Транспортный комплекс одной из стран АТР: отраслевые и географические особенности.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76087D69" w14:textId="77777777" w:rsidTr="00F00293">
        <w:tc>
          <w:tcPr>
            <w:tcW w:w="562" w:type="dxa"/>
          </w:tcPr>
          <w:p w14:paraId="0D87F3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38E52B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Транспортные проблемы крупных городов зарубежной Европы. (выбор стран на усмотрение студентов)</w:t>
            </w:r>
          </w:p>
        </w:tc>
      </w:tr>
      <w:tr w:rsidR="00AD3A54" w14:paraId="7EB9842B" w14:textId="77777777" w:rsidTr="00F00293">
        <w:tc>
          <w:tcPr>
            <w:tcW w:w="562" w:type="dxa"/>
          </w:tcPr>
          <w:p w14:paraId="3EC02F2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DDE2836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Транспортные проблемы крупных городов стран АТР. (выбор стран на усмотрение студентов)</w:t>
            </w:r>
          </w:p>
        </w:tc>
      </w:tr>
      <w:tr w:rsidR="00AD3A54" w14:paraId="024F8389" w14:textId="77777777" w:rsidTr="00F00293">
        <w:tc>
          <w:tcPr>
            <w:tcW w:w="562" w:type="dxa"/>
          </w:tcPr>
          <w:p w14:paraId="2E105C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44C630EB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Кластерная организация производства. Теория и практика.</w:t>
            </w:r>
          </w:p>
        </w:tc>
      </w:tr>
      <w:tr w:rsidR="00AD3A54" w14:paraId="6C6CBEF1" w14:textId="77777777" w:rsidTr="00F00293">
        <w:tc>
          <w:tcPr>
            <w:tcW w:w="562" w:type="dxa"/>
          </w:tcPr>
          <w:p w14:paraId="3F75E24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2876B0E3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Природно-ресурсный потенциал выбранной страны. (выбор стран на усмотрение студентов)</w:t>
            </w:r>
          </w:p>
        </w:tc>
      </w:tr>
      <w:tr w:rsidR="00AD3A54" w14:paraId="03AAD96E" w14:textId="77777777" w:rsidTr="00F00293">
        <w:tc>
          <w:tcPr>
            <w:tcW w:w="562" w:type="dxa"/>
          </w:tcPr>
          <w:p w14:paraId="22E6128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6F61529A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Размещение населения выбранной страны. (выбор стран на усмотрение студентов)</w:t>
            </w:r>
          </w:p>
        </w:tc>
      </w:tr>
      <w:tr w:rsidR="00AD3A54" w14:paraId="779B8591" w14:textId="77777777" w:rsidTr="00F00293">
        <w:tc>
          <w:tcPr>
            <w:tcW w:w="562" w:type="dxa"/>
          </w:tcPr>
          <w:p w14:paraId="4C6411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3604F7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Этнический и конфессиональный состав населения зарубежной Европы.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3A4503A" w14:textId="77777777" w:rsidTr="00F00293">
        <w:tc>
          <w:tcPr>
            <w:tcW w:w="562" w:type="dxa"/>
          </w:tcPr>
          <w:p w14:paraId="245FF57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10590F15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Этнический и конфессиональный состав населения стран АТР. (выбор стран на усмотрение студентов)</w:t>
            </w:r>
          </w:p>
        </w:tc>
      </w:tr>
      <w:tr w:rsidR="00AD3A54" w14:paraId="377E0B48" w14:textId="77777777" w:rsidTr="00F00293">
        <w:tc>
          <w:tcPr>
            <w:tcW w:w="562" w:type="dxa"/>
          </w:tcPr>
          <w:p w14:paraId="11A6925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3E49FD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Отраслевая структура хозяйства стран Европы: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4430AF74" w14:textId="77777777" w:rsidTr="00F00293">
        <w:tc>
          <w:tcPr>
            <w:tcW w:w="562" w:type="dxa"/>
          </w:tcPr>
          <w:p w14:paraId="798393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47AC9DDB" w14:textId="77777777" w:rsidR="00AD3A54" w:rsidRPr="00AF711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110">
              <w:rPr>
                <w:sz w:val="23"/>
                <w:szCs w:val="23"/>
              </w:rPr>
              <w:t>Отраслевая структура хозяйства стран АТР: сравнительный анализ. (выбор стран на усмотрение студентов)</w:t>
            </w:r>
          </w:p>
        </w:tc>
      </w:tr>
      <w:tr w:rsidR="00AD3A54" w14:paraId="5675C435" w14:textId="77777777" w:rsidTr="00F00293">
        <w:tc>
          <w:tcPr>
            <w:tcW w:w="562" w:type="dxa"/>
          </w:tcPr>
          <w:p w14:paraId="1AC7C7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7D3432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Отраслевая структура промышленности стран Европы: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  <w:tr w:rsidR="00AD3A54" w14:paraId="0958CFF2" w14:textId="77777777" w:rsidTr="00F00293">
        <w:tc>
          <w:tcPr>
            <w:tcW w:w="562" w:type="dxa"/>
          </w:tcPr>
          <w:p w14:paraId="7EF519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1BEA5F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F7110">
              <w:rPr>
                <w:sz w:val="23"/>
                <w:szCs w:val="23"/>
              </w:rPr>
              <w:t xml:space="preserve">Отраслевая структура промышленности стран АТР: сравнительный анализ.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усмотрение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студентов)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7110" w14:paraId="5A1C9382" w14:textId="77777777" w:rsidTr="00801458">
        <w:tc>
          <w:tcPr>
            <w:tcW w:w="2336" w:type="dxa"/>
          </w:tcPr>
          <w:p w14:paraId="4C518DAB" w14:textId="77777777" w:rsidR="005D65A5" w:rsidRPr="00AF71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71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71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711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7110" w14:paraId="07658034" w14:textId="77777777" w:rsidTr="00801458">
        <w:tc>
          <w:tcPr>
            <w:tcW w:w="2336" w:type="dxa"/>
          </w:tcPr>
          <w:p w14:paraId="1553D698" w14:textId="78F29BFB" w:rsidR="005D65A5" w:rsidRPr="00AF71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F7110" w14:paraId="355A80D0" w14:textId="77777777" w:rsidTr="00801458">
        <w:tc>
          <w:tcPr>
            <w:tcW w:w="2336" w:type="dxa"/>
          </w:tcPr>
          <w:p w14:paraId="2F2E3EFF" w14:textId="77777777" w:rsidR="005D65A5" w:rsidRPr="00AF71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338C70" w14:textId="77777777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09F6953" w14:textId="77777777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98574F" w14:textId="77777777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AF7110" w14:paraId="608B70D9" w14:textId="77777777" w:rsidTr="00801458">
        <w:tc>
          <w:tcPr>
            <w:tcW w:w="2336" w:type="dxa"/>
          </w:tcPr>
          <w:p w14:paraId="6C0C8E64" w14:textId="77777777" w:rsidR="005D65A5" w:rsidRPr="00AF711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8BF8292" w14:textId="77777777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00F8C7" w14:textId="77777777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54A6B0" w14:textId="77777777" w:rsidR="005D65A5" w:rsidRPr="00AF7110" w:rsidRDefault="007478E0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7110" w14:paraId="5EF79FD9" w14:textId="77777777" w:rsidTr="006A34BB">
        <w:tc>
          <w:tcPr>
            <w:tcW w:w="562" w:type="dxa"/>
          </w:tcPr>
          <w:p w14:paraId="093D6FB8" w14:textId="77777777" w:rsidR="00AF7110" w:rsidRDefault="00AF7110" w:rsidP="006A34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4F39068" w14:textId="77777777" w:rsidR="00AF7110" w:rsidRDefault="00AF7110" w:rsidP="006A34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7110" w14:paraId="0267C479" w14:textId="77777777" w:rsidTr="00801458">
        <w:tc>
          <w:tcPr>
            <w:tcW w:w="2500" w:type="pct"/>
          </w:tcPr>
          <w:p w14:paraId="37F699C9" w14:textId="77777777" w:rsidR="00B8237E" w:rsidRPr="00AF71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71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7110" w14:paraId="3F240151" w14:textId="77777777" w:rsidTr="00801458">
        <w:tc>
          <w:tcPr>
            <w:tcW w:w="2500" w:type="pct"/>
          </w:tcPr>
          <w:p w14:paraId="61E91592" w14:textId="61A0874C" w:rsidR="00B8237E" w:rsidRPr="00AF7110" w:rsidRDefault="00B8237E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F7110" w:rsidRDefault="005C548A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F7110" w14:paraId="06C77C72" w14:textId="77777777" w:rsidTr="00801458">
        <w:tc>
          <w:tcPr>
            <w:tcW w:w="2500" w:type="pct"/>
          </w:tcPr>
          <w:p w14:paraId="60751689" w14:textId="77777777" w:rsidR="00B8237E" w:rsidRPr="00AF7110" w:rsidRDefault="00B8237E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6EE8095" w14:textId="77777777" w:rsidR="00B8237E" w:rsidRPr="00AF7110" w:rsidRDefault="005C548A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3,5,7</w:t>
            </w:r>
          </w:p>
        </w:tc>
      </w:tr>
      <w:tr w:rsidR="00B8237E" w:rsidRPr="00AF7110" w14:paraId="775A4B6A" w14:textId="77777777" w:rsidTr="00801458">
        <w:tc>
          <w:tcPr>
            <w:tcW w:w="2500" w:type="pct"/>
          </w:tcPr>
          <w:p w14:paraId="2DFDCA40" w14:textId="77777777" w:rsidR="00B8237E" w:rsidRPr="00AF71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C44D2DC" w14:textId="77777777" w:rsidR="00B8237E" w:rsidRPr="00AF7110" w:rsidRDefault="005C548A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AF7110" w14:paraId="3639A921" w14:textId="77777777" w:rsidTr="00801458">
        <w:tc>
          <w:tcPr>
            <w:tcW w:w="2500" w:type="pct"/>
          </w:tcPr>
          <w:p w14:paraId="5E0C0755" w14:textId="77777777" w:rsidR="00B8237E" w:rsidRPr="00AF71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E824264" w14:textId="77777777" w:rsidR="00B8237E" w:rsidRPr="00AF7110" w:rsidRDefault="005C548A" w:rsidP="00801458">
            <w:pPr>
              <w:rPr>
                <w:rFonts w:ascii="Times New Roman" w:hAnsi="Times New Roman" w:cs="Times New Roman"/>
              </w:rPr>
            </w:pPr>
            <w:r w:rsidRPr="00AF7110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6A8F1" w14:textId="77777777" w:rsidR="00CC18A0" w:rsidRDefault="00CC18A0" w:rsidP="00315CA6">
      <w:pPr>
        <w:spacing w:after="0" w:line="240" w:lineRule="auto"/>
      </w:pPr>
      <w:r>
        <w:separator/>
      </w:r>
    </w:p>
  </w:endnote>
  <w:endnote w:type="continuationSeparator" w:id="0">
    <w:p w14:paraId="10F35C5E" w14:textId="77777777" w:rsidR="00CC18A0" w:rsidRDefault="00CC18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481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A6B9BE" w14:textId="77777777" w:rsidR="00CC18A0" w:rsidRDefault="00CC18A0" w:rsidP="00315CA6">
      <w:pPr>
        <w:spacing w:after="0" w:line="240" w:lineRule="auto"/>
      </w:pPr>
      <w:r>
        <w:separator/>
      </w:r>
    </w:p>
  </w:footnote>
  <w:footnote w:type="continuationSeparator" w:id="0">
    <w:p w14:paraId="2E657D9A" w14:textId="77777777" w:rsidR="00CC18A0" w:rsidRDefault="00CC18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E0E"/>
    <w:multiLevelType w:val="hybridMultilevel"/>
    <w:tmpl w:val="208871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048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711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18A0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basedOn w:val="a"/>
    <w:next w:val="af7"/>
    <w:rsid w:val="00AF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AF7110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basedOn w:val="a"/>
    <w:next w:val="af7"/>
    <w:rsid w:val="00AF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semiHidden/>
    <w:unhideWhenUsed/>
    <w:rsid w:val="00AF711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7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0052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regionovedenie-48980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4099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077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176181-6BBC-4C78-B268-DA5DA610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19</Pages>
  <Words>6255</Words>
  <Characters>35658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