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Энергетика стран Латинской Америки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5C58D7">
        <w:trPr>
          <w:trHeight w:val="401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507ACF" w:rsidR="00A77598" w:rsidRPr="005C58D7" w:rsidRDefault="005C58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38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861">
              <w:rPr>
                <w:rFonts w:ascii="Times New Roman" w:hAnsi="Times New Roman" w:cs="Times New Roman"/>
                <w:sz w:val="20"/>
                <w:szCs w:val="20"/>
              </w:rPr>
              <w:t>к.э.н, Бабич Станислав Витальевич</w:t>
            </w:r>
          </w:p>
        </w:tc>
      </w:tr>
      <w:tr w:rsidR="007A7979" w:rsidRPr="007A7979" w14:paraId="3BFA30C4" w14:textId="77777777" w:rsidTr="00ED54AA">
        <w:tc>
          <w:tcPr>
            <w:tcW w:w="9345" w:type="dxa"/>
          </w:tcPr>
          <w:p w14:paraId="17BCAB09" w14:textId="77777777" w:rsidR="007A7979" w:rsidRPr="008D38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38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D3861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8D3861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8D386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8D3861">
              <w:rPr>
                <w:rFonts w:ascii="Times New Roman" w:hAnsi="Times New Roman" w:cs="Times New Roman"/>
                <w:sz w:val="20"/>
                <w:szCs w:val="20"/>
              </w:rPr>
              <w:t>Доленина</w:t>
            </w:r>
            <w:proofErr w:type="spellEnd"/>
            <w:r w:rsidRPr="008D3861">
              <w:rPr>
                <w:rFonts w:ascii="Times New Roman" w:hAnsi="Times New Roman" w:cs="Times New Roman"/>
                <w:sz w:val="20"/>
                <w:szCs w:val="20"/>
              </w:rPr>
              <w:t xml:space="preserve"> Ольга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DCA9F30" w:rsidR="004475DA" w:rsidRPr="00155654" w:rsidRDefault="0015565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54FC8DE" w:rsidR="004475DA" w:rsidRPr="00155654" w:rsidRDefault="0015565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80C93FE" w:rsidR="0092300D" w:rsidRPr="00155654" w:rsidRDefault="0015565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2CC11D4" w:rsidR="0092300D" w:rsidRPr="00155654" w:rsidRDefault="00155654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3B7F76E" w:rsidR="0092300D" w:rsidRPr="00155654" w:rsidRDefault="0015565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96FA542" w:rsidR="004475DA" w:rsidRPr="005C58D7" w:rsidRDefault="005C58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0DAB21" w14:textId="77777777" w:rsidR="0015565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6114068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_Toc186114068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3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396ADDA4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69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_Toc186114069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3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53C5AF73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0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_Toc186114070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3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61E8A492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1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_Toc186114071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3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34FE4E0E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2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_Toc186114072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7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1B0540D6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3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_Toc186114073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7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33950BBD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4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_Toc186114074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7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77F01BC3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5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_Toc186114075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7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5165FA54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6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_Toc186114076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8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50415755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7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_Toc186114077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9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75C04A84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8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_Toc186114078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10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6CF7A6B5" w14:textId="77777777" w:rsidR="00155654" w:rsidRDefault="005406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79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_Toc186114079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73C35839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80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_Toc186114080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281C8742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81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_Toc186114081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697DAEE3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82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_Toc186114082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15AB3859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83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_Toc186114083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649D67CD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84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_Toc186114084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05A40987" w14:textId="77777777" w:rsidR="00155654" w:rsidRDefault="005406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6114085" w:history="1">
            <w:r w:rsidR="00155654" w:rsidRPr="00551C4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55654">
              <w:rPr>
                <w:noProof/>
                <w:webHidden/>
              </w:rPr>
              <w:tab/>
            </w:r>
            <w:r w:rsidR="00155654">
              <w:rPr>
                <w:noProof/>
                <w:webHidden/>
              </w:rPr>
              <w:fldChar w:fldCharType="begin"/>
            </w:r>
            <w:r w:rsidR="00155654">
              <w:rPr>
                <w:noProof/>
                <w:webHidden/>
              </w:rPr>
              <w:instrText xml:space="preserve"> PAGEREF _Toc186114085 \h </w:instrText>
            </w:r>
            <w:r w:rsidR="00155654">
              <w:rPr>
                <w:noProof/>
                <w:webHidden/>
              </w:rPr>
            </w:r>
            <w:r w:rsidR="00155654">
              <w:rPr>
                <w:noProof/>
                <w:webHidden/>
              </w:rPr>
              <w:fldChar w:fldCharType="separate"/>
            </w:r>
            <w:r w:rsidR="00155654">
              <w:rPr>
                <w:noProof/>
                <w:webHidden/>
              </w:rPr>
              <w:t>12</w:t>
            </w:r>
            <w:r w:rsidR="0015565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61140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знания, умения и навыки в области их будущей профессиональной деятельности в изучении основных процессов социально-экономического развития в странах Латинской Америки.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61140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Энергетика стран Латинской Америки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6114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D386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3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38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38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38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D38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8D38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386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3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8D38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D3861">
              <w:rPr>
                <w:rFonts w:ascii="Times New Roman" w:hAnsi="Times New Roman" w:cs="Times New Roman"/>
              </w:rPr>
              <w:t xml:space="preserve"> выделять основные параметры и тенденции социального и политического развития стран региона специализации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38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3861">
              <w:rPr>
                <w:rFonts w:ascii="Times New Roman" w:hAnsi="Times New Roman" w:cs="Times New Roman"/>
                <w:lang w:bidi="ru-RU"/>
              </w:rPr>
              <w:t>ПК-3.2 - Умеет оценивать особенности формирования энергетических рынков и транспортной инфраструктуры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D3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3861">
              <w:rPr>
                <w:rFonts w:ascii="Times New Roman" w:hAnsi="Times New Roman" w:cs="Times New Roman"/>
              </w:rPr>
              <w:t xml:space="preserve">основные тенденции, условия и факторы, оказывающие влияние на развития  энергетики мира и стран Латинской Америки, формирования энергетических рынков и транспортной инфраструктуры </w:t>
            </w:r>
            <w:proofErr w:type="gramStart"/>
            <w:r w:rsidR="00316402" w:rsidRPr="008D3861">
              <w:rPr>
                <w:rFonts w:ascii="Times New Roman" w:hAnsi="Times New Roman" w:cs="Times New Roman"/>
              </w:rPr>
              <w:t>СИР</w:t>
            </w:r>
            <w:proofErr w:type="gramEnd"/>
            <w:r w:rsidR="00316402" w:rsidRPr="008D3861">
              <w:rPr>
                <w:rFonts w:ascii="Times New Roman" w:hAnsi="Times New Roman" w:cs="Times New Roman"/>
              </w:rPr>
              <w:t>.</w:t>
            </w:r>
            <w:r w:rsidRPr="008D386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D38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3861">
              <w:rPr>
                <w:rFonts w:ascii="Times New Roman" w:hAnsi="Times New Roman" w:cs="Times New Roman"/>
              </w:rPr>
              <w:t>анализировать основные тенденции развития энергетических рынков стран мирового сообщества и стран Латинской Америки</w:t>
            </w:r>
            <w:r w:rsidRPr="008D386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D38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38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3861">
              <w:rPr>
                <w:rFonts w:ascii="Times New Roman" w:hAnsi="Times New Roman" w:cs="Times New Roman"/>
              </w:rPr>
              <w:t>навыками анализа и прогнозирования перспектив развития энергетики стран изучаемого региона</w:t>
            </w:r>
            <w:r w:rsidR="00FD518F" w:rsidRPr="008D3861">
              <w:rPr>
                <w:rFonts w:ascii="Times New Roman" w:hAnsi="Times New Roman" w:cs="Times New Roman"/>
              </w:rPr>
              <w:br/>
            </w:r>
            <w:r w:rsidRPr="008D386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D38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611407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Предмет дисциплины. Теоретические основы: условия и факторы формирования международных энергетических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Цели, задачи, предмет и методы дисциплины. Понятие топливно-энергетического рынка в условиях современной рыночной экономики. Топливно-энергетический комплекс (ТЭК). Функции энергетики в региональных социально-экономических системах (РСЭС). Энергетика – как основа концентрации производства в РСЭС.</w:t>
            </w:r>
            <w:r w:rsidRPr="00352B6F">
              <w:rPr>
                <w:lang w:bidi="ru-RU"/>
              </w:rPr>
              <w:br/>
              <w:t>Топливно-энергетический баланс (ТЭБ) региона, страны. Энергоемкие отрасли хозяйства. Особенности потребления энергии в домохозяйствах. Энергосбережение. Понятие «базового энергетического ресурса».</w:t>
            </w:r>
            <w:r w:rsidRPr="00352B6F">
              <w:rPr>
                <w:lang w:bidi="ru-RU"/>
              </w:rPr>
              <w:br/>
              <w:t xml:space="preserve">Роль транспорта в </w:t>
            </w:r>
            <w:proofErr w:type="gramStart"/>
            <w:r w:rsidRPr="00352B6F">
              <w:rPr>
                <w:lang w:bidi="ru-RU"/>
              </w:rPr>
              <w:t>современном</w:t>
            </w:r>
            <w:proofErr w:type="gramEnd"/>
            <w:r w:rsidRPr="00352B6F">
              <w:rPr>
                <w:lang w:bidi="ru-RU"/>
              </w:rPr>
              <w:t xml:space="preserve"> ТЭБ стран и международной экономической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064467D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48FF6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DA7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формирования современной конфигурации международного географического разделения труда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7B9F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современной конфигурации международных энергетических рынков.</w:t>
            </w:r>
            <w:r w:rsidRPr="00352B6F">
              <w:rPr>
                <w:lang w:bidi="ru-RU"/>
              </w:rPr>
              <w:br/>
              <w:t>Коэволюция энергетики, транспорта и транспортной инфраструктуры. Ветровая и солнечная энергия в формировании античной и средневековой мировой экономики. Парус и ветряная мельница – основа международной доиндустриальной экономики: арабский дау, драккар викингов, венецианская каракка, испанский галеон.</w:t>
            </w:r>
            <w:r w:rsidRPr="00352B6F">
              <w:rPr>
                <w:lang w:bidi="ru-RU"/>
              </w:rPr>
              <w:br/>
              <w:t>Флот (джонки) ДжэнХэ – первый морской шелковый путь.</w:t>
            </w:r>
            <w:r w:rsidRPr="00352B6F">
              <w:rPr>
                <w:lang w:bidi="ru-RU"/>
              </w:rPr>
              <w:br/>
              <w:t>Голландский флейт – основа Ост-Индской компании и колониальной империи Нидерландов. Парусный флот – основа колониальной империи Великобритании.</w:t>
            </w:r>
            <w:r w:rsidRPr="00352B6F">
              <w:rPr>
                <w:lang w:bidi="ru-RU"/>
              </w:rPr>
              <w:br/>
              <w:t>Паровой двигатель и уголь, базовый энергетический ресурс, - основа экономического могущества Великобритании после индустриальной революции.</w:t>
            </w:r>
            <w:r w:rsidRPr="00352B6F">
              <w:rPr>
                <w:lang w:bidi="ru-RU"/>
              </w:rPr>
              <w:br/>
              <w:t>Двигатель внутреннего сгорания и нефть, как базовый энергетический ресурс, - основа экономического могущества США в XX столетии. Глобальный мировой рынок нефти. Энергетические транснациональные компании. ОПЕК. Энергетический кризис 1973 г. и «Модель устойчивого развития» - основы современной макрорегионализации энергетических рынков. Роль России на мировых угольном и нефтяном рынках.</w:t>
            </w:r>
            <w:r w:rsidRPr="00352B6F">
              <w:rPr>
                <w:lang w:bidi="ru-RU"/>
              </w:rPr>
              <w:br/>
              <w:t>Понятие «энергетической безопасности».</w:t>
            </w:r>
            <w:r w:rsidRPr="00352B6F">
              <w:rPr>
                <w:lang w:bidi="ru-RU"/>
              </w:rPr>
              <w:br/>
              <w:t>Гидроэнергетика. Атомная энергетика. Газомоторное топливо – энергетическая независимость Европы. Рынок СПГ – новый перспективный мировой энергетический рынок.</w:t>
            </w:r>
            <w:r w:rsidRPr="00352B6F">
              <w:rPr>
                <w:lang w:bidi="ru-RU"/>
              </w:rPr>
              <w:br/>
              <w:t>Современная альтернативная энергетика: ветровая, солнечная энергия, энергия биомассы и промышленных и бытовых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34BEA" w14:textId="27B83478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A43C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AC3B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5C83E" w14:textId="2E5207CE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32BF0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0094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 Латинской Америки в современной мировой энергетике: природно-ресурсный потенциал стран Латинской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D7C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Страны Латинской Америки на мировых ресурсных энергетических рынках: угольном, нефтяном, газовом, ядерного топлива (Бразилия, Мексика, Аргентина и др. ). Бразилия – новый ведущий игрок на мировых и латиноамериканских энергетических и газовых рынках. Страны Латинской Америки на мировых потребительских энергетических рынках: угольном, нефтяном, газовом, ядерного топлива.</w:t>
            </w:r>
            <w:r w:rsidRPr="00352B6F">
              <w:rPr>
                <w:lang w:bidi="ru-RU"/>
              </w:rPr>
              <w:br/>
              <w:t>Страны Латинской Америки на мировых и латиноамериканских рынках биотоплива (Аргентина, Чили, Бразилия и др.): соя, пальмовое масло и др. Проблемы экономической глобализации и регионализации. Влияние энергетики и энергетической инфраструктуры на процессы регионализации в условиях глобализационных процессов. Перспективы развития трубопроводной инфраструктуры нефти и газа в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43E7B" w14:textId="4C270020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DB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4BBD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B280B" w14:textId="43152914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AFB5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1B6E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Специфические особенности, условия и факторы формирования макрорегионального энергетического рынка Латинской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C23A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Глобализация как новый этап интернационализации бизнеса в энергетике. Роль коэволюции энергетики, транспорта и транспортной инфраструктуры в глобальных мир-экономических моделях. Влияние инноваций в энергетике на историю развития «Шелкового пути» в евроазиатском экономическом пространстве. Глобализационный цикл в целлюлозно-бумажной промышленности на основе инновационного развития энергетики в евроазиатском экономическом пространстве</w:t>
            </w:r>
            <w:r w:rsidRPr="00352B6F">
              <w:rPr>
                <w:lang w:bidi="ru-RU"/>
              </w:rPr>
              <w:br/>
              <w:t>Роль энергетических ТНК в международных глобализационных процессах. Новые технологии в энергетике.</w:t>
            </w:r>
            <w:r w:rsidRPr="00352B6F">
              <w:rPr>
                <w:lang w:bidi="ru-RU"/>
              </w:rPr>
              <w:br/>
              <w:t>От ТНК к инжиниринговым компаниям. Энергетика в постиндустриальной экономике. Платформенная энергетика.</w:t>
            </w:r>
            <w:r w:rsidRPr="00352B6F">
              <w:rPr>
                <w:lang w:bidi="ru-RU"/>
              </w:rPr>
              <w:br/>
              <w:t>Специфические особенности, условия и факторы формирования макрорегионального энергетического рынка Латинской Америки.</w:t>
            </w:r>
            <w:r w:rsidRPr="00352B6F">
              <w:rPr>
                <w:lang w:bidi="ru-RU"/>
              </w:rPr>
              <w:br/>
              <w:t>Макрорегиональный рынок газа Латинской Америки. Особенности ценообразования на газовом рынке Латинской Америки. Роль спотовых рынков сжиженного природного газа (СПГ) в Латинской Америки.</w:t>
            </w:r>
            <w:r w:rsidRPr="00352B6F">
              <w:rPr>
                <w:lang w:bidi="ru-RU"/>
              </w:rPr>
              <w:br/>
              <w:t>Особенности контрактной деятельности и ценообразования в странах региона Латинской Америки.</w:t>
            </w:r>
            <w:r w:rsidRPr="00352B6F">
              <w:rPr>
                <w:lang w:bidi="ru-RU"/>
              </w:rPr>
              <w:br/>
              <w:t xml:space="preserve">Роль энергетики в транспортно-логистическом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 xml:space="preserve"> «Новый шелковый путь» и формировании современного Евроазиатского социально-экономического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C9A51" w14:textId="428B8863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8F4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BD8C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D0EA0C" w14:textId="386F9357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4C43C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B87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Энергетика Бразилии – в рамках глобального развития мировой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1CA6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энергетической политики Бразилии. Современный топливно-энергетический баланс Бразилии.</w:t>
            </w:r>
            <w:r w:rsidRPr="00352B6F">
              <w:rPr>
                <w:lang w:bidi="ru-RU"/>
              </w:rPr>
              <w:br/>
              <w:t>Ресурсная база топливно-энергетических ресурсов Бразилии.</w:t>
            </w:r>
            <w:r w:rsidRPr="00352B6F">
              <w:rPr>
                <w:lang w:bidi="ru-RU"/>
              </w:rPr>
              <w:br/>
              <w:t>Бразилия на мировых рынках топливно-энергетических ресурсов. Бразилия  на мировых рынках альтернативной энергетики, энергетического машиностроения, оборудования для альтернативной энергетики, лития.</w:t>
            </w:r>
            <w:r w:rsidRPr="00352B6F">
              <w:rPr>
                <w:lang w:bidi="ru-RU"/>
              </w:rPr>
              <w:br/>
              <w:t>Ведущие энергетические компании Бразилии.</w:t>
            </w:r>
            <w:r w:rsidRPr="00352B6F">
              <w:rPr>
                <w:lang w:bidi="ru-RU"/>
              </w:rPr>
              <w:br/>
              <w:t>Бразилия на мировых рынках инновационных технологий в энергетике.</w:t>
            </w:r>
            <w:r w:rsidRPr="00352B6F">
              <w:rPr>
                <w:lang w:bidi="ru-RU"/>
              </w:rPr>
              <w:br/>
              <w:t>Инвестиции Бразилии в энергетику стран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373015" w14:textId="1926EC27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C5E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4BC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98AA26" w14:textId="05F14CCC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65B6D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4B82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Энергетика Чили – инновационная энергетика.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9C7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формирования современной энергетики Чили. Цели и задачи энергетической политики Чили. Современный топливно-энергетический баланс Чили. Ресурсная база топливно-энергетических ресурсов Чили.</w:t>
            </w:r>
            <w:r w:rsidRPr="00352B6F">
              <w:rPr>
                <w:lang w:bidi="ru-RU"/>
              </w:rPr>
              <w:br/>
              <w:t>Компании Чили на рынках топливно-энергетических ресурсов. Чили на рынках альтернативной энергетики, энергетического машиностроения, оборудования для альтернативной энергетики.</w:t>
            </w:r>
            <w:r w:rsidRPr="00352B6F">
              <w:rPr>
                <w:lang w:bidi="ru-RU"/>
              </w:rPr>
              <w:br/>
              <w:t>Чили на рынке инновационных технологий в энергетике.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E48FD" w14:textId="17ECFF7B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2BF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CA3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1449AD" w14:textId="28C3FEDE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955D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C75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энергетики стран Латинской Америки.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93B4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энергетической политики стран Латинской Америки. Современный топливно-энергетический баланс стран Латинской Америки.</w:t>
            </w:r>
            <w:r w:rsidRPr="00352B6F">
              <w:rPr>
                <w:lang w:bidi="ru-RU"/>
              </w:rPr>
              <w:br/>
              <w:t>Ресурсная база топливно-энергетических ресурсов Бразилии.</w:t>
            </w:r>
            <w:r w:rsidRPr="00352B6F">
              <w:rPr>
                <w:lang w:bidi="ru-RU"/>
              </w:rPr>
              <w:br/>
              <w:t>Страны Латинской Америки на мировых рынках топливно-энергетических ресурсов.</w:t>
            </w:r>
            <w:r w:rsidRPr="00352B6F">
              <w:rPr>
                <w:lang w:bidi="ru-RU"/>
              </w:rPr>
              <w:br/>
              <w:t>Страны Латинской Америки на рынках альтернативной энергетики.</w:t>
            </w:r>
            <w:r w:rsidRPr="00352B6F">
              <w:rPr>
                <w:lang w:bidi="ru-RU"/>
              </w:rPr>
              <w:br/>
              <w:t>Ведущие энергетические компании стран Латинской Америки.</w:t>
            </w:r>
            <w:r w:rsidRPr="00352B6F">
              <w:rPr>
                <w:lang w:bidi="ru-RU"/>
              </w:rPr>
              <w:br/>
              <w:t>Международные инвестиции в энергетику стран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D7218" w14:textId="178FEF4B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8EDA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70EE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9328F" w14:textId="5EA568B4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518B8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166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Перспективные направления сотрудничества России и стран Латинской Америки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FF69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Перспективы сотрудничества Венесуэлы и России в сфере энергетики.</w:t>
            </w:r>
            <w:r w:rsidRPr="00352B6F">
              <w:rPr>
                <w:lang w:bidi="ru-RU"/>
              </w:rPr>
              <w:br/>
              <w:t>Перспективы сотрудничества Бразилии и России в газовой отрасли.</w:t>
            </w:r>
            <w:r w:rsidRPr="00352B6F">
              <w:rPr>
                <w:lang w:bidi="ru-RU"/>
              </w:rPr>
              <w:br/>
              <w:t>Перспективы сотрудничества стран Латинской Америки и России в сфере энергетики.</w:t>
            </w:r>
            <w:r w:rsidRPr="00352B6F">
              <w:rPr>
                <w:lang w:bidi="ru-RU"/>
              </w:rPr>
              <w:br/>
              <w:t>Перспективы сотрудничества стран Латинской Америки и России в газовой отрасли.</w:t>
            </w:r>
            <w:r w:rsidRPr="00352B6F">
              <w:rPr>
                <w:lang w:bidi="ru-RU"/>
              </w:rPr>
              <w:br/>
              <w:t>Энергетические проекты России и стран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D3ED0" w14:textId="50C6DF8B" w:rsidR="004475DA" w:rsidRPr="00352B6F" w:rsidRDefault="0015565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F89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762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65C1E" w14:textId="2FD3C90D" w:rsidR="004475DA" w:rsidRPr="00352B6F" w:rsidRDefault="0015565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6FF6275" w:rsidR="00CA7DE7" w:rsidRPr="00352B6F" w:rsidRDefault="001556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4687544" w:rsidR="00CA7DE7" w:rsidRPr="00352B6F" w:rsidRDefault="001556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611407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61140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58D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Энергия и энергоресурсы в глобальной экономике : учеб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особие / [</w:t>
            </w:r>
            <w:proofErr w:type="spell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И.А.Максимцев</w:t>
            </w:r>
            <w:proofErr w:type="spell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и др.] ; [под науч.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Ковалева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С.Г.].— Санкт-Петербург : Изд-во СПбГУЭФ, 2012 .— 167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40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D3861">
                <w:rPr>
                  <w:color w:val="00008B"/>
                  <w:u w:val="single"/>
                  <w:lang w:val="en-US"/>
                </w:rPr>
                <w:t>https://opac.unecon.ru/elibrary/elib/386103961.pdf</w:t>
              </w:r>
            </w:hyperlink>
          </w:p>
        </w:tc>
      </w:tr>
      <w:tr w:rsidR="00262CF0" w:rsidRPr="007E6725" w14:paraId="065B69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604DE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Гвоздев В.А. Энергетика стран АТР и Латинской Америки : учебное пособие / В.А. Гвоздев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104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A7A88" w14:textId="77777777" w:rsidR="00262CF0" w:rsidRPr="007E6725" w:rsidRDefault="00540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D386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D0%90%D0%A2%D0%A0%20%D0%B8.pdf</w:t>
              </w:r>
            </w:hyperlink>
          </w:p>
        </w:tc>
      </w:tr>
      <w:tr w:rsidR="00262CF0" w:rsidRPr="007E6725" w14:paraId="59C612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E887C0" w14:textId="77777777" w:rsidR="00262CF0" w:rsidRPr="008D3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и мировая политика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П. А. Цыганков [и др.] ; под редакцией П. А. Цыганкова. — Москва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, 2019. — 290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ACC9CA" w14:textId="77777777" w:rsidR="00262CF0" w:rsidRPr="007E6725" w:rsidRDefault="00540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https://urait.ru/bcode/449219</w:t>
              </w:r>
            </w:hyperlink>
          </w:p>
        </w:tc>
      </w:tr>
      <w:tr w:rsidR="00262CF0" w:rsidRPr="007E6725" w14:paraId="669229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C7CEA5" w14:textId="77777777" w:rsidR="00262CF0" w:rsidRPr="008D386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Л.В. Международная экономическая интеграция в мировом хозяйстве : учеб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особие / Л.В. </w:t>
            </w:r>
            <w:proofErr w:type="spell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Шкваря</w:t>
            </w:r>
            <w:proofErr w:type="spell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3861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4F4836" w14:textId="77777777" w:rsidR="00262CF0" w:rsidRPr="008D3861" w:rsidRDefault="005406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https://znanium.com/catalog/document?id=339712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61140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AA31AA" w14:textId="77777777" w:rsidTr="007B550D">
        <w:tc>
          <w:tcPr>
            <w:tcW w:w="9345" w:type="dxa"/>
          </w:tcPr>
          <w:p w14:paraId="1045F3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8AAD12" w14:textId="77777777" w:rsidTr="007B550D">
        <w:tc>
          <w:tcPr>
            <w:tcW w:w="9345" w:type="dxa"/>
          </w:tcPr>
          <w:p w14:paraId="2A403D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A9F556" w14:textId="77777777" w:rsidTr="007B550D">
        <w:tc>
          <w:tcPr>
            <w:tcW w:w="9345" w:type="dxa"/>
          </w:tcPr>
          <w:p w14:paraId="4C1E97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CEC503D" w14:textId="77777777" w:rsidTr="007B550D">
        <w:tc>
          <w:tcPr>
            <w:tcW w:w="9345" w:type="dxa"/>
          </w:tcPr>
          <w:p w14:paraId="2F35C5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61140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06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61140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386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D3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38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D38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38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386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D3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861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D3861">
              <w:rPr>
                <w:sz w:val="22"/>
                <w:szCs w:val="22"/>
              </w:rPr>
              <w:t>комплексом</w:t>
            </w:r>
            <w:proofErr w:type="gramStart"/>
            <w:r w:rsidRPr="008D3861">
              <w:rPr>
                <w:sz w:val="22"/>
                <w:szCs w:val="22"/>
              </w:rPr>
              <w:t>.С</w:t>
            </w:r>
            <w:proofErr w:type="gramEnd"/>
            <w:r w:rsidRPr="008D3861">
              <w:rPr>
                <w:sz w:val="22"/>
                <w:szCs w:val="22"/>
              </w:rPr>
              <w:t>пециализированная</w:t>
            </w:r>
            <w:proofErr w:type="spellEnd"/>
            <w:r w:rsidRPr="008D3861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</w:t>
            </w:r>
            <w:proofErr w:type="gramStart"/>
            <w:r w:rsidRPr="008D3861">
              <w:rPr>
                <w:sz w:val="22"/>
                <w:szCs w:val="22"/>
              </w:rPr>
              <w:t>.К</w:t>
            </w:r>
            <w:proofErr w:type="gramEnd"/>
            <w:r w:rsidRPr="008D3861">
              <w:rPr>
                <w:sz w:val="22"/>
                <w:szCs w:val="22"/>
              </w:rPr>
              <w:t xml:space="preserve">омпьютер </w:t>
            </w:r>
            <w:r w:rsidRPr="008D3861">
              <w:rPr>
                <w:sz w:val="22"/>
                <w:szCs w:val="22"/>
                <w:lang w:val="en-US"/>
              </w:rPr>
              <w:t>Intel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I</w:t>
            </w:r>
            <w:r w:rsidRPr="008D3861">
              <w:rPr>
                <w:sz w:val="22"/>
                <w:szCs w:val="22"/>
              </w:rPr>
              <w:t>5-7400/16</w:t>
            </w:r>
            <w:r w:rsidRPr="008D3861">
              <w:rPr>
                <w:sz w:val="22"/>
                <w:szCs w:val="22"/>
                <w:lang w:val="en-US"/>
              </w:rPr>
              <w:t>Gb</w:t>
            </w:r>
            <w:r w:rsidRPr="008D3861">
              <w:rPr>
                <w:sz w:val="22"/>
                <w:szCs w:val="22"/>
              </w:rPr>
              <w:t>/1</w:t>
            </w:r>
            <w:r w:rsidRPr="008D3861">
              <w:rPr>
                <w:sz w:val="22"/>
                <w:szCs w:val="22"/>
                <w:lang w:val="en-US"/>
              </w:rPr>
              <w:t>Tb</w:t>
            </w:r>
            <w:r w:rsidRPr="008D3861">
              <w:rPr>
                <w:sz w:val="22"/>
                <w:szCs w:val="22"/>
              </w:rPr>
              <w:t xml:space="preserve">/ видеокарта </w:t>
            </w:r>
            <w:r w:rsidRPr="008D3861">
              <w:rPr>
                <w:sz w:val="22"/>
                <w:szCs w:val="22"/>
                <w:lang w:val="en-US"/>
              </w:rPr>
              <w:t>NVIDIA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GeForce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GT</w:t>
            </w:r>
            <w:r w:rsidRPr="008D3861">
              <w:rPr>
                <w:sz w:val="22"/>
                <w:szCs w:val="22"/>
              </w:rPr>
              <w:t xml:space="preserve"> 710/Монитор. </w:t>
            </w:r>
            <w:r w:rsidRPr="008D3861">
              <w:rPr>
                <w:sz w:val="22"/>
                <w:szCs w:val="22"/>
                <w:lang w:val="en-US"/>
              </w:rPr>
              <w:t>DELL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S</w:t>
            </w:r>
            <w:r w:rsidRPr="008D3861">
              <w:rPr>
                <w:sz w:val="22"/>
                <w:szCs w:val="22"/>
              </w:rPr>
              <w:t>2218</w:t>
            </w:r>
            <w:r w:rsidRPr="008D3861">
              <w:rPr>
                <w:sz w:val="22"/>
                <w:szCs w:val="22"/>
                <w:lang w:val="en-US"/>
              </w:rPr>
              <w:t>H</w:t>
            </w:r>
            <w:r w:rsidRPr="008D3861">
              <w:rPr>
                <w:sz w:val="22"/>
                <w:szCs w:val="22"/>
              </w:rPr>
              <w:t xml:space="preserve"> - 17 </w:t>
            </w:r>
            <w:proofErr w:type="gramStart"/>
            <w:r w:rsidRPr="008D3861">
              <w:rPr>
                <w:sz w:val="22"/>
                <w:szCs w:val="22"/>
              </w:rPr>
              <w:t>шт.,</w:t>
            </w:r>
            <w:proofErr w:type="gramEnd"/>
            <w:r w:rsidRPr="008D3861">
              <w:rPr>
                <w:sz w:val="22"/>
                <w:szCs w:val="22"/>
              </w:rPr>
              <w:t xml:space="preserve"> Точка беспроводного доступа </w:t>
            </w:r>
            <w:r w:rsidRPr="008D3861">
              <w:rPr>
                <w:sz w:val="22"/>
                <w:szCs w:val="22"/>
                <w:lang w:val="en-US"/>
              </w:rPr>
              <w:t>Wi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Fi</w:t>
            </w:r>
            <w:r w:rsidRPr="008D3861">
              <w:rPr>
                <w:sz w:val="22"/>
                <w:szCs w:val="22"/>
              </w:rPr>
              <w:t xml:space="preserve"> Тип1 </w:t>
            </w:r>
            <w:r w:rsidRPr="008D3861">
              <w:rPr>
                <w:sz w:val="22"/>
                <w:szCs w:val="22"/>
                <w:lang w:val="en-US"/>
              </w:rPr>
              <w:t>UBIQUITI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UAP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AC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PRO</w:t>
            </w:r>
            <w:r w:rsidRPr="008D38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D3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8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D3861" w14:paraId="2D43E91D" w14:textId="77777777" w:rsidTr="008416EB">
        <w:tc>
          <w:tcPr>
            <w:tcW w:w="7797" w:type="dxa"/>
            <w:shd w:val="clear" w:color="auto" w:fill="auto"/>
          </w:tcPr>
          <w:p w14:paraId="50CF1352" w14:textId="77777777" w:rsidR="002C735C" w:rsidRPr="008D3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861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8D3861">
              <w:rPr>
                <w:sz w:val="22"/>
                <w:szCs w:val="22"/>
              </w:rPr>
              <w:t>комплекс</w:t>
            </w:r>
            <w:proofErr w:type="gramStart"/>
            <w:r w:rsidRPr="008D3861">
              <w:rPr>
                <w:sz w:val="22"/>
                <w:szCs w:val="22"/>
              </w:rPr>
              <w:t>"С</w:t>
            </w:r>
            <w:proofErr w:type="gramEnd"/>
            <w:r w:rsidRPr="008D3861">
              <w:rPr>
                <w:sz w:val="22"/>
                <w:szCs w:val="22"/>
              </w:rPr>
              <w:t>пециализированная</w:t>
            </w:r>
            <w:proofErr w:type="spellEnd"/>
            <w:r w:rsidRPr="008D3861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</w:t>
            </w:r>
            <w:proofErr w:type="gramStart"/>
            <w:r w:rsidRPr="008D3861">
              <w:rPr>
                <w:sz w:val="22"/>
                <w:szCs w:val="22"/>
              </w:rPr>
              <w:t>)д</w:t>
            </w:r>
            <w:proofErr w:type="gramEnd"/>
            <w:r w:rsidRPr="008D3861">
              <w:rPr>
                <w:sz w:val="22"/>
                <w:szCs w:val="22"/>
              </w:rPr>
              <w:t xml:space="preserve">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</w:t>
            </w:r>
            <w:proofErr w:type="gramStart"/>
            <w:r w:rsidRPr="008D3861">
              <w:rPr>
                <w:sz w:val="22"/>
                <w:szCs w:val="22"/>
              </w:rPr>
              <w:t xml:space="preserve">Компьютер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3861">
              <w:rPr>
                <w:sz w:val="22"/>
                <w:szCs w:val="22"/>
              </w:rPr>
              <w:t>5-8400/8</w:t>
            </w:r>
            <w:r w:rsidRPr="008D3861">
              <w:rPr>
                <w:sz w:val="22"/>
                <w:szCs w:val="22"/>
                <w:lang w:val="en-US"/>
              </w:rPr>
              <w:t>GB</w:t>
            </w:r>
            <w:r w:rsidRPr="008D3861">
              <w:rPr>
                <w:sz w:val="22"/>
                <w:szCs w:val="22"/>
              </w:rPr>
              <w:t>/500</w:t>
            </w:r>
            <w:r w:rsidRPr="008D3861">
              <w:rPr>
                <w:sz w:val="22"/>
                <w:szCs w:val="22"/>
                <w:lang w:val="en-US"/>
              </w:rPr>
              <w:t>GB</w:t>
            </w:r>
            <w:r w:rsidRPr="008D3861">
              <w:rPr>
                <w:sz w:val="22"/>
                <w:szCs w:val="22"/>
              </w:rPr>
              <w:t>_</w:t>
            </w:r>
            <w:r w:rsidRPr="008D3861">
              <w:rPr>
                <w:sz w:val="22"/>
                <w:szCs w:val="22"/>
                <w:lang w:val="en-US"/>
              </w:rPr>
              <w:t>SSD</w:t>
            </w:r>
            <w:r w:rsidRPr="008D3861">
              <w:rPr>
                <w:sz w:val="22"/>
                <w:szCs w:val="22"/>
              </w:rPr>
              <w:t>/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VA</w:t>
            </w:r>
            <w:r w:rsidRPr="008D3861">
              <w:rPr>
                <w:sz w:val="22"/>
                <w:szCs w:val="22"/>
              </w:rPr>
              <w:t>2410-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D3861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8D3861">
              <w:rPr>
                <w:sz w:val="22"/>
                <w:szCs w:val="22"/>
                <w:lang w:val="en-US"/>
              </w:rPr>
              <w:t>Intel</w:t>
            </w:r>
            <w:r w:rsidRPr="008D3861">
              <w:rPr>
                <w:sz w:val="22"/>
                <w:szCs w:val="22"/>
              </w:rPr>
              <w:t xml:space="preserve">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x</w:t>
            </w:r>
            <w:r w:rsidRPr="008D3861">
              <w:rPr>
                <w:sz w:val="22"/>
                <w:szCs w:val="22"/>
              </w:rPr>
              <w:t xml:space="preserve">2 </w:t>
            </w:r>
            <w:r w:rsidRPr="008D3861">
              <w:rPr>
                <w:sz w:val="22"/>
                <w:szCs w:val="22"/>
                <w:lang w:val="en-US"/>
              </w:rPr>
              <w:t>g</w:t>
            </w:r>
            <w:r w:rsidRPr="008D3861">
              <w:rPr>
                <w:sz w:val="22"/>
                <w:szCs w:val="22"/>
              </w:rPr>
              <w:t xml:space="preserve">3250 </w:t>
            </w:r>
            <w:proofErr w:type="spellStart"/>
            <w:r w:rsidRPr="008D3861">
              <w:rPr>
                <w:sz w:val="22"/>
                <w:szCs w:val="22"/>
              </w:rPr>
              <w:t>клавиатура+мышь</w:t>
            </w:r>
            <w:proofErr w:type="spell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L</w:t>
            </w:r>
            <w:r w:rsidRPr="008D3861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D3861">
              <w:rPr>
                <w:sz w:val="22"/>
                <w:szCs w:val="22"/>
              </w:rPr>
              <w:t xml:space="preserve">,монитор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D3861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324FE7E" w14:textId="77777777" w:rsidR="002C735C" w:rsidRPr="008D3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8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D3861" w14:paraId="53B0795C" w14:textId="77777777" w:rsidTr="008416EB">
        <w:tc>
          <w:tcPr>
            <w:tcW w:w="7797" w:type="dxa"/>
            <w:shd w:val="clear" w:color="auto" w:fill="auto"/>
          </w:tcPr>
          <w:p w14:paraId="2152C000" w14:textId="77777777" w:rsidR="002C735C" w:rsidRPr="008D3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86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D3861">
              <w:rPr>
                <w:sz w:val="22"/>
                <w:szCs w:val="22"/>
              </w:rPr>
              <w:t>комплексом</w:t>
            </w:r>
            <w:proofErr w:type="gramStart"/>
            <w:r w:rsidRPr="008D3861">
              <w:rPr>
                <w:sz w:val="22"/>
                <w:szCs w:val="22"/>
              </w:rPr>
              <w:t>.С</w:t>
            </w:r>
            <w:proofErr w:type="gramEnd"/>
            <w:r w:rsidRPr="008D3861">
              <w:rPr>
                <w:sz w:val="22"/>
                <w:szCs w:val="22"/>
              </w:rPr>
              <w:t>пециализированная</w:t>
            </w:r>
            <w:proofErr w:type="spellEnd"/>
            <w:r w:rsidRPr="008D38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D3861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D3861">
              <w:rPr>
                <w:sz w:val="22"/>
                <w:szCs w:val="22"/>
              </w:rPr>
              <w:t>5-8400/8</w:t>
            </w:r>
            <w:r w:rsidRPr="008D3861">
              <w:rPr>
                <w:sz w:val="22"/>
                <w:szCs w:val="22"/>
                <w:lang w:val="en-US"/>
              </w:rPr>
              <w:t>GB</w:t>
            </w:r>
            <w:r w:rsidRPr="008D3861">
              <w:rPr>
                <w:sz w:val="22"/>
                <w:szCs w:val="22"/>
              </w:rPr>
              <w:t>/500</w:t>
            </w:r>
            <w:r w:rsidRPr="008D3861">
              <w:rPr>
                <w:sz w:val="22"/>
                <w:szCs w:val="22"/>
                <w:lang w:val="en-US"/>
              </w:rPr>
              <w:t>GB</w:t>
            </w:r>
            <w:r w:rsidRPr="008D3861">
              <w:rPr>
                <w:sz w:val="22"/>
                <w:szCs w:val="22"/>
              </w:rPr>
              <w:t>_</w:t>
            </w:r>
            <w:r w:rsidRPr="008D3861">
              <w:rPr>
                <w:sz w:val="22"/>
                <w:szCs w:val="22"/>
                <w:lang w:val="en-US"/>
              </w:rPr>
              <w:t>SSD</w:t>
            </w:r>
            <w:r w:rsidRPr="008D3861">
              <w:rPr>
                <w:sz w:val="22"/>
                <w:szCs w:val="22"/>
              </w:rPr>
              <w:t>/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VA</w:t>
            </w:r>
            <w:r w:rsidRPr="008D3861">
              <w:rPr>
                <w:sz w:val="22"/>
                <w:szCs w:val="22"/>
              </w:rPr>
              <w:t>2410-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D3861">
              <w:rPr>
                <w:sz w:val="22"/>
                <w:szCs w:val="22"/>
              </w:rPr>
              <w:t xml:space="preserve"> -34 шт., Коммутатор </w:t>
            </w:r>
            <w:r w:rsidRPr="008D3861">
              <w:rPr>
                <w:sz w:val="22"/>
                <w:szCs w:val="22"/>
                <w:lang w:val="en-US"/>
              </w:rPr>
              <w:t>Cisco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Catalyst</w:t>
            </w:r>
            <w:r w:rsidRPr="008D3861">
              <w:rPr>
                <w:sz w:val="22"/>
                <w:szCs w:val="22"/>
              </w:rPr>
              <w:t xml:space="preserve"> 2960-48</w:t>
            </w:r>
            <w:r w:rsidRPr="008D3861">
              <w:rPr>
                <w:sz w:val="22"/>
                <w:szCs w:val="22"/>
                <w:lang w:val="en-US"/>
              </w:rPr>
              <w:t>PST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L</w:t>
            </w:r>
            <w:r w:rsidRPr="008D3861">
              <w:rPr>
                <w:sz w:val="22"/>
                <w:szCs w:val="22"/>
              </w:rPr>
              <w:t xml:space="preserve"> (в </w:t>
            </w:r>
            <w:proofErr w:type="spellStart"/>
            <w:r w:rsidRPr="008D3861">
              <w:rPr>
                <w:sz w:val="22"/>
                <w:szCs w:val="22"/>
              </w:rPr>
              <w:t>т.ч</w:t>
            </w:r>
            <w:proofErr w:type="spellEnd"/>
            <w:r w:rsidRPr="008D3861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CON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SNT</w:t>
            </w:r>
            <w:r w:rsidRPr="008D3861">
              <w:rPr>
                <w:sz w:val="22"/>
                <w:szCs w:val="22"/>
              </w:rPr>
              <w:t>-2964</w:t>
            </w:r>
            <w:r w:rsidRPr="008D3861">
              <w:rPr>
                <w:sz w:val="22"/>
                <w:szCs w:val="22"/>
                <w:lang w:val="en-US"/>
              </w:rPr>
              <w:t>STL</w:t>
            </w:r>
            <w:r w:rsidRPr="008D386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D3861">
              <w:rPr>
                <w:sz w:val="22"/>
                <w:szCs w:val="22"/>
                <w:lang w:val="en-US"/>
              </w:rPr>
              <w:t>Wi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Fi</w:t>
            </w:r>
            <w:r w:rsidRPr="008D3861">
              <w:rPr>
                <w:sz w:val="22"/>
                <w:szCs w:val="22"/>
              </w:rPr>
              <w:t xml:space="preserve"> Тип1 </w:t>
            </w:r>
            <w:r w:rsidRPr="008D3861">
              <w:rPr>
                <w:sz w:val="22"/>
                <w:szCs w:val="22"/>
                <w:lang w:val="en-US"/>
              </w:rPr>
              <w:t>UBIQUITI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UAP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AC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PRO</w:t>
            </w:r>
            <w:r w:rsidRPr="008D3861">
              <w:rPr>
                <w:sz w:val="22"/>
                <w:szCs w:val="22"/>
              </w:rPr>
              <w:t xml:space="preserve"> - 1 шт., Проектор </w:t>
            </w:r>
            <w:r w:rsidRPr="008D3861">
              <w:rPr>
                <w:sz w:val="22"/>
                <w:szCs w:val="22"/>
                <w:lang w:val="en-US"/>
              </w:rPr>
              <w:t>NEC</w:t>
            </w:r>
            <w:r w:rsidRPr="008D386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D3861">
              <w:rPr>
                <w:sz w:val="22"/>
                <w:szCs w:val="22"/>
                <w:lang w:val="en-US"/>
              </w:rPr>
              <w:t>Cisco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WS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C</w:t>
            </w:r>
            <w:r w:rsidRPr="008D3861">
              <w:rPr>
                <w:sz w:val="22"/>
                <w:szCs w:val="22"/>
              </w:rPr>
              <w:t>2960+48</w:t>
            </w:r>
            <w:r w:rsidRPr="008D3861">
              <w:rPr>
                <w:sz w:val="22"/>
                <w:szCs w:val="22"/>
                <w:lang w:val="en-US"/>
              </w:rPr>
              <w:t>PST</w:t>
            </w:r>
            <w:r w:rsidRPr="008D3861">
              <w:rPr>
                <w:sz w:val="22"/>
                <w:szCs w:val="22"/>
              </w:rPr>
              <w:t>-</w:t>
            </w:r>
            <w:r w:rsidRPr="008D3861">
              <w:rPr>
                <w:sz w:val="22"/>
                <w:szCs w:val="22"/>
                <w:lang w:val="en-US"/>
              </w:rPr>
              <w:t>L</w:t>
            </w:r>
            <w:r w:rsidRPr="008D386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Switch</w:t>
            </w:r>
            <w:r w:rsidRPr="008D3861">
              <w:rPr>
                <w:sz w:val="22"/>
                <w:szCs w:val="22"/>
              </w:rPr>
              <w:t xml:space="preserve"> 2626 - 1 шт., Компьютер </w:t>
            </w:r>
            <w:r w:rsidRPr="008D3861">
              <w:rPr>
                <w:sz w:val="22"/>
                <w:szCs w:val="22"/>
                <w:lang w:val="en-US"/>
              </w:rPr>
              <w:t>Intel</w:t>
            </w:r>
            <w:r w:rsidRPr="008D3861">
              <w:rPr>
                <w:sz w:val="22"/>
                <w:szCs w:val="22"/>
              </w:rPr>
              <w:t xml:space="preserve">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x</w:t>
            </w:r>
            <w:r w:rsidRPr="008D3861">
              <w:rPr>
                <w:sz w:val="22"/>
                <w:szCs w:val="22"/>
              </w:rPr>
              <w:t xml:space="preserve">2 </w:t>
            </w:r>
            <w:r w:rsidRPr="008D3861">
              <w:rPr>
                <w:sz w:val="22"/>
                <w:szCs w:val="22"/>
                <w:lang w:val="en-US"/>
              </w:rPr>
              <w:t>g</w:t>
            </w:r>
            <w:r w:rsidRPr="008D3861">
              <w:rPr>
                <w:sz w:val="22"/>
                <w:szCs w:val="22"/>
              </w:rPr>
              <w:t>3250 /500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D3861">
              <w:rPr>
                <w:sz w:val="22"/>
                <w:szCs w:val="22"/>
              </w:rPr>
              <w:t xml:space="preserve">/монитор </w:t>
            </w:r>
            <w:proofErr w:type="spellStart"/>
            <w:r w:rsidRPr="008D386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D3861">
              <w:rPr>
                <w:sz w:val="22"/>
                <w:szCs w:val="22"/>
              </w:rPr>
              <w:t xml:space="preserve"> 21.5' - 1 шт., </w:t>
            </w:r>
            <w:r w:rsidRPr="008D3861">
              <w:rPr>
                <w:sz w:val="22"/>
                <w:szCs w:val="22"/>
                <w:lang w:val="en-US"/>
              </w:rPr>
              <w:t>IP</w:t>
            </w:r>
            <w:r w:rsidRPr="008D3861">
              <w:rPr>
                <w:sz w:val="22"/>
                <w:szCs w:val="22"/>
              </w:rPr>
              <w:t xml:space="preserve"> видеокамера </w:t>
            </w:r>
            <w:r w:rsidRPr="008D3861">
              <w:rPr>
                <w:sz w:val="22"/>
                <w:szCs w:val="22"/>
                <w:lang w:val="en-US"/>
              </w:rPr>
              <w:t>Ubiquiti</w:t>
            </w:r>
            <w:r w:rsidRPr="008D386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D3861">
              <w:rPr>
                <w:sz w:val="22"/>
                <w:szCs w:val="22"/>
                <w:lang w:val="en-US"/>
              </w:rPr>
              <w:t>UNI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FI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AP</w:t>
            </w:r>
            <w:r w:rsidRPr="008D3861">
              <w:rPr>
                <w:sz w:val="22"/>
                <w:szCs w:val="22"/>
              </w:rPr>
              <w:t xml:space="preserve"> </w:t>
            </w:r>
            <w:r w:rsidRPr="008D3861">
              <w:rPr>
                <w:sz w:val="22"/>
                <w:szCs w:val="22"/>
                <w:lang w:val="en-US"/>
              </w:rPr>
              <w:t>PRO</w:t>
            </w:r>
            <w:r w:rsidRPr="008D3861">
              <w:rPr>
                <w:sz w:val="22"/>
                <w:szCs w:val="22"/>
              </w:rPr>
              <w:t>/</w:t>
            </w:r>
            <w:r w:rsidRPr="008D3861">
              <w:rPr>
                <w:sz w:val="22"/>
                <w:szCs w:val="22"/>
                <w:lang w:val="en-US"/>
              </w:rPr>
              <w:t>Ubiquiti</w:t>
            </w:r>
            <w:r w:rsidRPr="008D38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9C77E5" w14:textId="77777777" w:rsidR="002C735C" w:rsidRPr="008D38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386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611407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61140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61140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61140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3861" w14:paraId="263F716C" w14:textId="77777777" w:rsidTr="008D3861">
        <w:tc>
          <w:tcPr>
            <w:tcW w:w="562" w:type="dxa"/>
          </w:tcPr>
          <w:p w14:paraId="41FD59B5" w14:textId="77777777" w:rsidR="008D3861" w:rsidRPr="00155654" w:rsidRDefault="008D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673A97" w14:textId="77777777" w:rsidR="008D3861" w:rsidRDefault="008D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61140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38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3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61140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D38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3861" w14:paraId="5A1C9382" w14:textId="77777777" w:rsidTr="00801458">
        <w:tc>
          <w:tcPr>
            <w:tcW w:w="2336" w:type="dxa"/>
          </w:tcPr>
          <w:p w14:paraId="4C518DAB" w14:textId="77777777" w:rsidR="005D65A5" w:rsidRPr="008D3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8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3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8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3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8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38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3861" w14:paraId="07658034" w14:textId="77777777" w:rsidTr="00801458">
        <w:tc>
          <w:tcPr>
            <w:tcW w:w="2336" w:type="dxa"/>
          </w:tcPr>
          <w:p w14:paraId="1553D698" w14:textId="78F29BFB" w:rsidR="005D65A5" w:rsidRPr="008D3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D3861" w14:paraId="41B88FA5" w14:textId="77777777" w:rsidTr="00801458">
        <w:tc>
          <w:tcPr>
            <w:tcW w:w="2336" w:type="dxa"/>
          </w:tcPr>
          <w:p w14:paraId="342CB14A" w14:textId="77777777" w:rsidR="005D65A5" w:rsidRPr="008D3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9A28D1" w14:textId="77777777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21CB7F7" w14:textId="77777777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CA30A3" w14:textId="77777777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8D3861" w14:paraId="06148277" w14:textId="77777777" w:rsidTr="00801458">
        <w:tc>
          <w:tcPr>
            <w:tcW w:w="2336" w:type="dxa"/>
          </w:tcPr>
          <w:p w14:paraId="606B80C9" w14:textId="77777777" w:rsidR="005D65A5" w:rsidRPr="008D38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3882AD" w14:textId="77777777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F9F0A6" w14:textId="77777777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920D49" w14:textId="77777777" w:rsidR="005D65A5" w:rsidRPr="008D3861" w:rsidRDefault="007478E0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D38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D38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6114083"/>
      <w:r w:rsidRPr="008D38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D386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3861" w:rsidRPr="008D3861" w14:paraId="1A7500C1" w14:textId="77777777" w:rsidTr="008D3861">
        <w:tc>
          <w:tcPr>
            <w:tcW w:w="562" w:type="dxa"/>
          </w:tcPr>
          <w:p w14:paraId="3012D4B0" w14:textId="77777777" w:rsidR="008D3861" w:rsidRPr="008D3861" w:rsidRDefault="008D38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763250" w14:textId="77777777" w:rsidR="008D3861" w:rsidRPr="008D3861" w:rsidRDefault="008D38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38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EF0969" w14:textId="77777777" w:rsidR="008D3861" w:rsidRPr="008D3861" w:rsidRDefault="008D38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D38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6114084"/>
      <w:r w:rsidRPr="008D38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D38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8D38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3861" w14:paraId="0267C479" w14:textId="77777777" w:rsidTr="00801458">
        <w:tc>
          <w:tcPr>
            <w:tcW w:w="2500" w:type="pct"/>
          </w:tcPr>
          <w:p w14:paraId="37F699C9" w14:textId="77777777" w:rsidR="00B8237E" w:rsidRPr="008D3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8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38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8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3861" w14:paraId="3F240151" w14:textId="77777777" w:rsidTr="00801458">
        <w:tc>
          <w:tcPr>
            <w:tcW w:w="2500" w:type="pct"/>
          </w:tcPr>
          <w:p w14:paraId="61E91592" w14:textId="61A0874C" w:rsidR="00B8237E" w:rsidRPr="008D38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8D3861" w:rsidRDefault="005C548A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D3861" w14:paraId="6873E9F6" w14:textId="77777777" w:rsidTr="00801458">
        <w:tc>
          <w:tcPr>
            <w:tcW w:w="2500" w:type="pct"/>
          </w:tcPr>
          <w:p w14:paraId="5BDDB3A5" w14:textId="77777777" w:rsidR="00B8237E" w:rsidRPr="008D3861" w:rsidRDefault="00B8237E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341A56B" w14:textId="77777777" w:rsidR="00B8237E" w:rsidRPr="008D3861" w:rsidRDefault="005C548A" w:rsidP="00801458">
            <w:pPr>
              <w:rPr>
                <w:rFonts w:ascii="Times New Roman" w:hAnsi="Times New Roman" w:cs="Times New Roman"/>
              </w:rPr>
            </w:pPr>
            <w:r w:rsidRPr="008D386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14:paraId="6EB485C6" w14:textId="6A0F7BEC" w:rsidR="00C23E7F" w:rsidRPr="008D38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61140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A0CFB" w14:textId="77777777" w:rsidR="0054063F" w:rsidRDefault="0054063F" w:rsidP="00315CA6">
      <w:pPr>
        <w:spacing w:after="0" w:line="240" w:lineRule="auto"/>
      </w:pPr>
      <w:r>
        <w:separator/>
      </w:r>
    </w:p>
  </w:endnote>
  <w:endnote w:type="continuationSeparator" w:id="0">
    <w:p w14:paraId="61731940" w14:textId="77777777" w:rsidR="0054063F" w:rsidRDefault="005406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8D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1DF45" w14:textId="77777777" w:rsidR="0054063F" w:rsidRDefault="0054063F" w:rsidP="00315CA6">
      <w:pPr>
        <w:spacing w:after="0" w:line="240" w:lineRule="auto"/>
      </w:pPr>
      <w:r>
        <w:separator/>
      </w:r>
    </w:p>
  </w:footnote>
  <w:footnote w:type="continuationSeparator" w:id="0">
    <w:p w14:paraId="1213D583" w14:textId="77777777" w:rsidR="0054063F" w:rsidRDefault="005406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565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63F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8D7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4EA5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7D4"/>
    <w:rsid w:val="008B7149"/>
    <w:rsid w:val="008C0FFC"/>
    <w:rsid w:val="008D1454"/>
    <w:rsid w:val="008D1AA2"/>
    <w:rsid w:val="008D3861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0%BA%D0%B0%20%D1%81%D1%82%D1%80%D0%B0%D0%BD%20%D0%90%D0%A2%D0%A0%20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38610396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3971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92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BC19ED-15BF-4156-B76C-14FEF98AF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3655</Words>
  <Characters>20835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