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политика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50ED5" w:rsidRDefault="00D50E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74C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C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74C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74CDC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074CDC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50ED5" w:rsidRDefault="00D50E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53C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3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3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3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9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9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9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10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10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12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13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14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14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15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15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16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16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D75436" w:rsidRDefault="00881B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53C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53C96">
              <w:rPr>
                <w:noProof/>
                <w:webHidden/>
              </w:rPr>
            </w:r>
            <w:r w:rsidR="00753C96">
              <w:rPr>
                <w:noProof/>
                <w:webHidden/>
              </w:rPr>
              <w:fldChar w:fldCharType="separate"/>
            </w:r>
            <w:r w:rsidR="00E424A9">
              <w:rPr>
                <w:noProof/>
                <w:webHidden/>
              </w:rPr>
              <w:t>16</w:t>
            </w:r>
            <w:r w:rsidR="00753C9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53C9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студента к профессиональной деятельности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формирования глобального пространства мировой политики, определяемой взаимовлиянием и взаимопроникновением международных и внутригосударственных политических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Мировая политика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4"/>
        <w:gridCol w:w="5418"/>
      </w:tblGrid>
      <w:tr w:rsidR="00751095" w:rsidRPr="00074CD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4C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4C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4C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C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4C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C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74C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74C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4C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4C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074CD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4CDC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4C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CDC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074CDC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074CDC">
              <w:rPr>
                <w:rFonts w:ascii="Times New Roman" w:hAnsi="Times New Roman" w:cs="Times New Roman"/>
                <w:lang w:bidi="ru-RU"/>
              </w:rPr>
              <w:t xml:space="preserve"> политическими и социально-экономическими процессами и явлениями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4C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CDC">
              <w:rPr>
                <w:rFonts w:ascii="Times New Roman" w:hAnsi="Times New Roman" w:cs="Times New Roman"/>
              </w:rPr>
              <w:t xml:space="preserve">особенности современной системы мировой политики и её взаимосвязь с экономическим, социальным и культурно-цивилизационным контекстами на </w:t>
            </w:r>
            <w:proofErr w:type="gramStart"/>
            <w:r w:rsidR="00316402" w:rsidRPr="00074CDC">
              <w:rPr>
                <w:rFonts w:ascii="Times New Roman" w:hAnsi="Times New Roman" w:cs="Times New Roman"/>
              </w:rPr>
              <w:t>глобальном</w:t>
            </w:r>
            <w:proofErr w:type="gramEnd"/>
            <w:r w:rsidR="00316402" w:rsidRPr="00074CDC">
              <w:rPr>
                <w:rFonts w:ascii="Times New Roman" w:hAnsi="Times New Roman" w:cs="Times New Roman"/>
              </w:rPr>
              <w:t>, макрорегиональном и национально-государственном, региональном и локальном уровнях.</w:t>
            </w:r>
            <w:r w:rsidRPr="00074C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74C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CDC">
              <w:rPr>
                <w:rFonts w:ascii="Times New Roman" w:hAnsi="Times New Roman" w:cs="Times New Roman"/>
              </w:rPr>
              <w:t>устанавливать причинно-следственные связи в мировых политических и социально-экономических событиях и процессах</w:t>
            </w:r>
            <w:proofErr w:type="gramStart"/>
            <w:r w:rsidR="00FD518F" w:rsidRPr="00074CDC">
              <w:rPr>
                <w:rFonts w:ascii="Times New Roman" w:hAnsi="Times New Roman" w:cs="Times New Roman"/>
              </w:rPr>
              <w:t>.</w:t>
            </w:r>
            <w:r w:rsidRPr="00074C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74C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C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CDC">
              <w:rPr>
                <w:rFonts w:ascii="Times New Roman" w:hAnsi="Times New Roman" w:cs="Times New Roman"/>
              </w:rPr>
              <w:t>навыками анализа объективных тенденций и закономерностей комплексного развития мировой политики</w:t>
            </w:r>
            <w:proofErr w:type="gramStart"/>
            <w:r w:rsidR="00FD518F" w:rsidRPr="00074CDC">
              <w:rPr>
                <w:rFonts w:ascii="Times New Roman" w:hAnsi="Times New Roman" w:cs="Times New Roman"/>
              </w:rPr>
              <w:t>.</w:t>
            </w:r>
            <w:r w:rsidRPr="00074CD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74C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и методологические основания изучения мировой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Мировая политика как научная дисциплина, изучающая одноименное явление. Рабочее определение мировой политики как явления. Понятия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, ресурсов и арен мировой политики. Соотношение понятий мировой политики, глобальной политики и международных отношений. Теории мировой политики. Классические парадигмы реализма, идеализма и марксизма о формирующейся мировой политике. Становление полноценной мировой политики во второй половине XX века и начало формирования изучающей её дисциплины. Отсутствие терминологического и категориального единства в трактовке предмета мировой политики. Неолиберальная позиция: Дж. </w:t>
            </w:r>
            <w:proofErr w:type="spellStart"/>
            <w:r w:rsidRPr="00352B6F">
              <w:rPr>
                <w:lang w:bidi="ru-RU"/>
              </w:rPr>
              <w:t>Розенау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Най</w:t>
            </w:r>
            <w:proofErr w:type="spellEnd"/>
            <w:r w:rsidRPr="00352B6F">
              <w:rPr>
                <w:lang w:bidi="ru-RU"/>
              </w:rPr>
              <w:t xml:space="preserve">. Неореалистическая позиция: </w:t>
            </w:r>
            <w:proofErr w:type="spellStart"/>
            <w:r w:rsidRPr="00352B6F">
              <w:rPr>
                <w:lang w:bidi="ru-RU"/>
              </w:rPr>
              <w:t>К.Уолтц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Неомарксисты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И.Валлерстайн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Мир-системный</w:t>
            </w:r>
            <w:proofErr w:type="gramEnd"/>
            <w:r w:rsidRPr="00352B6F">
              <w:rPr>
                <w:lang w:bidi="ru-RU"/>
              </w:rPr>
              <w:t xml:space="preserve"> подход. Современные теории глобализации. Мировая политика в отечественной политической мысли. Н.Я. Данилевский: «Россия и Европа», идея многополярного мира. Евразийцы. Изучение мировой политики в советский и постсоветский периоды. П.А. Цыганков, М. М. Лебедева, А.Д. </w:t>
            </w:r>
            <w:proofErr w:type="spellStart"/>
            <w:r w:rsidRPr="00352B6F">
              <w:rPr>
                <w:lang w:bidi="ru-RU"/>
              </w:rPr>
              <w:t>Богатуров</w:t>
            </w:r>
            <w:proofErr w:type="spellEnd"/>
            <w:r w:rsidRPr="00352B6F">
              <w:rPr>
                <w:lang w:bidi="ru-RU"/>
              </w:rPr>
              <w:t xml:space="preserve">. Отечественные оценки глобализации. Теоретические методы изучения мировой политики: системный, </w:t>
            </w:r>
            <w:proofErr w:type="spellStart"/>
            <w:r w:rsidRPr="00352B6F">
              <w:rPr>
                <w:lang w:bidi="ru-RU"/>
              </w:rPr>
              <w:t>неоинституциональный</w:t>
            </w:r>
            <w:proofErr w:type="spellEnd"/>
            <w:r w:rsidRPr="00352B6F">
              <w:rPr>
                <w:lang w:bidi="ru-RU"/>
              </w:rPr>
              <w:t xml:space="preserve">, теория рационального выбора. Эмпирические методы изучения мировой политики: сравнение, опрос, анализ документов, контент-анализ, </w:t>
            </w:r>
            <w:proofErr w:type="spellStart"/>
            <w:r w:rsidRPr="00352B6F">
              <w:rPr>
                <w:lang w:bidi="ru-RU"/>
              </w:rPr>
              <w:t>ивент</w:t>
            </w:r>
            <w:proofErr w:type="spellEnd"/>
            <w:r w:rsidRPr="00352B6F">
              <w:rPr>
                <w:lang w:bidi="ru-RU"/>
              </w:rPr>
              <w:t>-анализ, когнитивное картирование.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Мировая политическая система: эволюция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Появление международных отношений как следствие появления государств. Глобализация как исторический процесс, приводящий к единой системе мировой политики. Этапы эволюции мировой политической системы. Первый этап: разобщенные региональные миры. Второй этап: становление единого мира под гегемонией Запада. Третий этап: полноценная система мировой политики и кризис гегемонии Запада. Структура современной системы мировой политики. Три группы государств: США и их союзники; РФ, КНР и другие противники гегемонии Запада; Индия, Бразилия и другие нейтральные державы. Модели мировой политической системы как совокупности арен и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>. Классификация арен мировой политики: географические, институциональные, информационные арены. Особенности и противоречия современной мировой политики. Диалектика сотрудничества и соперничества. Перспективы эволюции мировой политической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Глобальные процессы и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Всеобщая взаимосвязь процессов в эпоху глобализации. Эффект усиления любых проблем в глобальной системе за счет циклов обратной связи. Необходимость глобального сотрудничества. Противоречие между национальными и всеобщими интересами. Основные тренды глобального мира. Рост населения планеты. Рост потребностей и запросов населения. Повышение мобильности. Технологический прогресс. Всеобщая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. Культурная глобализация. Противоречия и проблемы. Демографический дисбаланс. Нехватка воды и пищи. Эпидемии и пандемии. Массовая миграция. </w:t>
            </w:r>
            <w:proofErr w:type="spellStart"/>
            <w:r w:rsidRPr="00352B6F">
              <w:rPr>
                <w:lang w:bidi="ru-RU"/>
              </w:rPr>
              <w:t>Этнорелигиозные</w:t>
            </w:r>
            <w:proofErr w:type="spellEnd"/>
            <w:r w:rsidRPr="00352B6F">
              <w:rPr>
                <w:lang w:bidi="ru-RU"/>
              </w:rPr>
              <w:t xml:space="preserve"> конфликты. Разрушение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культуры. Нарушения прав человека. Межгосударственные конфликты. Дезинтеграция государств. Международный терроризм. Загрязнение окружающей среды. Климатические изменения. Космические угрозы. Международные инициативы по противодействию глобальным проблемам.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Виды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акторов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мировой политики, их цели и ресурсы.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мировой политики. Государства, или державы. </w:t>
            </w:r>
            <w:proofErr w:type="spellStart"/>
            <w:r w:rsidRPr="00352B6F">
              <w:rPr>
                <w:lang w:bidi="ru-RU"/>
              </w:rPr>
              <w:t>Квазигосударственные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. Негосударственные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(НГА). Иерархия держав: Сверхдержавы / Глобальные державы, великие державы, региональные державы, средние державы, малые державы, </w:t>
            </w:r>
            <w:proofErr w:type="spellStart"/>
            <w:r w:rsidRPr="00352B6F">
              <w:rPr>
                <w:lang w:bidi="ru-RU"/>
              </w:rPr>
              <w:t>микродержавы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Квазигосударственные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: Конфедерации, марионеточные государства, правительства в изгнании, непризнанные государства, НГА с суверенной территорией. Классификация НГА: государственные и негосударственные объединения, ТНК и МНК, частные военные компании, международные преступные сообщества, международные террористические группировки и нелегальные вооруженные формирования. Цели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мировой политике: выживание и экспансия. </w:t>
            </w:r>
            <w:proofErr w:type="gramStart"/>
            <w:r w:rsidRPr="00352B6F">
              <w:rPr>
                <w:lang w:bidi="ru-RU"/>
              </w:rPr>
              <w:t xml:space="preserve">Ресурсы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мировой политике: политические, территориальные, дипломатические, силовые, экономические, культурные.</w:t>
            </w:r>
            <w:proofErr w:type="gramEnd"/>
            <w:r w:rsidRPr="00352B6F">
              <w:rPr>
                <w:lang w:bidi="ru-RU"/>
              </w:rPr>
              <w:t xml:space="preserve"> «Жесткая сила», «мягкая сила», «острая сила», «умная сила» и их составляющие.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Западный блок: США и их союзники.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США – сверхдержава и глобальный гегемон. Цели США в мировой политике. Мессианская ментальность американской элиты. Влияние </w:t>
            </w:r>
            <w:proofErr w:type="gramStart"/>
            <w:r w:rsidRPr="00352B6F">
              <w:rPr>
                <w:lang w:bidi="ru-RU"/>
              </w:rPr>
              <w:t>внутренней</w:t>
            </w:r>
            <w:proofErr w:type="gramEnd"/>
            <w:r w:rsidRPr="00352B6F">
              <w:rPr>
                <w:lang w:bidi="ru-RU"/>
              </w:rPr>
              <w:t xml:space="preserve"> политики США на внешнюю. «Жесткая сила»: первая армия мира и роль доллара в мировой экономике. Авианосцы. Глобальная сеть военных баз. Природные ресурсы. «Мягкая сила»: от Голливуда до «прав человека». «Острая сила» - спецслужбы США и технология «цветных революций». Отношения с союзниками и нейтральными державами. Уязвимости США. Великобритания – бывшая сверхдержава, ближайший союзник и отчасти конкурент США. Цели Великобритании в мировой политике. Колониальное наследие Лондона: заморские территории и Содружество. Ресурсы «жесткой», «мягкой» и «острой» силы Великобритании. Отношения с союзниками и нейтральными державами. Франция – великая держава, бывшая колониальная империя. Цели Франции в мировой политике. Заморские территории и сфера </w:t>
            </w:r>
            <w:proofErr w:type="spellStart"/>
            <w:r w:rsidRPr="00352B6F">
              <w:rPr>
                <w:lang w:bidi="ru-RU"/>
              </w:rPr>
              <w:t>франкофонии</w:t>
            </w:r>
            <w:proofErr w:type="spellEnd"/>
            <w:r w:rsidRPr="00352B6F">
              <w:rPr>
                <w:lang w:bidi="ru-RU"/>
              </w:rPr>
              <w:t>. Ресурсы «жесткой», «мягкой» и «острой» силы Франции. Отношения с союзниками и нейтральными державами. Германия – цели в мировой политике, слабые и сильные стороны, отношения с союзниками и нейтралами. Япония - цели в мировой политике, слабые и сильные стороны, отношения с союзниками и нейтралами. Италия, Испания, Канада, Австралия, Южная Корея и прочие союзники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Россия, КНР и другие противники гегемонии Запада.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 – бывшая сверхдержава. Цели России в мировой политике. Ресурсы «жесткой», «мягкой» и «острой» силы России. Ядерное оружие. Природные ресурсы. Научно-технологический потенциал. Основные векторы </w:t>
            </w:r>
            <w:proofErr w:type="gramStart"/>
            <w:r w:rsidRPr="00352B6F">
              <w:rPr>
                <w:lang w:bidi="ru-RU"/>
              </w:rPr>
              <w:t>текущей</w:t>
            </w:r>
            <w:proofErr w:type="gramEnd"/>
            <w:r w:rsidRPr="00352B6F">
              <w:rPr>
                <w:lang w:bidi="ru-RU"/>
              </w:rPr>
              <w:t xml:space="preserve"> политики. Уязвимости России. Отношения с союзниками и нейтральными державами. КНР – восходящая сверхдержава. Цели КНР в мировой политике. Ресурсы «жесткой», «мягкой» и «острой» силы КНР. Роль КНР в мировой экономике. Основные векторы </w:t>
            </w:r>
            <w:proofErr w:type="gramStart"/>
            <w:r w:rsidRPr="00352B6F">
              <w:rPr>
                <w:lang w:bidi="ru-RU"/>
              </w:rPr>
              <w:t>текущей</w:t>
            </w:r>
            <w:proofErr w:type="gramEnd"/>
            <w:r w:rsidRPr="00352B6F">
              <w:rPr>
                <w:lang w:bidi="ru-RU"/>
              </w:rPr>
              <w:t xml:space="preserve"> политики. Уязвимости КНР. Отношения с союзниками и нейтральными державами. Иран - цели в мировой политике, слабые и сильные стороны, отношения с союзниками и нейтралами. КНДР - цели в мировой политике, слабые и сильные стороны, отношения с союзниками и нейтралами. Беларусь, Сирия, Куба, Венесуэла и прочие союзники РФ и КНР - цели в мировой политике, слабые и сильные стороны, отношения с союзниками и нейтралами.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Индия, Бразилия и другие нейтральные державы.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Индия – восходящая великая держава. Цели Индии в мировой политике. Ресурсы «жесткой», «мягкой» и «острой» силы Индия. Роль Индии в мировой экономике. Основные векторы </w:t>
            </w:r>
            <w:proofErr w:type="gramStart"/>
            <w:r w:rsidRPr="00352B6F">
              <w:rPr>
                <w:lang w:bidi="ru-RU"/>
              </w:rPr>
              <w:t>текущей</w:t>
            </w:r>
            <w:proofErr w:type="gramEnd"/>
            <w:r w:rsidRPr="00352B6F">
              <w:rPr>
                <w:lang w:bidi="ru-RU"/>
              </w:rPr>
              <w:t xml:space="preserve"> политики. Уязвимости Индии. Отношения с союзниками и нейтральными державами. Бразилия – восходящая великая держава. Цели Бразилии в мировой политике. Ресурсы «жесткой», «мягкой» и «острой» силы Бразилии. Роль Бразилии в мировой экономике. Основные векторы </w:t>
            </w:r>
            <w:proofErr w:type="gramStart"/>
            <w:r w:rsidRPr="00352B6F">
              <w:rPr>
                <w:lang w:bidi="ru-RU"/>
              </w:rPr>
              <w:t>текущей</w:t>
            </w:r>
            <w:proofErr w:type="gramEnd"/>
            <w:r w:rsidRPr="00352B6F">
              <w:rPr>
                <w:lang w:bidi="ru-RU"/>
              </w:rPr>
              <w:t xml:space="preserve"> политики. Уязвимости Бразилии. Отношения с другими державами. </w:t>
            </w:r>
            <w:proofErr w:type="gramStart"/>
            <w:r w:rsidRPr="00352B6F">
              <w:rPr>
                <w:lang w:bidi="ru-RU"/>
              </w:rPr>
              <w:t>Пакистан, Индонезия, Турция, Саудовская Аравия, Египет, Мексика, ЮАР, Нигерия и другие значимые нейтральные державы - цели в мировой политике, слабые и сильные стороны, отношения с другими державами.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Негосударственные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акторы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мировой политике.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Статус и роль негосударственных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мировой политической системе. Взаимопроникновение внутренней и внешней политик, размывание границ.  Проблема политической самостоятельности межправительственных организаций.  Международные негосударственные организации как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мировой политики, их типы, цели и ресурсы. Косвенное и прямое влияние МНПО на мировые политические процессы. Роль международных негосударственных организаций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глобальных проблем. Сотрудничество, конкуренция и конфронтация с </w:t>
            </w:r>
            <w:proofErr w:type="gramStart"/>
            <w:r w:rsidRPr="00352B6F">
              <w:rPr>
                <w:lang w:bidi="ru-RU"/>
              </w:rPr>
              <w:t>государственными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акторами</w:t>
            </w:r>
            <w:proofErr w:type="spellEnd"/>
            <w:r w:rsidRPr="00352B6F">
              <w:rPr>
                <w:lang w:bidi="ru-RU"/>
              </w:rPr>
              <w:t xml:space="preserve">. Транснациональные и </w:t>
            </w:r>
            <w:proofErr w:type="spellStart"/>
            <w:r w:rsidRPr="00352B6F">
              <w:rPr>
                <w:lang w:bidi="ru-RU"/>
              </w:rPr>
              <w:t>мультинациональные</w:t>
            </w:r>
            <w:proofErr w:type="spellEnd"/>
            <w:r w:rsidRPr="00352B6F">
              <w:rPr>
                <w:lang w:bidi="ru-RU"/>
              </w:rPr>
              <w:t xml:space="preserve"> корпорации как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мировой политики, их типы, цели и ресурсы. </w:t>
            </w:r>
            <w:proofErr w:type="spellStart"/>
            <w:r w:rsidRPr="00352B6F">
              <w:rPr>
                <w:lang w:bidi="ru-RU"/>
              </w:rPr>
              <w:t>Субгосударственные</w:t>
            </w:r>
            <w:proofErr w:type="spellEnd"/>
            <w:r w:rsidRPr="00352B6F">
              <w:rPr>
                <w:lang w:bidi="ru-RU"/>
              </w:rPr>
              <w:t xml:space="preserve"> политические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- регионы и города в мировой политике. Частные военные компании – потеря монополии государств на легитимное насилие. Нелегальные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мировой политики – преступные группировки, повстанцы и террористы. Теневое измерение мировой политики: взаимодействие </w:t>
            </w:r>
            <w:proofErr w:type="gramStart"/>
            <w:r w:rsidRPr="00352B6F">
              <w:rPr>
                <w:lang w:bidi="ru-RU"/>
              </w:rPr>
              <w:t>нелегальных</w:t>
            </w:r>
            <w:proofErr w:type="gramEnd"/>
            <w:r w:rsidRPr="00352B6F">
              <w:rPr>
                <w:lang w:bidi="ru-RU"/>
              </w:rPr>
              <w:t xml:space="preserve"> и легальных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Евразия как арена мировой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Евразии как арены мировых политических процессов, её значение для глобальных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.  Регионы Евразии, особо важные для мировой политики: Европа, Ближний Восток, Юго-Восточная Азия, Дальний Восток. Особенности этих регионов. Альянсы и группировки в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. Основные негосударственные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. Зоны конфликтов и нестабильности в регионе. Этнический и религиозный фактор. Проявления глобальных проблем в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и участие глобальных и региональных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их решении.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Африка, Америка и Океания как арены мировой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Африки, Америки и Океании как арен мировых политических процессов, их значение для глобальных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.  Регионы в Африке, Америке и Океании, особо важные для мировой политики. Особенности этих регионов. Альянсы и группировки в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. Основные негосударственные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. Зоны конфликтов и нестабильности в регионе. Этнический и религиозный фактор. Проявления глобальных проблем в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и участие глобальных и региональных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их решении.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Арены политики будущего: Антарктика и космическое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Уникальные особенности Антарктиды как арены мировых политических процессов, её геостратегическое и экономическое значение для глобальных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. Международный статус Антарктиды и попытки его пересмотра. Державы-претенденты на Антарктиду: Аргентина, Чили, Австралия, Новая Зеландия, Норвегия и Великобритания. Их цели и деятельность на континенте. Активность США, Россия и иных держав на континенте и в прилегающих водах. Деятельность </w:t>
            </w:r>
            <w:proofErr w:type="gramStart"/>
            <w:r w:rsidRPr="00352B6F">
              <w:rPr>
                <w:lang w:bidi="ru-RU"/>
              </w:rPr>
              <w:t>негосударственных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в Антарктике. </w:t>
            </w:r>
            <w:proofErr w:type="gramStart"/>
            <w:r w:rsidRPr="00352B6F">
              <w:rPr>
                <w:lang w:bidi="ru-RU"/>
              </w:rPr>
              <w:t>Экологические проблемы и климатические изменения как фактор антарктической политики.</w:t>
            </w:r>
            <w:proofErr w:type="gramEnd"/>
            <w:r w:rsidRPr="00352B6F">
              <w:rPr>
                <w:lang w:bidi="ru-RU"/>
              </w:rPr>
              <w:t xml:space="preserve"> Околоземное пространство как арена мировых политических процессов. Договор о принципах деятельности государств по исследованию и использованию космического пространства, включая Луну и другие небесные тела. Сотрудничество и конкуренция держав в </w:t>
            </w:r>
            <w:proofErr w:type="gramStart"/>
            <w:r w:rsidRPr="00352B6F">
              <w:rPr>
                <w:lang w:bidi="ru-RU"/>
              </w:rPr>
              <w:t>освоении</w:t>
            </w:r>
            <w:proofErr w:type="gramEnd"/>
            <w:r w:rsidRPr="00352B6F">
              <w:rPr>
                <w:lang w:bidi="ru-RU"/>
              </w:rPr>
              <w:t xml:space="preserve"> космоса. Стратегически значимые орбиты и точки. Угроза милитаризации космического пространства. </w:t>
            </w:r>
            <w:proofErr w:type="gramStart"/>
            <w:r w:rsidRPr="00352B6F">
              <w:rPr>
                <w:lang w:bidi="ru-RU"/>
              </w:rPr>
              <w:t>Негосударственные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в космосе.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Институциональные и информационные арены мировой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Уникальные особенности международных институтов как арены мировых политических процессов, их значение для глобальных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. Борьба держав за контроль над </w:t>
            </w:r>
            <w:proofErr w:type="gramStart"/>
            <w:r w:rsidRPr="00352B6F">
              <w:rPr>
                <w:lang w:bidi="ru-RU"/>
              </w:rPr>
              <w:t>институциональном</w:t>
            </w:r>
            <w:proofErr w:type="gramEnd"/>
            <w:r w:rsidRPr="00352B6F">
              <w:rPr>
                <w:lang w:bidi="ru-RU"/>
              </w:rPr>
              <w:t xml:space="preserve"> пространством и его переустройство. ООН как главная институциональная арена мировой политики. Роль международных финансово-экономических институтов в мировой политике. Возрастание значимости контроля над информационными потоками и культурного потенциала как ресурсов воздействия на мировую политику.  Мировое общественное мнение и его влияние на взаимодействие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мировой политики. Кибернетическое пространство в мировой политической борьбе. Цифровая дипломатия и </w:t>
            </w:r>
            <w:proofErr w:type="spellStart"/>
            <w:r w:rsidRPr="00352B6F">
              <w:rPr>
                <w:lang w:bidi="ru-RU"/>
              </w:rPr>
              <w:t>кибербезопасность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, В.А. Мировая политика и международные отношения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, С. А.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Ланцов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484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https://urait.ru/bcode/535986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, Г.А.. Мировая политика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А.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https://urait.ru/bcode/536148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Цыганков, П.А. Международные отношения и мировая политика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А. Цыганков [и др.] ; под редакцией П. А. Цыганкова.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https://urait.ru/bcode/536555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Батюк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, В.И. Мировая политика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Батюк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, 2024.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https://urait.ru/bcode/536965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, И.Ф. Теория мировой политики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, И. Г. Бутырская ; под редакцией И. Ф.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https://urait.ru/bcode/537541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4C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Лебедева, М. М., Мировая политика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М. М. Лебедева. — Москва</w:t>
            </w:r>
            <w:proofErr w:type="gram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74CDC">
              <w:rPr>
                <w:rFonts w:ascii="Times New Roman" w:hAnsi="Times New Roman" w:cs="Times New Roman"/>
                <w:sz w:val="24"/>
                <w:szCs w:val="24"/>
              </w:rPr>
              <w:t>, 2023.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B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https://book.ru/book/948877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81B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4CDC" w:rsidTr="008416EB">
        <w:tc>
          <w:tcPr>
            <w:tcW w:w="7797" w:type="dxa"/>
            <w:shd w:val="clear" w:color="auto" w:fill="auto"/>
          </w:tcPr>
          <w:p w:rsidR="002C735C" w:rsidRPr="00074C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C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74C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C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4CDC" w:rsidTr="008416EB">
        <w:tc>
          <w:tcPr>
            <w:tcW w:w="7797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4CDC">
              <w:rPr>
                <w:sz w:val="22"/>
                <w:szCs w:val="22"/>
              </w:rPr>
              <w:t>комплексом</w:t>
            </w:r>
            <w:proofErr w:type="gramStart"/>
            <w:r w:rsidRPr="00074CDC">
              <w:rPr>
                <w:sz w:val="22"/>
                <w:szCs w:val="22"/>
              </w:rPr>
              <w:t>.С</w:t>
            </w:r>
            <w:proofErr w:type="gramEnd"/>
            <w:r w:rsidRPr="00074CDC">
              <w:rPr>
                <w:sz w:val="22"/>
                <w:szCs w:val="22"/>
              </w:rPr>
              <w:t>пециализированная</w:t>
            </w:r>
            <w:proofErr w:type="spellEnd"/>
            <w:r w:rsidRPr="00074C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74CDC">
              <w:rPr>
                <w:sz w:val="22"/>
                <w:szCs w:val="22"/>
              </w:rPr>
              <w:t>.К</w:t>
            </w:r>
            <w:proofErr w:type="gramEnd"/>
            <w:r w:rsidRPr="00074CDC">
              <w:rPr>
                <w:sz w:val="22"/>
                <w:szCs w:val="22"/>
              </w:rPr>
              <w:t xml:space="preserve">омпьютер </w:t>
            </w:r>
            <w:r w:rsidRPr="00074CDC">
              <w:rPr>
                <w:sz w:val="22"/>
                <w:szCs w:val="22"/>
                <w:lang w:val="en-US"/>
              </w:rPr>
              <w:t>Intel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I</w:t>
            </w:r>
            <w:r w:rsidRPr="00074CDC">
              <w:rPr>
                <w:sz w:val="22"/>
                <w:szCs w:val="22"/>
              </w:rPr>
              <w:t>5-7400/16</w:t>
            </w:r>
            <w:r w:rsidRPr="00074CDC">
              <w:rPr>
                <w:sz w:val="22"/>
                <w:szCs w:val="22"/>
                <w:lang w:val="en-US"/>
              </w:rPr>
              <w:t>Gb</w:t>
            </w:r>
            <w:r w:rsidRPr="00074CDC">
              <w:rPr>
                <w:sz w:val="22"/>
                <w:szCs w:val="22"/>
              </w:rPr>
              <w:t>/1</w:t>
            </w:r>
            <w:r w:rsidRPr="00074CDC">
              <w:rPr>
                <w:sz w:val="22"/>
                <w:szCs w:val="22"/>
                <w:lang w:val="en-US"/>
              </w:rPr>
              <w:t>Tb</w:t>
            </w:r>
            <w:r w:rsidRPr="00074CDC">
              <w:rPr>
                <w:sz w:val="22"/>
                <w:szCs w:val="22"/>
              </w:rPr>
              <w:t xml:space="preserve">/ видеокарта </w:t>
            </w:r>
            <w:r w:rsidRPr="00074CDC">
              <w:rPr>
                <w:sz w:val="22"/>
                <w:szCs w:val="22"/>
                <w:lang w:val="en-US"/>
              </w:rPr>
              <w:t>NVIDIA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GeForce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GT</w:t>
            </w:r>
            <w:r w:rsidRPr="00074CDC">
              <w:rPr>
                <w:sz w:val="22"/>
                <w:szCs w:val="22"/>
              </w:rPr>
              <w:t xml:space="preserve"> 710/Монитор </w:t>
            </w:r>
            <w:r w:rsidRPr="00074CDC">
              <w:rPr>
                <w:sz w:val="22"/>
                <w:szCs w:val="22"/>
                <w:lang w:val="en-US"/>
              </w:rPr>
              <w:t>DELL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S</w:t>
            </w:r>
            <w:r w:rsidRPr="00074CDC">
              <w:rPr>
                <w:sz w:val="22"/>
                <w:szCs w:val="22"/>
              </w:rPr>
              <w:t>2218</w:t>
            </w:r>
            <w:r w:rsidRPr="00074CDC">
              <w:rPr>
                <w:sz w:val="22"/>
                <w:szCs w:val="22"/>
                <w:lang w:val="en-US"/>
              </w:rPr>
              <w:t>H</w:t>
            </w:r>
            <w:r w:rsidRPr="00074CD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Switch</w:t>
            </w:r>
            <w:r w:rsidRPr="00074CD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x</w:t>
            </w:r>
            <w:r w:rsidRPr="00074CD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74CDC">
              <w:rPr>
                <w:sz w:val="22"/>
                <w:szCs w:val="22"/>
              </w:rPr>
              <w:t>подпружинен</w:t>
            </w:r>
            <w:proofErr w:type="gramStart"/>
            <w:r w:rsidRPr="00074CDC">
              <w:rPr>
                <w:sz w:val="22"/>
                <w:szCs w:val="22"/>
              </w:rPr>
              <w:t>.р</w:t>
            </w:r>
            <w:proofErr w:type="gramEnd"/>
            <w:r w:rsidRPr="00074CDC">
              <w:rPr>
                <w:sz w:val="22"/>
                <w:szCs w:val="22"/>
              </w:rPr>
              <w:t>учной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MW</w:t>
            </w:r>
            <w:r w:rsidRPr="00074CDC">
              <w:rPr>
                <w:sz w:val="22"/>
                <w:szCs w:val="22"/>
              </w:rPr>
              <w:t xml:space="preserve">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74CDC">
              <w:rPr>
                <w:sz w:val="22"/>
                <w:szCs w:val="22"/>
              </w:rPr>
              <w:t xml:space="preserve"> 200х200см (</w:t>
            </w:r>
            <w:r w:rsidRPr="00074CDC">
              <w:rPr>
                <w:sz w:val="22"/>
                <w:szCs w:val="22"/>
                <w:lang w:val="en-US"/>
              </w:rPr>
              <w:t>S</w:t>
            </w:r>
            <w:r w:rsidRPr="00074CDC">
              <w:rPr>
                <w:sz w:val="22"/>
                <w:szCs w:val="22"/>
              </w:rPr>
              <w:t>/</w:t>
            </w:r>
            <w:r w:rsidRPr="00074CDC">
              <w:rPr>
                <w:sz w:val="22"/>
                <w:szCs w:val="22"/>
                <w:lang w:val="en-US"/>
              </w:rPr>
              <w:t>N</w:t>
            </w:r>
            <w:r w:rsidRPr="00074CD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4CDC" w:rsidTr="008416EB">
        <w:tc>
          <w:tcPr>
            <w:tcW w:w="7797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CDC">
              <w:rPr>
                <w:sz w:val="22"/>
                <w:szCs w:val="22"/>
              </w:rPr>
              <w:t>комплексом</w:t>
            </w:r>
            <w:proofErr w:type="gramStart"/>
            <w:r w:rsidRPr="00074CDC">
              <w:rPr>
                <w:sz w:val="22"/>
                <w:szCs w:val="22"/>
              </w:rPr>
              <w:t>.С</w:t>
            </w:r>
            <w:proofErr w:type="gramEnd"/>
            <w:r w:rsidRPr="00074CDC">
              <w:rPr>
                <w:sz w:val="22"/>
                <w:szCs w:val="22"/>
              </w:rPr>
              <w:t>пециализированная</w:t>
            </w:r>
            <w:proofErr w:type="spellEnd"/>
            <w:r w:rsidRPr="00074CDC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074CDC">
              <w:rPr>
                <w:sz w:val="22"/>
                <w:szCs w:val="22"/>
              </w:rPr>
              <w:t>посадочных</w:t>
            </w:r>
            <w:proofErr w:type="gramEnd"/>
            <w:r w:rsidRPr="00074CDC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074CDC">
              <w:rPr>
                <w:sz w:val="22"/>
                <w:szCs w:val="22"/>
                <w:lang w:val="en-US"/>
              </w:rPr>
              <w:t>Smart</w:t>
            </w:r>
            <w:r w:rsidRPr="00074CDC">
              <w:rPr>
                <w:sz w:val="22"/>
                <w:szCs w:val="22"/>
              </w:rPr>
              <w:t xml:space="preserve"> Телевизор </w:t>
            </w:r>
            <w:r w:rsidRPr="00074CDC">
              <w:rPr>
                <w:sz w:val="22"/>
                <w:szCs w:val="22"/>
                <w:lang w:val="en-US"/>
              </w:rPr>
              <w:t>LE</w:t>
            </w:r>
            <w:r w:rsidRPr="00074CDC">
              <w:rPr>
                <w:sz w:val="22"/>
                <w:szCs w:val="22"/>
              </w:rPr>
              <w:t>43</w:t>
            </w:r>
            <w:r w:rsidRPr="00074CDC">
              <w:rPr>
                <w:sz w:val="22"/>
                <w:szCs w:val="22"/>
                <w:lang w:val="en-US"/>
              </w:rPr>
              <w:t>K</w:t>
            </w:r>
            <w:r w:rsidRPr="00074CDC">
              <w:rPr>
                <w:sz w:val="22"/>
                <w:szCs w:val="22"/>
              </w:rPr>
              <w:t>6500</w:t>
            </w:r>
            <w:r w:rsidRPr="00074CDC">
              <w:rPr>
                <w:sz w:val="22"/>
                <w:szCs w:val="22"/>
                <w:lang w:val="en-US"/>
              </w:rPr>
              <w:t>U</w:t>
            </w:r>
            <w:r w:rsidRPr="00074CDC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074CDC">
              <w:rPr>
                <w:sz w:val="22"/>
                <w:szCs w:val="22"/>
                <w:lang w:val="en-US"/>
              </w:rPr>
              <w:t>HP</w:t>
            </w:r>
            <w:r w:rsidRPr="00074CDC">
              <w:rPr>
                <w:sz w:val="22"/>
                <w:szCs w:val="22"/>
              </w:rPr>
              <w:t xml:space="preserve"> 250 </w:t>
            </w:r>
            <w:r w:rsidRPr="00074CDC">
              <w:rPr>
                <w:sz w:val="22"/>
                <w:szCs w:val="22"/>
                <w:lang w:val="en-US"/>
              </w:rPr>
              <w:t>G</w:t>
            </w:r>
            <w:r w:rsidRPr="00074CDC">
              <w:rPr>
                <w:sz w:val="22"/>
                <w:szCs w:val="22"/>
              </w:rPr>
              <w:t>6 1</w:t>
            </w:r>
            <w:r w:rsidRPr="00074CDC">
              <w:rPr>
                <w:sz w:val="22"/>
                <w:szCs w:val="22"/>
                <w:lang w:val="en-US"/>
              </w:rPr>
              <w:t>WY</w:t>
            </w:r>
            <w:r w:rsidRPr="00074CDC">
              <w:rPr>
                <w:sz w:val="22"/>
                <w:szCs w:val="22"/>
              </w:rPr>
              <w:t>58</w:t>
            </w:r>
            <w:r w:rsidRPr="00074CDC">
              <w:rPr>
                <w:sz w:val="22"/>
                <w:szCs w:val="22"/>
                <w:lang w:val="en-US"/>
              </w:rPr>
              <w:t>EA</w:t>
            </w:r>
            <w:r w:rsidRPr="00074CDC">
              <w:rPr>
                <w:sz w:val="22"/>
                <w:szCs w:val="22"/>
              </w:rPr>
              <w:t xml:space="preserve">, Мультимедийный проектор </w:t>
            </w:r>
            <w:r w:rsidRPr="00074CDC">
              <w:rPr>
                <w:sz w:val="22"/>
                <w:szCs w:val="22"/>
                <w:lang w:val="en-US"/>
              </w:rPr>
              <w:t>LG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PF</w:t>
            </w:r>
            <w:r w:rsidRPr="00074CDC">
              <w:rPr>
                <w:sz w:val="22"/>
                <w:szCs w:val="22"/>
              </w:rPr>
              <w:t>1500</w:t>
            </w:r>
            <w:r w:rsidRPr="00074CDC">
              <w:rPr>
                <w:sz w:val="22"/>
                <w:szCs w:val="22"/>
                <w:lang w:val="en-US"/>
              </w:rPr>
              <w:t>G</w:t>
            </w:r>
            <w:r w:rsidRPr="00074C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4CDC" w:rsidTr="008416EB">
        <w:tc>
          <w:tcPr>
            <w:tcW w:w="7797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74CDC">
              <w:rPr>
                <w:sz w:val="22"/>
                <w:szCs w:val="22"/>
              </w:rPr>
              <w:t>комплекс</w:t>
            </w:r>
            <w:proofErr w:type="gramStart"/>
            <w:r w:rsidRPr="00074CDC">
              <w:rPr>
                <w:sz w:val="22"/>
                <w:szCs w:val="22"/>
              </w:rPr>
              <w:t>"С</w:t>
            </w:r>
            <w:proofErr w:type="gramEnd"/>
            <w:r w:rsidRPr="00074CDC">
              <w:rPr>
                <w:sz w:val="22"/>
                <w:szCs w:val="22"/>
              </w:rPr>
              <w:t>пециализированная</w:t>
            </w:r>
            <w:proofErr w:type="spellEnd"/>
            <w:r w:rsidRPr="00074CD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074CDC">
              <w:rPr>
                <w:sz w:val="22"/>
                <w:szCs w:val="22"/>
              </w:rPr>
              <w:t>)д</w:t>
            </w:r>
            <w:proofErr w:type="gramEnd"/>
            <w:r w:rsidRPr="00074CDC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074CDC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CDC">
              <w:rPr>
                <w:sz w:val="22"/>
                <w:szCs w:val="22"/>
              </w:rPr>
              <w:t>5-8400/8</w:t>
            </w:r>
            <w:r w:rsidRPr="00074CDC">
              <w:rPr>
                <w:sz w:val="22"/>
                <w:szCs w:val="22"/>
                <w:lang w:val="en-US"/>
              </w:rPr>
              <w:t>GB</w:t>
            </w:r>
            <w:r w:rsidRPr="00074CDC">
              <w:rPr>
                <w:sz w:val="22"/>
                <w:szCs w:val="22"/>
              </w:rPr>
              <w:t>/500</w:t>
            </w:r>
            <w:r w:rsidRPr="00074CDC">
              <w:rPr>
                <w:sz w:val="22"/>
                <w:szCs w:val="22"/>
                <w:lang w:val="en-US"/>
              </w:rPr>
              <w:t>GB</w:t>
            </w:r>
            <w:r w:rsidRPr="00074CDC">
              <w:rPr>
                <w:sz w:val="22"/>
                <w:szCs w:val="22"/>
              </w:rPr>
              <w:t>_</w:t>
            </w:r>
            <w:r w:rsidRPr="00074CDC">
              <w:rPr>
                <w:sz w:val="22"/>
                <w:szCs w:val="22"/>
                <w:lang w:val="en-US"/>
              </w:rPr>
              <w:t>SSD</w:t>
            </w:r>
            <w:r w:rsidRPr="00074CDC">
              <w:rPr>
                <w:sz w:val="22"/>
                <w:szCs w:val="22"/>
              </w:rPr>
              <w:t>/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VA</w:t>
            </w:r>
            <w:r w:rsidRPr="00074CDC">
              <w:rPr>
                <w:sz w:val="22"/>
                <w:szCs w:val="22"/>
              </w:rPr>
              <w:t>2410-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74CD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74CDC">
              <w:rPr>
                <w:sz w:val="22"/>
                <w:szCs w:val="22"/>
                <w:lang w:val="en-US"/>
              </w:rPr>
              <w:t>Intel</w:t>
            </w:r>
            <w:r w:rsidRPr="00074CDC">
              <w:rPr>
                <w:sz w:val="22"/>
                <w:szCs w:val="22"/>
              </w:rPr>
              <w:t xml:space="preserve">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x</w:t>
            </w:r>
            <w:r w:rsidRPr="00074CDC">
              <w:rPr>
                <w:sz w:val="22"/>
                <w:szCs w:val="22"/>
              </w:rPr>
              <w:t xml:space="preserve">2 </w:t>
            </w:r>
            <w:r w:rsidRPr="00074CDC">
              <w:rPr>
                <w:sz w:val="22"/>
                <w:szCs w:val="22"/>
                <w:lang w:val="en-US"/>
              </w:rPr>
              <w:t>g</w:t>
            </w:r>
            <w:r w:rsidRPr="00074CDC">
              <w:rPr>
                <w:sz w:val="22"/>
                <w:szCs w:val="22"/>
              </w:rPr>
              <w:t xml:space="preserve">3250 </w:t>
            </w:r>
            <w:proofErr w:type="spellStart"/>
            <w:r w:rsidRPr="00074CDC">
              <w:rPr>
                <w:sz w:val="22"/>
                <w:szCs w:val="22"/>
              </w:rPr>
              <w:t>клавиатура+мышь</w:t>
            </w:r>
            <w:proofErr w:type="spellEnd"/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L</w:t>
            </w:r>
            <w:r w:rsidRPr="00074CD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4CDC">
              <w:rPr>
                <w:sz w:val="22"/>
                <w:szCs w:val="22"/>
              </w:rPr>
              <w:t xml:space="preserve">,монитор </w:t>
            </w:r>
            <w:proofErr w:type="spellStart"/>
            <w:r w:rsidRPr="00074CD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74CD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4CDC" w:rsidTr="008416EB">
        <w:tc>
          <w:tcPr>
            <w:tcW w:w="7797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4CDC">
              <w:rPr>
                <w:sz w:val="22"/>
                <w:szCs w:val="22"/>
              </w:rPr>
              <w:t>комплексом</w:t>
            </w:r>
            <w:proofErr w:type="gramStart"/>
            <w:r w:rsidRPr="00074CDC">
              <w:rPr>
                <w:sz w:val="22"/>
                <w:szCs w:val="22"/>
              </w:rPr>
              <w:t>.С</w:t>
            </w:r>
            <w:proofErr w:type="gramEnd"/>
            <w:r w:rsidRPr="00074CDC">
              <w:rPr>
                <w:sz w:val="22"/>
                <w:szCs w:val="22"/>
              </w:rPr>
              <w:t>пециализированная</w:t>
            </w:r>
            <w:proofErr w:type="spellEnd"/>
            <w:r w:rsidRPr="00074CD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4CDC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074CDC">
              <w:rPr>
                <w:sz w:val="22"/>
                <w:szCs w:val="22"/>
              </w:rPr>
              <w:t xml:space="preserve"> Компьютер </w:t>
            </w:r>
            <w:r w:rsidRPr="00074CDC">
              <w:rPr>
                <w:sz w:val="22"/>
                <w:szCs w:val="22"/>
                <w:lang w:val="en-US"/>
              </w:rPr>
              <w:t>Intel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I</w:t>
            </w:r>
            <w:r w:rsidRPr="00074CDC">
              <w:rPr>
                <w:sz w:val="22"/>
                <w:szCs w:val="22"/>
              </w:rPr>
              <w:t>5-7400/8</w:t>
            </w:r>
            <w:r w:rsidRPr="00074CDC">
              <w:rPr>
                <w:sz w:val="22"/>
                <w:szCs w:val="22"/>
                <w:lang w:val="en-US"/>
              </w:rPr>
              <w:t>Gb</w:t>
            </w:r>
            <w:r w:rsidRPr="00074CDC">
              <w:rPr>
                <w:sz w:val="22"/>
                <w:szCs w:val="22"/>
              </w:rPr>
              <w:t>/1</w:t>
            </w:r>
            <w:r w:rsidRPr="00074CDC">
              <w:rPr>
                <w:sz w:val="22"/>
                <w:szCs w:val="22"/>
                <w:lang w:val="en-US"/>
              </w:rPr>
              <w:t>Tb</w:t>
            </w:r>
            <w:r w:rsidRPr="00074CDC">
              <w:rPr>
                <w:sz w:val="22"/>
                <w:szCs w:val="22"/>
              </w:rPr>
              <w:t xml:space="preserve">/ Монитор. </w:t>
            </w:r>
            <w:r w:rsidRPr="00074CDC">
              <w:rPr>
                <w:sz w:val="22"/>
                <w:szCs w:val="22"/>
                <w:lang w:val="en-US"/>
              </w:rPr>
              <w:t>DELL</w:t>
            </w:r>
            <w:r w:rsidRPr="00074CDC">
              <w:rPr>
                <w:sz w:val="22"/>
                <w:szCs w:val="22"/>
              </w:rPr>
              <w:t xml:space="preserve"> </w:t>
            </w:r>
            <w:r w:rsidRPr="00074CDC">
              <w:rPr>
                <w:sz w:val="22"/>
                <w:szCs w:val="22"/>
                <w:lang w:val="en-US"/>
              </w:rPr>
              <w:t>S</w:t>
            </w:r>
            <w:r w:rsidRPr="00074CDC">
              <w:rPr>
                <w:sz w:val="22"/>
                <w:szCs w:val="22"/>
              </w:rPr>
              <w:t>2218</w:t>
            </w:r>
            <w:r w:rsidRPr="00074CDC">
              <w:rPr>
                <w:sz w:val="22"/>
                <w:szCs w:val="22"/>
                <w:lang w:val="en-US"/>
              </w:rPr>
              <w:t>H</w:t>
            </w:r>
            <w:r w:rsidRPr="00074CD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4C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C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Мировая политика как явление и как научная дисциплина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Зарубежные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Особенности трактовки мировой политики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глобализации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Теоретические и эмпирические методы исследования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Применение контент-анализа и </w:t>
            </w:r>
            <w:proofErr w:type="spellStart"/>
            <w:r w:rsidRPr="00074CDC">
              <w:rPr>
                <w:sz w:val="23"/>
                <w:szCs w:val="23"/>
              </w:rPr>
              <w:t>ивент</w:t>
            </w:r>
            <w:proofErr w:type="spellEnd"/>
            <w:r w:rsidRPr="00074CDC">
              <w:rPr>
                <w:sz w:val="23"/>
                <w:szCs w:val="23"/>
              </w:rPr>
              <w:t xml:space="preserve">-анализа в </w:t>
            </w:r>
            <w:proofErr w:type="gramStart"/>
            <w:r w:rsidRPr="00074CDC">
              <w:rPr>
                <w:sz w:val="23"/>
                <w:szCs w:val="23"/>
              </w:rPr>
              <w:t>исследовании</w:t>
            </w:r>
            <w:proofErr w:type="gramEnd"/>
            <w:r w:rsidRPr="00074CDC">
              <w:rPr>
                <w:sz w:val="23"/>
                <w:szCs w:val="23"/>
              </w:rPr>
              <w:t xml:space="preserve">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Этапы формирования мировой политической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Структура современной системы мировой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Особенности, противоречия и перспективы современной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глобального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Глобальные проблемы: нехватка воды и голод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Глобальные проблемы: эпидемии и пандемии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Глобальные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угрозы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Глобальные проблемы: рабство и дискриминация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Ресурсы «жесткой силы» </w:t>
            </w:r>
            <w:proofErr w:type="spellStart"/>
            <w:r w:rsidRPr="00074CDC">
              <w:rPr>
                <w:sz w:val="23"/>
                <w:szCs w:val="23"/>
              </w:rPr>
              <w:t>акторов</w:t>
            </w:r>
            <w:proofErr w:type="spellEnd"/>
            <w:r w:rsidRPr="00074CDC">
              <w:rPr>
                <w:sz w:val="23"/>
                <w:szCs w:val="23"/>
              </w:rPr>
              <w:t xml:space="preserve">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Ресурсы «мягкой» и «острой» силы </w:t>
            </w:r>
            <w:proofErr w:type="spellStart"/>
            <w:r w:rsidRPr="00074CDC">
              <w:rPr>
                <w:sz w:val="23"/>
                <w:szCs w:val="23"/>
              </w:rPr>
              <w:t>акторов</w:t>
            </w:r>
            <w:proofErr w:type="spellEnd"/>
            <w:r w:rsidRPr="00074CDC">
              <w:rPr>
                <w:sz w:val="23"/>
                <w:szCs w:val="23"/>
              </w:rPr>
              <w:t xml:space="preserve">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США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глобальная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сверхдержава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Великобритания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Германия, Италия и Испания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Япония, Южная Корея и Тайвань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Региональные союзники США (Канада, Израиль, Австралия, Колумбия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РФ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КНР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КНДР в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Региональные союзники РФ и КНР (Беларусь, Сирия, Венесуэла, Куба, Никарагуа)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Индия и Пакистан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Бразилия, Аргентина и Мексика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Турция, Саудовская Аравия и Египет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ЮАР, Нигерия и Эфиопия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Индонезия, Вьетнам и Таиланд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Международные негосударственные организации как </w:t>
            </w:r>
            <w:proofErr w:type="spellStart"/>
            <w:r w:rsidRPr="00074CDC">
              <w:rPr>
                <w:sz w:val="23"/>
                <w:szCs w:val="23"/>
              </w:rPr>
              <w:t>акторы</w:t>
            </w:r>
            <w:proofErr w:type="spellEnd"/>
            <w:r w:rsidRPr="00074CDC">
              <w:rPr>
                <w:sz w:val="23"/>
                <w:szCs w:val="23"/>
              </w:rPr>
              <w:t xml:space="preserve"> мировой политики, их типы, цели и ресурсы.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Транснациональные и </w:t>
            </w:r>
            <w:proofErr w:type="spellStart"/>
            <w:r w:rsidRPr="00074CDC">
              <w:rPr>
                <w:sz w:val="23"/>
                <w:szCs w:val="23"/>
              </w:rPr>
              <w:t>мультинациональные</w:t>
            </w:r>
            <w:proofErr w:type="spellEnd"/>
            <w:r w:rsidRPr="00074CDC">
              <w:rPr>
                <w:sz w:val="23"/>
                <w:szCs w:val="23"/>
              </w:rPr>
              <w:t xml:space="preserve"> корпорации как </w:t>
            </w:r>
            <w:proofErr w:type="spellStart"/>
            <w:r w:rsidRPr="00074CDC">
              <w:rPr>
                <w:sz w:val="23"/>
                <w:szCs w:val="23"/>
              </w:rPr>
              <w:t>акторы</w:t>
            </w:r>
            <w:proofErr w:type="spellEnd"/>
            <w:r w:rsidRPr="00074CDC">
              <w:rPr>
                <w:sz w:val="23"/>
                <w:szCs w:val="23"/>
              </w:rPr>
              <w:t xml:space="preserve"> мировой политики, их типы, цели и ресурсы.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74CDC">
              <w:rPr>
                <w:sz w:val="23"/>
                <w:szCs w:val="23"/>
              </w:rPr>
              <w:t>Субгосударственные</w:t>
            </w:r>
            <w:proofErr w:type="spellEnd"/>
            <w:r w:rsidRPr="00074CDC">
              <w:rPr>
                <w:sz w:val="23"/>
                <w:szCs w:val="23"/>
              </w:rPr>
              <w:t xml:space="preserve"> политические </w:t>
            </w:r>
            <w:proofErr w:type="spellStart"/>
            <w:r w:rsidRPr="00074CDC">
              <w:rPr>
                <w:sz w:val="23"/>
                <w:szCs w:val="23"/>
              </w:rPr>
              <w:t>акторы</w:t>
            </w:r>
            <w:proofErr w:type="spellEnd"/>
            <w:r w:rsidRPr="00074CDC">
              <w:rPr>
                <w:sz w:val="23"/>
                <w:szCs w:val="23"/>
              </w:rPr>
              <w:t xml:space="preserve"> - регионы и города в мировой политике.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Частные военные компании в мировой политике.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74CDC">
              <w:rPr>
                <w:sz w:val="23"/>
                <w:szCs w:val="23"/>
              </w:rPr>
              <w:t>Нелегальные</w:t>
            </w:r>
            <w:proofErr w:type="gramEnd"/>
            <w:r w:rsidRPr="00074CDC">
              <w:rPr>
                <w:sz w:val="23"/>
                <w:szCs w:val="23"/>
              </w:rPr>
              <w:t xml:space="preserve"> </w:t>
            </w:r>
            <w:proofErr w:type="spellStart"/>
            <w:r w:rsidRPr="00074CDC">
              <w:rPr>
                <w:sz w:val="23"/>
                <w:szCs w:val="23"/>
              </w:rPr>
              <w:t>акторы</w:t>
            </w:r>
            <w:proofErr w:type="spellEnd"/>
            <w:r w:rsidRPr="00074CDC">
              <w:rPr>
                <w:sz w:val="23"/>
                <w:szCs w:val="23"/>
              </w:rPr>
              <w:t>: международные преступные, повстанческие и террористические организации в мировой политике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Западная Европа как арена мировых политических процессов,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Восточная Европа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Западная и Центральная Азия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Южная и Восточная Азия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Латинская Америка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Африка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Океания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Антарктида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Космическое пространство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ООН и другие глобальные организации как арена мировых политических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74CDC">
              <w:rPr>
                <w:sz w:val="23"/>
                <w:szCs w:val="23"/>
              </w:rPr>
              <w:t>Региональные</w:t>
            </w:r>
            <w:proofErr w:type="gramEnd"/>
            <w:r w:rsidRPr="00074CDC">
              <w:rPr>
                <w:sz w:val="23"/>
                <w:szCs w:val="23"/>
              </w:rPr>
              <w:t xml:space="preserve"> организации и мировая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074C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Цифровая дипломатия и </w:t>
            </w:r>
            <w:proofErr w:type="spellStart"/>
            <w:r w:rsidRPr="00074CDC">
              <w:rPr>
                <w:sz w:val="23"/>
                <w:szCs w:val="23"/>
              </w:rPr>
              <w:t>кибербезопасность</w:t>
            </w:r>
            <w:proofErr w:type="spellEnd"/>
            <w:r w:rsidRPr="00074CDC">
              <w:rPr>
                <w:sz w:val="23"/>
                <w:szCs w:val="23"/>
              </w:rPr>
              <w:t xml:space="preserve"> в мировой политике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Особенности внешнеполитической стратегии США на Ближнем Востоке.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Экологическая дипломатия в современной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Запрет химического оружия как проблема мировой политики.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Международная деятельность по защите прав детей.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Международное сотрудничество в борьбе с эпидемиями и пандемиями.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Миграционный кризис в Европейском </w:t>
            </w:r>
            <w:proofErr w:type="gramStart"/>
            <w:r w:rsidRPr="00074CDC">
              <w:rPr>
                <w:sz w:val="23"/>
                <w:szCs w:val="23"/>
              </w:rPr>
              <w:t>союзе</w:t>
            </w:r>
            <w:proofErr w:type="gramEnd"/>
            <w:r w:rsidRPr="00074CDC">
              <w:rPr>
                <w:sz w:val="23"/>
                <w:szCs w:val="23"/>
              </w:rPr>
              <w:t xml:space="preserve"> в 2015-2023 годах.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КНР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сверхдержава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Проблема </w:t>
            </w:r>
            <w:proofErr w:type="spellStart"/>
            <w:r w:rsidRPr="00074CDC">
              <w:rPr>
                <w:sz w:val="23"/>
                <w:szCs w:val="23"/>
              </w:rPr>
              <w:t>Синцзяня</w:t>
            </w:r>
            <w:proofErr w:type="spellEnd"/>
            <w:r w:rsidRPr="00074CDC">
              <w:rPr>
                <w:sz w:val="23"/>
                <w:szCs w:val="23"/>
              </w:rPr>
              <w:t xml:space="preserve"> в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России в борьбе с международным терроризмом.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Влияние ситуации в Афганистане на международную безопасность.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Международный статус Антарктиды и его перспективы.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Роль социальных сетей в </w:t>
            </w:r>
            <w:proofErr w:type="gramStart"/>
            <w:r w:rsidRPr="00074CDC">
              <w:rPr>
                <w:sz w:val="23"/>
                <w:szCs w:val="23"/>
              </w:rPr>
              <w:t>формировании</w:t>
            </w:r>
            <w:proofErr w:type="gramEnd"/>
            <w:r w:rsidRPr="00074CDC">
              <w:rPr>
                <w:sz w:val="23"/>
                <w:szCs w:val="23"/>
              </w:rPr>
              <w:t xml:space="preserve"> мирового общественного мнения.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Роль великих держав в современном </w:t>
            </w:r>
            <w:proofErr w:type="gramStart"/>
            <w:r w:rsidRPr="00074CDC">
              <w:rPr>
                <w:sz w:val="23"/>
                <w:szCs w:val="23"/>
              </w:rPr>
              <w:t>конфликте</w:t>
            </w:r>
            <w:proofErr w:type="gramEnd"/>
            <w:r w:rsidRPr="00074CDC">
              <w:rPr>
                <w:sz w:val="23"/>
                <w:szCs w:val="23"/>
              </w:rPr>
              <w:t xml:space="preserve"> в Ливии.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Политика Японии в отношении корейского конфликта.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Косовский конфликт в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Международно-политический аспект современного освоения космоса.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Развитие индо-пакистанского конфликта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074CDC">
              <w:rPr>
                <w:sz w:val="23"/>
                <w:szCs w:val="23"/>
              </w:rPr>
              <w:t xml:space="preserve"> </w:t>
            </w:r>
            <w:proofErr w:type="gramStart"/>
            <w:r w:rsidRPr="00074CDC">
              <w:rPr>
                <w:sz w:val="23"/>
                <w:szCs w:val="23"/>
              </w:rPr>
              <w:t>веке</w:t>
            </w:r>
            <w:proofErr w:type="gramEnd"/>
            <w:r w:rsidRPr="00074CDC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Современная политика Японии в отношении стран Южной и Юго-Восточной Азии.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Курдский фактор в политике Ближнего Востока.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международной преступности в политике латиноамериканского региона.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Проблемы функционирования ООН и возможные пути её реформирования.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Финляндии в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Влияние Германии на формирование миграционной политики ЕС.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Международного Комитета Красного Креста в современной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Особенности роли Бразилии в глобальной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 xml:space="preserve">Проблемы </w:t>
            </w:r>
            <w:proofErr w:type="gramStart"/>
            <w:r w:rsidRPr="00074CDC">
              <w:rPr>
                <w:sz w:val="23"/>
                <w:szCs w:val="23"/>
              </w:rPr>
              <w:t>греко-турецких</w:t>
            </w:r>
            <w:proofErr w:type="gramEnd"/>
            <w:r w:rsidRPr="00074CDC">
              <w:rPr>
                <w:sz w:val="23"/>
                <w:szCs w:val="23"/>
              </w:rPr>
              <w:t xml:space="preserve"> отношений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074CDC">
              <w:rPr>
                <w:sz w:val="23"/>
                <w:szCs w:val="23"/>
              </w:rPr>
              <w:t xml:space="preserve"> веке.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«мягкой силы» во внешней политике Франции.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Особенности политики КНР в отношении Центральной Азии.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Роль КНДР в мировой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074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CDC">
              <w:rPr>
                <w:sz w:val="23"/>
                <w:szCs w:val="23"/>
              </w:rPr>
              <w:t>«Мягкая сила» во внешней политике Германии.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74CD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4CDC" w:rsidTr="00801458">
        <w:tc>
          <w:tcPr>
            <w:tcW w:w="2336" w:type="dxa"/>
          </w:tcPr>
          <w:p w:rsidR="005D65A5" w:rsidRPr="00074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74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74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74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4CDC" w:rsidTr="00801458">
        <w:tc>
          <w:tcPr>
            <w:tcW w:w="2336" w:type="dxa"/>
          </w:tcPr>
          <w:p w:rsidR="005D65A5" w:rsidRPr="00074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74CDC" w:rsidTr="00801458">
        <w:tc>
          <w:tcPr>
            <w:tcW w:w="2336" w:type="dxa"/>
          </w:tcPr>
          <w:p w:rsidR="005D65A5" w:rsidRPr="00074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074CDC" w:rsidTr="00801458">
        <w:tc>
          <w:tcPr>
            <w:tcW w:w="2336" w:type="dxa"/>
          </w:tcPr>
          <w:p w:rsidR="005D65A5" w:rsidRPr="00074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4CDC" w:rsidRDefault="007478E0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074CD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74C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74CDC" w:rsidRPr="00074CDC" w:rsidRDefault="00074CDC" w:rsidP="00074CD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CDC" w:rsidTr="00074CDC">
        <w:tc>
          <w:tcPr>
            <w:tcW w:w="562" w:type="dxa"/>
          </w:tcPr>
          <w:p w:rsidR="00074CDC" w:rsidRDefault="00074C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74CDC" w:rsidRDefault="00074C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074CD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74CD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74C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74C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74CD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74C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C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74CDC" w:rsidRDefault="005C548A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74CDC" w:rsidRDefault="005C548A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74CDC" w:rsidRDefault="005C548A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74CDC" w:rsidRDefault="005C548A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074CDC" w:rsidTr="00801458">
        <w:tc>
          <w:tcPr>
            <w:tcW w:w="2500" w:type="pct"/>
          </w:tcPr>
          <w:p w:rsidR="00B8237E" w:rsidRPr="00074C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074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CD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074CDC" w:rsidRDefault="005C548A" w:rsidP="00801458">
            <w:pPr>
              <w:rPr>
                <w:rFonts w:ascii="Times New Roman" w:hAnsi="Times New Roman" w:cs="Times New Roman"/>
              </w:rPr>
            </w:pPr>
            <w:r w:rsidRPr="00074CD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074CD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2C" w:rsidRDefault="00881B2C" w:rsidP="00315CA6">
      <w:pPr>
        <w:spacing w:after="0" w:line="240" w:lineRule="auto"/>
      </w:pPr>
      <w:r>
        <w:separator/>
      </w:r>
    </w:p>
  </w:endnote>
  <w:endnote w:type="continuationSeparator" w:id="0">
    <w:p w:rsidR="00881B2C" w:rsidRDefault="00881B2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53C9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50ED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2C" w:rsidRDefault="00881B2C" w:rsidP="00315CA6">
      <w:pPr>
        <w:spacing w:after="0" w:line="240" w:lineRule="auto"/>
      </w:pPr>
      <w:r>
        <w:separator/>
      </w:r>
    </w:p>
  </w:footnote>
  <w:footnote w:type="continuationSeparator" w:id="0">
    <w:p w:rsidR="00881B2C" w:rsidRDefault="00881B2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4CD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C96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D5B"/>
    <w:rsid w:val="00871E14"/>
    <w:rsid w:val="008741FA"/>
    <w:rsid w:val="00881B2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7B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0ED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4A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C9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14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986" TargetMode="External"/><Relationship Id="rId17" Type="http://schemas.openxmlformats.org/officeDocument/2006/relationships/hyperlink" Target="https://book.ru/book/94887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54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96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655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44C36D-B665-4664-AD94-EB4DAA88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5120</Words>
  <Characters>29190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