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рекламы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E7955DE" w:rsidR="00C52FB4" w:rsidRPr="00352B6F" w:rsidRDefault="001D2BC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1D2BC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1D2BC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8E1AE3" w:rsidR="00A77598" w:rsidRPr="002C089D" w:rsidRDefault="002C08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02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29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Смирнова Анна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FD6CD1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EC35B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634067" w:rsidR="004475DA" w:rsidRPr="002C089D" w:rsidRDefault="002C08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E1EE0B" w14:textId="77777777" w:rsidR="0072029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7083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_Toc182907083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5E75C402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4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_Toc182907084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66ED5A6A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5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_Toc182907085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AB27E9B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6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_Toc182907086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4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6CAFE1F0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7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_Toc182907087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7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27BA807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8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_Toc182907088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7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4CE9E757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89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_Toc182907089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8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445CC36E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0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_Toc182907090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8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5C23019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1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_Toc182907091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9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75BC0074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2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_Toc182907092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10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486A4605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3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_Toc182907093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11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300D0C9A" w14:textId="77777777" w:rsidR="00720297" w:rsidRDefault="009562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4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_Toc182907094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7FA9412A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5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_Toc182907095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13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1B35E491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6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_Toc182907096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7D8E4F56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7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_Toc182907097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57868D14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8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_Toc182907098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5FDF1540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099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_Toc182907099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16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0C3F220D" w14:textId="77777777" w:rsidR="00720297" w:rsidRDefault="009562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7100" w:history="1">
            <w:r w:rsidR="00720297" w:rsidRPr="00EF571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20297">
              <w:rPr>
                <w:noProof/>
                <w:webHidden/>
              </w:rPr>
              <w:tab/>
            </w:r>
            <w:r w:rsidR="00720297">
              <w:rPr>
                <w:noProof/>
                <w:webHidden/>
              </w:rPr>
              <w:fldChar w:fldCharType="begin"/>
            </w:r>
            <w:r w:rsidR="00720297">
              <w:rPr>
                <w:noProof/>
                <w:webHidden/>
              </w:rPr>
              <w:instrText xml:space="preserve"> PAGEREF _Toc182907100 \h </w:instrText>
            </w:r>
            <w:r w:rsidR="00720297">
              <w:rPr>
                <w:noProof/>
                <w:webHidden/>
              </w:rPr>
            </w:r>
            <w:r w:rsidR="00720297">
              <w:rPr>
                <w:noProof/>
                <w:webHidden/>
              </w:rPr>
              <w:fldChar w:fldCharType="separate"/>
            </w:r>
            <w:r w:rsidR="00720297">
              <w:rPr>
                <w:noProof/>
                <w:webHidden/>
              </w:rPr>
              <w:t>17</w:t>
            </w:r>
            <w:r w:rsidR="0072029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7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систематического и глубокого понимания и освоения студентами основных принципов создания, производства и дистрибуции видео- и аудиоматериалов в цифровой среде в рамках рекламной и PR-деятельности; обучение студентов теоретическим основам процесса производства и редактирования видео- и аудиоконтента, а также развитие практических навыков в области технической обработки и креативного использования мультимедийных ресурсов; подготовка студентов к профессиональной деятельности в сферах рекламы, связей с общественностью, цифровых медиа.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7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рекламы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7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7202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02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02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02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2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02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029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202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02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202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</w:rPr>
              <w:t xml:space="preserve">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720297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720297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72029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  <w:lang w:bidi="ru-RU"/>
              </w:rPr>
              <w:t xml:space="preserve"> учитывать основные тенденции развития общественных и государственных институтов при создании текстов рекламы и связей с общественностью и/или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297">
              <w:rPr>
                <w:rFonts w:ascii="Times New Roman" w:hAnsi="Times New Roman" w:cs="Times New Roman"/>
              </w:rPr>
              <w:t xml:space="preserve">основные теории коммуникативного взаимодействия в СМИ и СМК, в рекламе; основы современных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медийных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 практик, специфику коммуникационного взаимодействия бизнеса с государством и обществом.</w:t>
            </w:r>
            <w:r w:rsidRPr="007202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применять теоретические модели коммуникации, медиа и рекламы к решению конкретных задач в 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бизнесе</w:t>
            </w:r>
            <w:proofErr w:type="gramEnd"/>
            <w:r w:rsidR="00FD518F" w:rsidRPr="00720297">
              <w:rPr>
                <w:rFonts w:ascii="Times New Roman" w:hAnsi="Times New Roman" w:cs="Times New Roman"/>
              </w:rPr>
              <w:t>, социальной и государственной сферах</w:t>
            </w:r>
            <w:r w:rsidRPr="0072029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202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навыками аналитической работы при изучении бизнеса, социальных и государственных институтов; методами теоретических исследований в сфере коммуникации в рекламе и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массмедиа</w:t>
            </w:r>
            <w:proofErr w:type="spellEnd"/>
            <w:proofErr w:type="gramStart"/>
            <w:r w:rsidR="00FD518F" w:rsidRPr="00720297">
              <w:rPr>
                <w:rFonts w:ascii="Times New Roman" w:hAnsi="Times New Roman" w:cs="Times New Roman"/>
              </w:rPr>
              <w:t>.</w:t>
            </w:r>
            <w:r w:rsidRPr="007202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20297" w14:paraId="7FA97ED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7427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20297">
              <w:rPr>
                <w:rFonts w:ascii="Times New Roman" w:hAnsi="Times New Roman" w:cs="Times New Roman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720297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720297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720297">
              <w:rPr>
                <w:rFonts w:ascii="Times New Roman" w:hAnsi="Times New Roman" w:cs="Times New Roman"/>
              </w:rPr>
              <w:t>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D2DD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lang w:bidi="ru-RU"/>
              </w:rPr>
              <w:t xml:space="preserve">ОПК-3.2 - Учитывает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</w:t>
            </w:r>
            <w:proofErr w:type="gramStart"/>
            <w:r w:rsidRPr="00720297">
              <w:rPr>
                <w:rFonts w:ascii="Times New Roman" w:hAnsi="Times New Roman" w:cs="Times New Roman"/>
                <w:lang w:bidi="ru-RU"/>
              </w:rPr>
              <w:t>и(</w:t>
            </w:r>
            <w:proofErr w:type="gramEnd"/>
            <w:r w:rsidRPr="00720297">
              <w:rPr>
                <w:rFonts w:ascii="Times New Roman" w:hAnsi="Times New Roman" w:cs="Times New Roman"/>
                <w:lang w:bidi="ru-RU"/>
              </w:rPr>
              <w:t>или) иных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21D4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297">
              <w:rPr>
                <w:rFonts w:ascii="Times New Roman" w:hAnsi="Times New Roman" w:cs="Times New Roman"/>
              </w:rPr>
              <w:t xml:space="preserve">основные ценности и нормы мировой и российской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медиакультуры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медиакультурологии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медиаискусства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медиаэстетики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16402" w:rsidRPr="00720297">
              <w:rPr>
                <w:rFonts w:ascii="Times New Roman" w:hAnsi="Times New Roman" w:cs="Times New Roman"/>
              </w:rPr>
              <w:t>медиакритики</w:t>
            </w:r>
            <w:proofErr w:type="spellEnd"/>
            <w:r w:rsidR="00316402" w:rsidRPr="00720297">
              <w:rPr>
                <w:rFonts w:ascii="Times New Roman" w:hAnsi="Times New Roman" w:cs="Times New Roman"/>
              </w:rPr>
              <w:t>; правовые и технические особенности реализации и применения многообразия достижений отечественной и мировой культуры в различны коммуникационных объектах рекламы; лингвистические и рекламные особенност</w:t>
            </w:r>
            <w:proofErr w:type="gramStart"/>
            <w:r w:rsidR="00316402" w:rsidRPr="00720297">
              <w:rPr>
                <w:rFonts w:ascii="Times New Roman" w:hAnsi="Times New Roman" w:cs="Times New Roman"/>
              </w:rPr>
              <w:t>и(</w:t>
            </w:r>
            <w:proofErr w:type="gramEnd"/>
            <w:r w:rsidR="00316402" w:rsidRPr="00720297">
              <w:rPr>
                <w:rFonts w:ascii="Times New Roman" w:hAnsi="Times New Roman" w:cs="Times New Roman"/>
              </w:rPr>
              <w:t>средства художественной выразительности)в различных видах рекламного контента</w:t>
            </w:r>
            <w:r w:rsidRPr="00720297">
              <w:rPr>
                <w:rFonts w:ascii="Times New Roman" w:hAnsi="Times New Roman" w:cs="Times New Roman"/>
              </w:rPr>
              <w:t xml:space="preserve"> </w:t>
            </w:r>
          </w:p>
          <w:p w14:paraId="7E23AF08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202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выделять и анализировать информационное, психологическое, художественное и эстетическое содержание и своеобразие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медиаконтента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 xml:space="preserve"> в различных коммуникационных продуктах рекламы; правомерно применять артефакты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медиакультуры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 xml:space="preserve"> с психологической, художественной и эстетической точки зрения их ценности и уместности в различных видах рекламного контента</w:t>
            </w:r>
            <w:r w:rsidRPr="007202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9FED120" w14:textId="77777777" w:rsidR="00751095" w:rsidRPr="007202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владения трендами рынка, знанием  принятых в 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обществе</w:t>
            </w:r>
            <w:proofErr w:type="gramEnd"/>
            <w:r w:rsidR="00FD518F" w:rsidRPr="00720297">
              <w:rPr>
                <w:rFonts w:ascii="Times New Roman" w:hAnsi="Times New Roman" w:cs="Times New Roman"/>
              </w:rPr>
              <w:t xml:space="preserve"> и в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медиасообществе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 xml:space="preserve"> морально-этических и психологических принципов и правил профессионального и межличностного общения</w:t>
            </w:r>
            <w:r w:rsidRPr="0072029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20297" w14:paraId="60B129A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92CA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7202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</w:rPr>
      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07F5" w14:textId="77777777" w:rsidR="00751095" w:rsidRPr="007202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lang w:bidi="ru-RU"/>
              </w:rPr>
              <w:t xml:space="preserve">ПК-7.1 - </w:t>
            </w:r>
            <w:proofErr w:type="gramStart"/>
            <w:r w:rsidRPr="0072029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20297">
              <w:rPr>
                <w:rFonts w:ascii="Times New Roman" w:hAnsi="Times New Roman" w:cs="Times New Roman"/>
                <w:lang w:bidi="ru-RU"/>
              </w:rPr>
              <w:t xml:space="preserve"> организовать подготовку к выпуску, производству и распространению аудиовизуальной рекламной продукции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FACD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297">
              <w:rPr>
                <w:rFonts w:ascii="Times New Roman" w:hAnsi="Times New Roman" w:cs="Times New Roman"/>
              </w:rPr>
              <w:t>специфику коммуникативного взаимодействия бренда организации (бизнеса/НКО/государственного института) и целевых аудиторий/групп общественности посредством использования рекламного продукта; специфику формирования имиджа организации через данный креативный продукт</w:t>
            </w:r>
            <w:r w:rsidRPr="00720297">
              <w:rPr>
                <w:rFonts w:ascii="Times New Roman" w:hAnsi="Times New Roman" w:cs="Times New Roman"/>
              </w:rPr>
              <w:t xml:space="preserve"> </w:t>
            </w:r>
          </w:p>
          <w:p w14:paraId="7D76582C" w14:textId="77777777" w:rsidR="00751095" w:rsidRPr="007202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анализировать тенденции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медиарынка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>, формирования позиционирования бренда посредством создания рекламного продукта; использовать оптимальные приемы и методы организации выпуска и распространения рекламной продукции с использованием традиционных и современных средств рекламы</w:t>
            </w:r>
            <w:r w:rsidRPr="00720297">
              <w:rPr>
                <w:rFonts w:ascii="Times New Roman" w:hAnsi="Times New Roman" w:cs="Times New Roman"/>
              </w:rPr>
              <w:t xml:space="preserve">. </w:t>
            </w:r>
          </w:p>
          <w:p w14:paraId="40218326" w14:textId="77777777" w:rsidR="00751095" w:rsidRPr="007202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297">
              <w:rPr>
                <w:rFonts w:ascii="Times New Roman" w:hAnsi="Times New Roman" w:cs="Times New Roman"/>
              </w:rPr>
              <w:t xml:space="preserve">навыками, приемами, технологиями и методами создания рекламного креативного продукта для бизнеса, некоммерческих структур и органов государственной власти и их целевых аудиторий/групп общественности с применением артефактов </w:t>
            </w:r>
            <w:proofErr w:type="spellStart"/>
            <w:r w:rsidR="00FD518F" w:rsidRPr="00720297">
              <w:rPr>
                <w:rFonts w:ascii="Times New Roman" w:hAnsi="Times New Roman" w:cs="Times New Roman"/>
              </w:rPr>
              <w:t>медиаискусства</w:t>
            </w:r>
            <w:proofErr w:type="spellEnd"/>
            <w:r w:rsidR="00FD518F" w:rsidRPr="00720297">
              <w:rPr>
                <w:rFonts w:ascii="Times New Roman" w:hAnsi="Times New Roman" w:cs="Times New Roman"/>
              </w:rPr>
              <w:t>; работать с аудио-, виде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20297">
              <w:rPr>
                <w:rFonts w:ascii="Times New Roman" w:hAnsi="Times New Roman" w:cs="Times New Roman"/>
              </w:rPr>
              <w:t xml:space="preserve"> и текстовым контентом/продвигать бренд посредством аудио-, видео- и текстового контента для выстраивания эффективной рекламной коммуникации бизнеса, некоммерческих структур и органов государственной власти и их целевых аудиторий; владеть базовыми навыками исследования, планирования, реализации и оценки эффективности рекламной кампании, а также навыками оценки эффективности рекламных мероприятий</w:t>
            </w:r>
            <w:proofErr w:type="gramStart"/>
            <w:r w:rsidR="00FD518F" w:rsidRPr="00720297">
              <w:rPr>
                <w:rFonts w:ascii="Times New Roman" w:hAnsi="Times New Roman" w:cs="Times New Roman"/>
              </w:rPr>
              <w:t>.</w:t>
            </w:r>
            <w:r w:rsidRPr="007202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202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70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и практика рекламной коммуникации.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сущность рекламных коммуникаций в России и за рубежом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рекламы как вида коммуникации. Роль рекламы как культурного феномена.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16A6E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919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Реклама в системе интегрированных коммуникаций. Особенности и этапы организации рекламной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273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проблем развития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843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10F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CC4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D08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5F9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907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виды рекламы. Типологизация рекламного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0B5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рекламного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C1E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2F7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4990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911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0B1E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213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Рекламный процесс: понятие, структура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E7B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Психологическая и социально-психологическая сущность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19DF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8AF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9D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E9D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B0324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125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Психологические и социально-психологические основы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8A1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различных средств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06CD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0123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29B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927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C2FBE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E9F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Средства распространения и размещения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A32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построения рекламного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A8A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2EB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45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E4C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0494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A427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Исследования в рекламе.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8674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процедура оценки рекламной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14C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3E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D729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4D8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62E7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3E4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Оценка эффективности рекламной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2899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СМК и место в ней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805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9BC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90D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AC9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EC0C3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B1E1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Рекламные агентства и их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60C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значение международной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716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961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DAC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033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F8D1E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6BB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Правовые и этические аспекты современной практики и технологий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E0F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рекламы как вида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14A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906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A89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AA4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727F7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E9EE9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Разработка креативных рекламных продуктов</w:t>
            </w:r>
          </w:p>
        </w:tc>
      </w:tr>
      <w:tr w:rsidR="005B37A7" w:rsidRPr="005B37A7" w14:paraId="0D1F33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9151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Рекламный креатив и рекламный продукт: сущность, стратегии разработки продвижения.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9F1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специфика креативного рекламного продукта. Понятие стратегии рекламной деятельности. Стратегии рекламных обращений. Бриф как основа создания рекламного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F9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B3F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E9A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9D00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F569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FBFB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Рекламное сообщение: процессы разработки и реализации креативной концепции.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F9A9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особенности работы с рекламным обращением. Методики мотивации рекламных обращений и концепции креативного творчества в рекламе. Процессы создания рекламных текстов. Процессы формирования визуальных образов в рекламе и методики тестирования рекламы. Вопросы организации творческой деятельности в рекламном агентстве.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EA1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908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EA76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C0D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8636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4F8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Основы технологий рекламной деятельности. Работа со специализированным софтом.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13C1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инструментария и технологии рекламной деятельности. Технологии проторекламы. Тенденции в рекламе, связанные с глобализацией рекламного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402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352C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2B3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B17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B1BF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D2BF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Технологии создания печатной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FA9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Оригинал-макет и технология его создания. Шрифты в макетировании. Полиграфические технологии. Основные носители и материалы в рекламной полиграфии.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791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51C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8164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7DC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812E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A16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Технологии производства наружной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7FF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макетирования наружной рекламы к месту установки. Технологии производства наружной рекламы. Стационарная наружная реклама. Световые, проекционные и динамические рекламные установки. Реклама на движущихся носителях. Основные материалы в наружной рекламе.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3B1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5DD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DA1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453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7867E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CA6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Технологии производства видеорекламы.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79B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видеорекламы и их технические характеристики. Технологические эапы производства видеоролика. Особенности подготовки создания видеорекламы. Технологии видеосъемки. Технологии видеомонтажа.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1E4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8AB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ECC3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1B0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9E338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2E2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Технологии производства аудиорекламы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6E0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радиорекламы. Особенности создания сценария радиорекламы. Производство радиорекламы.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5E3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651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674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E5A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B35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1B6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Перспективы использования мультимедийных цифровых технологий в рекламе.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AC9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и классификация мультимедиа. Современные мультимедийные технологии в рекламе. Рекламные технологии в Интернете. Виды рекламы в Интернете.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4098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27E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4E91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149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587A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189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Методические подходы к обеспечению комплексной оценке эффективности рекламной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502C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управленческих решений по бюджету рекламной деятельности. Оценка рекламной деятельности. Комплексная оценка результата рекламных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4F4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415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85A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683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70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7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Коноваленко, В. А. Основы интегрированных коммуникаций: учебник и практикум для 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/ В. А. Коноваленко, М. Ю. Коноваленко, Н. Г. Швед. — М.: Издательство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, 2019.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0297" w:rsidRDefault="009562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https://www.urait.ru/bcode/425906</w:t>
              </w:r>
            </w:hyperlink>
          </w:p>
        </w:tc>
      </w:tr>
      <w:tr w:rsidR="00262CF0" w:rsidRPr="007E6725" w14:paraId="1C4E56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2B5C9" w14:textId="77777777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Интегрированные коммуникации (основы рекламы и связей с общественностью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В.А.Барежев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А.Д.Кривоносова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 .— 170 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14996A" w14:textId="77777777" w:rsidR="00262CF0" w:rsidRPr="00720297" w:rsidRDefault="009562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https://opac.unecon.ru/elibrary/elib/465924341.pdf</w:t>
              </w:r>
            </w:hyperlink>
          </w:p>
        </w:tc>
      </w:tr>
      <w:tr w:rsidR="00262CF0" w:rsidRPr="001D2BC1" w14:paraId="327B48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CCBF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Галицкий Е.Б. Маркетинговые исследования. Теория и практика [Электронный ресурс]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Галицкий Е.Б., Галицкая Е.Г. — 2-е изд., пер. и доп. — М.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091519" w14:textId="77777777" w:rsidR="00262CF0" w:rsidRPr="007E6725" w:rsidRDefault="009562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D2BC1">
              <w:rPr>
                <w:lang w:val="en-US"/>
              </w:rPr>
              <w:instrText xml:space="preserve"> HYPERLINK "https://www.urait.ru/bcode/425174" </w:instrText>
            </w:r>
            <w:r>
              <w:fldChar w:fldCharType="separate"/>
            </w:r>
            <w:r w:rsidR="00984247" w:rsidRPr="00720297">
              <w:rPr>
                <w:color w:val="00008B"/>
                <w:u w:val="single"/>
                <w:lang w:val="en-US"/>
              </w:rPr>
              <w:t>https://www.urait.ru/bcode/425174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1D2BC1" w14:paraId="687AD4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9A6B30" w14:textId="77777777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Трищенко,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и технологии рекламного видео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Трищенко.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978-5-534-11564-2. — Текст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EEBDA" w14:textId="77777777" w:rsidR="00262CF0" w:rsidRPr="007E6725" w:rsidRDefault="009562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D2BC1">
              <w:rPr>
                <w:lang w:val="en-US"/>
              </w:rPr>
              <w:instrText xml:space="preserve"> HYPERLINK "URL:%20https://urait.ru/bcode/542705" </w:instrText>
            </w:r>
            <w:r>
              <w:fldChar w:fldCharType="separate"/>
            </w:r>
            <w:r w:rsidR="00984247" w:rsidRPr="00720297">
              <w:rPr>
                <w:color w:val="00008B"/>
                <w:u w:val="single"/>
                <w:lang w:val="en-US"/>
              </w:rPr>
              <w:t>URL: https://urait.ru/bcode/542705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1D2BC1" w14:paraId="2155CE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09953" w14:textId="77777777" w:rsidR="00262CF0" w:rsidRPr="007202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Поляков,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технологии производства рекламного продукта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Поляков,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Романов.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502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720297">
              <w:rPr>
                <w:rFonts w:ascii="Times New Roman" w:hAnsi="Times New Roman" w:cs="Times New Roman"/>
                <w:sz w:val="24"/>
                <w:szCs w:val="24"/>
              </w:rPr>
              <w:t>978-5-534-05261-9. — Текст</w:t>
            </w:r>
            <w:proofErr w:type="gramStart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2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6DB40" w14:textId="77777777" w:rsidR="00262CF0" w:rsidRPr="007E6725" w:rsidRDefault="009562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D2BC1">
              <w:rPr>
                <w:lang w:val="en-US"/>
              </w:rPr>
              <w:instrText xml:space="preserve"> HYPERLINK "URL:%20https://urait.ru/bcode/535961" </w:instrText>
            </w:r>
            <w:r>
              <w:fldChar w:fldCharType="separate"/>
            </w:r>
            <w:r w:rsidR="00984247" w:rsidRPr="00720297">
              <w:rPr>
                <w:color w:val="00008B"/>
                <w:u w:val="single"/>
                <w:lang w:val="en-US"/>
              </w:rPr>
              <w:t>URL: https://urait.ru/bcode/535961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72029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7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385C6C" w14:textId="77777777" w:rsidTr="007B550D">
        <w:tc>
          <w:tcPr>
            <w:tcW w:w="9345" w:type="dxa"/>
          </w:tcPr>
          <w:p w14:paraId="73DC79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65DCE7" w14:textId="77777777" w:rsidTr="007B550D">
        <w:tc>
          <w:tcPr>
            <w:tcW w:w="9345" w:type="dxa"/>
          </w:tcPr>
          <w:p w14:paraId="493E7D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GIMP</w:t>
            </w:r>
          </w:p>
        </w:tc>
      </w:tr>
      <w:tr w:rsidR="007B550D" w:rsidRPr="007E6725" w14:paraId="58C77DFA" w14:textId="77777777" w:rsidTr="007B550D">
        <w:tc>
          <w:tcPr>
            <w:tcW w:w="9345" w:type="dxa"/>
          </w:tcPr>
          <w:p w14:paraId="47D887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Figma</w:t>
            </w:r>
          </w:p>
        </w:tc>
      </w:tr>
      <w:tr w:rsidR="007B550D" w:rsidRPr="007E6725" w14:paraId="343CEE4C" w14:textId="77777777" w:rsidTr="007B550D">
        <w:tc>
          <w:tcPr>
            <w:tcW w:w="9345" w:type="dxa"/>
          </w:tcPr>
          <w:p w14:paraId="7838C0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1EC3463A" w14:textId="77777777" w:rsidTr="007B550D">
        <w:tc>
          <w:tcPr>
            <w:tcW w:w="9345" w:type="dxa"/>
          </w:tcPr>
          <w:p w14:paraId="208EBB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КОМПАС-3D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</w:p>
        </w:tc>
      </w:tr>
      <w:tr w:rsidR="007B550D" w:rsidRPr="007E6725" w14:paraId="2BBC0B27" w14:textId="77777777" w:rsidTr="007B550D">
        <w:tc>
          <w:tcPr>
            <w:tcW w:w="9345" w:type="dxa"/>
          </w:tcPr>
          <w:p w14:paraId="4469D9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5B4A2E" w14:textId="77777777" w:rsidTr="007B550D">
        <w:tc>
          <w:tcPr>
            <w:tcW w:w="9345" w:type="dxa"/>
          </w:tcPr>
          <w:p w14:paraId="68049F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41B061" w14:textId="77777777" w:rsidTr="007B550D">
        <w:tc>
          <w:tcPr>
            <w:tcW w:w="9345" w:type="dxa"/>
          </w:tcPr>
          <w:p w14:paraId="0D398F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7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62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7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02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02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2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02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2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02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029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720297">
              <w:rPr>
                <w:sz w:val="22"/>
                <w:szCs w:val="22"/>
                <w:lang w:val="en-US"/>
              </w:rPr>
              <w:t>AIO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IRU</w:t>
            </w:r>
            <w:r w:rsidRPr="00720297">
              <w:rPr>
                <w:sz w:val="22"/>
                <w:szCs w:val="22"/>
              </w:rPr>
              <w:t xml:space="preserve"> 308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2.8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 xml:space="preserve">/4 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/1</w:t>
            </w:r>
            <w:r w:rsidRPr="00720297">
              <w:rPr>
                <w:sz w:val="22"/>
                <w:szCs w:val="22"/>
                <w:lang w:val="en-US"/>
              </w:rPr>
              <w:t>Tb</w:t>
            </w:r>
            <w:r w:rsidRPr="00720297">
              <w:rPr>
                <w:sz w:val="22"/>
                <w:szCs w:val="22"/>
              </w:rPr>
              <w:t xml:space="preserve"> - 12 шт., Ноутбук </w:t>
            </w:r>
            <w:r w:rsidRPr="00720297">
              <w:rPr>
                <w:sz w:val="22"/>
                <w:szCs w:val="22"/>
                <w:lang w:val="en-US"/>
              </w:rPr>
              <w:t>HP</w:t>
            </w:r>
            <w:r w:rsidRPr="00720297">
              <w:rPr>
                <w:sz w:val="22"/>
                <w:szCs w:val="22"/>
              </w:rPr>
              <w:t xml:space="preserve"> 250 </w:t>
            </w:r>
            <w:r w:rsidRPr="00720297">
              <w:rPr>
                <w:sz w:val="22"/>
                <w:szCs w:val="22"/>
                <w:lang w:val="en-US"/>
              </w:rPr>
              <w:t>G</w:t>
            </w:r>
            <w:r w:rsidRPr="00720297">
              <w:rPr>
                <w:sz w:val="22"/>
                <w:szCs w:val="22"/>
              </w:rPr>
              <w:t>6 1</w:t>
            </w:r>
            <w:r w:rsidRPr="00720297">
              <w:rPr>
                <w:sz w:val="22"/>
                <w:szCs w:val="22"/>
                <w:lang w:val="en-US"/>
              </w:rPr>
              <w:t>WY</w:t>
            </w:r>
            <w:r w:rsidRPr="00720297">
              <w:rPr>
                <w:sz w:val="22"/>
                <w:szCs w:val="22"/>
              </w:rPr>
              <w:t>58</w:t>
            </w:r>
            <w:r w:rsidRPr="00720297">
              <w:rPr>
                <w:sz w:val="22"/>
                <w:szCs w:val="22"/>
                <w:lang w:val="en-US"/>
              </w:rPr>
              <w:t>EA</w:t>
            </w:r>
            <w:r w:rsidRPr="00720297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SLH</w:t>
            </w:r>
            <w:r w:rsidRPr="00720297">
              <w:rPr>
                <w:sz w:val="22"/>
                <w:szCs w:val="22"/>
              </w:rPr>
              <w:t xml:space="preserve">07 с кабелем </w:t>
            </w:r>
            <w:r w:rsidRPr="00720297">
              <w:rPr>
                <w:sz w:val="22"/>
                <w:szCs w:val="22"/>
                <w:lang w:val="en-US"/>
              </w:rPr>
              <w:t>RJ</w:t>
            </w:r>
            <w:r w:rsidRPr="00720297">
              <w:rPr>
                <w:sz w:val="22"/>
                <w:szCs w:val="22"/>
              </w:rPr>
              <w:t xml:space="preserve">11 - </w:t>
            </w:r>
            <w:r w:rsidRPr="00720297">
              <w:rPr>
                <w:sz w:val="22"/>
                <w:szCs w:val="22"/>
                <w:lang w:val="en-US"/>
              </w:rPr>
              <w:t>USB</w:t>
            </w:r>
            <w:r w:rsidRPr="00720297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720297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20297" w14:paraId="44DC2C8D" w14:textId="77777777" w:rsidTr="008416EB">
        <w:tc>
          <w:tcPr>
            <w:tcW w:w="7797" w:type="dxa"/>
            <w:shd w:val="clear" w:color="auto" w:fill="auto"/>
          </w:tcPr>
          <w:p w14:paraId="17186583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720297">
              <w:rPr>
                <w:sz w:val="22"/>
                <w:szCs w:val="22"/>
              </w:rPr>
              <w:t>посадочных</w:t>
            </w:r>
            <w:proofErr w:type="gramEnd"/>
            <w:r w:rsidRPr="00720297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720297">
              <w:rPr>
                <w:sz w:val="22"/>
                <w:szCs w:val="22"/>
                <w:lang w:val="en-US"/>
              </w:rPr>
              <w:t>HP</w:t>
            </w:r>
            <w:r w:rsidRPr="00720297">
              <w:rPr>
                <w:sz w:val="22"/>
                <w:szCs w:val="22"/>
              </w:rPr>
              <w:t xml:space="preserve"> 250 </w:t>
            </w:r>
            <w:r w:rsidRPr="00720297">
              <w:rPr>
                <w:sz w:val="22"/>
                <w:szCs w:val="22"/>
                <w:lang w:val="en-US"/>
              </w:rPr>
              <w:t>G</w:t>
            </w:r>
            <w:r w:rsidRPr="00720297">
              <w:rPr>
                <w:sz w:val="22"/>
                <w:szCs w:val="22"/>
              </w:rPr>
              <w:t>6 1</w:t>
            </w:r>
            <w:r w:rsidRPr="00720297">
              <w:rPr>
                <w:sz w:val="22"/>
                <w:szCs w:val="22"/>
                <w:lang w:val="en-US"/>
              </w:rPr>
              <w:t>WY</w:t>
            </w:r>
            <w:r w:rsidRPr="00720297">
              <w:rPr>
                <w:sz w:val="22"/>
                <w:szCs w:val="22"/>
              </w:rPr>
              <w:t>58</w:t>
            </w:r>
            <w:r w:rsidRPr="00720297">
              <w:rPr>
                <w:sz w:val="22"/>
                <w:szCs w:val="22"/>
                <w:lang w:val="en-US"/>
              </w:rPr>
              <w:t>EA</w:t>
            </w:r>
            <w:r w:rsidRPr="00720297">
              <w:rPr>
                <w:sz w:val="22"/>
                <w:szCs w:val="22"/>
              </w:rPr>
              <w:t xml:space="preserve">, Мультимедийный проектор </w:t>
            </w:r>
            <w:r w:rsidRPr="00720297">
              <w:rPr>
                <w:sz w:val="22"/>
                <w:szCs w:val="22"/>
                <w:lang w:val="en-US"/>
              </w:rPr>
              <w:t>LG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PF</w:t>
            </w:r>
            <w:r w:rsidRPr="00720297">
              <w:rPr>
                <w:sz w:val="22"/>
                <w:szCs w:val="22"/>
              </w:rPr>
              <w:t>1500</w:t>
            </w:r>
            <w:r w:rsidRPr="00720297">
              <w:rPr>
                <w:sz w:val="22"/>
                <w:szCs w:val="22"/>
                <w:lang w:val="en-US"/>
              </w:rPr>
              <w:t>G</w:t>
            </w:r>
            <w:r w:rsidRPr="007202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FB1833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20297" w14:paraId="4060B0E0" w14:textId="77777777" w:rsidTr="008416EB">
        <w:tc>
          <w:tcPr>
            <w:tcW w:w="7797" w:type="dxa"/>
            <w:shd w:val="clear" w:color="auto" w:fill="auto"/>
          </w:tcPr>
          <w:p w14:paraId="4DA5F6C3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720297">
              <w:rPr>
                <w:sz w:val="22"/>
                <w:szCs w:val="22"/>
              </w:rPr>
              <w:t xml:space="preserve">Компьютер </w:t>
            </w:r>
            <w:r w:rsidRPr="00720297">
              <w:rPr>
                <w:sz w:val="22"/>
                <w:szCs w:val="22"/>
                <w:lang w:val="en-US"/>
              </w:rPr>
              <w:t>Universal</w:t>
            </w:r>
            <w:r w:rsidRPr="00720297">
              <w:rPr>
                <w:sz w:val="22"/>
                <w:szCs w:val="22"/>
              </w:rPr>
              <w:t xml:space="preserve"> №1 - 4 шт.,  Компьютер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297">
              <w:rPr>
                <w:sz w:val="22"/>
                <w:szCs w:val="22"/>
              </w:rPr>
              <w:t xml:space="preserve">3-2100 2.4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>/4 4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/500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</w:t>
            </w:r>
            <w:r w:rsidRPr="00720297">
              <w:rPr>
                <w:sz w:val="22"/>
                <w:szCs w:val="22"/>
                <w:lang w:val="en-US"/>
              </w:rPr>
              <w:t>Acer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V</w:t>
            </w:r>
            <w:r w:rsidRPr="00720297">
              <w:rPr>
                <w:sz w:val="22"/>
                <w:szCs w:val="22"/>
              </w:rPr>
              <w:t xml:space="preserve">193 19" - 10 шт., Моноблок </w:t>
            </w:r>
            <w:r w:rsidRPr="00720297">
              <w:rPr>
                <w:sz w:val="22"/>
                <w:szCs w:val="22"/>
                <w:lang w:val="en-US"/>
              </w:rPr>
              <w:t>AIO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IRU</w:t>
            </w:r>
            <w:r w:rsidRPr="00720297">
              <w:rPr>
                <w:sz w:val="22"/>
                <w:szCs w:val="22"/>
              </w:rPr>
              <w:t xml:space="preserve"> 308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2.8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 xml:space="preserve">/4 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/1</w:t>
            </w:r>
            <w:r w:rsidRPr="00720297">
              <w:rPr>
                <w:sz w:val="22"/>
                <w:szCs w:val="22"/>
                <w:lang w:val="en-US"/>
              </w:rPr>
              <w:t>Tb</w:t>
            </w:r>
            <w:r w:rsidRPr="00720297">
              <w:rPr>
                <w:sz w:val="22"/>
                <w:szCs w:val="22"/>
              </w:rPr>
              <w:t xml:space="preserve"> - 1 шт., Сетевой коммутатор </w:t>
            </w:r>
            <w:r w:rsidRPr="00720297">
              <w:rPr>
                <w:sz w:val="22"/>
                <w:szCs w:val="22"/>
                <w:lang w:val="en-US"/>
              </w:rPr>
              <w:t>Switch</w:t>
            </w:r>
            <w:r w:rsidRPr="0072029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2F87300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20297" w14:paraId="6AFECD14" w14:textId="77777777" w:rsidTr="008416EB">
        <w:tc>
          <w:tcPr>
            <w:tcW w:w="7797" w:type="dxa"/>
            <w:shd w:val="clear" w:color="auto" w:fill="auto"/>
          </w:tcPr>
          <w:p w14:paraId="586E4E2D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297">
              <w:rPr>
                <w:sz w:val="22"/>
                <w:szCs w:val="22"/>
              </w:rPr>
              <w:t>комплексом</w:t>
            </w:r>
            <w:proofErr w:type="gramStart"/>
            <w:r w:rsidRPr="00720297">
              <w:rPr>
                <w:sz w:val="22"/>
                <w:szCs w:val="22"/>
              </w:rPr>
              <w:t>.С</w:t>
            </w:r>
            <w:proofErr w:type="gramEnd"/>
            <w:r w:rsidRPr="00720297">
              <w:rPr>
                <w:sz w:val="22"/>
                <w:szCs w:val="22"/>
              </w:rPr>
              <w:t>пециализированная</w:t>
            </w:r>
            <w:proofErr w:type="spellEnd"/>
            <w:r w:rsidRPr="0072029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720297">
              <w:rPr>
                <w:sz w:val="22"/>
                <w:szCs w:val="22"/>
              </w:rPr>
              <w:t xml:space="preserve"> ,</w:t>
            </w:r>
            <w:proofErr w:type="gramEnd"/>
            <w:r w:rsidRPr="00720297">
              <w:rPr>
                <w:sz w:val="22"/>
                <w:szCs w:val="22"/>
              </w:rPr>
              <w:t xml:space="preserve"> Компьютер </w:t>
            </w:r>
            <w:r w:rsidRPr="00720297">
              <w:rPr>
                <w:sz w:val="22"/>
                <w:szCs w:val="22"/>
                <w:lang w:val="en-US"/>
              </w:rPr>
              <w:t>Intel</w:t>
            </w:r>
            <w:r w:rsidRPr="00720297">
              <w:rPr>
                <w:sz w:val="22"/>
                <w:szCs w:val="22"/>
              </w:rPr>
              <w:t xml:space="preserve">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297">
              <w:rPr>
                <w:sz w:val="22"/>
                <w:szCs w:val="22"/>
              </w:rPr>
              <w:t xml:space="preserve">3-2100 2.4 </w:t>
            </w:r>
            <w:proofErr w:type="spellStart"/>
            <w:r w:rsidRPr="007202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0297">
              <w:rPr>
                <w:sz w:val="22"/>
                <w:szCs w:val="22"/>
              </w:rPr>
              <w:t>/4 4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/500</w:t>
            </w:r>
            <w:r w:rsidRPr="00720297">
              <w:rPr>
                <w:sz w:val="22"/>
                <w:szCs w:val="22"/>
                <w:lang w:val="en-US"/>
              </w:rPr>
              <w:t>Gb</w:t>
            </w:r>
            <w:r w:rsidRPr="00720297">
              <w:rPr>
                <w:sz w:val="22"/>
                <w:szCs w:val="22"/>
              </w:rPr>
              <w:t>/</w:t>
            </w:r>
            <w:r w:rsidRPr="00720297">
              <w:rPr>
                <w:sz w:val="22"/>
                <w:szCs w:val="22"/>
                <w:lang w:val="en-US"/>
              </w:rPr>
              <w:t>Acer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V</w:t>
            </w:r>
            <w:r w:rsidRPr="00720297">
              <w:rPr>
                <w:sz w:val="22"/>
                <w:szCs w:val="22"/>
              </w:rPr>
              <w:t xml:space="preserve">193 19" - 1 шт.,  Проектор </w:t>
            </w:r>
            <w:r w:rsidRPr="00720297">
              <w:rPr>
                <w:sz w:val="22"/>
                <w:szCs w:val="22"/>
                <w:lang w:val="en-US"/>
              </w:rPr>
              <w:t>NEC</w:t>
            </w:r>
            <w:r w:rsidRPr="00720297">
              <w:rPr>
                <w:sz w:val="22"/>
                <w:szCs w:val="22"/>
              </w:rPr>
              <w:t xml:space="preserve"> М350 Х  - 1 шт., Акустическая система </w:t>
            </w:r>
            <w:r w:rsidRPr="00720297">
              <w:rPr>
                <w:sz w:val="22"/>
                <w:szCs w:val="22"/>
                <w:lang w:val="en-US"/>
              </w:rPr>
              <w:t>JBL</w:t>
            </w:r>
            <w:r w:rsidRPr="00720297">
              <w:rPr>
                <w:sz w:val="22"/>
                <w:szCs w:val="22"/>
              </w:rPr>
              <w:t xml:space="preserve"> </w:t>
            </w:r>
            <w:r w:rsidRPr="00720297">
              <w:rPr>
                <w:sz w:val="22"/>
                <w:szCs w:val="22"/>
                <w:lang w:val="en-US"/>
              </w:rPr>
              <w:t>CONTROL</w:t>
            </w:r>
            <w:r w:rsidRPr="00720297">
              <w:rPr>
                <w:sz w:val="22"/>
                <w:szCs w:val="22"/>
              </w:rPr>
              <w:t xml:space="preserve"> 25 </w:t>
            </w:r>
            <w:r w:rsidRPr="00720297">
              <w:rPr>
                <w:sz w:val="22"/>
                <w:szCs w:val="22"/>
                <w:lang w:val="en-US"/>
              </w:rPr>
              <w:t>WH</w:t>
            </w:r>
            <w:r w:rsidRPr="00720297">
              <w:rPr>
                <w:sz w:val="22"/>
                <w:szCs w:val="22"/>
              </w:rPr>
              <w:t xml:space="preserve"> - 2 шт., Экран с электроприводом, </w:t>
            </w:r>
            <w:r w:rsidRPr="00720297">
              <w:rPr>
                <w:sz w:val="22"/>
                <w:szCs w:val="22"/>
                <w:lang w:val="en-US"/>
              </w:rPr>
              <w:t>DRAPER</w:t>
            </w:r>
            <w:r w:rsidRPr="00720297">
              <w:rPr>
                <w:sz w:val="22"/>
                <w:szCs w:val="22"/>
              </w:rPr>
              <w:t xml:space="preserve">  96 - 1 шт., Микшер-усилитель (</w:t>
            </w:r>
            <w:r w:rsidRPr="00720297">
              <w:rPr>
                <w:sz w:val="22"/>
                <w:szCs w:val="22"/>
                <w:lang w:val="en-US"/>
              </w:rPr>
              <w:t>JPA</w:t>
            </w:r>
            <w:r w:rsidRPr="00720297">
              <w:rPr>
                <w:sz w:val="22"/>
                <w:szCs w:val="22"/>
              </w:rPr>
              <w:t>-1240</w:t>
            </w:r>
            <w:r w:rsidRPr="00720297">
              <w:rPr>
                <w:sz w:val="22"/>
                <w:szCs w:val="22"/>
                <w:lang w:val="en-US"/>
              </w:rPr>
              <w:t>A</w:t>
            </w:r>
            <w:r w:rsidRPr="0072029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B9F528" w14:textId="77777777" w:rsidR="002C735C" w:rsidRPr="007202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29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70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70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7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7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такое рекламный продукт </w:t>
            </w:r>
            <w:proofErr w:type="gramStart"/>
            <w:r w:rsidRPr="00720297">
              <w:rPr>
                <w:sz w:val="23"/>
                <w:szCs w:val="23"/>
              </w:rPr>
              <w:t>в</w:t>
            </w:r>
            <w:proofErr w:type="gramEnd"/>
            <w:r w:rsidRPr="00720297">
              <w:rPr>
                <w:sz w:val="23"/>
                <w:szCs w:val="23"/>
              </w:rPr>
              <w:t xml:space="preserve"> чем его отличие от товара</w:t>
            </w:r>
          </w:p>
        </w:tc>
      </w:tr>
      <w:tr w:rsidR="009E6058" w14:paraId="07635135" w14:textId="77777777" w:rsidTr="00F00293">
        <w:tc>
          <w:tcPr>
            <w:tcW w:w="562" w:type="dxa"/>
          </w:tcPr>
          <w:p w14:paraId="4C0E78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2D856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Понятие креатива. Структура креативного процесса.</w:t>
            </w:r>
          </w:p>
        </w:tc>
      </w:tr>
      <w:tr w:rsidR="009E6058" w14:paraId="78635930" w14:textId="77777777" w:rsidTr="00F00293">
        <w:tc>
          <w:tcPr>
            <w:tcW w:w="562" w:type="dxa"/>
          </w:tcPr>
          <w:p w14:paraId="082F05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FC194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основные типы рекламных продуктов</w:t>
            </w:r>
          </w:p>
        </w:tc>
      </w:tr>
      <w:tr w:rsidR="009E6058" w14:paraId="4A24E218" w14:textId="77777777" w:rsidTr="00F00293">
        <w:tc>
          <w:tcPr>
            <w:tcW w:w="562" w:type="dxa"/>
          </w:tcPr>
          <w:p w14:paraId="16618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3D6A54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В чем сущность современных рекламных стратегий</w:t>
            </w:r>
          </w:p>
        </w:tc>
      </w:tr>
      <w:tr w:rsidR="009E6058" w14:paraId="5F8E1360" w14:textId="77777777" w:rsidTr="00F00293">
        <w:tc>
          <w:tcPr>
            <w:tcW w:w="562" w:type="dxa"/>
          </w:tcPr>
          <w:p w14:paraId="04029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F943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стратегии рекламной деятельности</w:t>
            </w:r>
          </w:p>
        </w:tc>
      </w:tr>
      <w:tr w:rsidR="009E6058" w14:paraId="754F2B81" w14:textId="77777777" w:rsidTr="00F00293">
        <w:tc>
          <w:tcPr>
            <w:tcW w:w="562" w:type="dxa"/>
          </w:tcPr>
          <w:p w14:paraId="688A3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B9506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Раскройте сущность концепций формирования рекламы товара</w:t>
            </w:r>
          </w:p>
        </w:tc>
      </w:tr>
      <w:tr w:rsidR="009E6058" w14:paraId="264DA2EE" w14:textId="77777777" w:rsidTr="00F00293">
        <w:tc>
          <w:tcPr>
            <w:tcW w:w="562" w:type="dxa"/>
          </w:tcPr>
          <w:p w14:paraId="7944D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4904E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стратегии относятся к творческим </w:t>
            </w:r>
            <w:proofErr w:type="gramStart"/>
            <w:r w:rsidRPr="00720297">
              <w:rPr>
                <w:sz w:val="23"/>
                <w:szCs w:val="23"/>
              </w:rPr>
              <w:t>в</w:t>
            </w:r>
            <w:proofErr w:type="gramEnd"/>
            <w:r w:rsidRPr="00720297">
              <w:rPr>
                <w:sz w:val="23"/>
                <w:szCs w:val="23"/>
              </w:rPr>
              <w:t xml:space="preserve"> чем их сущность</w:t>
            </w:r>
          </w:p>
        </w:tc>
      </w:tr>
      <w:tr w:rsidR="009E6058" w14:paraId="5907E14D" w14:textId="77777777" w:rsidTr="00F00293">
        <w:tc>
          <w:tcPr>
            <w:tcW w:w="562" w:type="dxa"/>
          </w:tcPr>
          <w:p w14:paraId="0B704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74D47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цели может преследовать рекламное сообщение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79FD180E" w14:textId="77777777" w:rsidTr="00F00293">
        <w:tc>
          <w:tcPr>
            <w:tcW w:w="562" w:type="dxa"/>
          </w:tcPr>
          <w:p w14:paraId="1E5B1B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37A68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элементы может включать в себя рекламное сообщение</w:t>
            </w:r>
          </w:p>
        </w:tc>
      </w:tr>
      <w:tr w:rsidR="009E6058" w14:paraId="246F4461" w14:textId="77777777" w:rsidTr="00F00293">
        <w:tc>
          <w:tcPr>
            <w:tcW w:w="562" w:type="dxa"/>
          </w:tcPr>
          <w:p w14:paraId="7D90D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B135F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Приведите примеры рекламных сообщений, использующих рациональную и эмоциональную мотивацию</w:t>
            </w:r>
          </w:p>
        </w:tc>
      </w:tr>
      <w:tr w:rsidR="009E6058" w14:paraId="2A8595FF" w14:textId="77777777" w:rsidTr="00F00293">
        <w:tc>
          <w:tcPr>
            <w:tcW w:w="562" w:type="dxa"/>
          </w:tcPr>
          <w:p w14:paraId="5B9F1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67D5E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720297">
              <w:rPr>
                <w:sz w:val="23"/>
                <w:szCs w:val="23"/>
              </w:rPr>
              <w:t>Перечислите известные вам ключевые параметры креативности рекламного сообщения</w:t>
            </w:r>
          </w:p>
        </w:tc>
      </w:tr>
      <w:tr w:rsidR="009E6058" w14:paraId="0394C9E6" w14:textId="77777777" w:rsidTr="00F00293">
        <w:tc>
          <w:tcPr>
            <w:tcW w:w="562" w:type="dxa"/>
          </w:tcPr>
          <w:p w14:paraId="61D82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9E790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Сформулируйте общие принципы создания рекламного текста</w:t>
            </w:r>
          </w:p>
        </w:tc>
      </w:tr>
      <w:tr w:rsidR="009E6058" w14:paraId="5F35907D" w14:textId="77777777" w:rsidTr="00F00293">
        <w:tc>
          <w:tcPr>
            <w:tcW w:w="562" w:type="dxa"/>
          </w:tcPr>
          <w:p w14:paraId="7E122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A161E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Охарактеризуйте основные этапы написания сценария для </w:t>
            </w:r>
            <w:proofErr w:type="spellStart"/>
            <w:r w:rsidRPr="00720297">
              <w:rPr>
                <w:sz w:val="23"/>
                <w:szCs w:val="23"/>
              </w:rPr>
              <w:t>видеорекламы</w:t>
            </w:r>
            <w:proofErr w:type="spellEnd"/>
          </w:p>
        </w:tc>
      </w:tr>
      <w:tr w:rsidR="009E6058" w14:paraId="7F0FB13F" w14:textId="77777777" w:rsidTr="00F00293">
        <w:tc>
          <w:tcPr>
            <w:tcW w:w="562" w:type="dxa"/>
          </w:tcPr>
          <w:p w14:paraId="24F50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710801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В чем сущность тестирования рекламы на основе методики </w:t>
            </w:r>
            <w:r>
              <w:rPr>
                <w:sz w:val="23"/>
                <w:szCs w:val="23"/>
                <w:lang w:val="en-US"/>
              </w:rPr>
              <w:t>DAR</w:t>
            </w:r>
          </w:p>
        </w:tc>
      </w:tr>
      <w:tr w:rsidR="009E6058" w14:paraId="6880E44D" w14:textId="77777777" w:rsidTr="00F00293">
        <w:tc>
          <w:tcPr>
            <w:tcW w:w="562" w:type="dxa"/>
          </w:tcPr>
          <w:p w14:paraId="180FC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5845F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основные функции менеджера по рекламе</w:t>
            </w:r>
          </w:p>
        </w:tc>
      </w:tr>
      <w:tr w:rsidR="009E6058" w14:paraId="519308AC" w14:textId="77777777" w:rsidTr="00F00293">
        <w:tc>
          <w:tcPr>
            <w:tcW w:w="562" w:type="dxa"/>
          </w:tcPr>
          <w:p w14:paraId="33C35A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70FC7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Раскройте структуру инструментария продвижения </w:t>
            </w:r>
            <w:r>
              <w:rPr>
                <w:sz w:val="23"/>
                <w:szCs w:val="23"/>
                <w:lang w:val="en-US"/>
              </w:rPr>
              <w:t>P</w:t>
            </w:r>
            <w:r w:rsidRPr="0072029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mix </w:t>
            </w:r>
          </w:p>
        </w:tc>
      </w:tr>
      <w:tr w:rsidR="009E6058" w14:paraId="0E001F59" w14:textId="77777777" w:rsidTr="00F00293">
        <w:tc>
          <w:tcPr>
            <w:tcW w:w="562" w:type="dxa"/>
          </w:tcPr>
          <w:p w14:paraId="10C090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6E3B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классификацию понятия технология </w:t>
            </w:r>
          </w:p>
        </w:tc>
      </w:tr>
      <w:tr w:rsidR="009E6058" w14:paraId="41DF14D5" w14:textId="77777777" w:rsidTr="00F00293">
        <w:tc>
          <w:tcPr>
            <w:tcW w:w="562" w:type="dxa"/>
          </w:tcPr>
          <w:p w14:paraId="35BF4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7703F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основные свойства, которыми можно охарактеризовать рекламные технологии</w:t>
            </w:r>
          </w:p>
        </w:tc>
      </w:tr>
      <w:tr w:rsidR="009E6058" w14:paraId="0AD594FF" w14:textId="77777777" w:rsidTr="00F00293">
        <w:tc>
          <w:tcPr>
            <w:tcW w:w="562" w:type="dxa"/>
          </w:tcPr>
          <w:p w14:paraId="262F18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DA3FF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этапы развития рекламных технологий</w:t>
            </w:r>
          </w:p>
        </w:tc>
      </w:tr>
      <w:tr w:rsidR="009E6058" w14:paraId="59393D4B" w14:textId="77777777" w:rsidTr="00F00293">
        <w:tc>
          <w:tcPr>
            <w:tcW w:w="562" w:type="dxa"/>
          </w:tcPr>
          <w:p w14:paraId="3EC1A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C0318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средства рекламы целесообразно развивать в </w:t>
            </w:r>
            <w:proofErr w:type="gramStart"/>
            <w:r w:rsidRPr="00720297">
              <w:rPr>
                <w:sz w:val="23"/>
                <w:szCs w:val="23"/>
              </w:rPr>
              <w:t>качестве</w:t>
            </w:r>
            <w:proofErr w:type="gramEnd"/>
            <w:r w:rsidRPr="00720297">
              <w:rPr>
                <w:sz w:val="23"/>
                <w:szCs w:val="23"/>
              </w:rPr>
              <w:t xml:space="preserve"> инновационного подхода</w:t>
            </w:r>
          </w:p>
        </w:tc>
      </w:tr>
      <w:tr w:rsidR="009E6058" w14:paraId="01B66C65" w14:textId="77777777" w:rsidTr="00F00293">
        <w:tc>
          <w:tcPr>
            <w:tcW w:w="562" w:type="dxa"/>
          </w:tcPr>
          <w:p w14:paraId="03F14F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7063E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цели и задачи креативной рекламы, и как они отличаются от традиционной рекламы?</w:t>
            </w:r>
          </w:p>
        </w:tc>
      </w:tr>
      <w:tr w:rsidR="009E6058" w14:paraId="1B368AC2" w14:textId="77777777" w:rsidTr="00F00293">
        <w:tc>
          <w:tcPr>
            <w:tcW w:w="562" w:type="dxa"/>
          </w:tcPr>
          <w:p w14:paraId="4E6904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D9E51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методы и стратегии используются при создании креативной рекламы для достижения целей бренда?</w:t>
            </w:r>
          </w:p>
        </w:tc>
      </w:tr>
      <w:tr w:rsidR="009E6058" w14:paraId="4D377247" w14:textId="77777777" w:rsidTr="00F00293">
        <w:tc>
          <w:tcPr>
            <w:tcW w:w="562" w:type="dxa"/>
          </w:tcPr>
          <w:p w14:paraId="16760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21A15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компоненты включает в себя процесс создания креативного рекламного продукта, и как они взаимодействуют между собой?</w:t>
            </w:r>
          </w:p>
        </w:tc>
      </w:tr>
      <w:tr w:rsidR="009E6058" w14:paraId="0283BE17" w14:textId="77777777" w:rsidTr="00F00293">
        <w:tc>
          <w:tcPr>
            <w:tcW w:w="562" w:type="dxa"/>
          </w:tcPr>
          <w:p w14:paraId="6327E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07E25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 проводится анализ целевой аудитории и рыночной среды для определения эффективных идей и концепций для креативной рекламы?</w:t>
            </w:r>
          </w:p>
        </w:tc>
      </w:tr>
      <w:tr w:rsidR="009E6058" w14:paraId="151CCF25" w14:textId="77777777" w:rsidTr="00F00293">
        <w:tc>
          <w:tcPr>
            <w:tcW w:w="562" w:type="dxa"/>
          </w:tcPr>
          <w:p w14:paraId="13202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3022A4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техники и методы могут быть использованы для генерации идей в креативном процессе?</w:t>
            </w:r>
          </w:p>
        </w:tc>
      </w:tr>
      <w:tr w:rsidR="009E6058" w14:paraId="6AAE63BC" w14:textId="77777777" w:rsidTr="00F00293">
        <w:tc>
          <w:tcPr>
            <w:tcW w:w="562" w:type="dxa"/>
          </w:tcPr>
          <w:p w14:paraId="0D438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AF3C6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 происходит разработка креативного концепта, и какие факторы необходимо учитывать при его создании?</w:t>
            </w:r>
          </w:p>
        </w:tc>
      </w:tr>
      <w:tr w:rsidR="009E6058" w14:paraId="328D28EE" w14:textId="77777777" w:rsidTr="00F00293">
        <w:tc>
          <w:tcPr>
            <w:tcW w:w="562" w:type="dxa"/>
          </w:tcPr>
          <w:p w14:paraId="3F351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834F7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критерии и методы оценки эффективности креативной рекламы используются в индустрии?</w:t>
            </w:r>
          </w:p>
        </w:tc>
      </w:tr>
      <w:tr w:rsidR="009E6058" w14:paraId="4BCD19FC" w14:textId="77777777" w:rsidTr="00F00293">
        <w:tc>
          <w:tcPr>
            <w:tcW w:w="562" w:type="dxa"/>
          </w:tcPr>
          <w:p w14:paraId="6C680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DE380B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технические аспекты должны быть учтены при производстве креативного рекламного продукта, такие как аудио, видео, графика и анимация?</w:t>
            </w:r>
          </w:p>
        </w:tc>
      </w:tr>
      <w:tr w:rsidR="009E6058" w14:paraId="2E5E02BB" w14:textId="77777777" w:rsidTr="00F00293">
        <w:tc>
          <w:tcPr>
            <w:tcW w:w="562" w:type="dxa"/>
          </w:tcPr>
          <w:p w14:paraId="166AB2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61509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креативный рекламный продукт может быть адаптирован для различных медиа-платформ и целевых аудиторий?</w:t>
            </w:r>
          </w:p>
        </w:tc>
      </w:tr>
      <w:tr w:rsidR="009E6058" w14:paraId="1E9FE5E9" w14:textId="77777777" w:rsidTr="00F00293">
        <w:tc>
          <w:tcPr>
            <w:tcW w:w="562" w:type="dxa"/>
          </w:tcPr>
          <w:p w14:paraId="679B9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61C817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тренды и инновации существуют в области креативной рекламы, и как они могут быть использованы для повышения эффективности рекламных кампаний?</w:t>
            </w:r>
          </w:p>
        </w:tc>
      </w:tr>
      <w:tr w:rsidR="009E6058" w14:paraId="51FAAB11" w14:textId="77777777" w:rsidTr="00F00293">
        <w:tc>
          <w:tcPr>
            <w:tcW w:w="562" w:type="dxa"/>
          </w:tcPr>
          <w:p w14:paraId="7743E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2BAC3E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Какова роль тестирования и оптимизации в процессе создания креативной рекламы, и какие методы используются для их проведения?</w:t>
            </w:r>
          </w:p>
        </w:tc>
      </w:tr>
      <w:tr w:rsidR="009E6058" w14:paraId="6232C77E" w14:textId="77777777" w:rsidTr="00F00293">
        <w:tc>
          <w:tcPr>
            <w:tcW w:w="562" w:type="dxa"/>
          </w:tcPr>
          <w:p w14:paraId="18819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1D4D7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принципы эффективного рекламного сообщения и его воздействия на аудиторию следует учитывать при создании креативной рекламы?</w:t>
            </w:r>
          </w:p>
        </w:tc>
      </w:tr>
      <w:tr w:rsidR="009E6058" w14:paraId="56CB5DC3" w14:textId="77777777" w:rsidTr="00F00293">
        <w:tc>
          <w:tcPr>
            <w:tcW w:w="562" w:type="dxa"/>
          </w:tcPr>
          <w:p w14:paraId="511C1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E6F819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происходит процесс утверждения креативной концепции </w:t>
            </w:r>
            <w:proofErr w:type="gramStart"/>
            <w:r w:rsidRPr="00720297">
              <w:rPr>
                <w:sz w:val="23"/>
                <w:szCs w:val="23"/>
              </w:rPr>
              <w:t>и</w:t>
            </w:r>
            <w:proofErr w:type="gramEnd"/>
            <w:r w:rsidRPr="00720297">
              <w:rPr>
                <w:sz w:val="23"/>
                <w:szCs w:val="23"/>
              </w:rPr>
              <w:t xml:space="preserve"> какие этапы включает в себя производство креативного рекламного продукта?</w:t>
            </w:r>
          </w:p>
        </w:tc>
      </w:tr>
      <w:tr w:rsidR="009E6058" w14:paraId="0F846281" w14:textId="77777777" w:rsidTr="00F00293">
        <w:tc>
          <w:tcPr>
            <w:tcW w:w="562" w:type="dxa"/>
          </w:tcPr>
          <w:p w14:paraId="52D8EE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5052C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Каким образом креативная реклама может влиять на формирование образа и имиджа бренда, а также на его позиционирование на </w:t>
            </w:r>
            <w:proofErr w:type="gramStart"/>
            <w:r w:rsidRPr="00720297">
              <w:rPr>
                <w:sz w:val="23"/>
                <w:szCs w:val="23"/>
              </w:rPr>
              <w:t>рынке</w:t>
            </w:r>
            <w:proofErr w:type="gramEnd"/>
            <w:r w:rsidRPr="00720297">
              <w:rPr>
                <w:sz w:val="23"/>
                <w:szCs w:val="23"/>
              </w:rPr>
              <w:t>?</w:t>
            </w:r>
          </w:p>
        </w:tc>
      </w:tr>
      <w:tr w:rsidR="009E6058" w14:paraId="35FA0524" w14:textId="77777777" w:rsidTr="00F00293">
        <w:tc>
          <w:tcPr>
            <w:tcW w:w="562" w:type="dxa"/>
          </w:tcPr>
          <w:p w14:paraId="64C3A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5A083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вызовы и возможности представляют собой новые технологии и цифровые платформы для создания и распространения креативной рекламы?</w:t>
            </w:r>
          </w:p>
        </w:tc>
      </w:tr>
      <w:tr w:rsidR="009E6058" w14:paraId="502B8919" w14:textId="77777777" w:rsidTr="00F00293">
        <w:tc>
          <w:tcPr>
            <w:tcW w:w="562" w:type="dxa"/>
          </w:tcPr>
          <w:p w14:paraId="53A40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631D0F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факторы влияют на формирование мотивации потребителя к приобретению определенного товара или услуги?</w:t>
            </w:r>
          </w:p>
        </w:tc>
      </w:tr>
      <w:tr w:rsidR="009E6058" w14:paraId="73F2EEB8" w14:textId="77777777" w:rsidTr="00F00293">
        <w:tc>
          <w:tcPr>
            <w:tcW w:w="562" w:type="dxa"/>
          </w:tcPr>
          <w:p w14:paraId="31376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4C490C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типы рекламных мотивов существуют, и как они различаются друг от друга?</w:t>
            </w:r>
          </w:p>
        </w:tc>
      </w:tr>
      <w:tr w:rsidR="009E6058" w14:paraId="089383D8" w14:textId="77777777" w:rsidTr="00F00293">
        <w:tc>
          <w:tcPr>
            <w:tcW w:w="562" w:type="dxa"/>
          </w:tcPr>
          <w:p w14:paraId="49BCE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FE3933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мотивационные факторы наиболее эффективны для различных целевых аудиторий и сегментов рынка?</w:t>
            </w:r>
          </w:p>
        </w:tc>
      </w:tr>
      <w:tr w:rsidR="009E6058" w14:paraId="7831C349" w14:textId="77777777" w:rsidTr="00F00293">
        <w:tc>
          <w:tcPr>
            <w:tcW w:w="562" w:type="dxa"/>
          </w:tcPr>
          <w:p w14:paraId="1E35A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B5FE06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Какова роль эмоций в </w:t>
            </w:r>
            <w:proofErr w:type="gramStart"/>
            <w:r w:rsidRPr="00720297">
              <w:rPr>
                <w:sz w:val="23"/>
                <w:szCs w:val="23"/>
              </w:rPr>
              <w:t>формировании</w:t>
            </w:r>
            <w:proofErr w:type="gramEnd"/>
            <w:r w:rsidRPr="00720297">
              <w:rPr>
                <w:sz w:val="23"/>
                <w:szCs w:val="23"/>
              </w:rPr>
              <w:t xml:space="preserve"> рекламных мотивов, и как они могут быть использованы для повышения эффективности рекламных кампаний?</w:t>
            </w:r>
          </w:p>
        </w:tc>
      </w:tr>
      <w:tr w:rsidR="009E6058" w14:paraId="4ACD551A" w14:textId="77777777" w:rsidTr="00F00293">
        <w:tc>
          <w:tcPr>
            <w:tcW w:w="562" w:type="dxa"/>
          </w:tcPr>
          <w:p w14:paraId="281DB3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8A182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психологические принципы лежат в основе создания рекламных мотивов, и как они могут быть применены в практике рекламы?</w:t>
            </w:r>
          </w:p>
        </w:tc>
      </w:tr>
      <w:tr w:rsidR="009E6058" w14:paraId="267C7512" w14:textId="77777777" w:rsidTr="00F00293">
        <w:tc>
          <w:tcPr>
            <w:tcW w:w="562" w:type="dxa"/>
          </w:tcPr>
          <w:p w14:paraId="4246A4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B20DAF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Каким образом социокультурные и экономические факторы влияют на выбор рекламных мотивов в конкретном </w:t>
            </w:r>
            <w:proofErr w:type="gramStart"/>
            <w:r w:rsidRPr="00720297">
              <w:rPr>
                <w:sz w:val="23"/>
                <w:szCs w:val="23"/>
              </w:rPr>
              <w:t>контексте</w:t>
            </w:r>
            <w:proofErr w:type="gramEnd"/>
            <w:r w:rsidRPr="00720297">
              <w:rPr>
                <w:sz w:val="23"/>
                <w:szCs w:val="23"/>
              </w:rPr>
              <w:t xml:space="preserve"> и для конкретной аудитории?</w:t>
            </w:r>
          </w:p>
        </w:tc>
      </w:tr>
      <w:tr w:rsidR="009E6058" w14:paraId="67709758" w14:textId="77777777" w:rsidTr="00F00293">
        <w:tc>
          <w:tcPr>
            <w:tcW w:w="562" w:type="dxa"/>
          </w:tcPr>
          <w:p w14:paraId="0FA3F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49A5F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методы и инструменты маркетинговых исследований можно использовать для выявления наиболее релевантных рекламных мотивов для целевой аудитории?</w:t>
            </w:r>
          </w:p>
        </w:tc>
      </w:tr>
      <w:tr w:rsidR="009E6058" w14:paraId="18666F04" w14:textId="77777777" w:rsidTr="00F00293">
        <w:tc>
          <w:tcPr>
            <w:tcW w:w="562" w:type="dxa"/>
          </w:tcPr>
          <w:p w14:paraId="656B0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61FAE1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преимущества и недостатки различных рекламных мотивов могут существовать в зависимости от специфики товара, услуги или бренда?</w:t>
            </w:r>
          </w:p>
        </w:tc>
      </w:tr>
      <w:tr w:rsidR="009E6058" w14:paraId="40CAA2AB" w14:textId="77777777" w:rsidTr="00F00293">
        <w:tc>
          <w:tcPr>
            <w:tcW w:w="562" w:type="dxa"/>
          </w:tcPr>
          <w:p w14:paraId="2CBDAA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353CC2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мотивационные стратегии могут быть использованы для привлечения новых клиентов и удержания существующих?</w:t>
            </w:r>
          </w:p>
        </w:tc>
      </w:tr>
      <w:tr w:rsidR="009E6058" w14:paraId="424AAFE2" w14:textId="77777777" w:rsidTr="00F00293">
        <w:tc>
          <w:tcPr>
            <w:tcW w:w="562" w:type="dxa"/>
          </w:tcPr>
          <w:p w14:paraId="38CF5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598644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рекламные мотивы могут влиять на поведение потребителей и их принятие решений о покупке?</w:t>
            </w:r>
          </w:p>
        </w:tc>
      </w:tr>
      <w:tr w:rsidR="009E6058" w14:paraId="6C3563AA" w14:textId="77777777" w:rsidTr="00F00293">
        <w:tc>
          <w:tcPr>
            <w:tcW w:w="562" w:type="dxa"/>
          </w:tcPr>
          <w:p w14:paraId="464A5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D5D37E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тенденции и инновации существуют в области рекламных мотивов, и как они могут быть использованы для увеличения эффективности рекламных кампаний?</w:t>
            </w:r>
          </w:p>
        </w:tc>
      </w:tr>
      <w:tr w:rsidR="009E6058" w14:paraId="0E458BC9" w14:textId="77777777" w:rsidTr="00F00293">
        <w:tc>
          <w:tcPr>
            <w:tcW w:w="562" w:type="dxa"/>
          </w:tcPr>
          <w:p w14:paraId="573D62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8E758C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мотивационные средства могут быть использованы для создания эффективной рекламной кампании в условиях изменяющейся рыночной конкуренции и потребительских предпочтений?</w:t>
            </w:r>
          </w:p>
        </w:tc>
      </w:tr>
      <w:tr w:rsidR="009E6058" w14:paraId="35E82E5E" w14:textId="77777777" w:rsidTr="00F00293">
        <w:tc>
          <w:tcPr>
            <w:tcW w:w="562" w:type="dxa"/>
          </w:tcPr>
          <w:p w14:paraId="1D104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4A9171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рекламные мотивы могут быть адаптированы для различных медиа-платформ и каналов распространения рекламы?</w:t>
            </w:r>
          </w:p>
        </w:tc>
      </w:tr>
      <w:tr w:rsidR="009E6058" w14:paraId="424DBD5E" w14:textId="77777777" w:rsidTr="00F00293">
        <w:tc>
          <w:tcPr>
            <w:tcW w:w="562" w:type="dxa"/>
          </w:tcPr>
          <w:p w14:paraId="27479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FA6EFE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вызовы и возможности представляют собой новые технологии и цифровые платформы для создания и распространения рекламных мотивов?</w:t>
            </w:r>
          </w:p>
        </w:tc>
      </w:tr>
      <w:tr w:rsidR="009E6058" w14:paraId="327F12C5" w14:textId="77777777" w:rsidTr="00F00293">
        <w:tc>
          <w:tcPr>
            <w:tcW w:w="562" w:type="dxa"/>
          </w:tcPr>
          <w:p w14:paraId="3B669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A35F18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стратегии и тактики могут быть использованы для измерения и оценки эффективности рекламных мотивов и их воздействия на целевую аудиторию?</w:t>
            </w:r>
          </w:p>
        </w:tc>
      </w:tr>
      <w:tr w:rsidR="009E6058" w14:paraId="730B91BA" w14:textId="77777777" w:rsidTr="00F00293">
        <w:tc>
          <w:tcPr>
            <w:tcW w:w="562" w:type="dxa"/>
          </w:tcPr>
          <w:p w14:paraId="4FFFE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6D2762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Что такое глобализация рекламного пространства</w:t>
            </w:r>
          </w:p>
        </w:tc>
      </w:tr>
      <w:tr w:rsidR="009E6058" w14:paraId="336CB02D" w14:textId="77777777" w:rsidTr="00F00293">
        <w:tc>
          <w:tcPr>
            <w:tcW w:w="562" w:type="dxa"/>
          </w:tcPr>
          <w:p w14:paraId="1DE28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0B9C0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главные критерии при классификации оригиналов в полиграфии</w:t>
            </w:r>
          </w:p>
        </w:tc>
      </w:tr>
      <w:tr w:rsidR="009E6058" w14:paraId="4B7DD35D" w14:textId="77777777" w:rsidTr="00F00293">
        <w:tc>
          <w:tcPr>
            <w:tcW w:w="562" w:type="dxa"/>
          </w:tcPr>
          <w:p w14:paraId="6BAF7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4AA11E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этапы работы над макетами в полиграфии</w:t>
            </w:r>
          </w:p>
        </w:tc>
      </w:tr>
      <w:tr w:rsidR="009E6058" w14:paraId="5FA9E182" w14:textId="77777777" w:rsidTr="00F00293">
        <w:tc>
          <w:tcPr>
            <w:tcW w:w="562" w:type="dxa"/>
          </w:tcPr>
          <w:p w14:paraId="35226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3F16B31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следует располагать информацию на </w:t>
            </w:r>
            <w:proofErr w:type="gramStart"/>
            <w:r w:rsidRPr="00720297">
              <w:rPr>
                <w:sz w:val="23"/>
                <w:szCs w:val="23"/>
              </w:rPr>
              <w:t>листе</w:t>
            </w:r>
            <w:proofErr w:type="gramEnd"/>
            <w:r w:rsidRPr="00720297">
              <w:rPr>
                <w:sz w:val="23"/>
                <w:szCs w:val="23"/>
              </w:rPr>
              <w:t xml:space="preserve"> издания и почему</w:t>
            </w:r>
          </w:p>
        </w:tc>
      </w:tr>
      <w:tr w:rsidR="009E6058" w14:paraId="5E2A9F43" w14:textId="77777777" w:rsidTr="00F00293">
        <w:tc>
          <w:tcPr>
            <w:tcW w:w="562" w:type="dxa"/>
          </w:tcPr>
          <w:p w14:paraId="133D2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BFE84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0297">
              <w:rPr>
                <w:sz w:val="23"/>
                <w:szCs w:val="23"/>
              </w:rPr>
              <w:t xml:space="preserve">В дизайне макета различают два вида равновесия </w:t>
            </w:r>
            <w:proofErr w:type="gramStart"/>
            <w:r w:rsidRPr="00720297">
              <w:rPr>
                <w:sz w:val="23"/>
                <w:szCs w:val="23"/>
              </w:rPr>
              <w:t>формальное</w:t>
            </w:r>
            <w:proofErr w:type="gramEnd"/>
            <w:r w:rsidRPr="00720297">
              <w:rPr>
                <w:sz w:val="23"/>
                <w:szCs w:val="23"/>
              </w:rPr>
              <w:t xml:space="preserve"> и неформальное. </w:t>
            </w:r>
            <w:proofErr w:type="spellStart"/>
            <w:r>
              <w:rPr>
                <w:sz w:val="23"/>
                <w:szCs w:val="23"/>
                <w:lang w:val="en-US"/>
              </w:rPr>
              <w:t>Когда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каждое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них</w:t>
            </w:r>
          </w:p>
        </w:tc>
      </w:tr>
      <w:tr w:rsidR="009E6058" w14:paraId="1C2BC71C" w14:textId="77777777" w:rsidTr="00F00293">
        <w:tc>
          <w:tcPr>
            <w:tcW w:w="562" w:type="dxa"/>
          </w:tcPr>
          <w:p w14:paraId="242CB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23B68A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Назовите два класса </w:t>
            </w:r>
            <w:proofErr w:type="gramStart"/>
            <w:r w:rsidRPr="00720297">
              <w:rPr>
                <w:sz w:val="23"/>
                <w:szCs w:val="23"/>
              </w:rPr>
              <w:t>на</w:t>
            </w:r>
            <w:proofErr w:type="gramEnd"/>
            <w:r w:rsidRPr="00720297">
              <w:rPr>
                <w:sz w:val="23"/>
                <w:szCs w:val="23"/>
              </w:rPr>
              <w:t xml:space="preserve"> которые делятся шрифты и охарактеризуйте их</w:t>
            </w:r>
          </w:p>
        </w:tc>
      </w:tr>
      <w:tr w:rsidR="009E6058" w14:paraId="79086DB8" w14:textId="77777777" w:rsidTr="00F00293">
        <w:tc>
          <w:tcPr>
            <w:tcW w:w="562" w:type="dxa"/>
          </w:tcPr>
          <w:p w14:paraId="56824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ECCFCB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три большие группы полиграфических технологий</w:t>
            </w:r>
          </w:p>
        </w:tc>
      </w:tr>
      <w:tr w:rsidR="009E6058" w14:paraId="397C2BBD" w14:textId="77777777" w:rsidTr="00F00293">
        <w:tc>
          <w:tcPr>
            <w:tcW w:w="562" w:type="dxa"/>
          </w:tcPr>
          <w:p w14:paraId="53661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EE31A7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Назовите и охарактеризуйте четыре вида печати</w:t>
            </w:r>
          </w:p>
        </w:tc>
      </w:tr>
      <w:tr w:rsidR="009E6058" w14:paraId="1B2FF29A" w14:textId="77777777" w:rsidTr="00F00293">
        <w:tc>
          <w:tcPr>
            <w:tcW w:w="562" w:type="dxa"/>
          </w:tcPr>
          <w:p w14:paraId="6BA6D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A43EEE0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Опишите </w:t>
            </w:r>
            <w:proofErr w:type="gramStart"/>
            <w:r w:rsidRPr="00720297">
              <w:rPr>
                <w:sz w:val="23"/>
                <w:szCs w:val="23"/>
              </w:rPr>
              <w:t>косвенный</w:t>
            </w:r>
            <w:proofErr w:type="gramEnd"/>
            <w:r w:rsidRPr="00720297">
              <w:rPr>
                <w:sz w:val="23"/>
                <w:szCs w:val="23"/>
              </w:rPr>
              <w:t xml:space="preserve"> и прямой способы плоской печати</w:t>
            </w:r>
          </w:p>
        </w:tc>
      </w:tr>
      <w:tr w:rsidR="009E6058" w14:paraId="65D3B29B" w14:textId="77777777" w:rsidTr="00F00293">
        <w:tc>
          <w:tcPr>
            <w:tcW w:w="562" w:type="dxa"/>
          </w:tcPr>
          <w:p w14:paraId="197AA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28DD2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шелкотрансфер </w:t>
            </w:r>
          </w:p>
        </w:tc>
      </w:tr>
      <w:tr w:rsidR="009E6058" w14:paraId="63441D5B" w14:textId="77777777" w:rsidTr="00F00293">
        <w:tc>
          <w:tcPr>
            <w:tcW w:w="562" w:type="dxa"/>
          </w:tcPr>
          <w:p w14:paraId="0577C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FC352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основные носители видеорекламы </w:t>
            </w:r>
          </w:p>
        </w:tc>
      </w:tr>
      <w:tr w:rsidR="009E6058" w14:paraId="4F6328A0" w14:textId="77777777" w:rsidTr="00F00293">
        <w:tc>
          <w:tcPr>
            <w:tcW w:w="562" w:type="dxa"/>
          </w:tcPr>
          <w:p w14:paraId="47271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18CBE0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Дайте определение </w:t>
            </w:r>
            <w:proofErr w:type="gramStart"/>
            <w:r w:rsidRPr="00720297">
              <w:rPr>
                <w:sz w:val="23"/>
                <w:szCs w:val="23"/>
              </w:rPr>
              <w:t>блиц-ролика</w:t>
            </w:r>
            <w:proofErr w:type="gramEnd"/>
            <w:r w:rsidRPr="00720297">
              <w:rPr>
                <w:sz w:val="23"/>
                <w:szCs w:val="23"/>
              </w:rPr>
              <w:t xml:space="preserve"> развернутого ролика рекламно-демонстрационного ролика</w:t>
            </w:r>
          </w:p>
        </w:tc>
      </w:tr>
      <w:tr w:rsidR="009E6058" w14:paraId="743A4C89" w14:textId="77777777" w:rsidTr="00F00293">
        <w:tc>
          <w:tcPr>
            <w:tcW w:w="562" w:type="dxa"/>
          </w:tcPr>
          <w:p w14:paraId="2A1A5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F470FE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такое </w:t>
            </w:r>
            <w:r>
              <w:rPr>
                <w:sz w:val="23"/>
                <w:szCs w:val="23"/>
                <w:lang w:val="en-US"/>
              </w:rPr>
              <w:t>flash</w:t>
            </w:r>
            <w:r w:rsidRPr="00720297">
              <w:rPr>
                <w:sz w:val="23"/>
                <w:szCs w:val="23"/>
              </w:rPr>
              <w:t xml:space="preserve">-ролики и </w:t>
            </w:r>
            <w:proofErr w:type="gramStart"/>
            <w:r>
              <w:rPr>
                <w:sz w:val="23"/>
                <w:szCs w:val="23"/>
                <w:lang w:val="en-US"/>
              </w:rPr>
              <w:t>flash</w:t>
            </w:r>
            <w:r w:rsidRPr="00720297">
              <w:rPr>
                <w:sz w:val="23"/>
                <w:szCs w:val="23"/>
              </w:rPr>
              <w:t>-открытки</w:t>
            </w:r>
            <w:proofErr w:type="gramEnd"/>
            <w:r w:rsidRPr="00720297">
              <w:rPr>
                <w:sz w:val="23"/>
                <w:szCs w:val="23"/>
              </w:rPr>
              <w:t xml:space="preserve"> где они применяются</w:t>
            </w:r>
          </w:p>
        </w:tc>
      </w:tr>
      <w:tr w:rsidR="009E6058" w14:paraId="40A419F2" w14:textId="77777777" w:rsidTr="00F00293">
        <w:tc>
          <w:tcPr>
            <w:tcW w:w="562" w:type="dxa"/>
          </w:tcPr>
          <w:p w14:paraId="7B971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F4EE49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цели и особенности создания презентационного корпоративного фильма</w:t>
            </w:r>
          </w:p>
        </w:tc>
      </w:tr>
      <w:tr w:rsidR="009E6058" w14:paraId="07FDB039" w14:textId="77777777" w:rsidTr="00F00293">
        <w:tc>
          <w:tcPr>
            <w:tcW w:w="562" w:type="dxa"/>
          </w:tcPr>
          <w:p w14:paraId="72842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41D6D7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существуют разновидности презентационного фильма</w:t>
            </w:r>
          </w:p>
        </w:tc>
      </w:tr>
      <w:tr w:rsidR="009E6058" w14:paraId="059F2DCD" w14:textId="77777777" w:rsidTr="00F00293">
        <w:tc>
          <w:tcPr>
            <w:tcW w:w="562" w:type="dxa"/>
          </w:tcPr>
          <w:p w14:paraId="2A5E38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BA8610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цели и предпосылки видео в онлайновой рекламе</w:t>
            </w:r>
          </w:p>
        </w:tc>
      </w:tr>
      <w:tr w:rsidR="009E6058" w14:paraId="522308B3" w14:textId="77777777" w:rsidTr="00F00293">
        <w:tc>
          <w:tcPr>
            <w:tcW w:w="562" w:type="dxa"/>
          </w:tcPr>
          <w:p w14:paraId="46ACC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D402D9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технологические этапы производства видеоролика</w:t>
            </w:r>
          </w:p>
        </w:tc>
      </w:tr>
      <w:tr w:rsidR="009E6058" w14:paraId="4191DC2D" w14:textId="77777777" w:rsidTr="00F00293">
        <w:tc>
          <w:tcPr>
            <w:tcW w:w="562" w:type="dxa"/>
          </w:tcPr>
          <w:p w14:paraId="251190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DD0E29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этапы включает подготовка </w:t>
            </w:r>
            <w:proofErr w:type="spellStart"/>
            <w:r w:rsidRPr="00720297">
              <w:rPr>
                <w:sz w:val="23"/>
                <w:szCs w:val="23"/>
              </w:rPr>
              <w:t>препродакшн</w:t>
            </w:r>
            <w:proofErr w:type="spellEnd"/>
            <w:r w:rsidRPr="00720297">
              <w:rPr>
                <w:sz w:val="23"/>
                <w:szCs w:val="23"/>
              </w:rPr>
              <w:t xml:space="preserve"> к созданию рекламного видео</w:t>
            </w:r>
          </w:p>
        </w:tc>
      </w:tr>
      <w:tr w:rsidR="009E6058" w14:paraId="0B491485" w14:textId="77777777" w:rsidTr="00F00293">
        <w:tc>
          <w:tcPr>
            <w:tcW w:w="562" w:type="dxa"/>
          </w:tcPr>
          <w:p w14:paraId="13B88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91E525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Какими способами может осуществляться радиореклама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1FA940FC" w14:textId="77777777" w:rsidTr="00F00293">
        <w:tc>
          <w:tcPr>
            <w:tcW w:w="562" w:type="dxa"/>
          </w:tcPr>
          <w:p w14:paraId="0DA4E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A66AA8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Перечислите виды подачи информации на радио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4EBB9D22" w14:textId="77777777" w:rsidTr="00F00293">
        <w:tc>
          <w:tcPr>
            <w:tcW w:w="562" w:type="dxa"/>
          </w:tcPr>
          <w:p w14:paraId="3B2EB6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A21D3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три вида аудиороликов </w:t>
            </w:r>
          </w:p>
        </w:tc>
      </w:tr>
      <w:tr w:rsidR="009E6058" w14:paraId="78187F06" w14:textId="77777777" w:rsidTr="00F00293">
        <w:tc>
          <w:tcPr>
            <w:tcW w:w="562" w:type="dxa"/>
          </w:tcPr>
          <w:p w14:paraId="0E87E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FB6EFC1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формы может иметь радиореклама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721E7235" w14:textId="77777777" w:rsidTr="00F00293">
        <w:tc>
          <w:tcPr>
            <w:tcW w:w="562" w:type="dxa"/>
          </w:tcPr>
          <w:p w14:paraId="5ECE07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0F1AA4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рекламные продукты относят к типам радиорекламы</w:t>
            </w:r>
          </w:p>
        </w:tc>
      </w:tr>
      <w:tr w:rsidR="009E6058" w14:paraId="6F3B6280" w14:textId="77777777" w:rsidTr="00F00293">
        <w:tc>
          <w:tcPr>
            <w:tcW w:w="562" w:type="dxa"/>
          </w:tcPr>
          <w:p w14:paraId="15104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C16515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В чем состоят особенности создания аудиорекламы</w:t>
            </w:r>
          </w:p>
        </w:tc>
      </w:tr>
      <w:tr w:rsidR="009E6058" w14:paraId="19FF3E91" w14:textId="77777777" w:rsidTr="00F00293">
        <w:tc>
          <w:tcPr>
            <w:tcW w:w="562" w:type="dxa"/>
          </w:tcPr>
          <w:p w14:paraId="543EB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522901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Опишите примерный состав брифа на разработку сценария для </w:t>
            </w:r>
            <w:proofErr w:type="spellStart"/>
            <w:r w:rsidRPr="00720297">
              <w:rPr>
                <w:sz w:val="23"/>
                <w:szCs w:val="23"/>
              </w:rPr>
              <w:t>аудиоролика</w:t>
            </w:r>
            <w:proofErr w:type="spellEnd"/>
          </w:p>
        </w:tc>
      </w:tr>
      <w:tr w:rsidR="009E6058" w14:paraId="425E3FF9" w14:textId="77777777" w:rsidTr="00F00293">
        <w:tc>
          <w:tcPr>
            <w:tcW w:w="562" w:type="dxa"/>
          </w:tcPr>
          <w:p w14:paraId="70100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16673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принципы создания радиосценария</w:t>
            </w:r>
          </w:p>
        </w:tc>
      </w:tr>
      <w:tr w:rsidR="009E6058" w14:paraId="6F3977D6" w14:textId="77777777" w:rsidTr="00F00293">
        <w:tc>
          <w:tcPr>
            <w:tcW w:w="562" w:type="dxa"/>
          </w:tcPr>
          <w:p w14:paraId="34C90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E63A18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Каковы психологические особенности восприятия аудиорекламы</w:t>
            </w:r>
          </w:p>
        </w:tc>
      </w:tr>
      <w:tr w:rsidR="009E6058" w14:paraId="1367032E" w14:textId="77777777" w:rsidTr="00F00293">
        <w:tc>
          <w:tcPr>
            <w:tcW w:w="562" w:type="dxa"/>
          </w:tcPr>
          <w:p w14:paraId="0AB72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0B463D7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Раскройте три основных принципа функционирования мультимедиа</w:t>
            </w:r>
          </w:p>
        </w:tc>
      </w:tr>
      <w:tr w:rsidR="009E6058" w14:paraId="6FAF58B6" w14:textId="77777777" w:rsidTr="00F00293">
        <w:tc>
          <w:tcPr>
            <w:tcW w:w="562" w:type="dxa"/>
          </w:tcPr>
          <w:p w14:paraId="71F1A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EB5634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Что относится к особенности технологии мультимедиа</w:t>
            </w:r>
          </w:p>
        </w:tc>
      </w:tr>
      <w:tr w:rsidR="009E6058" w14:paraId="40A3BBFC" w14:textId="77777777" w:rsidTr="00F00293">
        <w:tc>
          <w:tcPr>
            <w:tcW w:w="562" w:type="dxa"/>
          </w:tcPr>
          <w:p w14:paraId="34EB3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3E0AD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Рассылка как рекламный продукт</w:t>
            </w:r>
          </w:p>
        </w:tc>
      </w:tr>
      <w:tr w:rsidR="009E6058" w14:paraId="0586E23D" w14:textId="77777777" w:rsidTr="00F00293">
        <w:tc>
          <w:tcPr>
            <w:tcW w:w="562" w:type="dxa"/>
          </w:tcPr>
          <w:p w14:paraId="646F9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279476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рассылки</w:t>
            </w:r>
          </w:p>
        </w:tc>
      </w:tr>
      <w:tr w:rsidR="009E6058" w14:paraId="3B8ECEED" w14:textId="77777777" w:rsidTr="00F00293">
        <w:tc>
          <w:tcPr>
            <w:tcW w:w="562" w:type="dxa"/>
          </w:tcPr>
          <w:p w14:paraId="22A1E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38193EE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20297">
              <w:rPr>
                <w:sz w:val="23"/>
                <w:szCs w:val="23"/>
              </w:rPr>
              <w:t>С</w:t>
            </w:r>
            <w:proofErr w:type="spellStart"/>
            <w:proofErr w:type="gramEnd"/>
            <w:r>
              <w:rPr>
                <w:sz w:val="23"/>
                <w:szCs w:val="23"/>
                <w:lang w:val="en-US"/>
              </w:rPr>
              <w:t>rello</w:t>
            </w:r>
            <w:proofErr w:type="spellEnd"/>
            <w:r w:rsidRPr="0072029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Canva</w:t>
            </w:r>
            <w:proofErr w:type="spellEnd"/>
            <w:r w:rsidRPr="0072029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Supa</w:t>
            </w:r>
            <w:proofErr w:type="spellEnd"/>
            <w:r w:rsidRPr="0072029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 </w:t>
            </w:r>
            <w:r w:rsidRPr="00720297">
              <w:rPr>
                <w:sz w:val="23"/>
                <w:szCs w:val="23"/>
              </w:rPr>
              <w:t>Программы</w:t>
            </w:r>
            <w:r>
              <w:rPr>
                <w:sz w:val="23"/>
                <w:szCs w:val="23"/>
                <w:lang w:val="en-US"/>
              </w:rPr>
              <w:t> Photoshop </w:t>
            </w:r>
            <w:r w:rsidRPr="00720297"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  <w:lang w:val="en-US"/>
              </w:rPr>
              <w:t> Illustrator  </w:t>
            </w:r>
            <w:r w:rsidRPr="00720297">
              <w:rPr>
                <w:sz w:val="23"/>
                <w:szCs w:val="23"/>
              </w:rPr>
              <w:t>в создании рекламного продукта</w:t>
            </w:r>
          </w:p>
        </w:tc>
      </w:tr>
      <w:tr w:rsidR="009E6058" w14:paraId="67CDF1A8" w14:textId="77777777" w:rsidTr="00F00293">
        <w:tc>
          <w:tcPr>
            <w:tcW w:w="562" w:type="dxa"/>
          </w:tcPr>
          <w:p w14:paraId="70A53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0E477E88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выступает в </w:t>
            </w:r>
            <w:proofErr w:type="gramStart"/>
            <w:r w:rsidRPr="00720297">
              <w:rPr>
                <w:sz w:val="23"/>
                <w:szCs w:val="23"/>
              </w:rPr>
              <w:t>качестве</w:t>
            </w:r>
            <w:proofErr w:type="gramEnd"/>
            <w:r w:rsidRPr="00720297">
              <w:rPr>
                <w:sz w:val="23"/>
                <w:szCs w:val="23"/>
              </w:rPr>
              <w:t xml:space="preserve"> носителей для мультимедийных презентаций</w:t>
            </w:r>
          </w:p>
        </w:tc>
      </w:tr>
      <w:tr w:rsidR="009E6058" w14:paraId="1B184FA8" w14:textId="77777777" w:rsidTr="00F00293">
        <w:tc>
          <w:tcPr>
            <w:tcW w:w="562" w:type="dxa"/>
          </w:tcPr>
          <w:p w14:paraId="62BCB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7D4A0114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Объясните на </w:t>
            </w:r>
            <w:proofErr w:type="gramStart"/>
            <w:r w:rsidRPr="00720297">
              <w:rPr>
                <w:sz w:val="23"/>
                <w:szCs w:val="23"/>
              </w:rPr>
              <w:t>примерах</w:t>
            </w:r>
            <w:proofErr w:type="gramEnd"/>
            <w:r w:rsidRPr="00720297">
              <w:rPr>
                <w:sz w:val="23"/>
                <w:szCs w:val="23"/>
              </w:rPr>
              <w:t xml:space="preserve"> варианты реализации и применения мультимедийных презентаций</w:t>
            </w:r>
          </w:p>
        </w:tc>
      </w:tr>
      <w:tr w:rsidR="009E6058" w14:paraId="08D33746" w14:textId="77777777" w:rsidTr="00F00293">
        <w:tc>
          <w:tcPr>
            <w:tcW w:w="562" w:type="dxa"/>
          </w:tcPr>
          <w:p w14:paraId="0EB4A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4B903C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Перечислите составляющие процесса создания мультимедийной </w:t>
            </w:r>
            <w:r>
              <w:rPr>
                <w:sz w:val="23"/>
                <w:szCs w:val="23"/>
                <w:lang w:val="en-US"/>
              </w:rPr>
              <w:t>CD</w:t>
            </w:r>
            <w:r w:rsidRPr="00720297">
              <w:rPr>
                <w:sz w:val="23"/>
                <w:szCs w:val="23"/>
              </w:rPr>
              <w:t>-презентации</w:t>
            </w:r>
          </w:p>
        </w:tc>
      </w:tr>
      <w:tr w:rsidR="009E6058" w14:paraId="0FD1358E" w14:textId="77777777" w:rsidTr="00F00293">
        <w:tc>
          <w:tcPr>
            <w:tcW w:w="562" w:type="dxa"/>
          </w:tcPr>
          <w:p w14:paraId="29FC3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C12FF19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Раскройте виды технологий изготовления </w:t>
            </w:r>
            <w:proofErr w:type="spellStart"/>
            <w:r w:rsidRPr="00720297">
              <w:rPr>
                <w:sz w:val="23"/>
                <w:szCs w:val="23"/>
              </w:rPr>
              <w:t>медиапрезентации</w:t>
            </w:r>
            <w:proofErr w:type="spellEnd"/>
          </w:p>
        </w:tc>
      </w:tr>
      <w:tr w:rsidR="009E6058" w14:paraId="774125F9" w14:textId="77777777" w:rsidTr="00F00293">
        <w:tc>
          <w:tcPr>
            <w:tcW w:w="562" w:type="dxa"/>
          </w:tcPr>
          <w:p w14:paraId="68004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E0CAC76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Что такое контекстная реклама и </w:t>
            </w:r>
            <w:proofErr w:type="spellStart"/>
            <w:r w:rsidRPr="00720297">
              <w:rPr>
                <w:sz w:val="23"/>
                <w:szCs w:val="23"/>
              </w:rPr>
              <w:t>таргетирование</w:t>
            </w:r>
            <w:proofErr w:type="spellEnd"/>
          </w:p>
        </w:tc>
      </w:tr>
      <w:tr w:rsidR="009E6058" w14:paraId="79F31EEC" w14:textId="77777777" w:rsidTr="00F00293">
        <w:tc>
          <w:tcPr>
            <w:tcW w:w="562" w:type="dxa"/>
          </w:tcPr>
          <w:p w14:paraId="195AA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468867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Бюджетирование рекламной деятельности</w:t>
            </w:r>
          </w:p>
        </w:tc>
      </w:tr>
      <w:tr w:rsidR="009E6058" w14:paraId="1A0FCCB9" w14:textId="77777777" w:rsidTr="00F00293">
        <w:tc>
          <w:tcPr>
            <w:tcW w:w="562" w:type="dxa"/>
          </w:tcPr>
          <w:p w14:paraId="7EF63B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47516EA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Что позволяет определить показатель</w:t>
            </w:r>
            <w:r>
              <w:rPr>
                <w:sz w:val="23"/>
                <w:szCs w:val="23"/>
                <w:lang w:val="en-US"/>
              </w:rPr>
              <w:t> ROI</w:t>
            </w:r>
            <w:r w:rsidRPr="00720297">
              <w:rPr>
                <w:sz w:val="23"/>
                <w:szCs w:val="23"/>
              </w:rPr>
              <w:t xml:space="preserve"> при бюджетировании</w:t>
            </w:r>
          </w:p>
        </w:tc>
      </w:tr>
      <w:tr w:rsidR="009E6058" w14:paraId="2AC07682" w14:textId="77777777" w:rsidTr="00F00293">
        <w:tc>
          <w:tcPr>
            <w:tcW w:w="562" w:type="dxa"/>
          </w:tcPr>
          <w:p w14:paraId="6B2DA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50AA27A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Конечно, вот несколько вопросов по оценке эффективности рекламной коммуникации и рекламных проектов?</w:t>
            </w:r>
          </w:p>
        </w:tc>
      </w:tr>
      <w:tr w:rsidR="009E6058" w14:paraId="2EC066B1" w14:textId="77777777" w:rsidTr="00F00293">
        <w:tc>
          <w:tcPr>
            <w:tcW w:w="562" w:type="dxa"/>
          </w:tcPr>
          <w:p w14:paraId="348F13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FE13BC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критерии и метрики используются для оценки эффективности рекламной коммуникации?</w:t>
            </w:r>
          </w:p>
        </w:tc>
      </w:tr>
      <w:tr w:rsidR="009E6058" w14:paraId="0437A482" w14:textId="77777777" w:rsidTr="00F00293">
        <w:tc>
          <w:tcPr>
            <w:tcW w:w="562" w:type="dxa"/>
          </w:tcPr>
          <w:p w14:paraId="26305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28634AC1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методы и инструменты маркетинговых исследований можно применить для измерения воздействия рекламных проектов на аудиторию?</w:t>
            </w:r>
          </w:p>
        </w:tc>
      </w:tr>
      <w:tr w:rsidR="009E6058" w14:paraId="2CDFBA0A" w14:textId="77777777" w:rsidTr="00F00293">
        <w:tc>
          <w:tcPr>
            <w:tcW w:w="562" w:type="dxa"/>
          </w:tcPr>
          <w:p w14:paraId="65AED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7EEB887A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можно измерить уровень осведомленности целевой аудитории о рекламном продукте или бренде после запуска рекламной кампании?</w:t>
            </w:r>
          </w:p>
        </w:tc>
      </w:tr>
      <w:tr w:rsidR="009E6058" w14:paraId="61C227F8" w14:textId="77777777" w:rsidTr="00F00293">
        <w:tc>
          <w:tcPr>
            <w:tcW w:w="562" w:type="dxa"/>
          </w:tcPr>
          <w:p w14:paraId="1DF0E5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3DB19C33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данные и аналитические инструменты могут быть использованы для оценки эффективности рекламных каналов и платформ?</w:t>
            </w:r>
          </w:p>
        </w:tc>
      </w:tr>
      <w:tr w:rsidR="009E6058" w14:paraId="5A017905" w14:textId="77777777" w:rsidTr="00F00293">
        <w:tc>
          <w:tcPr>
            <w:tcW w:w="562" w:type="dxa"/>
          </w:tcPr>
          <w:p w14:paraId="70842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19E3FA2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ключевые показатели производительности следует учитывать при оценке </w:t>
            </w:r>
            <w:r>
              <w:rPr>
                <w:sz w:val="23"/>
                <w:szCs w:val="23"/>
                <w:lang w:val="en-US"/>
              </w:rPr>
              <w:t>ROI</w:t>
            </w:r>
            <w:r w:rsidRPr="00720297">
              <w:rPr>
                <w:sz w:val="23"/>
                <w:szCs w:val="23"/>
              </w:rPr>
              <w:t xml:space="preserve"> (возврат инвестиций) рекламных проектов?</w:t>
            </w:r>
          </w:p>
        </w:tc>
      </w:tr>
      <w:tr w:rsidR="009E6058" w14:paraId="05BFD6B0" w14:textId="77777777" w:rsidTr="00F00293">
        <w:tc>
          <w:tcPr>
            <w:tcW w:w="562" w:type="dxa"/>
          </w:tcPr>
          <w:p w14:paraId="058CAB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009C42E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можно оценить уровень вовлеченности аудитории в рекламные сообщения и контент?</w:t>
            </w:r>
          </w:p>
        </w:tc>
      </w:tr>
      <w:tr w:rsidR="009E6058" w14:paraId="3AF341AA" w14:textId="77777777" w:rsidTr="00F00293">
        <w:tc>
          <w:tcPr>
            <w:tcW w:w="562" w:type="dxa"/>
          </w:tcPr>
          <w:p w14:paraId="2B9BE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165E4E6C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Какие преимущества и недостатки могут существовать при использовании </w:t>
            </w:r>
            <w:proofErr w:type="gramStart"/>
            <w:r w:rsidRPr="00720297">
              <w:rPr>
                <w:sz w:val="23"/>
                <w:szCs w:val="23"/>
              </w:rPr>
              <w:t>качественных</w:t>
            </w:r>
            <w:proofErr w:type="gramEnd"/>
            <w:r w:rsidRPr="00720297">
              <w:rPr>
                <w:sz w:val="23"/>
                <w:szCs w:val="23"/>
              </w:rPr>
              <w:t xml:space="preserve"> и количественных методов оценки эффективности рекламы?</w:t>
            </w:r>
          </w:p>
        </w:tc>
      </w:tr>
      <w:tr w:rsidR="009E6058" w14:paraId="115E6753" w14:textId="77777777" w:rsidTr="00F00293">
        <w:tc>
          <w:tcPr>
            <w:tcW w:w="562" w:type="dxa"/>
          </w:tcPr>
          <w:p w14:paraId="212AF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0752DFB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основные вызовы могут возникнуть при оценке эффективности рекламных проектов, особенно в контексте изменяющихся потребительских предпочтений и технологических инноваций?</w:t>
            </w:r>
          </w:p>
        </w:tc>
      </w:tr>
      <w:tr w:rsidR="009E6058" w14:paraId="01B5902A" w14:textId="77777777" w:rsidTr="00F00293">
        <w:tc>
          <w:tcPr>
            <w:tcW w:w="562" w:type="dxa"/>
          </w:tcPr>
          <w:p w14:paraId="6DAE9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5D4380EB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Каким образом результаты оценки эффективности рекламной коммуникации могут быть использованы для оптимизации рекламных стратегий и тактик?</w:t>
            </w:r>
          </w:p>
        </w:tc>
      </w:tr>
      <w:tr w:rsidR="009E6058" w14:paraId="4180F5D2" w14:textId="77777777" w:rsidTr="00F00293">
        <w:tc>
          <w:tcPr>
            <w:tcW w:w="562" w:type="dxa"/>
          </w:tcPr>
          <w:p w14:paraId="2D685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1708A3C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можно </w:t>
            </w:r>
            <w:proofErr w:type="gramStart"/>
            <w:r w:rsidRPr="00720297">
              <w:rPr>
                <w:sz w:val="23"/>
                <w:szCs w:val="23"/>
              </w:rPr>
              <w:t>сравнивать и анализировать</w:t>
            </w:r>
            <w:proofErr w:type="gramEnd"/>
            <w:r w:rsidRPr="00720297">
              <w:rPr>
                <w:sz w:val="23"/>
                <w:szCs w:val="23"/>
              </w:rPr>
              <w:t xml:space="preserve"> результаты различных рекламных кампаний и проектов для выявления успешных практик и уроков для будущих проектов?</w:t>
            </w:r>
          </w:p>
        </w:tc>
      </w:tr>
      <w:tr w:rsidR="009E6058" w14:paraId="0EF9C29C" w14:textId="77777777" w:rsidTr="00F00293">
        <w:tc>
          <w:tcPr>
            <w:tcW w:w="562" w:type="dxa"/>
          </w:tcPr>
          <w:p w14:paraId="0B634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7AA45FBD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 оценить эффективность интегрированных рекламных кампаний, которые используют несколько каналов и платформ для достижения целей?</w:t>
            </w:r>
          </w:p>
        </w:tc>
      </w:tr>
      <w:tr w:rsidR="009E6058" w14:paraId="21AD8CCF" w14:textId="77777777" w:rsidTr="00F00293">
        <w:tc>
          <w:tcPr>
            <w:tcW w:w="562" w:type="dxa"/>
          </w:tcPr>
          <w:p w14:paraId="1EAB9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3714527E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ресурсы и бюджеты могут быть выделены на оценку эффективности рекламных проектов, и как они могут быть оптимизированы для максимизации результатов?</w:t>
            </w:r>
          </w:p>
        </w:tc>
      </w:tr>
      <w:tr w:rsidR="009E6058" w14:paraId="47F89322" w14:textId="77777777" w:rsidTr="00F00293">
        <w:tc>
          <w:tcPr>
            <w:tcW w:w="562" w:type="dxa"/>
          </w:tcPr>
          <w:p w14:paraId="19FF9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7E4213A5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 xml:space="preserve">Как можно сопоставить результаты оценки эффективности рекламной коммуникации с общими </w:t>
            </w:r>
            <w:proofErr w:type="gramStart"/>
            <w:r w:rsidRPr="00720297">
              <w:rPr>
                <w:sz w:val="23"/>
                <w:szCs w:val="23"/>
              </w:rPr>
              <w:t>бизнес-целями</w:t>
            </w:r>
            <w:proofErr w:type="gramEnd"/>
            <w:r w:rsidRPr="00720297">
              <w:rPr>
                <w:sz w:val="23"/>
                <w:szCs w:val="23"/>
              </w:rPr>
              <w:t xml:space="preserve"> и стратегическими планами компании?</w:t>
            </w:r>
          </w:p>
        </w:tc>
      </w:tr>
      <w:tr w:rsidR="009E6058" w14:paraId="20ADB368" w14:textId="77777777" w:rsidTr="00F00293">
        <w:tc>
          <w:tcPr>
            <w:tcW w:w="562" w:type="dxa"/>
          </w:tcPr>
          <w:p w14:paraId="26315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4D2F0A5F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возможности существуют для использования обратной связи от аудитории и клиентов в процессе оценки эффективности рекламы и ее улучшения?</w:t>
            </w:r>
          </w:p>
        </w:tc>
      </w:tr>
      <w:tr w:rsidR="009E6058" w14:paraId="021977FB" w14:textId="77777777" w:rsidTr="00F00293">
        <w:tc>
          <w:tcPr>
            <w:tcW w:w="562" w:type="dxa"/>
          </w:tcPr>
          <w:p w14:paraId="42C86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1E5370C2" w14:textId="77777777" w:rsidR="009E6058" w:rsidRPr="0072029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Какие тренды и инновации существуют в области оценки эффективности рекламы, и как они могут быть использованы для улучшения методов и подходов к оценке?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7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202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2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7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202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0297" w14:paraId="5A1C9382" w14:textId="77777777" w:rsidTr="00801458">
        <w:tc>
          <w:tcPr>
            <w:tcW w:w="2336" w:type="dxa"/>
          </w:tcPr>
          <w:p w14:paraId="4C518DAB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02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0297" w14:paraId="07658034" w14:textId="77777777" w:rsidTr="00801458">
        <w:tc>
          <w:tcPr>
            <w:tcW w:w="2336" w:type="dxa"/>
          </w:tcPr>
          <w:p w14:paraId="1553D698" w14:textId="78F29BFB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20297" w14:paraId="029F62CF" w14:textId="77777777" w:rsidTr="00801458">
        <w:tc>
          <w:tcPr>
            <w:tcW w:w="2336" w:type="dxa"/>
          </w:tcPr>
          <w:p w14:paraId="261C7FD3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607881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5FBB5D8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47BF629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720297" w14:paraId="3D9306E8" w14:textId="77777777" w:rsidTr="00801458">
        <w:tc>
          <w:tcPr>
            <w:tcW w:w="2336" w:type="dxa"/>
          </w:tcPr>
          <w:p w14:paraId="379E3F7F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F6A9A1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D662B3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95455F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20297" w14:paraId="13B530B6" w14:textId="77777777" w:rsidTr="00801458">
        <w:tc>
          <w:tcPr>
            <w:tcW w:w="2336" w:type="dxa"/>
          </w:tcPr>
          <w:p w14:paraId="4C7CD15D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B78C9E1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3E5A890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C805E79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720297" w14:paraId="2D06F11E" w14:textId="77777777" w:rsidTr="00801458">
        <w:tc>
          <w:tcPr>
            <w:tcW w:w="2336" w:type="dxa"/>
          </w:tcPr>
          <w:p w14:paraId="291A670C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4F00249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6949CF0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5564BF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</w:tr>
      <w:tr w:rsidR="005D65A5" w:rsidRPr="00720297" w14:paraId="3A21BBE3" w14:textId="77777777" w:rsidTr="00801458">
        <w:tc>
          <w:tcPr>
            <w:tcW w:w="2336" w:type="dxa"/>
          </w:tcPr>
          <w:p w14:paraId="7E5CDDCB" w14:textId="77777777" w:rsidR="005D65A5" w:rsidRPr="007202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BB5A30A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3C9EDC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A72ACD" w14:textId="77777777" w:rsidR="005D65A5" w:rsidRPr="00720297" w:rsidRDefault="007478E0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11-19</w:t>
            </w:r>
          </w:p>
        </w:tc>
      </w:tr>
    </w:tbl>
    <w:p w14:paraId="6D01A11C" w14:textId="61720847" w:rsidR="00F56264" w:rsidRPr="007202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202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7098"/>
      <w:r w:rsidRPr="007202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A5949C" w14:textId="77777777" w:rsidR="00720297" w:rsidRPr="00720297" w:rsidRDefault="007202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\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0297" w14:paraId="107342B8" w14:textId="77777777" w:rsidTr="00720297">
        <w:tc>
          <w:tcPr>
            <w:tcW w:w="562" w:type="dxa"/>
          </w:tcPr>
          <w:p w14:paraId="4F42E1BD" w14:textId="77777777" w:rsidR="00720297" w:rsidRDefault="007202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DAEAEC" w14:textId="77777777" w:rsidR="00720297" w:rsidRDefault="007202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798BCF" w14:textId="75540DE2" w:rsidR="00720297" w:rsidRPr="00720297" w:rsidRDefault="007202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202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7099"/>
      <w:r w:rsidRPr="007202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202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202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0297" w14:paraId="0267C479" w14:textId="77777777" w:rsidTr="00801458">
        <w:tc>
          <w:tcPr>
            <w:tcW w:w="2500" w:type="pct"/>
          </w:tcPr>
          <w:p w14:paraId="37F699C9" w14:textId="77777777" w:rsidR="00B8237E" w:rsidRPr="007202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02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2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0297" w14:paraId="3F240151" w14:textId="77777777" w:rsidTr="00801458">
        <w:tc>
          <w:tcPr>
            <w:tcW w:w="2500" w:type="pct"/>
          </w:tcPr>
          <w:p w14:paraId="61E91592" w14:textId="61A0874C" w:rsidR="00B8237E" w:rsidRPr="00720297" w:rsidRDefault="00B8237E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720297" w14:paraId="7176BF0F" w14:textId="77777777" w:rsidTr="00801458">
        <w:tc>
          <w:tcPr>
            <w:tcW w:w="2500" w:type="pct"/>
          </w:tcPr>
          <w:p w14:paraId="3B31BCE5" w14:textId="77777777" w:rsidR="00B8237E" w:rsidRPr="007202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287754" w14:textId="7777777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720297" w14:paraId="26C7F1A7" w14:textId="77777777" w:rsidTr="00801458">
        <w:tc>
          <w:tcPr>
            <w:tcW w:w="2500" w:type="pct"/>
          </w:tcPr>
          <w:p w14:paraId="738C91B7" w14:textId="77777777" w:rsidR="00B8237E" w:rsidRPr="007202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2BF0FA4" w14:textId="7777777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12-19</w:t>
            </w:r>
          </w:p>
        </w:tc>
      </w:tr>
      <w:tr w:rsidR="00B8237E" w:rsidRPr="00B8237E" w14:paraId="206FAE38" w14:textId="77777777" w:rsidTr="00801458">
        <w:tc>
          <w:tcPr>
            <w:tcW w:w="2500" w:type="pct"/>
          </w:tcPr>
          <w:p w14:paraId="5F8E5CDF" w14:textId="77777777" w:rsidR="00B8237E" w:rsidRPr="007202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38DC29B" w14:textId="77777777" w:rsidR="00B8237E" w:rsidRPr="00720297" w:rsidRDefault="005C548A" w:rsidP="00801458">
            <w:pPr>
              <w:rPr>
                <w:rFonts w:ascii="Times New Roman" w:hAnsi="Times New Roman" w:cs="Times New Roman"/>
              </w:rPr>
            </w:pPr>
            <w:r w:rsidRPr="0072029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7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5F849" w14:textId="77777777" w:rsidR="009562D1" w:rsidRDefault="009562D1" w:rsidP="00315CA6">
      <w:pPr>
        <w:spacing w:after="0" w:line="240" w:lineRule="auto"/>
      </w:pPr>
      <w:r>
        <w:separator/>
      </w:r>
    </w:p>
  </w:endnote>
  <w:endnote w:type="continuationSeparator" w:id="0">
    <w:p w14:paraId="0E8CE6B4" w14:textId="77777777" w:rsidR="009562D1" w:rsidRDefault="009562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BC1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BE71A" w14:textId="77777777" w:rsidR="009562D1" w:rsidRDefault="009562D1" w:rsidP="00315CA6">
      <w:pPr>
        <w:spacing w:after="0" w:line="240" w:lineRule="auto"/>
      </w:pPr>
      <w:r>
        <w:separator/>
      </w:r>
    </w:p>
  </w:footnote>
  <w:footnote w:type="continuationSeparator" w:id="0">
    <w:p w14:paraId="77E597D9" w14:textId="77777777" w:rsidR="009562D1" w:rsidRDefault="009562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2BC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89D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4C3"/>
    <w:rsid w:val="00682C6D"/>
    <w:rsid w:val="006945E7"/>
    <w:rsid w:val="006A3967"/>
    <w:rsid w:val="006A6696"/>
    <w:rsid w:val="006B4287"/>
    <w:rsid w:val="00713C24"/>
    <w:rsid w:val="0072029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2D1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EE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592434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259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B8D4A3-1797-4B46-BB54-48FA490B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5325</Words>
  <Characters>30353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