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E66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E66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E66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E66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Командообразование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DA4518" w:rsidR="00A77598" w:rsidRPr="006239C0" w:rsidRDefault="006239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66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664C">
              <w:rPr>
                <w:rFonts w:ascii="Times New Roman" w:hAnsi="Times New Roman" w:cs="Times New Roman"/>
                <w:sz w:val="20"/>
                <w:szCs w:val="20"/>
              </w:rPr>
              <w:t>к.псих.н</w:t>
            </w:r>
            <w:proofErr w:type="spellEnd"/>
            <w:r w:rsidRPr="000E664C">
              <w:rPr>
                <w:rFonts w:ascii="Times New Roman" w:hAnsi="Times New Roman" w:cs="Times New Roman"/>
                <w:sz w:val="20"/>
                <w:szCs w:val="20"/>
              </w:rPr>
              <w:t>, Воспитанник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46FCBD" w:rsidR="004475DA" w:rsidRPr="006239C0" w:rsidRDefault="006239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21845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6B5B61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30B9FA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5C60BCA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A02970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FA74BE4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965F2C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484C85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26063C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068D5B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A193DE9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5247156" w:rsidR="00D75436" w:rsidRDefault="00413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678E6E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33531A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77CA7A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8D5F7E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18D78B9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FA5826" w:rsidR="00D75436" w:rsidRDefault="00413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66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E66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универсальных компетенций, направленных на развитие умений и навыков командообразования на основе непосредственного участия в обучении эффективной работе команды в реальных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Командообразование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E66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6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66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66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66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66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E6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66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6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6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6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664C">
              <w:rPr>
                <w:rFonts w:ascii="Times New Roman" w:hAnsi="Times New Roman" w:cs="Times New Roman"/>
              </w:rPr>
              <w:t xml:space="preserve">нормы и методы социального взаимодействия людей в коллективе, относящиеся к вопросам </w:t>
            </w:r>
            <w:proofErr w:type="spellStart"/>
            <w:r w:rsidR="00316402" w:rsidRPr="000E664C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316402" w:rsidRPr="000E664C">
              <w:rPr>
                <w:rFonts w:ascii="Times New Roman" w:hAnsi="Times New Roman" w:cs="Times New Roman"/>
              </w:rPr>
              <w:t>, сущность командной роли, и особенности ее реализации в сфере дизайна коммуникационного продукта</w:t>
            </w:r>
            <w:r w:rsidRPr="000E66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6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664C">
              <w:rPr>
                <w:rFonts w:ascii="Times New Roman" w:hAnsi="Times New Roman" w:cs="Times New Roman"/>
              </w:rPr>
              <w:t>анализировать возможные последствия личных действий в социальном взаимодействии и командной работе в сфере дизайна коммуникационного продукта</w:t>
            </w:r>
            <w:r w:rsidRPr="000E66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E66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664C">
              <w:rPr>
                <w:rFonts w:ascii="Times New Roman" w:hAnsi="Times New Roman" w:cs="Times New Roman"/>
              </w:rPr>
              <w:t>технологиями и основными методами  социального взаимодействия для реализации своей роли и взаимодействия внутри команды в сфере дизайна коммуникационного продукта</w:t>
            </w:r>
            <w:r w:rsidRPr="000E66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E66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E664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E664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E664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E664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(ак</w:t>
            </w:r>
            <w:r w:rsidR="00AE2B1A" w:rsidRPr="000E664C">
              <w:rPr>
                <w:rFonts w:ascii="Times New Roman" w:hAnsi="Times New Roman" w:cs="Times New Roman"/>
                <w:b/>
              </w:rPr>
              <w:t>адемические</w:t>
            </w:r>
            <w:r w:rsidRPr="000E664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E66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E66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E66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E66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E66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E66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E66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E66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E66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E664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E66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E66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Тема 1. Психологические основы командообразования. Понятие и основные элементы командообразования.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E66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E664C">
              <w:rPr>
                <w:sz w:val="22"/>
                <w:szCs w:val="22"/>
                <w:lang w:bidi="ru-RU"/>
              </w:rPr>
              <w:t>Понятие группы и малой группы. Виды малых групп. Личность в группе. Основные характеристики коллектива как разновидности малой группы. Команда как особый вид малой группы. Типология команд. Отличия команды от малой группы. Формальные неформальные группы как первооснова команды. Характеристики и критерии эффективности команды. Факторы, влияющие на эффективность команды. Понятие о командообразовании. Пути командообразования: естественный и целенаправленный. Теории командообразования (Б. Такмен, И. Ялом и К. Хек, М. Вудкок и Д. Френсис, И.П. Волков и др.). Нестандартные виды командообразования: пограничный тимбилдинг, корпоративный флэш-моб, шерстяной тимбилдинг.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E66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E66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B1B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7FB78" w14:textId="77777777" w:rsidR="004475DA" w:rsidRPr="000E66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Тема 2. Внутрикомандные процессы и отношения. Инструменты управления командными взаимоотношениями.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6D096" w14:textId="77777777" w:rsidR="004475DA" w:rsidRPr="000E66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E664C">
              <w:rPr>
                <w:sz w:val="22"/>
                <w:szCs w:val="22"/>
                <w:lang w:bidi="ru-RU"/>
              </w:rPr>
              <w:t>Процесс командообразования и его составляющие. Основные принципы организации командной формы работы. Стадии формирования команды Б. Такмен. Распределение ролей и особенности работы в команде. Понятие «роль» в психолого-педагогической литературе. Командные роли в классификации Р. Дафта. Тест М. Куна и Т. Мак-Партленда. Специфика управления взаимоотношениями в формальной и неформальной группе. Инструменты командообразования: интеллектуальные, творческие, спортивные. Психологические инструменты: методики персонометрии, определение и развитие эмоционального интеллекта каждого члена группы. Социально-психологические инструменты: методики социометрии, упражнения, социально-психологический  тренинг. Тренинг: его роль в формировании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CC17E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67BEAF" w14:textId="77777777" w:rsidR="004475DA" w:rsidRPr="000E66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B3D75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16AFA" w14:textId="77777777" w:rsidR="004475DA" w:rsidRPr="000E66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F62E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03C34" w14:textId="77777777" w:rsidR="004475DA" w:rsidRPr="000E66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Тема 3. Исследование особенностей командного взаимодействия.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25CB8" w14:textId="77777777" w:rsidR="004475DA" w:rsidRPr="000E66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E664C">
              <w:rPr>
                <w:sz w:val="22"/>
                <w:szCs w:val="22"/>
                <w:lang w:bidi="ru-RU"/>
              </w:rPr>
              <w:t>Модели эффективного командного взаимодействия. Основные подходы к формированию команды: функционально-ролевой подход Р.М. Белбина: модель управленческих ролей Т.Ю. Базарова; типологический подход: Э. Майерс-К. Бриггс, Д. Кейрси, В.В. Авдеева; психофизиологический подход: Н. Херрманн. Методы и методики диагностики существующих взаимоотношений в команде. Схема анализа данных наблюдений при отборе кандидатов в команду.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C0A22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9DADF8" w14:textId="77777777" w:rsidR="004475DA" w:rsidRPr="000E66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7C0FB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35EBC" w14:textId="77777777" w:rsidR="004475DA" w:rsidRPr="000E66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0DD6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B68A4" w14:textId="77777777" w:rsidR="004475DA" w:rsidRPr="000E66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Тема 4. Личностный ресурс и основные компетенции в командообразовании.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A0A30" w14:textId="77777777" w:rsidR="004475DA" w:rsidRPr="000E66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E664C">
              <w:rPr>
                <w:sz w:val="22"/>
                <w:szCs w:val="22"/>
                <w:lang w:bidi="ru-RU"/>
              </w:rPr>
              <w:t>Компоненты личностного ресурса: мотивационно-ценностный, интеллектуально-когнитивный, эмоциональный, коммуникативно-поведенческий компетенций. Основные типы компетенций. Лидерские компетенции. Мотивация к достижению. Внутреннее стремление к саморазвитию. Работоспособность. Умение вдохновлять, заражать идеями. Эмоциональная компетентность. Управленческие  компетенции. Схема компетенций в области командообразования Спивака В.А.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5862A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28E8F8" w14:textId="77777777" w:rsidR="004475DA" w:rsidRPr="000E66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E360E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EC8743" w14:textId="77777777" w:rsidR="004475DA" w:rsidRPr="000E66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9300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8F40F" w14:textId="77777777" w:rsidR="004475DA" w:rsidRPr="000E66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Тема 5. Коммуникации в команде.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7E514" w14:textId="77777777" w:rsidR="004475DA" w:rsidRPr="000E66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E664C">
              <w:rPr>
                <w:sz w:val="22"/>
                <w:szCs w:val="22"/>
                <w:lang w:bidi="ru-RU"/>
              </w:rPr>
              <w:t>Коммуникация как инструмент управления командой. Специфика коммуникативного процесса между членами команды: позиция партнеров в процессе общения, смысловая интерпретация информации и др. Виды коммуникации. Позиции и ориентации в коммуникации. Навыки групповой работы: навыки эффективного общения, решение проблем и принятие решений, достижение консенсуса, навыки обратной связи, «техника» организации дискуссий.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BED09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D131A9" w14:textId="77777777" w:rsidR="004475DA" w:rsidRPr="000E66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AED80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5F775" w14:textId="77777777" w:rsidR="004475DA" w:rsidRPr="000E66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8C5B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9BC4D" w14:textId="77777777" w:rsidR="004475DA" w:rsidRPr="000E66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Тема 6. Управление конфликтами в командном взаимодействии.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9B8F4" w14:textId="77777777" w:rsidR="004475DA" w:rsidRPr="000E66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E664C">
              <w:rPr>
                <w:sz w:val="22"/>
                <w:szCs w:val="22"/>
                <w:lang w:bidi="ru-RU"/>
              </w:rPr>
              <w:t>Конфликты: понятие, функции,  виды. Уровни конфликтов: внутриличностный, межличностный, межгрупповой. Динамика конфликта Особенности конфликтов в команде. Стадии протекания конфликта. Стратегия и тактика поведения в конфликте. Техники и технологии управления конфликтами. Путеводитель к разговору в конфликтной ситуации Л.Х. Гордон.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94074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FA9DDA" w14:textId="77777777" w:rsidR="004475DA" w:rsidRPr="000E66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66367" w14:textId="77777777" w:rsidR="004475DA" w:rsidRPr="000E66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02A87" w14:textId="77777777" w:rsidR="004475DA" w:rsidRPr="000E66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E664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E664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E664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E664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E664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E664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E66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E66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E664C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E66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E66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E664C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700"/>
      </w:tblGrid>
      <w:tr w:rsidR="00262CF0" w:rsidRPr="000E664C" w14:paraId="5F00FF08" w14:textId="77777777" w:rsidTr="000E664C">
        <w:trPr>
          <w:trHeight w:val="641"/>
        </w:trPr>
        <w:tc>
          <w:tcPr>
            <w:tcW w:w="3680" w:type="pct"/>
            <w:shd w:val="clear" w:color="auto" w:fill="auto"/>
            <w:vAlign w:val="center"/>
            <w:hideMark/>
          </w:tcPr>
          <w:p w14:paraId="32DEE01C" w14:textId="6DE4B03A" w:rsidR="00262CF0" w:rsidRPr="000E664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664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1C1EA733" w14:textId="77777777" w:rsidR="00262CF0" w:rsidRPr="000E664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664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E664C" w14:paraId="1433EE91" w14:textId="77777777" w:rsidTr="000E664C">
        <w:trPr>
          <w:trHeight w:val="354"/>
        </w:trPr>
        <w:tc>
          <w:tcPr>
            <w:tcW w:w="3680" w:type="pct"/>
            <w:shd w:val="clear" w:color="auto" w:fill="auto"/>
            <w:vAlign w:val="center"/>
          </w:tcPr>
          <w:p w14:paraId="31B092F5" w14:textId="4DED7782" w:rsidR="00262CF0" w:rsidRPr="000E664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664C">
              <w:rPr>
                <w:rFonts w:ascii="Times New Roman" w:hAnsi="Times New Roman" w:cs="Times New Roman"/>
              </w:rPr>
              <w:t xml:space="preserve">Коммуникационные технологии </w:t>
            </w:r>
            <w:r w:rsidRPr="000E664C">
              <w:rPr>
                <w:rFonts w:ascii="Times New Roman" w:hAnsi="Times New Roman" w:cs="Times New Roman"/>
                <w:lang w:val="en-US"/>
              </w:rPr>
              <w:t>XXI</w:t>
            </w:r>
            <w:r w:rsidRPr="000E664C">
              <w:rPr>
                <w:rFonts w:ascii="Times New Roman" w:hAnsi="Times New Roman" w:cs="Times New Roman"/>
              </w:rPr>
              <w:t xml:space="preserve"> века: к десятилетию кафедры Коммуникационных технологий и связей с общественностью СПбГЭУ: коллективная монография / [А.Д. Кривоносов и др.]; под ред. </w:t>
            </w:r>
            <w:proofErr w:type="spellStart"/>
            <w:r w:rsidRPr="000E664C">
              <w:rPr>
                <w:rFonts w:ascii="Times New Roman" w:hAnsi="Times New Roman" w:cs="Times New Roman"/>
              </w:rPr>
              <w:t>А.Д.Кривоносова</w:t>
            </w:r>
            <w:proofErr w:type="spellEnd"/>
            <w:r w:rsidRPr="000E664C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0E664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E664C">
              <w:rPr>
                <w:rFonts w:ascii="Times New Roman" w:hAnsi="Times New Roman" w:cs="Times New Roman"/>
              </w:rPr>
              <w:t>экон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0E664C">
              <w:rPr>
                <w:rFonts w:ascii="Times New Roman" w:hAnsi="Times New Roman" w:cs="Times New Roman"/>
              </w:rPr>
              <w:t>коммуникац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. технологий и связей с общественностью </w:t>
            </w:r>
            <w:proofErr w:type="spellStart"/>
            <w:r w:rsidRPr="000E664C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E664C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0E664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E664C">
              <w:rPr>
                <w:rFonts w:ascii="Times New Roman" w:hAnsi="Times New Roman" w:cs="Times New Roman"/>
                <w:lang w:val="en-US"/>
              </w:rPr>
              <w:t xml:space="preserve"> СПбГЭУ ,2021.0227с.ISBN 978-5-7310-4519-3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25965B29" w14:textId="0CF2FFC1" w:rsidR="00262CF0" w:rsidRPr="000E664C" w:rsidRDefault="00413488" w:rsidP="000E664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E664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664C">
                <w:rPr>
                  <w:rFonts w:ascii="Times New Roman" w:hAnsi="Times New Roman" w:cs="Times New Roman"/>
                  <w:color w:val="00008B"/>
                  <w:u w:val="single"/>
                </w:rPr>
                <w:t>BE%D0%B3%D0%B8%D0%B8%20XXI.pdf</w:t>
              </w:r>
            </w:hyperlink>
          </w:p>
        </w:tc>
      </w:tr>
      <w:tr w:rsidR="00262CF0" w:rsidRPr="000E664C" w14:paraId="1A0F5993" w14:textId="77777777" w:rsidTr="000E664C">
        <w:trPr>
          <w:trHeight w:val="354"/>
        </w:trPr>
        <w:tc>
          <w:tcPr>
            <w:tcW w:w="3680" w:type="pct"/>
            <w:shd w:val="clear" w:color="auto" w:fill="auto"/>
            <w:vAlign w:val="center"/>
          </w:tcPr>
          <w:p w14:paraId="6891C666" w14:textId="77777777" w:rsidR="00262CF0" w:rsidRPr="000E66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664C">
              <w:rPr>
                <w:rFonts w:ascii="Times New Roman" w:hAnsi="Times New Roman" w:cs="Times New Roman"/>
              </w:rPr>
              <w:t xml:space="preserve">Корниенко, В. И. </w:t>
            </w:r>
            <w:proofErr w:type="spellStart"/>
            <w:r w:rsidRPr="000E664C">
              <w:rPr>
                <w:rFonts w:ascii="Times New Roman" w:hAnsi="Times New Roman" w:cs="Times New Roman"/>
              </w:rPr>
              <w:t>Командообразование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: учебник для вузов/ В. И. Корниенко. - Москва: Издательство </w:t>
            </w:r>
            <w:proofErr w:type="spellStart"/>
            <w:r w:rsidRPr="000E664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, 2022. – 291 с. - (Высшее образование). - </w:t>
            </w:r>
            <w:r w:rsidRPr="000E664C">
              <w:rPr>
                <w:rFonts w:ascii="Times New Roman" w:hAnsi="Times New Roman" w:cs="Times New Roman"/>
                <w:lang w:val="en-US"/>
              </w:rPr>
              <w:t>ISBN</w:t>
            </w:r>
            <w:r w:rsidRPr="000E664C">
              <w:rPr>
                <w:rFonts w:ascii="Times New Roman" w:hAnsi="Times New Roman" w:cs="Times New Roman"/>
              </w:rPr>
              <w:t xml:space="preserve"> 978-5-534-14723-0. - Текст : электронный // Образовательная платформа </w:t>
            </w:r>
            <w:proofErr w:type="spellStart"/>
            <w:r w:rsidRPr="000E664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3B753216" w14:textId="77777777" w:rsidR="00262CF0" w:rsidRPr="000E664C" w:rsidRDefault="00413488" w:rsidP="000E664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E664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https://urait.ru/viewer/komandoobrazovanie-520204</w:t>
              </w:r>
            </w:hyperlink>
          </w:p>
        </w:tc>
      </w:tr>
      <w:tr w:rsidR="00262CF0" w:rsidRPr="006239C0" w14:paraId="4427ED1F" w14:textId="77777777" w:rsidTr="000E664C">
        <w:trPr>
          <w:trHeight w:val="354"/>
        </w:trPr>
        <w:tc>
          <w:tcPr>
            <w:tcW w:w="3680" w:type="pct"/>
            <w:shd w:val="clear" w:color="auto" w:fill="auto"/>
            <w:vAlign w:val="center"/>
          </w:tcPr>
          <w:p w14:paraId="59EC1F3D" w14:textId="77777777" w:rsidR="00262CF0" w:rsidRPr="000E66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E664C">
              <w:rPr>
                <w:rFonts w:ascii="Times New Roman" w:hAnsi="Times New Roman" w:cs="Times New Roman"/>
              </w:rPr>
              <w:t>Штроо</w:t>
            </w:r>
            <w:proofErr w:type="spellEnd"/>
            <w:r w:rsidRPr="000E664C">
              <w:rPr>
                <w:rFonts w:ascii="Times New Roman" w:hAnsi="Times New Roman" w:cs="Times New Roman"/>
              </w:rPr>
              <w:t>, В. А.  Методы активного социально-психологического обучения</w:t>
            </w:r>
            <w:proofErr w:type="gramStart"/>
            <w:r w:rsidRPr="000E664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E664C">
              <w:rPr>
                <w:rFonts w:ascii="Times New Roman" w:hAnsi="Times New Roman" w:cs="Times New Roman"/>
              </w:rPr>
              <w:t xml:space="preserve"> учебник и практикум для вузов / В. А. </w:t>
            </w:r>
            <w:proofErr w:type="spellStart"/>
            <w:r w:rsidRPr="000E664C">
              <w:rPr>
                <w:rFonts w:ascii="Times New Roman" w:hAnsi="Times New Roman" w:cs="Times New Roman"/>
              </w:rPr>
              <w:t>Штроо</w:t>
            </w:r>
            <w:proofErr w:type="spellEnd"/>
            <w:r w:rsidRPr="000E664C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E664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E664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E664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, 2025. — 277 с. — (Высшее образование). — </w:t>
            </w:r>
            <w:r w:rsidRPr="000E664C">
              <w:rPr>
                <w:rFonts w:ascii="Times New Roman" w:hAnsi="Times New Roman" w:cs="Times New Roman"/>
                <w:lang w:val="en-US"/>
              </w:rPr>
              <w:t>ISBN</w:t>
            </w:r>
            <w:r w:rsidRPr="000E664C">
              <w:rPr>
                <w:rFonts w:ascii="Times New Roman" w:hAnsi="Times New Roman" w:cs="Times New Roman"/>
              </w:rPr>
              <w:t xml:space="preserve"> 978-5-534-02451-7. — Текст : электронный // Образовательная платформа </w:t>
            </w:r>
            <w:proofErr w:type="spellStart"/>
            <w:r w:rsidRPr="000E664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527741E6" w14:textId="77777777" w:rsidR="00262CF0" w:rsidRPr="000E664C" w:rsidRDefault="00413488" w:rsidP="000E664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0E664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https://urait.ru/viewer/metody ... skogo-obucheniya-560546#page/1</w:t>
              </w:r>
            </w:hyperlink>
          </w:p>
        </w:tc>
      </w:tr>
      <w:tr w:rsidR="00262CF0" w:rsidRPr="000E664C" w14:paraId="5E617820" w14:textId="77777777" w:rsidTr="000E664C">
        <w:trPr>
          <w:trHeight w:val="354"/>
        </w:trPr>
        <w:tc>
          <w:tcPr>
            <w:tcW w:w="3680" w:type="pct"/>
            <w:shd w:val="clear" w:color="auto" w:fill="auto"/>
            <w:vAlign w:val="center"/>
          </w:tcPr>
          <w:p w14:paraId="4AC08C90" w14:textId="77777777" w:rsidR="00262CF0" w:rsidRPr="000E664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664C">
              <w:rPr>
                <w:rFonts w:ascii="Times New Roman" w:hAnsi="Times New Roman" w:cs="Times New Roman"/>
              </w:rPr>
              <w:t xml:space="preserve">Воспитанник, </w:t>
            </w:r>
            <w:proofErr w:type="spellStart"/>
            <w:r w:rsidRPr="000E664C">
              <w:rPr>
                <w:rFonts w:ascii="Times New Roman" w:hAnsi="Times New Roman" w:cs="Times New Roman"/>
              </w:rPr>
              <w:t>И.В.Командообразование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: учебное пособие для </w:t>
            </w:r>
            <w:proofErr w:type="spellStart"/>
            <w:r w:rsidRPr="000E664C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0E664C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0E664C">
              <w:rPr>
                <w:rFonts w:ascii="Times New Roman" w:hAnsi="Times New Roman" w:cs="Times New Roman"/>
              </w:rPr>
              <w:t>И. В</w:t>
            </w:r>
            <w:proofErr w:type="gramEnd"/>
            <w:r w:rsidRPr="000E664C">
              <w:rPr>
                <w:rFonts w:ascii="Times New Roman" w:hAnsi="Times New Roman" w:cs="Times New Roman"/>
              </w:rPr>
              <w:t xml:space="preserve">. Воспитанник, И. Р.  </w:t>
            </w:r>
            <w:proofErr w:type="spellStart"/>
            <w:r w:rsidRPr="000E664C">
              <w:rPr>
                <w:rFonts w:ascii="Times New Roman" w:hAnsi="Times New Roman" w:cs="Times New Roman"/>
                <w:lang w:val="en-US"/>
              </w:rPr>
              <w:t>Муртазина</w:t>
            </w:r>
            <w:proofErr w:type="spellEnd"/>
            <w:r w:rsidRPr="000E664C">
              <w:rPr>
                <w:rFonts w:ascii="Times New Roman" w:hAnsi="Times New Roman" w:cs="Times New Roman"/>
                <w:lang w:val="en-US"/>
              </w:rPr>
              <w:t>, Е.Ю. Шемякина. – СПб.: Издательство СПбГЭУ, 2023.—167 с.</w:t>
            </w:r>
          </w:p>
        </w:tc>
        <w:tc>
          <w:tcPr>
            <w:tcW w:w="1320" w:type="pct"/>
            <w:shd w:val="clear" w:color="auto" w:fill="auto"/>
            <w:vAlign w:val="center"/>
            <w:hideMark/>
          </w:tcPr>
          <w:p w14:paraId="57DD4308" w14:textId="77777777" w:rsidR="00262CF0" w:rsidRPr="000E664C" w:rsidRDefault="00413488" w:rsidP="000E664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E664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E664C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41631A" w14:textId="77777777" w:rsidTr="007B550D">
        <w:tc>
          <w:tcPr>
            <w:tcW w:w="9345" w:type="dxa"/>
          </w:tcPr>
          <w:p w14:paraId="5C4A44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3D6B00" w14:textId="77777777" w:rsidTr="007B550D">
        <w:tc>
          <w:tcPr>
            <w:tcW w:w="9345" w:type="dxa"/>
          </w:tcPr>
          <w:p w14:paraId="6F839D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AAFFC8" w14:textId="77777777" w:rsidTr="007B550D">
        <w:tc>
          <w:tcPr>
            <w:tcW w:w="9345" w:type="dxa"/>
          </w:tcPr>
          <w:p w14:paraId="7A3EA7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E0E080" w14:textId="77777777" w:rsidTr="007B550D">
        <w:tc>
          <w:tcPr>
            <w:tcW w:w="9345" w:type="dxa"/>
          </w:tcPr>
          <w:p w14:paraId="4B237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134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E664C" w:rsidRDefault="002C735C" w:rsidP="000E664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E66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E664C" w:rsidRDefault="002C735C" w:rsidP="000E664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E66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2214505" w:rsidR="002C735C" w:rsidRPr="000E664C" w:rsidRDefault="00B43524" w:rsidP="000E66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664C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0E664C">
              <w:rPr>
                <w:sz w:val="22"/>
                <w:szCs w:val="22"/>
                <w:lang w:val="en-US"/>
              </w:rPr>
              <w:t>Universal</w:t>
            </w:r>
            <w:r w:rsidRPr="000E664C">
              <w:rPr>
                <w:sz w:val="22"/>
                <w:szCs w:val="22"/>
              </w:rPr>
              <w:t xml:space="preserve"> №1 - 4 шт.,  Компьютер </w:t>
            </w:r>
            <w:r w:rsidRPr="000E664C">
              <w:rPr>
                <w:sz w:val="22"/>
                <w:szCs w:val="22"/>
                <w:lang w:val="en-US"/>
              </w:rPr>
              <w:t>Intel</w:t>
            </w:r>
            <w:r w:rsidRPr="000E664C">
              <w:rPr>
                <w:sz w:val="22"/>
                <w:szCs w:val="22"/>
              </w:rPr>
              <w:t xml:space="preserve"> </w:t>
            </w:r>
            <w:proofErr w:type="spellStart"/>
            <w:r w:rsidRPr="000E66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664C">
              <w:rPr>
                <w:sz w:val="22"/>
                <w:szCs w:val="22"/>
              </w:rPr>
              <w:t xml:space="preserve">3-2100 2.4 </w:t>
            </w:r>
            <w:proofErr w:type="spellStart"/>
            <w:r w:rsidRPr="000E66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E664C">
              <w:rPr>
                <w:sz w:val="22"/>
                <w:szCs w:val="22"/>
              </w:rPr>
              <w:t>/4 4</w:t>
            </w:r>
            <w:r w:rsidRPr="000E664C">
              <w:rPr>
                <w:sz w:val="22"/>
                <w:szCs w:val="22"/>
                <w:lang w:val="en-US"/>
              </w:rPr>
              <w:t>Gb</w:t>
            </w:r>
            <w:r w:rsidRPr="000E664C">
              <w:rPr>
                <w:sz w:val="22"/>
                <w:szCs w:val="22"/>
              </w:rPr>
              <w:t>/500</w:t>
            </w:r>
            <w:r w:rsidRPr="000E664C">
              <w:rPr>
                <w:sz w:val="22"/>
                <w:szCs w:val="22"/>
                <w:lang w:val="en-US"/>
              </w:rPr>
              <w:t>Gb</w:t>
            </w:r>
            <w:r w:rsidRPr="000E664C">
              <w:rPr>
                <w:sz w:val="22"/>
                <w:szCs w:val="22"/>
              </w:rPr>
              <w:t>/</w:t>
            </w:r>
            <w:r w:rsidRPr="000E664C">
              <w:rPr>
                <w:sz w:val="22"/>
                <w:szCs w:val="22"/>
                <w:lang w:val="en-US"/>
              </w:rPr>
              <w:t>Acer</w:t>
            </w:r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V</w:t>
            </w:r>
            <w:r w:rsidRPr="000E664C">
              <w:rPr>
                <w:sz w:val="22"/>
                <w:szCs w:val="22"/>
              </w:rPr>
              <w:t xml:space="preserve">193 19" - 10 шт., Моноблок </w:t>
            </w:r>
            <w:r w:rsidRPr="000E664C">
              <w:rPr>
                <w:sz w:val="22"/>
                <w:szCs w:val="22"/>
                <w:lang w:val="en-US"/>
              </w:rPr>
              <w:t>AIO</w:t>
            </w:r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IRU</w:t>
            </w:r>
            <w:r w:rsidRPr="000E664C">
              <w:rPr>
                <w:sz w:val="22"/>
                <w:szCs w:val="22"/>
              </w:rPr>
              <w:t xml:space="preserve"> 308 </w:t>
            </w:r>
            <w:r w:rsidRPr="000E664C">
              <w:rPr>
                <w:sz w:val="22"/>
                <w:szCs w:val="22"/>
                <w:lang w:val="en-US"/>
              </w:rPr>
              <w:t>intel</w:t>
            </w:r>
            <w:r w:rsidRPr="000E664C">
              <w:rPr>
                <w:sz w:val="22"/>
                <w:szCs w:val="22"/>
              </w:rPr>
              <w:t xml:space="preserve"> 2.8 </w:t>
            </w:r>
            <w:proofErr w:type="spellStart"/>
            <w:r w:rsidRPr="000E66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E664C">
              <w:rPr>
                <w:sz w:val="22"/>
                <w:szCs w:val="22"/>
              </w:rPr>
              <w:t xml:space="preserve">/4 </w:t>
            </w:r>
            <w:r w:rsidRPr="000E664C">
              <w:rPr>
                <w:sz w:val="22"/>
                <w:szCs w:val="22"/>
                <w:lang w:val="en-US"/>
              </w:rPr>
              <w:t>Gb</w:t>
            </w:r>
            <w:r w:rsidRPr="000E664C">
              <w:rPr>
                <w:sz w:val="22"/>
                <w:szCs w:val="22"/>
              </w:rPr>
              <w:t>/1</w:t>
            </w:r>
            <w:r w:rsidRPr="000E664C">
              <w:rPr>
                <w:sz w:val="22"/>
                <w:szCs w:val="22"/>
                <w:lang w:val="en-US"/>
              </w:rPr>
              <w:t>Tb</w:t>
            </w:r>
            <w:r w:rsidRPr="000E664C">
              <w:rPr>
                <w:sz w:val="22"/>
                <w:szCs w:val="22"/>
              </w:rPr>
              <w:t xml:space="preserve"> - 1 шт., Сетевой коммутатор </w:t>
            </w:r>
            <w:r w:rsidRPr="000E664C">
              <w:rPr>
                <w:sz w:val="22"/>
                <w:szCs w:val="22"/>
                <w:lang w:val="en-US"/>
              </w:rPr>
              <w:t>Switch</w:t>
            </w:r>
            <w:r w:rsidRPr="000E664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E664C" w:rsidRDefault="00B43524" w:rsidP="000E66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66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70485025" w14:textId="77777777" w:rsidTr="008416EB">
        <w:tc>
          <w:tcPr>
            <w:tcW w:w="7797" w:type="dxa"/>
            <w:shd w:val="clear" w:color="auto" w:fill="auto"/>
          </w:tcPr>
          <w:p w14:paraId="33115D67" w14:textId="6A63F247" w:rsidR="002C735C" w:rsidRPr="000E664C" w:rsidRDefault="00B43524" w:rsidP="000E66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664C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E664C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0E664C">
              <w:rPr>
                <w:sz w:val="22"/>
                <w:szCs w:val="22"/>
                <w:lang w:val="en-US"/>
              </w:rPr>
              <w:t>AIO</w:t>
            </w:r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IRU</w:t>
            </w:r>
            <w:r w:rsidRPr="000E664C">
              <w:rPr>
                <w:sz w:val="22"/>
                <w:szCs w:val="22"/>
              </w:rPr>
              <w:t xml:space="preserve"> 308 </w:t>
            </w:r>
            <w:r w:rsidRPr="000E664C">
              <w:rPr>
                <w:sz w:val="22"/>
                <w:szCs w:val="22"/>
                <w:lang w:val="en-US"/>
              </w:rPr>
              <w:t>intel</w:t>
            </w:r>
            <w:r w:rsidRPr="000E664C">
              <w:rPr>
                <w:sz w:val="22"/>
                <w:szCs w:val="22"/>
              </w:rPr>
              <w:t xml:space="preserve"> 2.8 </w:t>
            </w:r>
            <w:proofErr w:type="spellStart"/>
            <w:r w:rsidRPr="000E66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E664C">
              <w:rPr>
                <w:sz w:val="22"/>
                <w:szCs w:val="22"/>
              </w:rPr>
              <w:t xml:space="preserve">/4 </w:t>
            </w:r>
            <w:r w:rsidRPr="000E664C">
              <w:rPr>
                <w:sz w:val="22"/>
                <w:szCs w:val="22"/>
                <w:lang w:val="en-US"/>
              </w:rPr>
              <w:t>Gb</w:t>
            </w:r>
            <w:r w:rsidRPr="000E664C">
              <w:rPr>
                <w:sz w:val="22"/>
                <w:szCs w:val="22"/>
              </w:rPr>
              <w:t>/1</w:t>
            </w:r>
            <w:r w:rsidRPr="000E664C">
              <w:rPr>
                <w:sz w:val="22"/>
                <w:szCs w:val="22"/>
                <w:lang w:val="en-US"/>
              </w:rPr>
              <w:t>Tb</w:t>
            </w:r>
            <w:r w:rsidRPr="000E664C">
              <w:rPr>
                <w:sz w:val="22"/>
                <w:szCs w:val="22"/>
              </w:rPr>
              <w:t xml:space="preserve"> - 12 шт., Ноутбук </w:t>
            </w:r>
            <w:r w:rsidRPr="000E664C">
              <w:rPr>
                <w:sz w:val="22"/>
                <w:szCs w:val="22"/>
                <w:lang w:val="en-US"/>
              </w:rPr>
              <w:t>HP</w:t>
            </w:r>
            <w:r w:rsidRPr="000E664C">
              <w:rPr>
                <w:sz w:val="22"/>
                <w:szCs w:val="22"/>
              </w:rPr>
              <w:t xml:space="preserve"> 250 </w:t>
            </w:r>
            <w:r w:rsidRPr="000E664C">
              <w:rPr>
                <w:sz w:val="22"/>
                <w:szCs w:val="22"/>
                <w:lang w:val="en-US"/>
              </w:rPr>
              <w:t>G</w:t>
            </w:r>
            <w:r w:rsidRPr="000E664C">
              <w:rPr>
                <w:sz w:val="22"/>
                <w:szCs w:val="22"/>
              </w:rPr>
              <w:t>6 1</w:t>
            </w:r>
            <w:r w:rsidRPr="000E664C">
              <w:rPr>
                <w:sz w:val="22"/>
                <w:szCs w:val="22"/>
                <w:lang w:val="en-US"/>
              </w:rPr>
              <w:t>WY</w:t>
            </w:r>
            <w:r w:rsidRPr="000E664C">
              <w:rPr>
                <w:sz w:val="22"/>
                <w:szCs w:val="22"/>
              </w:rPr>
              <w:t>58</w:t>
            </w:r>
            <w:r w:rsidRPr="000E664C">
              <w:rPr>
                <w:sz w:val="22"/>
                <w:szCs w:val="22"/>
                <w:lang w:val="en-US"/>
              </w:rPr>
              <w:t>EA</w:t>
            </w:r>
            <w:r w:rsidRPr="000E664C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0E664C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SLH</w:t>
            </w:r>
            <w:r w:rsidRPr="000E664C">
              <w:rPr>
                <w:sz w:val="22"/>
                <w:szCs w:val="22"/>
              </w:rPr>
              <w:t xml:space="preserve">07 с кабелем </w:t>
            </w:r>
            <w:r w:rsidRPr="000E664C">
              <w:rPr>
                <w:sz w:val="22"/>
                <w:szCs w:val="22"/>
                <w:lang w:val="en-US"/>
              </w:rPr>
              <w:t>RJ</w:t>
            </w:r>
            <w:r w:rsidRPr="000E664C">
              <w:rPr>
                <w:sz w:val="22"/>
                <w:szCs w:val="22"/>
              </w:rPr>
              <w:t xml:space="preserve">11 - </w:t>
            </w:r>
            <w:r w:rsidRPr="000E664C">
              <w:rPr>
                <w:sz w:val="22"/>
                <w:szCs w:val="22"/>
                <w:lang w:val="en-US"/>
              </w:rPr>
              <w:t>USB</w:t>
            </w:r>
            <w:r w:rsidRPr="000E664C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0E664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8F629" w14:textId="77777777" w:rsidR="002C735C" w:rsidRPr="000E664C" w:rsidRDefault="00B43524" w:rsidP="000E66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66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4EF08F3" w14:textId="77777777" w:rsidTr="008416EB">
        <w:tc>
          <w:tcPr>
            <w:tcW w:w="7797" w:type="dxa"/>
            <w:shd w:val="clear" w:color="auto" w:fill="auto"/>
          </w:tcPr>
          <w:p w14:paraId="21377FB3" w14:textId="02B09C6C" w:rsidR="002C735C" w:rsidRPr="000E664C" w:rsidRDefault="00B43524" w:rsidP="000E66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664C">
              <w:rPr>
                <w:sz w:val="22"/>
                <w:szCs w:val="22"/>
              </w:rPr>
              <w:t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0E664C">
              <w:rPr>
                <w:sz w:val="22"/>
                <w:szCs w:val="22"/>
                <w:lang w:val="en-US"/>
              </w:rPr>
              <w:t>Acer</w:t>
            </w:r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Aspire</w:t>
            </w:r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Z</w:t>
            </w:r>
            <w:r w:rsidRPr="000E664C">
              <w:rPr>
                <w:sz w:val="22"/>
                <w:szCs w:val="22"/>
              </w:rPr>
              <w:t xml:space="preserve">1811 </w:t>
            </w:r>
            <w:r w:rsidRPr="000E664C">
              <w:rPr>
                <w:sz w:val="22"/>
                <w:szCs w:val="22"/>
                <w:lang w:val="en-US"/>
              </w:rPr>
              <w:t>Intel</w:t>
            </w:r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Core</w:t>
            </w:r>
            <w:r w:rsidRPr="000E664C">
              <w:rPr>
                <w:sz w:val="22"/>
                <w:szCs w:val="22"/>
              </w:rPr>
              <w:t xml:space="preserve"> </w:t>
            </w:r>
            <w:proofErr w:type="spellStart"/>
            <w:r w:rsidRPr="000E66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664C">
              <w:rPr>
                <w:sz w:val="22"/>
                <w:szCs w:val="22"/>
              </w:rPr>
              <w:t>5-2400</w:t>
            </w:r>
            <w:r w:rsidRPr="000E664C">
              <w:rPr>
                <w:sz w:val="22"/>
                <w:szCs w:val="22"/>
                <w:lang w:val="en-US"/>
              </w:rPr>
              <w:t>S</w:t>
            </w:r>
            <w:r w:rsidRPr="000E664C">
              <w:rPr>
                <w:sz w:val="22"/>
                <w:szCs w:val="22"/>
              </w:rPr>
              <w:t>@2.50</w:t>
            </w:r>
            <w:r w:rsidRPr="000E664C">
              <w:rPr>
                <w:sz w:val="22"/>
                <w:szCs w:val="22"/>
                <w:lang w:val="en-US"/>
              </w:rPr>
              <w:t>GHz</w:t>
            </w:r>
            <w:r w:rsidRPr="000E664C">
              <w:rPr>
                <w:sz w:val="22"/>
                <w:szCs w:val="22"/>
              </w:rPr>
              <w:t>/4</w:t>
            </w:r>
            <w:r w:rsidRPr="000E664C">
              <w:rPr>
                <w:sz w:val="22"/>
                <w:szCs w:val="22"/>
                <w:lang w:val="en-US"/>
              </w:rPr>
              <w:t>Gb</w:t>
            </w:r>
            <w:r w:rsidRPr="000E664C">
              <w:rPr>
                <w:sz w:val="22"/>
                <w:szCs w:val="22"/>
              </w:rPr>
              <w:t>/1</w:t>
            </w:r>
            <w:r w:rsidRPr="000E664C">
              <w:rPr>
                <w:sz w:val="22"/>
                <w:szCs w:val="22"/>
                <w:lang w:val="en-US"/>
              </w:rPr>
              <w:t>Tb</w:t>
            </w:r>
            <w:r w:rsidRPr="000E664C">
              <w:rPr>
                <w:sz w:val="22"/>
                <w:szCs w:val="22"/>
              </w:rPr>
              <w:t xml:space="preserve"> - 1 шт., Мультимедийный проектор  </w:t>
            </w:r>
            <w:r w:rsidRPr="000E664C">
              <w:rPr>
                <w:sz w:val="22"/>
                <w:szCs w:val="22"/>
                <w:lang w:val="en-US"/>
              </w:rPr>
              <w:t>Panasonic</w:t>
            </w:r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PT</w:t>
            </w:r>
            <w:r w:rsidRPr="000E664C">
              <w:rPr>
                <w:sz w:val="22"/>
                <w:szCs w:val="22"/>
              </w:rPr>
              <w:t>-</w:t>
            </w:r>
            <w:r w:rsidRPr="000E664C">
              <w:rPr>
                <w:sz w:val="22"/>
                <w:szCs w:val="22"/>
                <w:lang w:val="en-US"/>
              </w:rPr>
              <w:t>VX</w:t>
            </w:r>
            <w:r w:rsidRPr="000E664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E664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E664C">
              <w:rPr>
                <w:sz w:val="22"/>
                <w:szCs w:val="22"/>
              </w:rPr>
              <w:t xml:space="preserve"> </w:t>
            </w:r>
            <w:r w:rsidRPr="000E664C">
              <w:rPr>
                <w:sz w:val="22"/>
                <w:szCs w:val="22"/>
                <w:lang w:val="en-US"/>
              </w:rPr>
              <w:t>Champion</w:t>
            </w:r>
            <w:r w:rsidRPr="000E664C">
              <w:rPr>
                <w:sz w:val="22"/>
                <w:szCs w:val="22"/>
              </w:rPr>
              <w:t xml:space="preserve"> 305х229см (</w:t>
            </w:r>
            <w:r w:rsidRPr="000E664C">
              <w:rPr>
                <w:sz w:val="22"/>
                <w:szCs w:val="22"/>
                <w:lang w:val="en-US"/>
              </w:rPr>
              <w:t>SCM</w:t>
            </w:r>
            <w:r w:rsidRPr="000E664C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2AAB00" w14:textId="77777777" w:rsidR="002C735C" w:rsidRPr="000E664C" w:rsidRDefault="00B43524" w:rsidP="000E66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E664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664C" w14:paraId="1CDA53C5" w14:textId="77777777" w:rsidTr="000E664C">
        <w:tc>
          <w:tcPr>
            <w:tcW w:w="562" w:type="dxa"/>
          </w:tcPr>
          <w:p w14:paraId="693C2DB8" w14:textId="77777777" w:rsidR="000E664C" w:rsidRPr="006239C0" w:rsidRDefault="000E66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B2DD23" w14:textId="77777777" w:rsidR="000E664C" w:rsidRDefault="000E66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E66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66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E664C" w14:paraId="5A1C9382" w14:textId="77777777" w:rsidTr="00801458">
        <w:tc>
          <w:tcPr>
            <w:tcW w:w="2336" w:type="dxa"/>
          </w:tcPr>
          <w:p w14:paraId="4C518DAB" w14:textId="77777777" w:rsidR="005D65A5" w:rsidRPr="000E6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E6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E6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E6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E664C" w14:paraId="07658034" w14:textId="77777777" w:rsidTr="00801458">
        <w:tc>
          <w:tcPr>
            <w:tcW w:w="2336" w:type="dxa"/>
          </w:tcPr>
          <w:p w14:paraId="1553D698" w14:textId="78F29BFB" w:rsidR="005D65A5" w:rsidRPr="000E66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E664C" w14:paraId="16123526" w14:textId="77777777" w:rsidTr="00801458">
        <w:tc>
          <w:tcPr>
            <w:tcW w:w="2336" w:type="dxa"/>
          </w:tcPr>
          <w:p w14:paraId="013725FA" w14:textId="77777777" w:rsidR="005D65A5" w:rsidRPr="000E66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B8972D" w14:textId="77777777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38C6B65" w14:textId="77777777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00E306" w14:textId="77777777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0E664C" w14:paraId="450CE7D8" w14:textId="77777777" w:rsidTr="00801458">
        <w:tc>
          <w:tcPr>
            <w:tcW w:w="2336" w:type="dxa"/>
          </w:tcPr>
          <w:p w14:paraId="538DAFB8" w14:textId="77777777" w:rsidR="005D65A5" w:rsidRPr="000E66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9B1988" w14:textId="77777777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2F61A1" w14:textId="77777777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C134A2" w14:textId="77777777" w:rsidR="005D65A5" w:rsidRPr="000E664C" w:rsidRDefault="007478E0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E664C" w14:paraId="3B956EB3" w14:textId="77777777" w:rsidTr="003D0D34">
        <w:tc>
          <w:tcPr>
            <w:tcW w:w="1667" w:type="pct"/>
          </w:tcPr>
          <w:p w14:paraId="52850E9F" w14:textId="77777777" w:rsidR="00C23E7F" w:rsidRPr="000E664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E664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E664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E664C" w14:paraId="70B5AD95" w14:textId="77777777" w:rsidTr="003D0D34">
        <w:tc>
          <w:tcPr>
            <w:tcW w:w="1667" w:type="pct"/>
          </w:tcPr>
          <w:p w14:paraId="6EC48C9C" w14:textId="350A096E" w:rsidR="00C23E7F" w:rsidRPr="000E664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Отчет</w:t>
            </w:r>
          </w:p>
        </w:tc>
        <w:tc>
          <w:tcPr>
            <w:tcW w:w="1666" w:type="pct"/>
          </w:tcPr>
          <w:p w14:paraId="055336BC" w14:textId="6D664187" w:rsidR="00C23E7F" w:rsidRPr="000E664C" w:rsidRDefault="003D0D34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0E664C" w:rsidRDefault="003D0D34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23E7F" w:rsidRPr="000E664C" w14:paraId="4B947523" w14:textId="77777777" w:rsidTr="003D0D34">
        <w:tc>
          <w:tcPr>
            <w:tcW w:w="1667" w:type="pct"/>
          </w:tcPr>
          <w:p w14:paraId="1B271DC4" w14:textId="77777777" w:rsidR="00C23E7F" w:rsidRPr="000E664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1666" w:type="pct"/>
          </w:tcPr>
          <w:p w14:paraId="46ADA8F1" w14:textId="77777777" w:rsidR="00C23E7F" w:rsidRPr="000E664C" w:rsidRDefault="003D0D34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F36FCFF" w14:textId="77777777" w:rsidR="00C23E7F" w:rsidRPr="000E664C" w:rsidRDefault="003D0D34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1,2,4,5,6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E664C" w14:paraId="0267C479" w14:textId="77777777" w:rsidTr="00801458">
        <w:tc>
          <w:tcPr>
            <w:tcW w:w="2500" w:type="pct"/>
          </w:tcPr>
          <w:p w14:paraId="37F699C9" w14:textId="77777777" w:rsidR="00B8237E" w:rsidRPr="000E66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E66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6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E664C" w14:paraId="3F240151" w14:textId="77777777" w:rsidTr="00801458">
        <w:tc>
          <w:tcPr>
            <w:tcW w:w="2500" w:type="pct"/>
          </w:tcPr>
          <w:p w14:paraId="61E91592" w14:textId="61A0874C" w:rsidR="00B8237E" w:rsidRPr="000E664C" w:rsidRDefault="00B8237E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E664C" w:rsidRDefault="005C548A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E664C" w14:paraId="57611F88" w14:textId="77777777" w:rsidTr="00801458">
        <w:tc>
          <w:tcPr>
            <w:tcW w:w="2500" w:type="pct"/>
          </w:tcPr>
          <w:p w14:paraId="195EA9E4" w14:textId="77777777" w:rsidR="00B8237E" w:rsidRPr="000E66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FA85210" w14:textId="77777777" w:rsidR="00B8237E" w:rsidRPr="000E664C" w:rsidRDefault="005C548A" w:rsidP="00801458">
            <w:pPr>
              <w:rPr>
                <w:rFonts w:ascii="Times New Roman" w:hAnsi="Times New Roman" w:cs="Times New Roman"/>
              </w:rPr>
            </w:pPr>
            <w:r w:rsidRPr="000E664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E66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37B6C" w14:textId="77777777" w:rsidR="00413488" w:rsidRDefault="00413488" w:rsidP="00315CA6">
      <w:pPr>
        <w:spacing w:after="0" w:line="240" w:lineRule="auto"/>
      </w:pPr>
      <w:r>
        <w:separator/>
      </w:r>
    </w:p>
  </w:endnote>
  <w:endnote w:type="continuationSeparator" w:id="0">
    <w:p w14:paraId="7EC9BDA8" w14:textId="77777777" w:rsidR="00413488" w:rsidRDefault="004134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B379C6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9C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A0A47" w14:textId="77777777" w:rsidR="00413488" w:rsidRDefault="00413488" w:rsidP="00315CA6">
      <w:pPr>
        <w:spacing w:after="0" w:line="240" w:lineRule="auto"/>
      </w:pPr>
      <w:r>
        <w:separator/>
      </w:r>
    </w:p>
  </w:footnote>
  <w:footnote w:type="continuationSeparator" w:id="0">
    <w:p w14:paraId="103D7650" w14:textId="77777777" w:rsidR="00413488" w:rsidRDefault="004134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664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348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39C0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745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mandoobrazovanie-5202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9A%D0%BE%D0%BC%D0%BC%D1%83%D0%BD%D0%B8%D0%BA%D0%B0%D1%86%D0%B8%D0%BE%D0%BD%D0%BD%D1%8B%D0%B5%20%D1%82%D0%B5%D1%85%D0%BD%D0%BE%D0%BB%D0%BE%D0%B3%D0%B8%D0%B8%20XXI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A3%D1%87%D0%9F%D0%BE%D1%81%D0%BE%D0%B1%D0%B8%D0%B5%20%D0%9A%D0%BE%D0%BC%D0%B0%D0%BD%D0%B4%D0%BE%D0%BE%D0%B1%D1%80%D0%B0%D0%B7%D0%BE%D0%B2%D0%B0%D0%BD%D0%B8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aktivnogo-socialno-psihologicheskogo-obucheniya-56054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CFB24-E747-469E-9E73-EDA2A98C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