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Медиастилистика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42.03.01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Реклама и связи с общественностью</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Дизайн коммуникационного продукта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4D616FD" w:rsidR="00A77598" w:rsidRPr="007D5594" w:rsidRDefault="007D559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52E2F" w:rsidRDefault="007A7979" w:rsidP="00511619">
            <w:pPr>
              <w:rPr>
                <w:rFonts w:ascii="Times New Roman" w:hAnsi="Times New Roman" w:cs="Times New Roman"/>
                <w:sz w:val="20"/>
                <w:szCs w:val="20"/>
              </w:rPr>
            </w:pPr>
            <w:proofErr w:type="spellStart"/>
            <w:r w:rsidRPr="00F52E2F">
              <w:rPr>
                <w:rFonts w:ascii="Times New Roman" w:hAnsi="Times New Roman" w:cs="Times New Roman"/>
                <w:sz w:val="20"/>
                <w:szCs w:val="20"/>
              </w:rPr>
              <w:t>к</w:t>
            </w:r>
            <w:proofErr w:type="gramStart"/>
            <w:r w:rsidRPr="00F52E2F">
              <w:rPr>
                <w:rFonts w:ascii="Times New Roman" w:hAnsi="Times New Roman" w:cs="Times New Roman"/>
                <w:sz w:val="20"/>
                <w:szCs w:val="20"/>
              </w:rPr>
              <w:t>.ф</w:t>
            </w:r>
            <w:proofErr w:type="gramEnd"/>
            <w:r w:rsidRPr="00F52E2F">
              <w:rPr>
                <w:rFonts w:ascii="Times New Roman" w:hAnsi="Times New Roman" w:cs="Times New Roman"/>
                <w:sz w:val="20"/>
                <w:szCs w:val="20"/>
              </w:rPr>
              <w:t>илос.н</w:t>
            </w:r>
            <w:proofErr w:type="spellEnd"/>
            <w:r w:rsidRPr="00F52E2F">
              <w:rPr>
                <w:rFonts w:ascii="Times New Roman" w:hAnsi="Times New Roman" w:cs="Times New Roman"/>
                <w:sz w:val="20"/>
                <w:szCs w:val="20"/>
              </w:rPr>
              <w:t>., Соколова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74DB28B" w:rsidR="004475DA" w:rsidRPr="007D5594" w:rsidRDefault="007D559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B07F907" w14:textId="77777777" w:rsidR="00F52E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561981" w:history="1">
            <w:r w:rsidR="00F52E2F" w:rsidRPr="000F2956">
              <w:rPr>
                <w:rStyle w:val="a8"/>
                <w:rFonts w:ascii="Times New Roman" w:hAnsi="Times New Roman" w:cs="Times New Roman"/>
                <w:b/>
                <w:noProof/>
              </w:rPr>
              <w:t>1. ЦЕЛИ ОСВОЕНИЯ ДИСЦИПЛИНЫ</w:t>
            </w:r>
            <w:r w:rsidR="00F52E2F">
              <w:rPr>
                <w:noProof/>
                <w:webHidden/>
              </w:rPr>
              <w:tab/>
            </w:r>
            <w:r w:rsidR="00F52E2F">
              <w:rPr>
                <w:noProof/>
                <w:webHidden/>
              </w:rPr>
              <w:fldChar w:fldCharType="begin"/>
            </w:r>
            <w:r w:rsidR="00F52E2F">
              <w:rPr>
                <w:noProof/>
                <w:webHidden/>
              </w:rPr>
              <w:instrText xml:space="preserve"> PAGEREF _Toc198561981 \h </w:instrText>
            </w:r>
            <w:r w:rsidR="00F52E2F">
              <w:rPr>
                <w:noProof/>
                <w:webHidden/>
              </w:rPr>
            </w:r>
            <w:r w:rsidR="00F52E2F">
              <w:rPr>
                <w:noProof/>
                <w:webHidden/>
              </w:rPr>
              <w:fldChar w:fldCharType="separate"/>
            </w:r>
            <w:r w:rsidR="00F52E2F">
              <w:rPr>
                <w:noProof/>
                <w:webHidden/>
              </w:rPr>
              <w:t>3</w:t>
            </w:r>
            <w:r w:rsidR="00F52E2F">
              <w:rPr>
                <w:noProof/>
                <w:webHidden/>
              </w:rPr>
              <w:fldChar w:fldCharType="end"/>
            </w:r>
          </w:hyperlink>
        </w:p>
        <w:p w14:paraId="7BE978C0" w14:textId="77777777" w:rsidR="00F52E2F" w:rsidRDefault="00FE6F10">
          <w:pPr>
            <w:pStyle w:val="11"/>
            <w:tabs>
              <w:tab w:val="right" w:leader="dot" w:pos="9345"/>
            </w:tabs>
            <w:rPr>
              <w:rFonts w:eastAsiaTheme="minorEastAsia"/>
              <w:noProof/>
              <w:lang w:eastAsia="ru-RU"/>
            </w:rPr>
          </w:pPr>
          <w:hyperlink w:anchor="_Toc198561982" w:history="1">
            <w:r w:rsidR="00F52E2F" w:rsidRPr="000F2956">
              <w:rPr>
                <w:rStyle w:val="a8"/>
                <w:rFonts w:ascii="Times New Roman" w:hAnsi="Times New Roman" w:cs="Times New Roman"/>
                <w:b/>
                <w:noProof/>
              </w:rPr>
              <w:t>2. МЕСТО ДИСЦИПЛИНЫ В СТРУКТУРЕ ОБРАЗОВАТЕЛЬНОЙ ПРОГРАММЫ</w:t>
            </w:r>
            <w:r w:rsidR="00F52E2F">
              <w:rPr>
                <w:noProof/>
                <w:webHidden/>
              </w:rPr>
              <w:tab/>
            </w:r>
            <w:r w:rsidR="00F52E2F">
              <w:rPr>
                <w:noProof/>
                <w:webHidden/>
              </w:rPr>
              <w:fldChar w:fldCharType="begin"/>
            </w:r>
            <w:r w:rsidR="00F52E2F">
              <w:rPr>
                <w:noProof/>
                <w:webHidden/>
              </w:rPr>
              <w:instrText xml:space="preserve"> PAGEREF _Toc198561982 \h </w:instrText>
            </w:r>
            <w:r w:rsidR="00F52E2F">
              <w:rPr>
                <w:noProof/>
                <w:webHidden/>
              </w:rPr>
            </w:r>
            <w:r w:rsidR="00F52E2F">
              <w:rPr>
                <w:noProof/>
                <w:webHidden/>
              </w:rPr>
              <w:fldChar w:fldCharType="separate"/>
            </w:r>
            <w:r w:rsidR="00F52E2F">
              <w:rPr>
                <w:noProof/>
                <w:webHidden/>
              </w:rPr>
              <w:t>3</w:t>
            </w:r>
            <w:r w:rsidR="00F52E2F">
              <w:rPr>
                <w:noProof/>
                <w:webHidden/>
              </w:rPr>
              <w:fldChar w:fldCharType="end"/>
            </w:r>
          </w:hyperlink>
        </w:p>
        <w:p w14:paraId="46CA5DA7" w14:textId="77777777" w:rsidR="00F52E2F" w:rsidRDefault="00FE6F10">
          <w:pPr>
            <w:pStyle w:val="11"/>
            <w:tabs>
              <w:tab w:val="right" w:leader="dot" w:pos="9345"/>
            </w:tabs>
            <w:rPr>
              <w:rFonts w:eastAsiaTheme="minorEastAsia"/>
              <w:noProof/>
              <w:lang w:eastAsia="ru-RU"/>
            </w:rPr>
          </w:pPr>
          <w:hyperlink w:anchor="_Toc198561983" w:history="1">
            <w:r w:rsidR="00F52E2F" w:rsidRPr="000F2956">
              <w:rPr>
                <w:rStyle w:val="a8"/>
                <w:rFonts w:ascii="Times New Roman" w:hAnsi="Times New Roman" w:cs="Times New Roman"/>
                <w:b/>
                <w:noProof/>
              </w:rPr>
              <w:t>3. ПЛАНИРУЕМЫЕ РЕЗУЛЬТАТЫ ОБУЧЕНИЯ ПО ДИСЦИПЛИНЕ</w:t>
            </w:r>
            <w:r w:rsidR="00F52E2F">
              <w:rPr>
                <w:noProof/>
                <w:webHidden/>
              </w:rPr>
              <w:tab/>
            </w:r>
            <w:r w:rsidR="00F52E2F">
              <w:rPr>
                <w:noProof/>
                <w:webHidden/>
              </w:rPr>
              <w:fldChar w:fldCharType="begin"/>
            </w:r>
            <w:r w:rsidR="00F52E2F">
              <w:rPr>
                <w:noProof/>
                <w:webHidden/>
              </w:rPr>
              <w:instrText xml:space="preserve"> PAGEREF _Toc198561983 \h </w:instrText>
            </w:r>
            <w:r w:rsidR="00F52E2F">
              <w:rPr>
                <w:noProof/>
                <w:webHidden/>
              </w:rPr>
            </w:r>
            <w:r w:rsidR="00F52E2F">
              <w:rPr>
                <w:noProof/>
                <w:webHidden/>
              </w:rPr>
              <w:fldChar w:fldCharType="separate"/>
            </w:r>
            <w:r w:rsidR="00F52E2F">
              <w:rPr>
                <w:noProof/>
                <w:webHidden/>
              </w:rPr>
              <w:t>3</w:t>
            </w:r>
            <w:r w:rsidR="00F52E2F">
              <w:rPr>
                <w:noProof/>
                <w:webHidden/>
              </w:rPr>
              <w:fldChar w:fldCharType="end"/>
            </w:r>
          </w:hyperlink>
        </w:p>
        <w:p w14:paraId="5C77ABE7" w14:textId="77777777" w:rsidR="00F52E2F" w:rsidRDefault="00FE6F10">
          <w:pPr>
            <w:pStyle w:val="11"/>
            <w:tabs>
              <w:tab w:val="right" w:leader="dot" w:pos="9345"/>
            </w:tabs>
            <w:rPr>
              <w:rFonts w:eastAsiaTheme="minorEastAsia"/>
              <w:noProof/>
              <w:lang w:eastAsia="ru-RU"/>
            </w:rPr>
          </w:pPr>
          <w:hyperlink w:anchor="_Toc198561984" w:history="1">
            <w:r w:rsidR="00F52E2F" w:rsidRPr="000F2956">
              <w:rPr>
                <w:rStyle w:val="a8"/>
                <w:rFonts w:ascii="Times New Roman" w:hAnsi="Times New Roman" w:cs="Times New Roman"/>
                <w:b/>
                <w:noProof/>
              </w:rPr>
              <w:t>4. СТРУКТУРА И СОДЕРЖАНИЕ ДИСЦИПЛИНЫ*</w:t>
            </w:r>
            <w:r w:rsidR="00F52E2F">
              <w:rPr>
                <w:noProof/>
                <w:webHidden/>
              </w:rPr>
              <w:tab/>
            </w:r>
            <w:r w:rsidR="00F52E2F">
              <w:rPr>
                <w:noProof/>
                <w:webHidden/>
              </w:rPr>
              <w:fldChar w:fldCharType="begin"/>
            </w:r>
            <w:r w:rsidR="00F52E2F">
              <w:rPr>
                <w:noProof/>
                <w:webHidden/>
              </w:rPr>
              <w:instrText xml:space="preserve"> PAGEREF _Toc198561984 \h </w:instrText>
            </w:r>
            <w:r w:rsidR="00F52E2F">
              <w:rPr>
                <w:noProof/>
                <w:webHidden/>
              </w:rPr>
            </w:r>
            <w:r w:rsidR="00F52E2F">
              <w:rPr>
                <w:noProof/>
                <w:webHidden/>
              </w:rPr>
              <w:fldChar w:fldCharType="separate"/>
            </w:r>
            <w:r w:rsidR="00F52E2F">
              <w:rPr>
                <w:noProof/>
                <w:webHidden/>
              </w:rPr>
              <w:t>3</w:t>
            </w:r>
            <w:r w:rsidR="00F52E2F">
              <w:rPr>
                <w:noProof/>
                <w:webHidden/>
              </w:rPr>
              <w:fldChar w:fldCharType="end"/>
            </w:r>
          </w:hyperlink>
        </w:p>
        <w:p w14:paraId="760AADC2" w14:textId="77777777" w:rsidR="00F52E2F" w:rsidRDefault="00FE6F10">
          <w:pPr>
            <w:pStyle w:val="11"/>
            <w:tabs>
              <w:tab w:val="right" w:leader="dot" w:pos="9345"/>
            </w:tabs>
            <w:rPr>
              <w:rFonts w:eastAsiaTheme="minorEastAsia"/>
              <w:noProof/>
              <w:lang w:eastAsia="ru-RU"/>
            </w:rPr>
          </w:pPr>
          <w:hyperlink w:anchor="_Toc198561985" w:history="1">
            <w:r w:rsidR="00F52E2F" w:rsidRPr="000F2956">
              <w:rPr>
                <w:rStyle w:val="a8"/>
                <w:rFonts w:ascii="Times New Roman" w:hAnsi="Times New Roman" w:cs="Times New Roman"/>
                <w:b/>
                <w:noProof/>
              </w:rPr>
              <w:t>5. УЧЕБНО-МЕТОДИЧЕСКОЕ И ИНФОРМАЦИОННОЕ ОБЕСПЕЧЕНИЕ ДИСЦИПЛИНЫ</w:t>
            </w:r>
            <w:r w:rsidR="00F52E2F">
              <w:rPr>
                <w:noProof/>
                <w:webHidden/>
              </w:rPr>
              <w:tab/>
            </w:r>
            <w:r w:rsidR="00F52E2F">
              <w:rPr>
                <w:noProof/>
                <w:webHidden/>
              </w:rPr>
              <w:fldChar w:fldCharType="begin"/>
            </w:r>
            <w:r w:rsidR="00F52E2F">
              <w:rPr>
                <w:noProof/>
                <w:webHidden/>
              </w:rPr>
              <w:instrText xml:space="preserve"> PAGEREF _Toc198561985 \h </w:instrText>
            </w:r>
            <w:r w:rsidR="00F52E2F">
              <w:rPr>
                <w:noProof/>
                <w:webHidden/>
              </w:rPr>
            </w:r>
            <w:r w:rsidR="00F52E2F">
              <w:rPr>
                <w:noProof/>
                <w:webHidden/>
              </w:rPr>
              <w:fldChar w:fldCharType="separate"/>
            </w:r>
            <w:r w:rsidR="00F52E2F">
              <w:rPr>
                <w:noProof/>
                <w:webHidden/>
              </w:rPr>
              <w:t>5</w:t>
            </w:r>
            <w:r w:rsidR="00F52E2F">
              <w:rPr>
                <w:noProof/>
                <w:webHidden/>
              </w:rPr>
              <w:fldChar w:fldCharType="end"/>
            </w:r>
          </w:hyperlink>
        </w:p>
        <w:p w14:paraId="12B8DA73" w14:textId="77777777" w:rsidR="00F52E2F" w:rsidRDefault="00FE6F10">
          <w:pPr>
            <w:pStyle w:val="21"/>
            <w:tabs>
              <w:tab w:val="right" w:leader="dot" w:pos="9345"/>
            </w:tabs>
            <w:rPr>
              <w:rFonts w:eastAsiaTheme="minorEastAsia"/>
              <w:noProof/>
              <w:lang w:eastAsia="ru-RU"/>
            </w:rPr>
          </w:pPr>
          <w:hyperlink w:anchor="_Toc198561986" w:history="1">
            <w:r w:rsidR="00F52E2F" w:rsidRPr="000F2956">
              <w:rPr>
                <w:rStyle w:val="a8"/>
                <w:rFonts w:ascii="Times New Roman" w:hAnsi="Times New Roman" w:cs="Times New Roman"/>
                <w:b/>
                <w:noProof/>
              </w:rPr>
              <w:t>5.1 Рекомендуемая литература</w:t>
            </w:r>
            <w:r w:rsidR="00F52E2F">
              <w:rPr>
                <w:noProof/>
                <w:webHidden/>
              </w:rPr>
              <w:tab/>
            </w:r>
            <w:r w:rsidR="00F52E2F">
              <w:rPr>
                <w:noProof/>
                <w:webHidden/>
              </w:rPr>
              <w:fldChar w:fldCharType="begin"/>
            </w:r>
            <w:r w:rsidR="00F52E2F">
              <w:rPr>
                <w:noProof/>
                <w:webHidden/>
              </w:rPr>
              <w:instrText xml:space="preserve"> PAGEREF _Toc198561986 \h </w:instrText>
            </w:r>
            <w:r w:rsidR="00F52E2F">
              <w:rPr>
                <w:noProof/>
                <w:webHidden/>
              </w:rPr>
            </w:r>
            <w:r w:rsidR="00F52E2F">
              <w:rPr>
                <w:noProof/>
                <w:webHidden/>
              </w:rPr>
              <w:fldChar w:fldCharType="separate"/>
            </w:r>
            <w:r w:rsidR="00F52E2F">
              <w:rPr>
                <w:noProof/>
                <w:webHidden/>
              </w:rPr>
              <w:t>5</w:t>
            </w:r>
            <w:r w:rsidR="00F52E2F">
              <w:rPr>
                <w:noProof/>
                <w:webHidden/>
              </w:rPr>
              <w:fldChar w:fldCharType="end"/>
            </w:r>
          </w:hyperlink>
        </w:p>
        <w:p w14:paraId="58A121B4" w14:textId="77777777" w:rsidR="00F52E2F" w:rsidRDefault="00FE6F10">
          <w:pPr>
            <w:pStyle w:val="21"/>
            <w:tabs>
              <w:tab w:val="right" w:leader="dot" w:pos="9345"/>
            </w:tabs>
            <w:rPr>
              <w:rFonts w:eastAsiaTheme="minorEastAsia"/>
              <w:noProof/>
              <w:lang w:eastAsia="ru-RU"/>
            </w:rPr>
          </w:pPr>
          <w:hyperlink w:anchor="_Toc198561987" w:history="1">
            <w:r w:rsidR="00F52E2F" w:rsidRPr="000F295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52E2F">
              <w:rPr>
                <w:noProof/>
                <w:webHidden/>
              </w:rPr>
              <w:tab/>
            </w:r>
            <w:r w:rsidR="00F52E2F">
              <w:rPr>
                <w:noProof/>
                <w:webHidden/>
              </w:rPr>
              <w:fldChar w:fldCharType="begin"/>
            </w:r>
            <w:r w:rsidR="00F52E2F">
              <w:rPr>
                <w:noProof/>
                <w:webHidden/>
              </w:rPr>
              <w:instrText xml:space="preserve"> PAGEREF _Toc198561987 \h </w:instrText>
            </w:r>
            <w:r w:rsidR="00F52E2F">
              <w:rPr>
                <w:noProof/>
                <w:webHidden/>
              </w:rPr>
            </w:r>
            <w:r w:rsidR="00F52E2F">
              <w:rPr>
                <w:noProof/>
                <w:webHidden/>
              </w:rPr>
              <w:fldChar w:fldCharType="separate"/>
            </w:r>
            <w:r w:rsidR="00F52E2F">
              <w:rPr>
                <w:noProof/>
                <w:webHidden/>
              </w:rPr>
              <w:t>5</w:t>
            </w:r>
            <w:r w:rsidR="00F52E2F">
              <w:rPr>
                <w:noProof/>
                <w:webHidden/>
              </w:rPr>
              <w:fldChar w:fldCharType="end"/>
            </w:r>
          </w:hyperlink>
        </w:p>
        <w:p w14:paraId="3896CB83" w14:textId="77777777" w:rsidR="00F52E2F" w:rsidRDefault="00FE6F10">
          <w:pPr>
            <w:pStyle w:val="21"/>
            <w:tabs>
              <w:tab w:val="right" w:leader="dot" w:pos="9345"/>
            </w:tabs>
            <w:rPr>
              <w:rFonts w:eastAsiaTheme="minorEastAsia"/>
              <w:noProof/>
              <w:lang w:eastAsia="ru-RU"/>
            </w:rPr>
          </w:pPr>
          <w:hyperlink w:anchor="_Toc198561988" w:history="1">
            <w:r w:rsidR="00F52E2F" w:rsidRPr="000F295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52E2F">
              <w:rPr>
                <w:noProof/>
                <w:webHidden/>
              </w:rPr>
              <w:tab/>
            </w:r>
            <w:r w:rsidR="00F52E2F">
              <w:rPr>
                <w:noProof/>
                <w:webHidden/>
              </w:rPr>
              <w:fldChar w:fldCharType="begin"/>
            </w:r>
            <w:r w:rsidR="00F52E2F">
              <w:rPr>
                <w:noProof/>
                <w:webHidden/>
              </w:rPr>
              <w:instrText xml:space="preserve"> PAGEREF _Toc198561988 \h </w:instrText>
            </w:r>
            <w:r w:rsidR="00F52E2F">
              <w:rPr>
                <w:noProof/>
                <w:webHidden/>
              </w:rPr>
            </w:r>
            <w:r w:rsidR="00F52E2F">
              <w:rPr>
                <w:noProof/>
                <w:webHidden/>
              </w:rPr>
              <w:fldChar w:fldCharType="separate"/>
            </w:r>
            <w:r w:rsidR="00F52E2F">
              <w:rPr>
                <w:noProof/>
                <w:webHidden/>
              </w:rPr>
              <w:t>6</w:t>
            </w:r>
            <w:r w:rsidR="00F52E2F">
              <w:rPr>
                <w:noProof/>
                <w:webHidden/>
              </w:rPr>
              <w:fldChar w:fldCharType="end"/>
            </w:r>
          </w:hyperlink>
        </w:p>
        <w:p w14:paraId="0C0A2142" w14:textId="77777777" w:rsidR="00F52E2F" w:rsidRDefault="00FE6F10">
          <w:pPr>
            <w:pStyle w:val="11"/>
            <w:tabs>
              <w:tab w:val="right" w:leader="dot" w:pos="9345"/>
            </w:tabs>
            <w:rPr>
              <w:rFonts w:eastAsiaTheme="minorEastAsia"/>
              <w:noProof/>
              <w:lang w:eastAsia="ru-RU"/>
            </w:rPr>
          </w:pPr>
          <w:hyperlink w:anchor="_Toc198561989" w:history="1">
            <w:r w:rsidR="00F52E2F" w:rsidRPr="000F2956">
              <w:rPr>
                <w:rStyle w:val="a8"/>
                <w:rFonts w:ascii="Times New Roman" w:hAnsi="Times New Roman" w:cs="Times New Roman"/>
                <w:b/>
                <w:noProof/>
              </w:rPr>
              <w:t>6. МАТЕРИАЛЬНО-ТЕХНИЧЕСКОЕ ОБЕСПЕЧЕНИЕ ДИСЦИПЛИНЫ</w:t>
            </w:r>
            <w:r w:rsidR="00F52E2F">
              <w:rPr>
                <w:noProof/>
                <w:webHidden/>
              </w:rPr>
              <w:tab/>
            </w:r>
            <w:r w:rsidR="00F52E2F">
              <w:rPr>
                <w:noProof/>
                <w:webHidden/>
              </w:rPr>
              <w:fldChar w:fldCharType="begin"/>
            </w:r>
            <w:r w:rsidR="00F52E2F">
              <w:rPr>
                <w:noProof/>
                <w:webHidden/>
              </w:rPr>
              <w:instrText xml:space="preserve"> PAGEREF _Toc198561989 \h </w:instrText>
            </w:r>
            <w:r w:rsidR="00F52E2F">
              <w:rPr>
                <w:noProof/>
                <w:webHidden/>
              </w:rPr>
            </w:r>
            <w:r w:rsidR="00F52E2F">
              <w:rPr>
                <w:noProof/>
                <w:webHidden/>
              </w:rPr>
              <w:fldChar w:fldCharType="separate"/>
            </w:r>
            <w:r w:rsidR="00F52E2F">
              <w:rPr>
                <w:noProof/>
                <w:webHidden/>
              </w:rPr>
              <w:t>6</w:t>
            </w:r>
            <w:r w:rsidR="00F52E2F">
              <w:rPr>
                <w:noProof/>
                <w:webHidden/>
              </w:rPr>
              <w:fldChar w:fldCharType="end"/>
            </w:r>
          </w:hyperlink>
        </w:p>
        <w:p w14:paraId="7BAA8B15" w14:textId="77777777" w:rsidR="00F52E2F" w:rsidRDefault="00FE6F10">
          <w:pPr>
            <w:pStyle w:val="11"/>
            <w:tabs>
              <w:tab w:val="right" w:leader="dot" w:pos="9345"/>
            </w:tabs>
            <w:rPr>
              <w:rFonts w:eastAsiaTheme="minorEastAsia"/>
              <w:noProof/>
              <w:lang w:eastAsia="ru-RU"/>
            </w:rPr>
          </w:pPr>
          <w:hyperlink w:anchor="_Toc198561990" w:history="1">
            <w:r w:rsidR="00F52E2F" w:rsidRPr="000F2956">
              <w:rPr>
                <w:rStyle w:val="a8"/>
                <w:rFonts w:ascii="Times New Roman" w:hAnsi="Times New Roman" w:cs="Times New Roman"/>
                <w:b/>
                <w:noProof/>
              </w:rPr>
              <w:t>7. МЕТОДИЧЕСКИЕ УКАЗАНИЯ ДЛЯ ОБУЧАЮЩЕГОСЯ ПО ОСВОЕНИЮ ДИСЦИПЛИНЫ</w:t>
            </w:r>
            <w:r w:rsidR="00F52E2F">
              <w:rPr>
                <w:noProof/>
                <w:webHidden/>
              </w:rPr>
              <w:tab/>
            </w:r>
            <w:r w:rsidR="00F52E2F">
              <w:rPr>
                <w:noProof/>
                <w:webHidden/>
              </w:rPr>
              <w:fldChar w:fldCharType="begin"/>
            </w:r>
            <w:r w:rsidR="00F52E2F">
              <w:rPr>
                <w:noProof/>
                <w:webHidden/>
              </w:rPr>
              <w:instrText xml:space="preserve"> PAGEREF _Toc198561990 \h </w:instrText>
            </w:r>
            <w:r w:rsidR="00F52E2F">
              <w:rPr>
                <w:noProof/>
                <w:webHidden/>
              </w:rPr>
            </w:r>
            <w:r w:rsidR="00F52E2F">
              <w:rPr>
                <w:noProof/>
                <w:webHidden/>
              </w:rPr>
              <w:fldChar w:fldCharType="separate"/>
            </w:r>
            <w:r w:rsidR="00F52E2F">
              <w:rPr>
                <w:noProof/>
                <w:webHidden/>
              </w:rPr>
              <w:t>8</w:t>
            </w:r>
            <w:r w:rsidR="00F52E2F">
              <w:rPr>
                <w:noProof/>
                <w:webHidden/>
              </w:rPr>
              <w:fldChar w:fldCharType="end"/>
            </w:r>
          </w:hyperlink>
        </w:p>
        <w:p w14:paraId="58A6A7FA" w14:textId="77777777" w:rsidR="00F52E2F" w:rsidRDefault="00FE6F10">
          <w:pPr>
            <w:pStyle w:val="11"/>
            <w:tabs>
              <w:tab w:val="right" w:leader="dot" w:pos="9345"/>
            </w:tabs>
            <w:rPr>
              <w:rFonts w:eastAsiaTheme="minorEastAsia"/>
              <w:noProof/>
              <w:lang w:eastAsia="ru-RU"/>
            </w:rPr>
          </w:pPr>
          <w:hyperlink w:anchor="_Toc198561991" w:history="1">
            <w:r w:rsidR="00F52E2F" w:rsidRPr="000F295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52E2F">
              <w:rPr>
                <w:noProof/>
                <w:webHidden/>
              </w:rPr>
              <w:tab/>
            </w:r>
            <w:r w:rsidR="00F52E2F">
              <w:rPr>
                <w:noProof/>
                <w:webHidden/>
              </w:rPr>
              <w:fldChar w:fldCharType="begin"/>
            </w:r>
            <w:r w:rsidR="00F52E2F">
              <w:rPr>
                <w:noProof/>
                <w:webHidden/>
              </w:rPr>
              <w:instrText xml:space="preserve"> PAGEREF _Toc198561991 \h </w:instrText>
            </w:r>
            <w:r w:rsidR="00F52E2F">
              <w:rPr>
                <w:noProof/>
                <w:webHidden/>
              </w:rPr>
            </w:r>
            <w:r w:rsidR="00F52E2F">
              <w:rPr>
                <w:noProof/>
                <w:webHidden/>
              </w:rPr>
              <w:fldChar w:fldCharType="separate"/>
            </w:r>
            <w:r w:rsidR="00F52E2F">
              <w:rPr>
                <w:noProof/>
                <w:webHidden/>
              </w:rPr>
              <w:t>9</w:t>
            </w:r>
            <w:r w:rsidR="00F52E2F">
              <w:rPr>
                <w:noProof/>
                <w:webHidden/>
              </w:rPr>
              <w:fldChar w:fldCharType="end"/>
            </w:r>
          </w:hyperlink>
        </w:p>
        <w:p w14:paraId="0C870BB3" w14:textId="77777777" w:rsidR="00F52E2F" w:rsidRDefault="00FE6F10">
          <w:pPr>
            <w:pStyle w:val="11"/>
            <w:tabs>
              <w:tab w:val="right" w:leader="dot" w:pos="9345"/>
            </w:tabs>
            <w:rPr>
              <w:rFonts w:eastAsiaTheme="minorEastAsia"/>
              <w:noProof/>
              <w:lang w:eastAsia="ru-RU"/>
            </w:rPr>
          </w:pPr>
          <w:hyperlink w:anchor="_Toc198561992" w:history="1">
            <w:r w:rsidR="00F52E2F" w:rsidRPr="000F2956">
              <w:rPr>
                <w:rStyle w:val="a8"/>
                <w:rFonts w:ascii="Times New Roman" w:hAnsi="Times New Roman" w:cs="Times New Roman"/>
                <w:b/>
                <w:noProof/>
              </w:rPr>
              <w:t>ФОНД ОЦЕНОЧНЫХ СРЕДСТВ</w:t>
            </w:r>
            <w:r w:rsidR="00F52E2F">
              <w:rPr>
                <w:noProof/>
                <w:webHidden/>
              </w:rPr>
              <w:tab/>
            </w:r>
            <w:r w:rsidR="00F52E2F">
              <w:rPr>
                <w:noProof/>
                <w:webHidden/>
              </w:rPr>
              <w:fldChar w:fldCharType="begin"/>
            </w:r>
            <w:r w:rsidR="00F52E2F">
              <w:rPr>
                <w:noProof/>
                <w:webHidden/>
              </w:rPr>
              <w:instrText xml:space="preserve"> PAGEREF _Toc198561992 \h </w:instrText>
            </w:r>
            <w:r w:rsidR="00F52E2F">
              <w:rPr>
                <w:noProof/>
                <w:webHidden/>
              </w:rPr>
            </w:r>
            <w:r w:rsidR="00F52E2F">
              <w:rPr>
                <w:noProof/>
                <w:webHidden/>
              </w:rPr>
              <w:fldChar w:fldCharType="separate"/>
            </w:r>
            <w:r w:rsidR="00F52E2F">
              <w:rPr>
                <w:noProof/>
                <w:webHidden/>
              </w:rPr>
              <w:t>10</w:t>
            </w:r>
            <w:r w:rsidR="00F52E2F">
              <w:rPr>
                <w:noProof/>
                <w:webHidden/>
              </w:rPr>
              <w:fldChar w:fldCharType="end"/>
            </w:r>
          </w:hyperlink>
        </w:p>
        <w:p w14:paraId="33D87864" w14:textId="77777777" w:rsidR="00F52E2F" w:rsidRDefault="00FE6F10">
          <w:pPr>
            <w:pStyle w:val="21"/>
            <w:tabs>
              <w:tab w:val="right" w:leader="dot" w:pos="9345"/>
            </w:tabs>
            <w:rPr>
              <w:rFonts w:eastAsiaTheme="minorEastAsia"/>
              <w:noProof/>
              <w:lang w:eastAsia="ru-RU"/>
            </w:rPr>
          </w:pPr>
          <w:hyperlink w:anchor="_Toc198561993" w:history="1">
            <w:r w:rsidR="00F52E2F" w:rsidRPr="000F2956">
              <w:rPr>
                <w:rStyle w:val="a8"/>
                <w:rFonts w:ascii="Times New Roman" w:hAnsi="Times New Roman" w:cs="Times New Roman"/>
                <w:b/>
                <w:noProof/>
              </w:rPr>
              <w:t>1.1 Контрольные вопросы и задания к промежуточной аттестации</w:t>
            </w:r>
            <w:r w:rsidR="00F52E2F">
              <w:rPr>
                <w:noProof/>
                <w:webHidden/>
              </w:rPr>
              <w:tab/>
            </w:r>
            <w:r w:rsidR="00F52E2F">
              <w:rPr>
                <w:noProof/>
                <w:webHidden/>
              </w:rPr>
              <w:fldChar w:fldCharType="begin"/>
            </w:r>
            <w:r w:rsidR="00F52E2F">
              <w:rPr>
                <w:noProof/>
                <w:webHidden/>
              </w:rPr>
              <w:instrText xml:space="preserve"> PAGEREF _Toc198561993 \h </w:instrText>
            </w:r>
            <w:r w:rsidR="00F52E2F">
              <w:rPr>
                <w:noProof/>
                <w:webHidden/>
              </w:rPr>
            </w:r>
            <w:r w:rsidR="00F52E2F">
              <w:rPr>
                <w:noProof/>
                <w:webHidden/>
              </w:rPr>
              <w:fldChar w:fldCharType="separate"/>
            </w:r>
            <w:r w:rsidR="00F52E2F">
              <w:rPr>
                <w:noProof/>
                <w:webHidden/>
              </w:rPr>
              <w:t>10</w:t>
            </w:r>
            <w:r w:rsidR="00F52E2F">
              <w:rPr>
                <w:noProof/>
                <w:webHidden/>
              </w:rPr>
              <w:fldChar w:fldCharType="end"/>
            </w:r>
          </w:hyperlink>
        </w:p>
        <w:p w14:paraId="128F6E2C" w14:textId="77777777" w:rsidR="00F52E2F" w:rsidRDefault="00FE6F10">
          <w:pPr>
            <w:pStyle w:val="21"/>
            <w:tabs>
              <w:tab w:val="right" w:leader="dot" w:pos="9345"/>
            </w:tabs>
            <w:rPr>
              <w:rFonts w:eastAsiaTheme="minorEastAsia"/>
              <w:noProof/>
              <w:lang w:eastAsia="ru-RU"/>
            </w:rPr>
          </w:pPr>
          <w:hyperlink w:anchor="_Toc198561994" w:history="1">
            <w:r w:rsidR="00F52E2F" w:rsidRPr="000F2956">
              <w:rPr>
                <w:rStyle w:val="a8"/>
                <w:rFonts w:ascii="Times New Roman" w:hAnsi="Times New Roman" w:cs="Times New Roman"/>
                <w:b/>
                <w:noProof/>
              </w:rPr>
              <w:t>1.2 Темы письменных работ</w:t>
            </w:r>
            <w:r w:rsidR="00F52E2F">
              <w:rPr>
                <w:noProof/>
                <w:webHidden/>
              </w:rPr>
              <w:tab/>
            </w:r>
            <w:r w:rsidR="00F52E2F">
              <w:rPr>
                <w:noProof/>
                <w:webHidden/>
              </w:rPr>
              <w:fldChar w:fldCharType="begin"/>
            </w:r>
            <w:r w:rsidR="00F52E2F">
              <w:rPr>
                <w:noProof/>
                <w:webHidden/>
              </w:rPr>
              <w:instrText xml:space="preserve"> PAGEREF _Toc198561994 \h </w:instrText>
            </w:r>
            <w:r w:rsidR="00F52E2F">
              <w:rPr>
                <w:noProof/>
                <w:webHidden/>
              </w:rPr>
            </w:r>
            <w:r w:rsidR="00F52E2F">
              <w:rPr>
                <w:noProof/>
                <w:webHidden/>
              </w:rPr>
              <w:fldChar w:fldCharType="separate"/>
            </w:r>
            <w:r w:rsidR="00F52E2F">
              <w:rPr>
                <w:noProof/>
                <w:webHidden/>
              </w:rPr>
              <w:t>11</w:t>
            </w:r>
            <w:r w:rsidR="00F52E2F">
              <w:rPr>
                <w:noProof/>
                <w:webHidden/>
              </w:rPr>
              <w:fldChar w:fldCharType="end"/>
            </w:r>
          </w:hyperlink>
        </w:p>
        <w:p w14:paraId="2382394C" w14:textId="77777777" w:rsidR="00F52E2F" w:rsidRDefault="00FE6F10">
          <w:pPr>
            <w:pStyle w:val="21"/>
            <w:tabs>
              <w:tab w:val="right" w:leader="dot" w:pos="9345"/>
            </w:tabs>
            <w:rPr>
              <w:rFonts w:eastAsiaTheme="minorEastAsia"/>
              <w:noProof/>
              <w:lang w:eastAsia="ru-RU"/>
            </w:rPr>
          </w:pPr>
          <w:hyperlink w:anchor="_Toc198561995" w:history="1">
            <w:r w:rsidR="00F52E2F" w:rsidRPr="000F2956">
              <w:rPr>
                <w:rStyle w:val="a8"/>
                <w:rFonts w:ascii="Times New Roman" w:hAnsi="Times New Roman" w:cs="Times New Roman"/>
                <w:b/>
                <w:noProof/>
              </w:rPr>
              <w:t>1.3 Контрольные точки</w:t>
            </w:r>
            <w:r w:rsidR="00F52E2F">
              <w:rPr>
                <w:noProof/>
                <w:webHidden/>
              </w:rPr>
              <w:tab/>
            </w:r>
            <w:r w:rsidR="00F52E2F">
              <w:rPr>
                <w:noProof/>
                <w:webHidden/>
              </w:rPr>
              <w:fldChar w:fldCharType="begin"/>
            </w:r>
            <w:r w:rsidR="00F52E2F">
              <w:rPr>
                <w:noProof/>
                <w:webHidden/>
              </w:rPr>
              <w:instrText xml:space="preserve"> PAGEREF _Toc198561995 \h </w:instrText>
            </w:r>
            <w:r w:rsidR="00F52E2F">
              <w:rPr>
                <w:noProof/>
                <w:webHidden/>
              </w:rPr>
            </w:r>
            <w:r w:rsidR="00F52E2F">
              <w:rPr>
                <w:noProof/>
                <w:webHidden/>
              </w:rPr>
              <w:fldChar w:fldCharType="separate"/>
            </w:r>
            <w:r w:rsidR="00F52E2F">
              <w:rPr>
                <w:noProof/>
                <w:webHidden/>
              </w:rPr>
              <w:t>11</w:t>
            </w:r>
            <w:r w:rsidR="00F52E2F">
              <w:rPr>
                <w:noProof/>
                <w:webHidden/>
              </w:rPr>
              <w:fldChar w:fldCharType="end"/>
            </w:r>
          </w:hyperlink>
        </w:p>
        <w:p w14:paraId="55DCCBA2" w14:textId="77777777" w:rsidR="00F52E2F" w:rsidRDefault="00FE6F10">
          <w:pPr>
            <w:pStyle w:val="21"/>
            <w:tabs>
              <w:tab w:val="right" w:leader="dot" w:pos="9345"/>
            </w:tabs>
            <w:rPr>
              <w:rFonts w:eastAsiaTheme="minorEastAsia"/>
              <w:noProof/>
              <w:lang w:eastAsia="ru-RU"/>
            </w:rPr>
          </w:pPr>
          <w:hyperlink w:anchor="_Toc198561996" w:history="1">
            <w:r w:rsidR="00F52E2F" w:rsidRPr="000F2956">
              <w:rPr>
                <w:rStyle w:val="a8"/>
                <w:rFonts w:ascii="Times New Roman" w:hAnsi="Times New Roman" w:cs="Times New Roman"/>
                <w:b/>
                <w:noProof/>
              </w:rPr>
              <w:t>1.4 Другие объекты оценивания</w:t>
            </w:r>
            <w:r w:rsidR="00F52E2F">
              <w:rPr>
                <w:noProof/>
                <w:webHidden/>
              </w:rPr>
              <w:tab/>
            </w:r>
            <w:r w:rsidR="00F52E2F">
              <w:rPr>
                <w:noProof/>
                <w:webHidden/>
              </w:rPr>
              <w:fldChar w:fldCharType="begin"/>
            </w:r>
            <w:r w:rsidR="00F52E2F">
              <w:rPr>
                <w:noProof/>
                <w:webHidden/>
              </w:rPr>
              <w:instrText xml:space="preserve"> PAGEREF _Toc198561996 \h </w:instrText>
            </w:r>
            <w:r w:rsidR="00F52E2F">
              <w:rPr>
                <w:noProof/>
                <w:webHidden/>
              </w:rPr>
            </w:r>
            <w:r w:rsidR="00F52E2F">
              <w:rPr>
                <w:noProof/>
                <w:webHidden/>
              </w:rPr>
              <w:fldChar w:fldCharType="separate"/>
            </w:r>
            <w:r w:rsidR="00F52E2F">
              <w:rPr>
                <w:noProof/>
                <w:webHidden/>
              </w:rPr>
              <w:t>11</w:t>
            </w:r>
            <w:r w:rsidR="00F52E2F">
              <w:rPr>
                <w:noProof/>
                <w:webHidden/>
              </w:rPr>
              <w:fldChar w:fldCharType="end"/>
            </w:r>
          </w:hyperlink>
        </w:p>
        <w:p w14:paraId="127CFA71" w14:textId="77777777" w:rsidR="00F52E2F" w:rsidRDefault="00FE6F10">
          <w:pPr>
            <w:pStyle w:val="21"/>
            <w:tabs>
              <w:tab w:val="right" w:leader="dot" w:pos="9345"/>
            </w:tabs>
            <w:rPr>
              <w:rFonts w:eastAsiaTheme="minorEastAsia"/>
              <w:noProof/>
              <w:lang w:eastAsia="ru-RU"/>
            </w:rPr>
          </w:pPr>
          <w:hyperlink w:anchor="_Toc198561997" w:history="1">
            <w:r w:rsidR="00F52E2F" w:rsidRPr="000F2956">
              <w:rPr>
                <w:rStyle w:val="a8"/>
                <w:rFonts w:ascii="Times New Roman" w:hAnsi="Times New Roman" w:cs="Times New Roman"/>
                <w:b/>
                <w:noProof/>
              </w:rPr>
              <w:t>1.5 Самостоятельная работа обучающегося</w:t>
            </w:r>
            <w:r w:rsidR="00F52E2F">
              <w:rPr>
                <w:noProof/>
                <w:webHidden/>
              </w:rPr>
              <w:tab/>
            </w:r>
            <w:r w:rsidR="00F52E2F">
              <w:rPr>
                <w:noProof/>
                <w:webHidden/>
              </w:rPr>
              <w:fldChar w:fldCharType="begin"/>
            </w:r>
            <w:r w:rsidR="00F52E2F">
              <w:rPr>
                <w:noProof/>
                <w:webHidden/>
              </w:rPr>
              <w:instrText xml:space="preserve"> PAGEREF _Toc198561997 \h </w:instrText>
            </w:r>
            <w:r w:rsidR="00F52E2F">
              <w:rPr>
                <w:noProof/>
                <w:webHidden/>
              </w:rPr>
            </w:r>
            <w:r w:rsidR="00F52E2F">
              <w:rPr>
                <w:noProof/>
                <w:webHidden/>
              </w:rPr>
              <w:fldChar w:fldCharType="separate"/>
            </w:r>
            <w:r w:rsidR="00F52E2F">
              <w:rPr>
                <w:noProof/>
                <w:webHidden/>
              </w:rPr>
              <w:t>11</w:t>
            </w:r>
            <w:r w:rsidR="00F52E2F">
              <w:rPr>
                <w:noProof/>
                <w:webHidden/>
              </w:rPr>
              <w:fldChar w:fldCharType="end"/>
            </w:r>
          </w:hyperlink>
        </w:p>
        <w:p w14:paraId="5FA08CCD" w14:textId="77777777" w:rsidR="00F52E2F" w:rsidRDefault="00FE6F10">
          <w:pPr>
            <w:pStyle w:val="21"/>
            <w:tabs>
              <w:tab w:val="right" w:leader="dot" w:pos="9345"/>
            </w:tabs>
            <w:rPr>
              <w:rFonts w:eastAsiaTheme="minorEastAsia"/>
              <w:noProof/>
              <w:lang w:eastAsia="ru-RU"/>
            </w:rPr>
          </w:pPr>
          <w:hyperlink w:anchor="_Toc198561998" w:history="1">
            <w:r w:rsidR="00F52E2F" w:rsidRPr="000F2956">
              <w:rPr>
                <w:rStyle w:val="a8"/>
                <w:rFonts w:ascii="Times New Roman" w:hAnsi="Times New Roman" w:cs="Times New Roman"/>
                <w:b/>
                <w:noProof/>
              </w:rPr>
              <w:t>1.6 Шкала оценивания результата</w:t>
            </w:r>
            <w:r w:rsidR="00F52E2F">
              <w:rPr>
                <w:noProof/>
                <w:webHidden/>
              </w:rPr>
              <w:tab/>
            </w:r>
            <w:r w:rsidR="00F52E2F">
              <w:rPr>
                <w:noProof/>
                <w:webHidden/>
              </w:rPr>
              <w:fldChar w:fldCharType="begin"/>
            </w:r>
            <w:r w:rsidR="00F52E2F">
              <w:rPr>
                <w:noProof/>
                <w:webHidden/>
              </w:rPr>
              <w:instrText xml:space="preserve"> PAGEREF _Toc198561998 \h </w:instrText>
            </w:r>
            <w:r w:rsidR="00F52E2F">
              <w:rPr>
                <w:noProof/>
                <w:webHidden/>
              </w:rPr>
            </w:r>
            <w:r w:rsidR="00F52E2F">
              <w:rPr>
                <w:noProof/>
                <w:webHidden/>
              </w:rPr>
              <w:fldChar w:fldCharType="separate"/>
            </w:r>
            <w:r w:rsidR="00F52E2F">
              <w:rPr>
                <w:noProof/>
                <w:webHidden/>
              </w:rPr>
              <w:t>11</w:t>
            </w:r>
            <w:r w:rsidR="00F52E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56198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Дать системное представление о медиастилистике информационной эпохи, роли СМИ в динамике языковых и мировоззренческих процессов и функционально-стилистическом статусе медиаречи.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56198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Медиастилистика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56198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5"/>
        <w:gridCol w:w="2101"/>
        <w:gridCol w:w="5394"/>
      </w:tblGrid>
      <w:tr w:rsidR="00751095" w:rsidRPr="00F52E2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52E2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52E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52E2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52E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52E2F" w:rsidRDefault="00751095" w:rsidP="009207A4">
            <w:pPr>
              <w:tabs>
                <w:tab w:val="left" w:pos="0"/>
              </w:tabs>
              <w:jc w:val="center"/>
              <w:rPr>
                <w:rFonts w:ascii="Times New Roman" w:hAnsi="Times New Roman" w:cs="Times New Roman"/>
                <w:lang w:bidi="ru-RU"/>
              </w:rPr>
            </w:pPr>
            <w:r w:rsidRPr="00F52E2F">
              <w:rPr>
                <w:rFonts w:ascii="Times New Roman" w:hAnsi="Times New Roman" w:cs="Times New Roman"/>
                <w:b/>
              </w:rPr>
              <w:t xml:space="preserve">Планируемые результаты </w:t>
            </w:r>
            <w:proofErr w:type="gramStart"/>
            <w:r w:rsidRPr="00F52E2F">
              <w:rPr>
                <w:rFonts w:ascii="Times New Roman" w:hAnsi="Times New Roman" w:cs="Times New Roman"/>
                <w:b/>
              </w:rPr>
              <w:t>обучения по дисциплине</w:t>
            </w:r>
            <w:proofErr w:type="gramEnd"/>
          </w:p>
          <w:p w14:paraId="4A80ACB9" w14:textId="77777777" w:rsidR="00751095" w:rsidRPr="00F52E2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52E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52E2F" w:rsidRDefault="00FD518F" w:rsidP="009207A4">
            <w:pPr>
              <w:widowControl w:val="0"/>
              <w:tabs>
                <w:tab w:val="left" w:pos="0"/>
              </w:tabs>
              <w:autoSpaceDE w:val="0"/>
              <w:autoSpaceDN w:val="0"/>
              <w:rPr>
                <w:rFonts w:ascii="Times New Roman" w:hAnsi="Times New Roman" w:cs="Times New Roman"/>
              </w:rPr>
            </w:pPr>
            <w:r w:rsidRPr="00F52E2F">
              <w:rPr>
                <w:rFonts w:ascii="Times New Roman" w:hAnsi="Times New Roman" w:cs="Times New Roman"/>
              </w:rPr>
              <w:t xml:space="preserve">ОПК-1 - </w:t>
            </w:r>
            <w:proofErr w:type="gramStart"/>
            <w:r w:rsidRPr="00F52E2F">
              <w:rPr>
                <w:rFonts w:ascii="Times New Roman" w:hAnsi="Times New Roman" w:cs="Times New Roman"/>
              </w:rPr>
              <w:t>Способен</w:t>
            </w:r>
            <w:proofErr w:type="gramEnd"/>
            <w:r w:rsidRPr="00F52E2F">
              <w:rPr>
                <w:rFonts w:ascii="Times New Roman" w:hAnsi="Times New Roman" w:cs="Times New Roman"/>
              </w:rPr>
              <w:t xml:space="preserve"> создавать востребованные обществом и индустрией </w:t>
            </w:r>
            <w:proofErr w:type="spellStart"/>
            <w:r w:rsidRPr="00F52E2F">
              <w:rPr>
                <w:rFonts w:ascii="Times New Roman" w:hAnsi="Times New Roman" w:cs="Times New Roman"/>
              </w:rPr>
              <w:t>медиатексты</w:t>
            </w:r>
            <w:proofErr w:type="spellEnd"/>
            <w:r w:rsidRPr="00F52E2F">
              <w:rPr>
                <w:rFonts w:ascii="Times New Roman" w:hAnsi="Times New Roman" w:cs="Times New Roman"/>
              </w:rPr>
              <w:t xml:space="preserve"> и (или) </w:t>
            </w:r>
            <w:proofErr w:type="spellStart"/>
            <w:r w:rsidRPr="00F52E2F">
              <w:rPr>
                <w:rFonts w:ascii="Times New Roman" w:hAnsi="Times New Roman" w:cs="Times New Roman"/>
              </w:rPr>
              <w:t>медиапродукты</w:t>
            </w:r>
            <w:proofErr w:type="spellEnd"/>
            <w:r w:rsidRPr="00F52E2F">
              <w:rPr>
                <w:rFonts w:ascii="Times New Roman" w:hAnsi="Times New Roman" w:cs="Times New Roman"/>
              </w:rPr>
              <w:t>, и (или) коммуникационные продукты в соответствии с нормами русского и иностранного языков, особенностями иных знаковых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52E2F" w:rsidRDefault="00FD518F" w:rsidP="009207A4">
            <w:pPr>
              <w:widowControl w:val="0"/>
              <w:tabs>
                <w:tab w:val="left" w:pos="0"/>
              </w:tabs>
              <w:autoSpaceDE w:val="0"/>
              <w:autoSpaceDN w:val="0"/>
              <w:rPr>
                <w:rFonts w:ascii="Times New Roman" w:hAnsi="Times New Roman" w:cs="Times New Roman"/>
                <w:lang w:bidi="ru-RU"/>
              </w:rPr>
            </w:pPr>
            <w:r w:rsidRPr="00F52E2F">
              <w:rPr>
                <w:rFonts w:ascii="Times New Roman" w:hAnsi="Times New Roman" w:cs="Times New Roman"/>
                <w:lang w:bidi="ru-RU"/>
              </w:rPr>
              <w:t xml:space="preserve">ОПК-1.2 - Выявляет отличительные особенности </w:t>
            </w:r>
            <w:proofErr w:type="spellStart"/>
            <w:r w:rsidRPr="00F52E2F">
              <w:rPr>
                <w:rFonts w:ascii="Times New Roman" w:hAnsi="Times New Roman" w:cs="Times New Roman"/>
                <w:lang w:bidi="ru-RU"/>
              </w:rPr>
              <w:t>медиатекстов</w:t>
            </w:r>
            <w:proofErr w:type="spellEnd"/>
            <w:r w:rsidRPr="00F52E2F">
              <w:rPr>
                <w:rFonts w:ascii="Times New Roman" w:hAnsi="Times New Roman" w:cs="Times New Roman"/>
                <w:lang w:bidi="ru-RU"/>
              </w:rPr>
              <w:t xml:space="preserve">, и (или) </w:t>
            </w:r>
            <w:proofErr w:type="spellStart"/>
            <w:r w:rsidRPr="00F52E2F">
              <w:rPr>
                <w:rFonts w:ascii="Times New Roman" w:hAnsi="Times New Roman" w:cs="Times New Roman"/>
                <w:lang w:bidi="ru-RU"/>
              </w:rPr>
              <w:t>медиапродуктов</w:t>
            </w:r>
            <w:proofErr w:type="spellEnd"/>
            <w:r w:rsidRPr="00F52E2F">
              <w:rPr>
                <w:rFonts w:ascii="Times New Roman" w:hAnsi="Times New Roman" w:cs="Times New Roman"/>
                <w:lang w:bidi="ru-RU"/>
              </w:rPr>
              <w:t xml:space="preserve">, и (или) коммуникационных продуктов разных </w:t>
            </w:r>
            <w:proofErr w:type="spellStart"/>
            <w:r w:rsidRPr="00F52E2F">
              <w:rPr>
                <w:rFonts w:ascii="Times New Roman" w:hAnsi="Times New Roman" w:cs="Times New Roman"/>
                <w:lang w:bidi="ru-RU"/>
              </w:rPr>
              <w:t>медиасегментов</w:t>
            </w:r>
            <w:proofErr w:type="spellEnd"/>
            <w:r w:rsidRPr="00F52E2F">
              <w:rPr>
                <w:rFonts w:ascii="Times New Roman" w:hAnsi="Times New Roman" w:cs="Times New Roman"/>
                <w:lang w:bidi="ru-RU"/>
              </w:rPr>
              <w:t xml:space="preserve"> и платформ</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52E2F" w:rsidRDefault="00751095" w:rsidP="009207A4">
            <w:pPr>
              <w:autoSpaceDE w:val="0"/>
              <w:autoSpaceDN w:val="0"/>
              <w:adjustRightInd w:val="0"/>
              <w:jc w:val="both"/>
              <w:rPr>
                <w:rFonts w:ascii="Times New Roman" w:hAnsi="Times New Roman" w:cs="Times New Roman"/>
              </w:rPr>
            </w:pPr>
            <w:r w:rsidRPr="00F52E2F">
              <w:rPr>
                <w:rFonts w:ascii="Times New Roman" w:hAnsi="Times New Roman" w:cs="Times New Roman"/>
              </w:rPr>
              <w:t xml:space="preserve">Знать: </w:t>
            </w:r>
            <w:r w:rsidR="00316402" w:rsidRPr="00F52E2F">
              <w:rPr>
                <w:rFonts w:ascii="Times New Roman" w:hAnsi="Times New Roman" w:cs="Times New Roman"/>
              </w:rPr>
              <w:t xml:space="preserve">теоретический аппарат </w:t>
            </w:r>
            <w:proofErr w:type="spellStart"/>
            <w:r w:rsidR="00316402" w:rsidRPr="00F52E2F">
              <w:rPr>
                <w:rFonts w:ascii="Times New Roman" w:hAnsi="Times New Roman" w:cs="Times New Roman"/>
              </w:rPr>
              <w:t>медиастилистики</w:t>
            </w:r>
            <w:proofErr w:type="spellEnd"/>
            <w:r w:rsidR="00316402" w:rsidRPr="00F52E2F">
              <w:rPr>
                <w:rFonts w:ascii="Times New Roman" w:hAnsi="Times New Roman" w:cs="Times New Roman"/>
              </w:rPr>
              <w:t xml:space="preserve">, методы стилистического анализа </w:t>
            </w:r>
            <w:proofErr w:type="spellStart"/>
            <w:r w:rsidR="00316402" w:rsidRPr="00F52E2F">
              <w:rPr>
                <w:rFonts w:ascii="Times New Roman" w:hAnsi="Times New Roman" w:cs="Times New Roman"/>
              </w:rPr>
              <w:t>медиатекстов</w:t>
            </w:r>
            <w:proofErr w:type="spellEnd"/>
            <w:r w:rsidR="00316402" w:rsidRPr="00F52E2F">
              <w:rPr>
                <w:rFonts w:ascii="Times New Roman" w:hAnsi="Times New Roman" w:cs="Times New Roman"/>
              </w:rPr>
              <w:t xml:space="preserve"> и основные правила и приемы литературного редактирования.</w:t>
            </w:r>
            <w:r w:rsidRPr="00F52E2F">
              <w:rPr>
                <w:rFonts w:ascii="Times New Roman" w:hAnsi="Times New Roman" w:cs="Times New Roman"/>
              </w:rPr>
              <w:t xml:space="preserve"> </w:t>
            </w:r>
          </w:p>
          <w:p w14:paraId="1D618C66" w14:textId="00124F5A" w:rsidR="00751095" w:rsidRPr="00F52E2F" w:rsidRDefault="00751095" w:rsidP="009207A4">
            <w:pPr>
              <w:autoSpaceDE w:val="0"/>
              <w:autoSpaceDN w:val="0"/>
              <w:adjustRightInd w:val="0"/>
              <w:jc w:val="both"/>
              <w:rPr>
                <w:rFonts w:ascii="Times New Roman" w:hAnsi="Times New Roman" w:cs="Times New Roman"/>
              </w:rPr>
            </w:pPr>
            <w:r w:rsidRPr="00F52E2F">
              <w:rPr>
                <w:rFonts w:ascii="Times New Roman" w:hAnsi="Times New Roman" w:cs="Times New Roman"/>
              </w:rPr>
              <w:t xml:space="preserve">Уметь: </w:t>
            </w:r>
            <w:r w:rsidR="00FD518F" w:rsidRPr="00F52E2F">
              <w:rPr>
                <w:rFonts w:ascii="Times New Roman" w:hAnsi="Times New Roman" w:cs="Times New Roman"/>
              </w:rPr>
              <w:t xml:space="preserve">стилистически правильно выражать свои мысли, </w:t>
            </w:r>
            <w:proofErr w:type="spellStart"/>
            <w:r w:rsidR="00FD518F" w:rsidRPr="00F52E2F">
              <w:rPr>
                <w:rFonts w:ascii="Times New Roman" w:hAnsi="Times New Roman" w:cs="Times New Roman"/>
              </w:rPr>
              <w:t>актив¬но</w:t>
            </w:r>
            <w:proofErr w:type="spellEnd"/>
            <w:r w:rsidR="00FD518F" w:rsidRPr="00F52E2F">
              <w:rPr>
                <w:rFonts w:ascii="Times New Roman" w:hAnsi="Times New Roman" w:cs="Times New Roman"/>
              </w:rPr>
              <w:t xml:space="preserve"> пользоваться всеми возможностями русского языка при </w:t>
            </w:r>
            <w:proofErr w:type="spellStart"/>
            <w:r w:rsidR="00FD518F" w:rsidRPr="00F52E2F">
              <w:rPr>
                <w:rFonts w:ascii="Times New Roman" w:hAnsi="Times New Roman" w:cs="Times New Roman"/>
              </w:rPr>
              <w:t>подготов¬ке</w:t>
            </w:r>
            <w:proofErr w:type="spellEnd"/>
            <w:r w:rsidR="00FD518F" w:rsidRPr="00F52E2F">
              <w:rPr>
                <w:rFonts w:ascii="Times New Roman" w:hAnsi="Times New Roman" w:cs="Times New Roman"/>
              </w:rPr>
              <w:t xml:space="preserve"> материала в различных формах и жанрах публицистики; создавать востребованные обществом и индустрией </w:t>
            </w:r>
            <w:proofErr w:type="spellStart"/>
            <w:r w:rsidR="00FD518F" w:rsidRPr="00F52E2F">
              <w:rPr>
                <w:rFonts w:ascii="Times New Roman" w:hAnsi="Times New Roman" w:cs="Times New Roman"/>
              </w:rPr>
              <w:t>медиатексты</w:t>
            </w:r>
            <w:proofErr w:type="spellEnd"/>
            <w:r w:rsidR="00FD518F" w:rsidRPr="00F52E2F">
              <w:rPr>
                <w:rFonts w:ascii="Times New Roman" w:hAnsi="Times New Roman" w:cs="Times New Roman"/>
              </w:rPr>
              <w:t xml:space="preserve"> и (или) </w:t>
            </w:r>
            <w:proofErr w:type="spellStart"/>
            <w:r w:rsidR="00FD518F" w:rsidRPr="00F52E2F">
              <w:rPr>
                <w:rFonts w:ascii="Times New Roman" w:hAnsi="Times New Roman" w:cs="Times New Roman"/>
              </w:rPr>
              <w:t>медиапродукты</w:t>
            </w:r>
            <w:proofErr w:type="spellEnd"/>
            <w:r w:rsidR="00FD518F" w:rsidRPr="00F52E2F">
              <w:rPr>
                <w:rFonts w:ascii="Times New Roman" w:hAnsi="Times New Roman" w:cs="Times New Roman"/>
              </w:rPr>
              <w:t>, и (или) коммуникационные продукты в соответствии с нормами русского и иностранного языков, особенностями иных знаковых систем</w:t>
            </w:r>
            <w:proofErr w:type="gramStart"/>
            <w:r w:rsidR="00FD518F" w:rsidRPr="00F52E2F">
              <w:rPr>
                <w:rFonts w:ascii="Times New Roman" w:hAnsi="Times New Roman" w:cs="Times New Roman"/>
              </w:rPr>
              <w:t>.</w:t>
            </w:r>
            <w:r w:rsidRPr="00F52E2F">
              <w:rPr>
                <w:rFonts w:ascii="Times New Roman" w:hAnsi="Times New Roman" w:cs="Times New Roman"/>
              </w:rPr>
              <w:t xml:space="preserve">. </w:t>
            </w:r>
            <w:proofErr w:type="gramEnd"/>
          </w:p>
          <w:p w14:paraId="253C4FDD" w14:textId="597ACE7D" w:rsidR="00751095" w:rsidRPr="00F52E2F" w:rsidRDefault="00751095" w:rsidP="00FD518F">
            <w:pPr>
              <w:autoSpaceDE w:val="0"/>
              <w:autoSpaceDN w:val="0"/>
              <w:adjustRightInd w:val="0"/>
              <w:jc w:val="both"/>
              <w:rPr>
                <w:rFonts w:ascii="Times New Roman" w:hAnsi="Times New Roman" w:cs="Times New Roman"/>
                <w:lang w:bidi="ru-RU"/>
              </w:rPr>
            </w:pPr>
            <w:r w:rsidRPr="00F52E2F">
              <w:rPr>
                <w:rFonts w:ascii="Times New Roman" w:hAnsi="Times New Roman" w:cs="Times New Roman"/>
              </w:rPr>
              <w:t xml:space="preserve">Владеть: </w:t>
            </w:r>
            <w:r w:rsidR="00FD518F" w:rsidRPr="00F52E2F">
              <w:rPr>
                <w:rFonts w:ascii="Times New Roman" w:hAnsi="Times New Roman" w:cs="Times New Roman"/>
              </w:rPr>
              <w:t xml:space="preserve">инструментарием, позволяющим выявлять отличительные особенности </w:t>
            </w:r>
            <w:proofErr w:type="spellStart"/>
            <w:r w:rsidR="00FD518F" w:rsidRPr="00F52E2F">
              <w:rPr>
                <w:rFonts w:ascii="Times New Roman" w:hAnsi="Times New Roman" w:cs="Times New Roman"/>
              </w:rPr>
              <w:t>медиатекстов</w:t>
            </w:r>
            <w:proofErr w:type="spellEnd"/>
            <w:r w:rsidR="00FD518F" w:rsidRPr="00F52E2F">
              <w:rPr>
                <w:rFonts w:ascii="Times New Roman" w:hAnsi="Times New Roman" w:cs="Times New Roman"/>
              </w:rPr>
              <w:t xml:space="preserve">, и (или) </w:t>
            </w:r>
            <w:proofErr w:type="spellStart"/>
            <w:r w:rsidR="00FD518F" w:rsidRPr="00F52E2F">
              <w:rPr>
                <w:rFonts w:ascii="Times New Roman" w:hAnsi="Times New Roman" w:cs="Times New Roman"/>
              </w:rPr>
              <w:t>медиапродуктов</w:t>
            </w:r>
            <w:proofErr w:type="spellEnd"/>
            <w:r w:rsidR="00FD518F" w:rsidRPr="00F52E2F">
              <w:rPr>
                <w:rFonts w:ascii="Times New Roman" w:hAnsi="Times New Roman" w:cs="Times New Roman"/>
              </w:rPr>
              <w:t xml:space="preserve">, и (или) коммуникационных продуктов разных </w:t>
            </w:r>
            <w:proofErr w:type="spellStart"/>
            <w:r w:rsidR="00FD518F" w:rsidRPr="00F52E2F">
              <w:rPr>
                <w:rFonts w:ascii="Times New Roman" w:hAnsi="Times New Roman" w:cs="Times New Roman"/>
              </w:rPr>
              <w:t>медиасегментов</w:t>
            </w:r>
            <w:proofErr w:type="spellEnd"/>
            <w:r w:rsidR="00FD518F" w:rsidRPr="00F52E2F">
              <w:rPr>
                <w:rFonts w:ascii="Times New Roman" w:hAnsi="Times New Roman" w:cs="Times New Roman"/>
              </w:rPr>
              <w:t xml:space="preserve"> и платформ; технологиями подготовки текста к публикации</w:t>
            </w:r>
            <w:proofErr w:type="gramStart"/>
            <w:r w:rsidR="00FD518F" w:rsidRPr="00F52E2F">
              <w:rPr>
                <w:rFonts w:ascii="Times New Roman" w:hAnsi="Times New Roman" w:cs="Times New Roman"/>
              </w:rPr>
              <w:t>.</w:t>
            </w:r>
            <w:r w:rsidRPr="00F52E2F">
              <w:rPr>
                <w:rFonts w:ascii="Times New Roman" w:hAnsi="Times New Roman" w:cs="Times New Roman"/>
              </w:rPr>
              <w:t>.</w:t>
            </w:r>
            <w:proofErr w:type="gramEnd"/>
          </w:p>
        </w:tc>
      </w:tr>
    </w:tbl>
    <w:p w14:paraId="010B1EC2" w14:textId="77777777" w:rsidR="00E1429F" w:rsidRPr="00F52E2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56198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Теоретические аспекты медиастилистики.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Система функциональных стилей русского литературного языка.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Функциональные стили речи. Лексические, словообразовательные, морфологические, синтаксические признаки научного стиля. Лексические, словообразовательные, морфологические, синтаксические признаки публицистического стиля. Стилистическая специфика языка СМИ, публичных выступлений, PR-текстов и рекламы. Изобразительно-выразительные средства и их роль в медиатекстах. Взаимопроникновение функциональных стилей.</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DE20DA6" w14:textId="77777777" w:rsidTr="005B37A7">
        <w:trPr>
          <w:trHeight w:val="283"/>
        </w:trPr>
        <w:tc>
          <w:tcPr>
            <w:tcW w:w="1024" w:type="pct"/>
            <w:shd w:val="clear" w:color="auto" w:fill="auto"/>
            <w:vAlign w:val="center"/>
          </w:tcPr>
          <w:p w14:paraId="6E20D80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Стилистика информационной эпохи.</w:t>
            </w:r>
          </w:p>
        </w:tc>
        <w:tc>
          <w:tcPr>
            <w:tcW w:w="2543" w:type="pct"/>
            <w:gridSpan w:val="2"/>
            <w:shd w:val="clear" w:color="auto" w:fill="auto"/>
          </w:tcPr>
          <w:p w14:paraId="7D0D8B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Медиастилистика как особый раздел стилистики речи. Интегративная категория медиастиля как предмет изучения медиастилистики. Медиа как основной фактор динамики стилистических норм в литературном языке и материал для научных исследований. Стилистические характеристики информационной эпохи. Проблемное поле современной медиастилистики.</w:t>
            </w:r>
          </w:p>
        </w:tc>
        <w:tc>
          <w:tcPr>
            <w:tcW w:w="357" w:type="pct"/>
            <w:gridSpan w:val="2"/>
            <w:shd w:val="clear" w:color="auto" w:fill="auto"/>
            <w:vAlign w:val="center"/>
          </w:tcPr>
          <w:p w14:paraId="0BA59FF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BF70AA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611B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6C1EA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2F9BA6B" w14:textId="77777777" w:rsidTr="005B37A7">
        <w:trPr>
          <w:trHeight w:val="283"/>
        </w:trPr>
        <w:tc>
          <w:tcPr>
            <w:tcW w:w="1024" w:type="pct"/>
            <w:shd w:val="clear" w:color="auto" w:fill="auto"/>
            <w:vAlign w:val="center"/>
          </w:tcPr>
          <w:p w14:paraId="343246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Жанрово-стилистические особенности медиатекстов.</w:t>
            </w:r>
          </w:p>
        </w:tc>
        <w:tc>
          <w:tcPr>
            <w:tcW w:w="2543" w:type="pct"/>
            <w:gridSpan w:val="2"/>
            <w:shd w:val="clear" w:color="auto" w:fill="auto"/>
          </w:tcPr>
          <w:p w14:paraId="07BE519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Жанровая классификация медиатекстов. Фонетические, лексические, морфологические, синтаксические стилистические характеристики различных жанров.</w:t>
            </w:r>
          </w:p>
        </w:tc>
        <w:tc>
          <w:tcPr>
            <w:tcW w:w="357" w:type="pct"/>
            <w:gridSpan w:val="2"/>
            <w:shd w:val="clear" w:color="auto" w:fill="auto"/>
            <w:vAlign w:val="center"/>
          </w:tcPr>
          <w:p w14:paraId="2B4C81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0DB9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A044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7F2D4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ACFFD15" w14:textId="77777777" w:rsidTr="005B37A7">
        <w:trPr>
          <w:trHeight w:val="283"/>
        </w:trPr>
        <w:tc>
          <w:tcPr>
            <w:tcW w:w="1024" w:type="pct"/>
            <w:shd w:val="clear" w:color="auto" w:fill="auto"/>
            <w:vAlign w:val="center"/>
          </w:tcPr>
          <w:p w14:paraId="11714D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Текст как объект литературного редактирования.</w:t>
            </w:r>
          </w:p>
        </w:tc>
        <w:tc>
          <w:tcPr>
            <w:tcW w:w="2543" w:type="pct"/>
            <w:gridSpan w:val="2"/>
            <w:shd w:val="clear" w:color="auto" w:fill="auto"/>
          </w:tcPr>
          <w:p w14:paraId="42B4FF8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Текст. Основные свойства текста: информативность, смысловая целостность, синтаксическая связанность, литературная обработанность, стилистическая цельность. Различные типы текстов и способы изложения как предмет работы редактора. Редактор и читатель: прогноз восприятия текста, критерии анализа речевого произведения. Виды редакторской правки и её техники. Технология саморедактирования. Классификация ошибок.</w:t>
            </w:r>
          </w:p>
        </w:tc>
        <w:tc>
          <w:tcPr>
            <w:tcW w:w="357" w:type="pct"/>
            <w:gridSpan w:val="2"/>
            <w:shd w:val="clear" w:color="auto" w:fill="auto"/>
            <w:vAlign w:val="center"/>
          </w:tcPr>
          <w:p w14:paraId="34BCCF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A6088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70FB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7DB6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9C1193B" w14:textId="77777777" w:rsidTr="005B37A7">
        <w:trPr>
          <w:trHeight w:val="283"/>
        </w:trPr>
        <w:tc>
          <w:tcPr>
            <w:tcW w:w="1024" w:type="pct"/>
            <w:shd w:val="clear" w:color="auto" w:fill="auto"/>
            <w:vAlign w:val="center"/>
          </w:tcPr>
          <w:p w14:paraId="282CF6A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Стилистика чужой речи.</w:t>
            </w:r>
          </w:p>
        </w:tc>
        <w:tc>
          <w:tcPr>
            <w:tcW w:w="2543" w:type="pct"/>
            <w:gridSpan w:val="2"/>
            <w:shd w:val="clear" w:color="auto" w:fill="auto"/>
          </w:tcPr>
          <w:p w14:paraId="5FFE5C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чужой речи. Прямая речь. Косвенная речь. Несобственно-прямая речь. Тенденции в передачи чужой речи в современном русском языке. Правила оформления и особенности редактирования чужой речи.</w:t>
            </w:r>
          </w:p>
        </w:tc>
        <w:tc>
          <w:tcPr>
            <w:tcW w:w="357" w:type="pct"/>
            <w:gridSpan w:val="2"/>
            <w:shd w:val="clear" w:color="auto" w:fill="auto"/>
            <w:vAlign w:val="center"/>
          </w:tcPr>
          <w:p w14:paraId="3C3BD8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EEABC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E4561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B6B16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B052971" w14:textId="77777777" w:rsidTr="005B37A7">
        <w:trPr>
          <w:trHeight w:val="283"/>
        </w:trPr>
        <w:tc>
          <w:tcPr>
            <w:tcW w:w="5000" w:type="pct"/>
            <w:gridSpan w:val="8"/>
            <w:shd w:val="clear" w:color="auto" w:fill="auto"/>
            <w:vAlign w:val="center"/>
          </w:tcPr>
          <w:p w14:paraId="5FF1D1A9"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Практические аспекты медиастилистики.</w:t>
            </w:r>
          </w:p>
        </w:tc>
      </w:tr>
      <w:tr w:rsidR="005B37A7" w:rsidRPr="005B37A7" w14:paraId="23E1F7B8" w14:textId="77777777" w:rsidTr="005B37A7">
        <w:trPr>
          <w:trHeight w:val="283"/>
        </w:trPr>
        <w:tc>
          <w:tcPr>
            <w:tcW w:w="1024" w:type="pct"/>
            <w:shd w:val="clear" w:color="auto" w:fill="auto"/>
            <w:vAlign w:val="center"/>
          </w:tcPr>
          <w:p w14:paraId="7013C7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Практикум по стилистическому анализу медиатекстов.</w:t>
            </w:r>
          </w:p>
        </w:tc>
        <w:tc>
          <w:tcPr>
            <w:tcW w:w="2543" w:type="pct"/>
            <w:gridSpan w:val="2"/>
            <w:shd w:val="clear" w:color="auto" w:fill="auto"/>
          </w:tcPr>
          <w:p w14:paraId="41CE69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 стилистического анализа. Специфика анализа медиатекстов. Выявление фонетических, лексических, морфологических, синтаксических стилистических характеристик различных функциональных стилей.</w:t>
            </w:r>
          </w:p>
        </w:tc>
        <w:tc>
          <w:tcPr>
            <w:tcW w:w="357" w:type="pct"/>
            <w:gridSpan w:val="2"/>
            <w:shd w:val="clear" w:color="auto" w:fill="auto"/>
            <w:vAlign w:val="center"/>
          </w:tcPr>
          <w:p w14:paraId="26BD37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417A5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A385C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43B7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7853428E" w14:textId="77777777" w:rsidTr="005B37A7">
        <w:trPr>
          <w:trHeight w:val="283"/>
        </w:trPr>
        <w:tc>
          <w:tcPr>
            <w:tcW w:w="1024" w:type="pct"/>
            <w:shd w:val="clear" w:color="auto" w:fill="auto"/>
            <w:vAlign w:val="center"/>
          </w:tcPr>
          <w:p w14:paraId="2EE91D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Практикум по литературному редактированию медиатекстов.</w:t>
            </w:r>
          </w:p>
        </w:tc>
        <w:tc>
          <w:tcPr>
            <w:tcW w:w="2543" w:type="pct"/>
            <w:gridSpan w:val="2"/>
            <w:shd w:val="clear" w:color="auto" w:fill="auto"/>
          </w:tcPr>
          <w:p w14:paraId="400EE87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Литературное редактирование медиатекстов. Приёмы и методы литературного редактирования.</w:t>
            </w:r>
          </w:p>
        </w:tc>
        <w:tc>
          <w:tcPr>
            <w:tcW w:w="357" w:type="pct"/>
            <w:gridSpan w:val="2"/>
            <w:shd w:val="clear" w:color="auto" w:fill="auto"/>
            <w:vAlign w:val="center"/>
          </w:tcPr>
          <w:p w14:paraId="16F995B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FF08D6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4A6E7E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F95C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56198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56198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740"/>
        <w:gridCol w:w="436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D5594"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52E2F">
              <w:rPr>
                <w:rFonts w:ascii="Times New Roman" w:hAnsi="Times New Roman" w:cs="Times New Roman"/>
                <w:sz w:val="24"/>
                <w:szCs w:val="24"/>
              </w:rPr>
              <w:t>Евменова, Т.И. Стилистика и литературное редактирование [Электронный ресурс]</w:t>
            </w:r>
            <w:proofErr w:type="gramStart"/>
            <w:r w:rsidRPr="00F52E2F">
              <w:rPr>
                <w:rFonts w:ascii="Times New Roman" w:hAnsi="Times New Roman" w:cs="Times New Roman"/>
                <w:sz w:val="24"/>
                <w:szCs w:val="24"/>
              </w:rPr>
              <w:t xml:space="preserve"> :</w:t>
            </w:r>
            <w:proofErr w:type="gramEnd"/>
            <w:r w:rsidRPr="00F52E2F">
              <w:rPr>
                <w:rFonts w:ascii="Times New Roman" w:hAnsi="Times New Roman" w:cs="Times New Roman"/>
                <w:sz w:val="24"/>
                <w:szCs w:val="24"/>
              </w:rPr>
              <w:t xml:space="preserve"> учебное пособие / </w:t>
            </w:r>
            <w:proofErr w:type="spellStart"/>
            <w:r w:rsidRPr="00F52E2F">
              <w:rPr>
                <w:rFonts w:ascii="Times New Roman" w:hAnsi="Times New Roman" w:cs="Times New Roman"/>
                <w:sz w:val="24"/>
                <w:szCs w:val="24"/>
              </w:rPr>
              <w:t>Т.И.Евменова</w:t>
            </w:r>
            <w:proofErr w:type="spellEnd"/>
            <w:r w:rsidRPr="00F52E2F">
              <w:rPr>
                <w:rFonts w:ascii="Times New Roman" w:hAnsi="Times New Roman" w:cs="Times New Roman"/>
                <w:sz w:val="24"/>
                <w:szCs w:val="24"/>
              </w:rPr>
              <w:t xml:space="preserve"> ; </w:t>
            </w:r>
            <w:proofErr w:type="spellStart"/>
            <w:r w:rsidRPr="00F52E2F">
              <w:rPr>
                <w:rFonts w:ascii="Times New Roman" w:hAnsi="Times New Roman" w:cs="Times New Roman"/>
                <w:sz w:val="24"/>
                <w:szCs w:val="24"/>
              </w:rPr>
              <w:t>СПбГИЭУ</w:t>
            </w:r>
            <w:proofErr w:type="spellEnd"/>
            <w:r w:rsidRPr="00F52E2F">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СПбГИЭУ</w:t>
            </w:r>
            <w:proofErr w:type="spellEnd"/>
            <w:r w:rsidRPr="007E6725">
              <w:rPr>
                <w:rFonts w:ascii="Times New Roman" w:hAnsi="Times New Roman" w:cs="Times New Roman"/>
                <w:sz w:val="24"/>
                <w:szCs w:val="24"/>
                <w:lang w:val="en-US"/>
              </w:rPr>
              <w:t>, 2011. 199 с. ISBN 978-5-9978-0357-5.</w:t>
            </w:r>
          </w:p>
        </w:tc>
        <w:tc>
          <w:tcPr>
            <w:tcW w:w="920" w:type="pct"/>
            <w:shd w:val="clear" w:color="auto" w:fill="auto"/>
            <w:vAlign w:val="center"/>
            <w:hideMark/>
          </w:tcPr>
          <w:p w14:paraId="25965B29" w14:textId="0CF2FFC1" w:rsidR="00262CF0" w:rsidRPr="007E6725" w:rsidRDefault="00FE6F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52E2F">
                <w:rPr>
                  <w:color w:val="00008B"/>
                  <w:u w:val="single"/>
                  <w:lang w:val="en-US"/>
                </w:rPr>
                <w:t xml:space="preserve">https://opac.unecon.ru/elibrar ... </w:t>
              </w:r>
              <w:proofErr w:type="spellStart"/>
              <w:r w:rsidR="00984247" w:rsidRPr="00F52E2F">
                <w:rPr>
                  <w:color w:val="00008B"/>
                  <w:u w:val="single"/>
                  <w:lang w:val="en-US"/>
                </w:rPr>
                <w:t>bibl</w:t>
              </w:r>
              <w:proofErr w:type="spellEnd"/>
              <w:r w:rsidR="00984247" w:rsidRPr="00F52E2F">
                <w:rPr>
                  <w:color w:val="00008B"/>
                  <w:u w:val="single"/>
                  <w:lang w:val="en-US"/>
                </w:rPr>
                <w:t>/</w:t>
              </w:r>
              <w:proofErr w:type="spellStart"/>
              <w:r w:rsidR="00984247" w:rsidRPr="00F52E2F">
                <w:rPr>
                  <w:color w:val="00008B"/>
                  <w:u w:val="single"/>
                  <w:lang w:val="en-US"/>
                </w:rPr>
                <w:t>fulltext</w:t>
              </w:r>
              <w:proofErr w:type="spellEnd"/>
              <w:r w:rsidR="00984247" w:rsidRPr="00F52E2F">
                <w:rPr>
                  <w:color w:val="00008B"/>
                  <w:u w:val="single"/>
                  <w:lang w:val="en-US"/>
                </w:rPr>
                <w:t xml:space="preserve">/Study/7936.pdf  </w:t>
              </w:r>
            </w:hyperlink>
          </w:p>
        </w:tc>
      </w:tr>
      <w:tr w:rsidR="00262CF0" w:rsidRPr="007E6725" w14:paraId="343EDDF7" w14:textId="77777777" w:rsidTr="00E4641F">
        <w:trPr>
          <w:trHeight w:val="354"/>
        </w:trPr>
        <w:tc>
          <w:tcPr>
            <w:tcW w:w="4080" w:type="pct"/>
            <w:shd w:val="clear" w:color="auto" w:fill="auto"/>
            <w:vAlign w:val="center"/>
          </w:tcPr>
          <w:p w14:paraId="2D2D319B" w14:textId="77777777" w:rsidR="00262CF0" w:rsidRPr="007E6725" w:rsidRDefault="00984247" w:rsidP="00AA7A6A">
            <w:pPr>
              <w:rPr>
                <w:rFonts w:ascii="Times New Roman" w:hAnsi="Times New Roman" w:cs="Times New Roman"/>
                <w:lang w:val="en-US" w:bidi="ru-RU"/>
              </w:rPr>
            </w:pPr>
            <w:proofErr w:type="spellStart"/>
            <w:r w:rsidRPr="00F52E2F">
              <w:rPr>
                <w:rFonts w:ascii="Times New Roman" w:hAnsi="Times New Roman" w:cs="Times New Roman"/>
                <w:sz w:val="24"/>
                <w:szCs w:val="24"/>
              </w:rPr>
              <w:t>Размашкин</w:t>
            </w:r>
            <w:proofErr w:type="spellEnd"/>
            <w:r w:rsidRPr="00F52E2F">
              <w:rPr>
                <w:rFonts w:ascii="Times New Roman" w:hAnsi="Times New Roman" w:cs="Times New Roman"/>
                <w:sz w:val="24"/>
                <w:szCs w:val="24"/>
              </w:rPr>
              <w:t xml:space="preserve">, Игорь Юрьевич. Стилистика и текст : учебное пособие / </w:t>
            </w:r>
            <w:proofErr w:type="spellStart"/>
            <w:r w:rsidRPr="00F52E2F">
              <w:rPr>
                <w:rFonts w:ascii="Times New Roman" w:hAnsi="Times New Roman" w:cs="Times New Roman"/>
                <w:sz w:val="24"/>
                <w:szCs w:val="24"/>
              </w:rPr>
              <w:t>И.Ю.Размашкин</w:t>
            </w:r>
            <w:proofErr w:type="spellEnd"/>
            <w:r w:rsidRPr="00F52E2F">
              <w:rPr>
                <w:rFonts w:ascii="Times New Roman" w:hAnsi="Times New Roman" w:cs="Times New Roman"/>
                <w:sz w:val="24"/>
                <w:szCs w:val="24"/>
              </w:rPr>
              <w:t xml:space="preserve"> ; М-во науки и высш. образования</w:t>
            </w:r>
            <w:proofErr w:type="gramStart"/>
            <w:r w:rsidRPr="00F52E2F">
              <w:rPr>
                <w:rFonts w:ascii="Times New Roman" w:hAnsi="Times New Roman" w:cs="Times New Roman"/>
                <w:sz w:val="24"/>
                <w:szCs w:val="24"/>
              </w:rPr>
              <w:t xml:space="preserve"> Р</w:t>
            </w:r>
            <w:proofErr w:type="gramEnd"/>
            <w:r w:rsidRPr="00F52E2F">
              <w:rPr>
                <w:rFonts w:ascii="Times New Roman" w:hAnsi="Times New Roman" w:cs="Times New Roman"/>
                <w:sz w:val="24"/>
                <w:szCs w:val="24"/>
              </w:rPr>
              <w:t>ос. Федерации, С.-</w:t>
            </w:r>
            <w:proofErr w:type="spellStart"/>
            <w:r w:rsidRPr="00F52E2F">
              <w:rPr>
                <w:rFonts w:ascii="Times New Roman" w:hAnsi="Times New Roman" w:cs="Times New Roman"/>
                <w:sz w:val="24"/>
                <w:szCs w:val="24"/>
              </w:rPr>
              <w:t>Петерб</w:t>
            </w:r>
            <w:proofErr w:type="spellEnd"/>
            <w:r w:rsidRPr="00F52E2F">
              <w:rPr>
                <w:rFonts w:ascii="Times New Roman" w:hAnsi="Times New Roman" w:cs="Times New Roman"/>
                <w:sz w:val="24"/>
                <w:szCs w:val="24"/>
              </w:rPr>
              <w:t xml:space="preserve">. гос. </w:t>
            </w:r>
            <w:proofErr w:type="spellStart"/>
            <w:r w:rsidRPr="00F52E2F">
              <w:rPr>
                <w:rFonts w:ascii="Times New Roman" w:hAnsi="Times New Roman" w:cs="Times New Roman"/>
                <w:sz w:val="24"/>
                <w:szCs w:val="24"/>
              </w:rPr>
              <w:t>экон</w:t>
            </w:r>
            <w:proofErr w:type="spellEnd"/>
            <w:r w:rsidRPr="00F52E2F">
              <w:rPr>
                <w:rFonts w:ascii="Times New Roman" w:hAnsi="Times New Roman" w:cs="Times New Roman"/>
                <w:sz w:val="24"/>
                <w:szCs w:val="24"/>
              </w:rPr>
              <w:t>. ун-т, Каф</w:t>
            </w:r>
            <w:proofErr w:type="gramStart"/>
            <w:r w:rsidRPr="00F52E2F">
              <w:rPr>
                <w:rFonts w:ascii="Times New Roman" w:hAnsi="Times New Roman" w:cs="Times New Roman"/>
                <w:sz w:val="24"/>
                <w:szCs w:val="24"/>
              </w:rPr>
              <w:t>.</w:t>
            </w:r>
            <w:proofErr w:type="gramEnd"/>
            <w:r w:rsidRPr="00F52E2F">
              <w:rPr>
                <w:rFonts w:ascii="Times New Roman" w:hAnsi="Times New Roman" w:cs="Times New Roman"/>
                <w:sz w:val="24"/>
                <w:szCs w:val="24"/>
              </w:rPr>
              <w:t xml:space="preserve"> </w:t>
            </w:r>
            <w:proofErr w:type="gramStart"/>
            <w:r w:rsidRPr="00F52E2F">
              <w:rPr>
                <w:rFonts w:ascii="Times New Roman" w:hAnsi="Times New Roman" w:cs="Times New Roman"/>
                <w:sz w:val="24"/>
                <w:szCs w:val="24"/>
              </w:rPr>
              <w:t>р</w:t>
            </w:r>
            <w:proofErr w:type="gramEnd"/>
            <w:r w:rsidRPr="00F52E2F">
              <w:rPr>
                <w:rFonts w:ascii="Times New Roman" w:hAnsi="Times New Roman" w:cs="Times New Roman"/>
                <w:sz w:val="24"/>
                <w:szCs w:val="24"/>
              </w:rPr>
              <w:t xml:space="preserve">ус. яз. и лит.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39D4D011" w14:textId="77777777" w:rsidR="00262CF0" w:rsidRPr="007E6725" w:rsidRDefault="00FE6F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52E2F">
                <w:rPr>
                  <w:color w:val="00008B"/>
                  <w:u w:val="single"/>
                  <w:lang w:val="en-US"/>
                </w:rPr>
                <w:t xml:space="preserve">https://opac.unecon.ru/elibrar ... </w:t>
              </w:r>
              <w:r w:rsidR="00984247">
                <w:rPr>
                  <w:color w:val="00008B"/>
                  <w:u w:val="single"/>
                </w:rPr>
                <w:t>82%D0%B5%D0%BA%D1%81%D1%82.pdf</w:t>
              </w:r>
            </w:hyperlink>
          </w:p>
        </w:tc>
      </w:tr>
      <w:tr w:rsidR="00262CF0" w:rsidRPr="007D5594" w14:paraId="5E369897" w14:textId="77777777" w:rsidTr="00E4641F">
        <w:trPr>
          <w:trHeight w:val="354"/>
        </w:trPr>
        <w:tc>
          <w:tcPr>
            <w:tcW w:w="4080" w:type="pct"/>
            <w:shd w:val="clear" w:color="auto" w:fill="auto"/>
            <w:vAlign w:val="center"/>
          </w:tcPr>
          <w:p w14:paraId="6AD612A3" w14:textId="77777777" w:rsidR="00262CF0" w:rsidRPr="007E6725" w:rsidRDefault="00984247" w:rsidP="00AA7A6A">
            <w:pPr>
              <w:rPr>
                <w:rFonts w:ascii="Times New Roman" w:hAnsi="Times New Roman" w:cs="Times New Roman"/>
                <w:lang w:val="en-US" w:bidi="ru-RU"/>
              </w:rPr>
            </w:pPr>
            <w:r w:rsidRPr="00F52E2F">
              <w:rPr>
                <w:rFonts w:ascii="Times New Roman" w:hAnsi="Times New Roman" w:cs="Times New Roman"/>
                <w:sz w:val="24"/>
                <w:szCs w:val="24"/>
              </w:rPr>
              <w:t>Стилистика и литературное редактирование : метод</w:t>
            </w:r>
            <w:proofErr w:type="gramStart"/>
            <w:r w:rsidRPr="00F52E2F">
              <w:rPr>
                <w:rFonts w:ascii="Times New Roman" w:hAnsi="Times New Roman" w:cs="Times New Roman"/>
                <w:sz w:val="24"/>
                <w:szCs w:val="24"/>
              </w:rPr>
              <w:t>.</w:t>
            </w:r>
            <w:proofErr w:type="gramEnd"/>
            <w:r w:rsidRPr="00F52E2F">
              <w:rPr>
                <w:rFonts w:ascii="Times New Roman" w:hAnsi="Times New Roman" w:cs="Times New Roman"/>
                <w:sz w:val="24"/>
                <w:szCs w:val="24"/>
              </w:rPr>
              <w:t xml:space="preserve"> </w:t>
            </w:r>
            <w:proofErr w:type="gramStart"/>
            <w:r w:rsidRPr="00F52E2F">
              <w:rPr>
                <w:rFonts w:ascii="Times New Roman" w:hAnsi="Times New Roman" w:cs="Times New Roman"/>
                <w:sz w:val="24"/>
                <w:szCs w:val="24"/>
              </w:rPr>
              <w:t>у</w:t>
            </w:r>
            <w:proofErr w:type="gramEnd"/>
            <w:r w:rsidRPr="00F52E2F">
              <w:rPr>
                <w:rFonts w:ascii="Times New Roman" w:hAnsi="Times New Roman" w:cs="Times New Roman"/>
                <w:sz w:val="24"/>
                <w:szCs w:val="24"/>
              </w:rPr>
              <w:t>каз. по выполнению курсовой работы для студентов специальности 350400 "Связи с общественностью" / С.-</w:t>
            </w:r>
            <w:proofErr w:type="spellStart"/>
            <w:r w:rsidRPr="00F52E2F">
              <w:rPr>
                <w:rFonts w:ascii="Times New Roman" w:hAnsi="Times New Roman" w:cs="Times New Roman"/>
                <w:sz w:val="24"/>
                <w:szCs w:val="24"/>
              </w:rPr>
              <w:t>Петерб</w:t>
            </w:r>
            <w:proofErr w:type="spellEnd"/>
            <w:r w:rsidRPr="00F52E2F">
              <w:rPr>
                <w:rFonts w:ascii="Times New Roman" w:hAnsi="Times New Roman" w:cs="Times New Roman"/>
                <w:sz w:val="24"/>
                <w:szCs w:val="24"/>
              </w:rPr>
              <w:t xml:space="preserve">. гос. акад. сервиса и экономики ; авт.-сост. </w:t>
            </w:r>
            <w:r w:rsidRPr="007E6725">
              <w:rPr>
                <w:rFonts w:ascii="Times New Roman" w:hAnsi="Times New Roman" w:cs="Times New Roman"/>
                <w:sz w:val="24"/>
                <w:szCs w:val="24"/>
                <w:lang w:val="en-US"/>
              </w:rPr>
              <w:t>С. М. Балуев. Санкт-Петербург : Изд-во СПбГАСЭ, 2004. 17, [1] с.</w:t>
            </w:r>
          </w:p>
        </w:tc>
        <w:tc>
          <w:tcPr>
            <w:tcW w:w="920" w:type="pct"/>
            <w:shd w:val="clear" w:color="auto" w:fill="auto"/>
            <w:vAlign w:val="center"/>
            <w:hideMark/>
          </w:tcPr>
          <w:p w14:paraId="3195E31D" w14:textId="77777777" w:rsidR="00262CF0" w:rsidRPr="007E6725" w:rsidRDefault="00FE6F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F52E2F">
                <w:rPr>
                  <w:color w:val="00008B"/>
                  <w:u w:val="single"/>
                  <w:lang w:val="en-US"/>
                </w:rPr>
                <w:t>https://opac.unecon.ru/elibrary/BOOK/0123.pdf</w:t>
              </w:r>
            </w:hyperlink>
          </w:p>
        </w:tc>
      </w:tr>
      <w:tr w:rsidR="00262CF0" w:rsidRPr="007E6725" w14:paraId="18EB5D22" w14:textId="77777777" w:rsidTr="00E4641F">
        <w:trPr>
          <w:trHeight w:val="354"/>
        </w:trPr>
        <w:tc>
          <w:tcPr>
            <w:tcW w:w="4080" w:type="pct"/>
            <w:shd w:val="clear" w:color="auto" w:fill="auto"/>
            <w:vAlign w:val="center"/>
          </w:tcPr>
          <w:p w14:paraId="6F88B683" w14:textId="77777777" w:rsidR="00262CF0" w:rsidRPr="00F52E2F" w:rsidRDefault="00984247" w:rsidP="00AA7A6A">
            <w:pPr>
              <w:rPr>
                <w:rFonts w:ascii="Times New Roman" w:hAnsi="Times New Roman" w:cs="Times New Roman"/>
                <w:lang w:bidi="ru-RU"/>
              </w:rPr>
            </w:pPr>
            <w:r w:rsidRPr="00F52E2F">
              <w:rPr>
                <w:rFonts w:ascii="Times New Roman" w:hAnsi="Times New Roman" w:cs="Times New Roman"/>
                <w:sz w:val="24"/>
                <w:szCs w:val="24"/>
              </w:rPr>
              <w:t xml:space="preserve">16.-Букреева С.В., Кривоносов А.Д., Соколова Е.А., Чибисова Е.А. </w:t>
            </w:r>
            <w:proofErr w:type="spellStart"/>
            <w:r w:rsidRPr="00F52E2F">
              <w:rPr>
                <w:rFonts w:ascii="Times New Roman" w:hAnsi="Times New Roman" w:cs="Times New Roman"/>
                <w:sz w:val="24"/>
                <w:szCs w:val="24"/>
              </w:rPr>
              <w:t>Медиастилистика</w:t>
            </w:r>
            <w:proofErr w:type="spellEnd"/>
            <w:r w:rsidRPr="00F52E2F">
              <w:rPr>
                <w:rFonts w:ascii="Times New Roman" w:hAnsi="Times New Roman" w:cs="Times New Roman"/>
                <w:sz w:val="24"/>
                <w:szCs w:val="24"/>
              </w:rPr>
              <w:t>: Учебное пособие для студентов направления «Реклама и связи с обще</w:t>
            </w:r>
            <w:proofErr w:type="gramStart"/>
            <w:r w:rsidRPr="007E6725">
              <w:rPr>
                <w:rFonts w:ascii="Times New Roman" w:hAnsi="Times New Roman" w:cs="Times New Roman"/>
                <w:sz w:val="24"/>
                <w:szCs w:val="24"/>
                <w:lang w:val="en-US"/>
              </w:rPr>
              <w:t>c</w:t>
            </w:r>
            <w:proofErr w:type="spellStart"/>
            <w:proofErr w:type="gramEnd"/>
            <w:r w:rsidRPr="00F52E2F">
              <w:rPr>
                <w:rFonts w:ascii="Times New Roman" w:hAnsi="Times New Roman" w:cs="Times New Roman"/>
                <w:sz w:val="24"/>
                <w:szCs w:val="24"/>
              </w:rPr>
              <w:t>твенностью</w:t>
            </w:r>
            <w:proofErr w:type="spellEnd"/>
            <w:r w:rsidRPr="00F52E2F">
              <w:rPr>
                <w:rFonts w:ascii="Times New Roman" w:hAnsi="Times New Roman" w:cs="Times New Roman"/>
                <w:sz w:val="24"/>
                <w:szCs w:val="24"/>
              </w:rPr>
              <w:t>». – СПб</w:t>
            </w:r>
            <w:proofErr w:type="gramStart"/>
            <w:r w:rsidRPr="00F52E2F">
              <w:rPr>
                <w:rFonts w:ascii="Times New Roman" w:hAnsi="Times New Roman" w:cs="Times New Roman"/>
                <w:sz w:val="24"/>
                <w:szCs w:val="24"/>
              </w:rPr>
              <w:t xml:space="preserve">.: </w:t>
            </w:r>
            <w:proofErr w:type="gramEnd"/>
            <w:r w:rsidRPr="00F52E2F">
              <w:rPr>
                <w:rFonts w:ascii="Times New Roman" w:hAnsi="Times New Roman" w:cs="Times New Roman"/>
                <w:sz w:val="24"/>
                <w:szCs w:val="24"/>
              </w:rPr>
              <w:t>Изд-во СПбГЭУ, 2024.</w:t>
            </w:r>
          </w:p>
        </w:tc>
        <w:tc>
          <w:tcPr>
            <w:tcW w:w="920" w:type="pct"/>
            <w:shd w:val="clear" w:color="auto" w:fill="auto"/>
            <w:vAlign w:val="center"/>
            <w:hideMark/>
          </w:tcPr>
          <w:p w14:paraId="6ACEC1BD" w14:textId="77777777" w:rsidR="00262CF0" w:rsidRPr="007E6725" w:rsidRDefault="00FE6F1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http://opac.unecon.ru/elibrary ... ¸Ð°ÑÑÐ¸Ð»Ð¸ÑÑÐ¸ÐºÐ°_24.pdf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56198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E680199" w14:textId="77777777" w:rsidTr="007B550D">
        <w:tc>
          <w:tcPr>
            <w:tcW w:w="9345" w:type="dxa"/>
          </w:tcPr>
          <w:p w14:paraId="1860A35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EE68B13" w14:textId="77777777" w:rsidTr="007B550D">
        <w:tc>
          <w:tcPr>
            <w:tcW w:w="9345" w:type="dxa"/>
          </w:tcPr>
          <w:p w14:paraId="07122A1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5A8211F" w14:textId="77777777" w:rsidTr="007B550D">
        <w:tc>
          <w:tcPr>
            <w:tcW w:w="9345" w:type="dxa"/>
          </w:tcPr>
          <w:p w14:paraId="4D7251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7AAD9E0" w14:textId="77777777" w:rsidTr="007B550D">
        <w:tc>
          <w:tcPr>
            <w:tcW w:w="9345" w:type="dxa"/>
          </w:tcPr>
          <w:p w14:paraId="0E0B6E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56198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FE6F10"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56198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52E2F" w14:paraId="53424330" w14:textId="77777777" w:rsidTr="008416EB">
        <w:tc>
          <w:tcPr>
            <w:tcW w:w="7797" w:type="dxa"/>
            <w:shd w:val="clear" w:color="auto" w:fill="auto"/>
          </w:tcPr>
          <w:p w14:paraId="2986F8BC" w14:textId="77777777" w:rsidR="002C735C" w:rsidRPr="00F52E2F" w:rsidRDefault="002C735C" w:rsidP="002C735C">
            <w:pPr>
              <w:pStyle w:val="Style214"/>
              <w:ind w:firstLine="0"/>
              <w:jc w:val="center"/>
              <w:rPr>
                <w:b/>
                <w:sz w:val="22"/>
                <w:szCs w:val="22"/>
              </w:rPr>
            </w:pPr>
            <w:r w:rsidRPr="00F52E2F">
              <w:rPr>
                <w:b/>
                <w:sz w:val="22"/>
                <w:szCs w:val="22"/>
              </w:rPr>
              <w:t>Наименование учебных аудиторий, перечень</w:t>
            </w:r>
          </w:p>
        </w:tc>
        <w:tc>
          <w:tcPr>
            <w:tcW w:w="2262" w:type="dxa"/>
            <w:shd w:val="clear" w:color="auto" w:fill="auto"/>
          </w:tcPr>
          <w:p w14:paraId="3A00FEF8" w14:textId="77777777" w:rsidR="002C735C" w:rsidRPr="00F52E2F" w:rsidRDefault="002C735C" w:rsidP="002C735C">
            <w:pPr>
              <w:pStyle w:val="Style214"/>
              <w:ind w:firstLine="0"/>
              <w:jc w:val="center"/>
              <w:rPr>
                <w:b/>
                <w:sz w:val="22"/>
                <w:szCs w:val="22"/>
              </w:rPr>
            </w:pPr>
            <w:r w:rsidRPr="00F52E2F">
              <w:rPr>
                <w:b/>
                <w:sz w:val="22"/>
                <w:szCs w:val="22"/>
              </w:rPr>
              <w:t>Адрес (местоположение) учебных аудиторий</w:t>
            </w:r>
          </w:p>
        </w:tc>
      </w:tr>
      <w:tr w:rsidR="002C735C" w:rsidRPr="00F52E2F" w14:paraId="3B643305" w14:textId="77777777" w:rsidTr="008416EB">
        <w:tc>
          <w:tcPr>
            <w:tcW w:w="7797" w:type="dxa"/>
            <w:shd w:val="clear" w:color="auto" w:fill="auto"/>
          </w:tcPr>
          <w:p w14:paraId="30187323" w14:textId="51649087" w:rsidR="002C735C" w:rsidRPr="00F52E2F" w:rsidRDefault="00B43524" w:rsidP="002718E2">
            <w:pPr>
              <w:pStyle w:val="Style214"/>
              <w:ind w:firstLine="0"/>
              <w:rPr>
                <w:sz w:val="22"/>
                <w:szCs w:val="22"/>
              </w:rPr>
            </w:pPr>
            <w:r w:rsidRPr="00F52E2F">
              <w:rPr>
                <w:sz w:val="22"/>
                <w:szCs w:val="22"/>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52E2F">
              <w:rPr>
                <w:sz w:val="22"/>
                <w:szCs w:val="22"/>
              </w:rPr>
              <w:t>комплексом</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w:t>
            </w:r>
            <w:proofErr w:type="gramStart"/>
            <w:r w:rsidRPr="00F52E2F">
              <w:rPr>
                <w:sz w:val="22"/>
                <w:szCs w:val="22"/>
              </w:rPr>
              <w:t xml:space="preserve">Компьютер </w:t>
            </w:r>
            <w:r w:rsidRPr="00F52E2F">
              <w:rPr>
                <w:sz w:val="22"/>
                <w:szCs w:val="22"/>
                <w:lang w:val="en-US"/>
              </w:rPr>
              <w:t>Universal</w:t>
            </w:r>
            <w:r w:rsidRPr="00F52E2F">
              <w:rPr>
                <w:sz w:val="22"/>
                <w:szCs w:val="22"/>
              </w:rPr>
              <w:t xml:space="preserve"> №1 - 4 шт.,  Компьютер </w:t>
            </w:r>
            <w:r w:rsidRPr="00F52E2F">
              <w:rPr>
                <w:sz w:val="22"/>
                <w:szCs w:val="22"/>
                <w:lang w:val="en-US"/>
              </w:rPr>
              <w:t>Intel</w:t>
            </w:r>
            <w:r w:rsidRPr="00F52E2F">
              <w:rPr>
                <w:sz w:val="22"/>
                <w:szCs w:val="22"/>
              </w:rPr>
              <w:t xml:space="preserve"> </w:t>
            </w:r>
            <w:proofErr w:type="spellStart"/>
            <w:r w:rsidRPr="00F52E2F">
              <w:rPr>
                <w:sz w:val="22"/>
                <w:szCs w:val="22"/>
                <w:lang w:val="en-US"/>
              </w:rPr>
              <w:t>i</w:t>
            </w:r>
            <w:proofErr w:type="spellEnd"/>
            <w:r w:rsidRPr="00F52E2F">
              <w:rPr>
                <w:sz w:val="22"/>
                <w:szCs w:val="22"/>
              </w:rPr>
              <w:t xml:space="preserve">3-2100 2.4 </w:t>
            </w:r>
            <w:proofErr w:type="spellStart"/>
            <w:r w:rsidRPr="00F52E2F">
              <w:rPr>
                <w:sz w:val="22"/>
                <w:szCs w:val="22"/>
                <w:lang w:val="en-US"/>
              </w:rPr>
              <w:t>Ghz</w:t>
            </w:r>
            <w:proofErr w:type="spellEnd"/>
            <w:r w:rsidRPr="00F52E2F">
              <w:rPr>
                <w:sz w:val="22"/>
                <w:szCs w:val="22"/>
              </w:rPr>
              <w:t>/4 4</w:t>
            </w:r>
            <w:r w:rsidRPr="00F52E2F">
              <w:rPr>
                <w:sz w:val="22"/>
                <w:szCs w:val="22"/>
                <w:lang w:val="en-US"/>
              </w:rPr>
              <w:t>Gb</w:t>
            </w:r>
            <w:r w:rsidRPr="00F52E2F">
              <w:rPr>
                <w:sz w:val="22"/>
                <w:szCs w:val="22"/>
              </w:rPr>
              <w:t>/500</w:t>
            </w:r>
            <w:r w:rsidRPr="00F52E2F">
              <w:rPr>
                <w:sz w:val="22"/>
                <w:szCs w:val="22"/>
                <w:lang w:val="en-US"/>
              </w:rPr>
              <w:t>Gb</w:t>
            </w:r>
            <w:r w:rsidRPr="00F52E2F">
              <w:rPr>
                <w:sz w:val="22"/>
                <w:szCs w:val="22"/>
              </w:rPr>
              <w:t>/</w:t>
            </w:r>
            <w:r w:rsidRPr="00F52E2F">
              <w:rPr>
                <w:sz w:val="22"/>
                <w:szCs w:val="22"/>
                <w:lang w:val="en-US"/>
              </w:rPr>
              <w:t>Acer</w:t>
            </w:r>
            <w:r w:rsidRPr="00F52E2F">
              <w:rPr>
                <w:sz w:val="22"/>
                <w:szCs w:val="22"/>
              </w:rPr>
              <w:t xml:space="preserve"> </w:t>
            </w:r>
            <w:r w:rsidRPr="00F52E2F">
              <w:rPr>
                <w:sz w:val="22"/>
                <w:szCs w:val="22"/>
                <w:lang w:val="en-US"/>
              </w:rPr>
              <w:t>V</w:t>
            </w:r>
            <w:r w:rsidRPr="00F52E2F">
              <w:rPr>
                <w:sz w:val="22"/>
                <w:szCs w:val="22"/>
              </w:rPr>
              <w:t xml:space="preserve">193 19" - 10 шт., Моноблок </w:t>
            </w:r>
            <w:r w:rsidRPr="00F52E2F">
              <w:rPr>
                <w:sz w:val="22"/>
                <w:szCs w:val="22"/>
                <w:lang w:val="en-US"/>
              </w:rPr>
              <w:t>AIO</w:t>
            </w:r>
            <w:r w:rsidRPr="00F52E2F">
              <w:rPr>
                <w:sz w:val="22"/>
                <w:szCs w:val="22"/>
              </w:rPr>
              <w:t xml:space="preserve"> </w:t>
            </w:r>
            <w:r w:rsidRPr="00F52E2F">
              <w:rPr>
                <w:sz w:val="22"/>
                <w:szCs w:val="22"/>
                <w:lang w:val="en-US"/>
              </w:rPr>
              <w:t>IRU</w:t>
            </w:r>
            <w:r w:rsidRPr="00F52E2F">
              <w:rPr>
                <w:sz w:val="22"/>
                <w:szCs w:val="22"/>
              </w:rPr>
              <w:t xml:space="preserve"> 308 </w:t>
            </w:r>
            <w:r w:rsidRPr="00F52E2F">
              <w:rPr>
                <w:sz w:val="22"/>
                <w:szCs w:val="22"/>
                <w:lang w:val="en-US"/>
              </w:rPr>
              <w:t>intel</w:t>
            </w:r>
            <w:r w:rsidRPr="00F52E2F">
              <w:rPr>
                <w:sz w:val="22"/>
                <w:szCs w:val="22"/>
              </w:rPr>
              <w:t xml:space="preserve"> 2.8 </w:t>
            </w:r>
            <w:proofErr w:type="spellStart"/>
            <w:r w:rsidRPr="00F52E2F">
              <w:rPr>
                <w:sz w:val="22"/>
                <w:szCs w:val="22"/>
                <w:lang w:val="en-US"/>
              </w:rPr>
              <w:t>Ghz</w:t>
            </w:r>
            <w:proofErr w:type="spellEnd"/>
            <w:r w:rsidRPr="00F52E2F">
              <w:rPr>
                <w:sz w:val="22"/>
                <w:szCs w:val="22"/>
              </w:rPr>
              <w:t xml:space="preserve">/4 </w:t>
            </w:r>
            <w:r w:rsidRPr="00F52E2F">
              <w:rPr>
                <w:sz w:val="22"/>
                <w:szCs w:val="22"/>
                <w:lang w:val="en-US"/>
              </w:rPr>
              <w:t>Gb</w:t>
            </w:r>
            <w:r w:rsidRPr="00F52E2F">
              <w:rPr>
                <w:sz w:val="22"/>
                <w:szCs w:val="22"/>
              </w:rPr>
              <w:t>/1</w:t>
            </w:r>
            <w:r w:rsidRPr="00F52E2F">
              <w:rPr>
                <w:sz w:val="22"/>
                <w:szCs w:val="22"/>
                <w:lang w:val="en-US"/>
              </w:rPr>
              <w:t>Tb</w:t>
            </w:r>
            <w:r w:rsidRPr="00F52E2F">
              <w:rPr>
                <w:sz w:val="22"/>
                <w:szCs w:val="22"/>
              </w:rPr>
              <w:t xml:space="preserve"> - 1 шт., Сетевой коммутатор </w:t>
            </w:r>
            <w:r w:rsidRPr="00F52E2F">
              <w:rPr>
                <w:sz w:val="22"/>
                <w:szCs w:val="22"/>
                <w:lang w:val="en-US"/>
              </w:rPr>
              <w:t>Switch</w:t>
            </w:r>
            <w:r w:rsidRPr="00F52E2F">
              <w:rPr>
                <w:sz w:val="22"/>
                <w:szCs w:val="22"/>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F52E2F" w:rsidRDefault="00B43524" w:rsidP="002718E2">
            <w:pPr>
              <w:pStyle w:val="Style214"/>
              <w:ind w:firstLine="0"/>
              <w:rPr>
                <w:sz w:val="22"/>
                <w:szCs w:val="22"/>
              </w:rPr>
            </w:pPr>
            <w:r w:rsidRPr="00F52E2F">
              <w:rPr>
                <w:sz w:val="22"/>
                <w:szCs w:val="22"/>
              </w:rPr>
              <w:t>191023, г. Санкт-Петербург, Москательный пер., д. 4, литер «В»</w:t>
            </w:r>
          </w:p>
        </w:tc>
      </w:tr>
      <w:tr w:rsidR="002C735C" w:rsidRPr="00F52E2F" w14:paraId="284F04FC" w14:textId="77777777" w:rsidTr="008416EB">
        <w:tc>
          <w:tcPr>
            <w:tcW w:w="7797" w:type="dxa"/>
            <w:shd w:val="clear" w:color="auto" w:fill="auto"/>
          </w:tcPr>
          <w:p w14:paraId="20756289" w14:textId="77777777" w:rsidR="002C735C" w:rsidRPr="00F52E2F" w:rsidRDefault="00B43524" w:rsidP="002718E2">
            <w:pPr>
              <w:pStyle w:val="Style214"/>
              <w:ind w:firstLine="0"/>
              <w:rPr>
                <w:sz w:val="22"/>
                <w:szCs w:val="22"/>
              </w:rPr>
            </w:pPr>
            <w:r w:rsidRPr="00F52E2F">
              <w:rPr>
                <w:sz w:val="22"/>
                <w:szCs w:val="22"/>
              </w:rPr>
              <w:t xml:space="preserve">Ауд. 340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52E2F">
              <w:rPr>
                <w:sz w:val="22"/>
                <w:szCs w:val="22"/>
              </w:rPr>
              <w:t>комплексом</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w:t>
            </w:r>
            <w:proofErr w:type="gramStart"/>
            <w:r w:rsidRPr="00F52E2F">
              <w:rPr>
                <w:sz w:val="22"/>
                <w:szCs w:val="22"/>
              </w:rPr>
              <w:t xml:space="preserve">Учебная мебель на 25 посадочных мест, рабочее место преподавателя, тумба - 1 шт., доска маркерная - 1 шт., вешалка стойка - 2 шт., жалюзи - 2 шт., Моноблок </w:t>
            </w:r>
            <w:r w:rsidRPr="00F52E2F">
              <w:rPr>
                <w:sz w:val="22"/>
                <w:szCs w:val="22"/>
                <w:lang w:val="en-US"/>
              </w:rPr>
              <w:t>AIO</w:t>
            </w:r>
            <w:r w:rsidRPr="00F52E2F">
              <w:rPr>
                <w:sz w:val="22"/>
                <w:szCs w:val="22"/>
              </w:rPr>
              <w:t xml:space="preserve"> </w:t>
            </w:r>
            <w:r w:rsidRPr="00F52E2F">
              <w:rPr>
                <w:sz w:val="22"/>
                <w:szCs w:val="22"/>
                <w:lang w:val="en-US"/>
              </w:rPr>
              <w:t>IRU</w:t>
            </w:r>
            <w:r w:rsidRPr="00F52E2F">
              <w:rPr>
                <w:sz w:val="22"/>
                <w:szCs w:val="22"/>
              </w:rPr>
              <w:t xml:space="preserve"> 308 </w:t>
            </w:r>
            <w:r w:rsidRPr="00F52E2F">
              <w:rPr>
                <w:sz w:val="22"/>
                <w:szCs w:val="22"/>
                <w:lang w:val="en-US"/>
              </w:rPr>
              <w:t>intel</w:t>
            </w:r>
            <w:r w:rsidRPr="00F52E2F">
              <w:rPr>
                <w:sz w:val="22"/>
                <w:szCs w:val="22"/>
              </w:rPr>
              <w:t xml:space="preserve"> 2.8 </w:t>
            </w:r>
            <w:proofErr w:type="spellStart"/>
            <w:r w:rsidRPr="00F52E2F">
              <w:rPr>
                <w:sz w:val="22"/>
                <w:szCs w:val="22"/>
                <w:lang w:val="en-US"/>
              </w:rPr>
              <w:t>Ghz</w:t>
            </w:r>
            <w:proofErr w:type="spellEnd"/>
            <w:r w:rsidRPr="00F52E2F">
              <w:rPr>
                <w:sz w:val="22"/>
                <w:szCs w:val="22"/>
              </w:rPr>
              <w:t xml:space="preserve">/4 </w:t>
            </w:r>
            <w:r w:rsidRPr="00F52E2F">
              <w:rPr>
                <w:sz w:val="22"/>
                <w:szCs w:val="22"/>
                <w:lang w:val="en-US"/>
              </w:rPr>
              <w:t>Gb</w:t>
            </w:r>
            <w:r w:rsidRPr="00F52E2F">
              <w:rPr>
                <w:sz w:val="22"/>
                <w:szCs w:val="22"/>
              </w:rPr>
              <w:t>/1</w:t>
            </w:r>
            <w:r w:rsidRPr="00F52E2F">
              <w:rPr>
                <w:sz w:val="22"/>
                <w:szCs w:val="22"/>
                <w:lang w:val="en-US"/>
              </w:rPr>
              <w:t>Tb</w:t>
            </w:r>
            <w:r w:rsidRPr="00F52E2F">
              <w:rPr>
                <w:sz w:val="22"/>
                <w:szCs w:val="22"/>
              </w:rPr>
              <w:t xml:space="preserve"> - 12 шт., Ноутбук </w:t>
            </w:r>
            <w:r w:rsidRPr="00F52E2F">
              <w:rPr>
                <w:sz w:val="22"/>
                <w:szCs w:val="22"/>
                <w:lang w:val="en-US"/>
              </w:rPr>
              <w:t>HP</w:t>
            </w:r>
            <w:r w:rsidRPr="00F52E2F">
              <w:rPr>
                <w:sz w:val="22"/>
                <w:szCs w:val="22"/>
              </w:rPr>
              <w:t xml:space="preserve"> 250 </w:t>
            </w:r>
            <w:r w:rsidRPr="00F52E2F">
              <w:rPr>
                <w:sz w:val="22"/>
                <w:szCs w:val="22"/>
                <w:lang w:val="en-US"/>
              </w:rPr>
              <w:t>G</w:t>
            </w:r>
            <w:r w:rsidRPr="00F52E2F">
              <w:rPr>
                <w:sz w:val="22"/>
                <w:szCs w:val="22"/>
              </w:rPr>
              <w:t>6 1</w:t>
            </w:r>
            <w:r w:rsidRPr="00F52E2F">
              <w:rPr>
                <w:sz w:val="22"/>
                <w:szCs w:val="22"/>
                <w:lang w:val="en-US"/>
              </w:rPr>
              <w:t>WY</w:t>
            </w:r>
            <w:r w:rsidRPr="00F52E2F">
              <w:rPr>
                <w:sz w:val="22"/>
                <w:szCs w:val="22"/>
              </w:rPr>
              <w:t>58</w:t>
            </w:r>
            <w:r w:rsidRPr="00F52E2F">
              <w:rPr>
                <w:sz w:val="22"/>
                <w:szCs w:val="22"/>
                <w:lang w:val="en-US"/>
              </w:rPr>
              <w:t>EA</w:t>
            </w:r>
            <w:r w:rsidRPr="00F52E2F">
              <w:rPr>
                <w:sz w:val="22"/>
                <w:szCs w:val="22"/>
              </w:rPr>
              <w:t xml:space="preserve"> - 13 шт. Гарнитура </w:t>
            </w:r>
            <w:proofErr w:type="spellStart"/>
            <w:r w:rsidRPr="00F52E2F">
              <w:rPr>
                <w:sz w:val="22"/>
                <w:szCs w:val="22"/>
                <w:lang w:val="en-US"/>
              </w:rPr>
              <w:t>Sanako</w:t>
            </w:r>
            <w:proofErr w:type="spellEnd"/>
            <w:r w:rsidRPr="00F52E2F">
              <w:rPr>
                <w:sz w:val="22"/>
                <w:szCs w:val="22"/>
              </w:rPr>
              <w:t xml:space="preserve"> </w:t>
            </w:r>
            <w:r w:rsidRPr="00F52E2F">
              <w:rPr>
                <w:sz w:val="22"/>
                <w:szCs w:val="22"/>
                <w:lang w:val="en-US"/>
              </w:rPr>
              <w:t>SLH</w:t>
            </w:r>
            <w:r w:rsidRPr="00F52E2F">
              <w:rPr>
                <w:sz w:val="22"/>
                <w:szCs w:val="22"/>
              </w:rPr>
              <w:t xml:space="preserve">07 с кабелем </w:t>
            </w:r>
            <w:r w:rsidRPr="00F52E2F">
              <w:rPr>
                <w:sz w:val="22"/>
                <w:szCs w:val="22"/>
                <w:lang w:val="en-US"/>
              </w:rPr>
              <w:t>RJ</w:t>
            </w:r>
            <w:r w:rsidRPr="00F52E2F">
              <w:rPr>
                <w:sz w:val="22"/>
                <w:szCs w:val="22"/>
              </w:rPr>
              <w:t xml:space="preserve">11 - </w:t>
            </w:r>
            <w:r w:rsidRPr="00F52E2F">
              <w:rPr>
                <w:sz w:val="22"/>
                <w:szCs w:val="22"/>
                <w:lang w:val="en-US"/>
              </w:rPr>
              <w:t>USB</w:t>
            </w:r>
            <w:r w:rsidRPr="00F52E2F">
              <w:rPr>
                <w:sz w:val="22"/>
                <w:szCs w:val="22"/>
              </w:rPr>
              <w:t xml:space="preserve"> 1,5 метра - 12 шт.  Наборы демонстрационного оборудования и учебно-наглядных пособий: мультимедийные</w:t>
            </w:r>
            <w:proofErr w:type="gramEnd"/>
            <w:r w:rsidRPr="00F52E2F">
              <w:rPr>
                <w:sz w:val="22"/>
                <w:szCs w:val="22"/>
              </w:rPr>
              <w:t xml:space="preserve"> приложения к лекционным курсам и практическим занятиям, интерактивные учебно-наглядные пособия.</w:t>
            </w:r>
          </w:p>
        </w:tc>
        <w:tc>
          <w:tcPr>
            <w:tcW w:w="2262" w:type="dxa"/>
            <w:shd w:val="clear" w:color="auto" w:fill="auto"/>
          </w:tcPr>
          <w:p w14:paraId="5251D46C" w14:textId="77777777" w:rsidR="002C735C" w:rsidRPr="00F52E2F" w:rsidRDefault="00B43524" w:rsidP="002718E2">
            <w:pPr>
              <w:pStyle w:val="Style214"/>
              <w:ind w:firstLine="0"/>
              <w:rPr>
                <w:sz w:val="22"/>
                <w:szCs w:val="22"/>
              </w:rPr>
            </w:pPr>
            <w:r w:rsidRPr="00F52E2F">
              <w:rPr>
                <w:sz w:val="22"/>
                <w:szCs w:val="22"/>
              </w:rPr>
              <w:t>191023, г. Санкт-Петербург, Москательный пер., д. 4, литер «В»</w:t>
            </w:r>
          </w:p>
        </w:tc>
      </w:tr>
      <w:tr w:rsidR="002C735C" w:rsidRPr="00F52E2F" w14:paraId="28667F26" w14:textId="77777777" w:rsidTr="008416EB">
        <w:tc>
          <w:tcPr>
            <w:tcW w:w="7797" w:type="dxa"/>
            <w:shd w:val="clear" w:color="auto" w:fill="auto"/>
          </w:tcPr>
          <w:p w14:paraId="7A7EF18A" w14:textId="77777777" w:rsidR="002C735C" w:rsidRPr="00F52E2F" w:rsidRDefault="00B43524" w:rsidP="002718E2">
            <w:pPr>
              <w:pStyle w:val="Style214"/>
              <w:ind w:firstLine="0"/>
              <w:rPr>
                <w:sz w:val="22"/>
                <w:szCs w:val="22"/>
              </w:rPr>
            </w:pPr>
            <w:r w:rsidRPr="00F52E2F">
              <w:rPr>
                <w:sz w:val="22"/>
                <w:szCs w:val="22"/>
              </w:rPr>
              <w:t xml:space="preserve">Ауд. 349 Класс Теории, перевода и Международной- Межязыковой </w:t>
            </w:r>
            <w:proofErr w:type="spellStart"/>
            <w:r w:rsidRPr="00F52E2F">
              <w:rPr>
                <w:sz w:val="22"/>
                <w:szCs w:val="22"/>
              </w:rPr>
              <w:t>Коммуникации</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Учебная мебель на  12 посадочных мест, рабочее место преподавателя, тумбы 2шт., стол большой 1шт., шкаф для книг 1шт., шкаф для одежды 1шт., тумба черная 1шт., тумба малая 1шт., вешалка стойка 1шт</w:t>
            </w:r>
            <w:proofErr w:type="gramStart"/>
            <w:r w:rsidRPr="00F52E2F">
              <w:rPr>
                <w:sz w:val="22"/>
                <w:szCs w:val="22"/>
              </w:rPr>
              <w:t>.П</w:t>
            </w:r>
            <w:proofErr w:type="gramEnd"/>
            <w:r w:rsidRPr="00F52E2F">
              <w:rPr>
                <w:sz w:val="22"/>
                <w:szCs w:val="22"/>
              </w:rPr>
              <w:t xml:space="preserve">ереносной мультимедийный комплект: Ноутбук </w:t>
            </w:r>
            <w:r w:rsidRPr="00F52E2F">
              <w:rPr>
                <w:sz w:val="22"/>
                <w:szCs w:val="22"/>
                <w:lang w:val="en-US"/>
              </w:rPr>
              <w:t>HP</w:t>
            </w:r>
            <w:r w:rsidRPr="00F52E2F">
              <w:rPr>
                <w:sz w:val="22"/>
                <w:szCs w:val="22"/>
              </w:rPr>
              <w:t xml:space="preserve"> 250 </w:t>
            </w:r>
            <w:r w:rsidRPr="00F52E2F">
              <w:rPr>
                <w:sz w:val="22"/>
                <w:szCs w:val="22"/>
                <w:lang w:val="en-US"/>
              </w:rPr>
              <w:t>G</w:t>
            </w:r>
            <w:r w:rsidRPr="00F52E2F">
              <w:rPr>
                <w:sz w:val="22"/>
                <w:szCs w:val="22"/>
              </w:rPr>
              <w:t>6 1</w:t>
            </w:r>
            <w:r w:rsidRPr="00F52E2F">
              <w:rPr>
                <w:sz w:val="22"/>
                <w:szCs w:val="22"/>
                <w:lang w:val="en-US"/>
              </w:rPr>
              <w:t>WY</w:t>
            </w:r>
            <w:r w:rsidRPr="00F52E2F">
              <w:rPr>
                <w:sz w:val="22"/>
                <w:szCs w:val="22"/>
              </w:rPr>
              <w:t>58</w:t>
            </w:r>
            <w:r w:rsidRPr="00F52E2F">
              <w:rPr>
                <w:sz w:val="22"/>
                <w:szCs w:val="22"/>
                <w:lang w:val="en-US"/>
              </w:rPr>
              <w:t>EA</w:t>
            </w:r>
            <w:r w:rsidRPr="00F52E2F">
              <w:rPr>
                <w:sz w:val="22"/>
                <w:szCs w:val="22"/>
              </w:rPr>
              <w:t xml:space="preserve">, Мультимедийный проектор </w:t>
            </w:r>
            <w:r w:rsidRPr="00F52E2F">
              <w:rPr>
                <w:sz w:val="22"/>
                <w:szCs w:val="22"/>
                <w:lang w:val="en-US"/>
              </w:rPr>
              <w:t>LG</w:t>
            </w:r>
            <w:r w:rsidRPr="00F52E2F">
              <w:rPr>
                <w:sz w:val="22"/>
                <w:szCs w:val="22"/>
              </w:rPr>
              <w:t xml:space="preserve"> </w:t>
            </w:r>
            <w:r w:rsidRPr="00F52E2F">
              <w:rPr>
                <w:sz w:val="22"/>
                <w:szCs w:val="22"/>
                <w:lang w:val="en-US"/>
              </w:rPr>
              <w:t>PF</w:t>
            </w:r>
            <w:r w:rsidRPr="00F52E2F">
              <w:rPr>
                <w:sz w:val="22"/>
                <w:szCs w:val="22"/>
              </w:rPr>
              <w:t>1500</w:t>
            </w:r>
            <w:r w:rsidRPr="00F52E2F">
              <w:rPr>
                <w:sz w:val="22"/>
                <w:szCs w:val="22"/>
                <w:lang w:val="en-US"/>
              </w:rPr>
              <w:t>G</w:t>
            </w:r>
            <w:r w:rsidRPr="00F52E2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052B99" w14:textId="77777777" w:rsidR="002C735C" w:rsidRPr="00F52E2F" w:rsidRDefault="00B43524" w:rsidP="002718E2">
            <w:pPr>
              <w:pStyle w:val="Style214"/>
              <w:ind w:firstLine="0"/>
              <w:rPr>
                <w:sz w:val="22"/>
                <w:szCs w:val="22"/>
              </w:rPr>
            </w:pPr>
            <w:r w:rsidRPr="00F52E2F">
              <w:rPr>
                <w:sz w:val="22"/>
                <w:szCs w:val="22"/>
              </w:rPr>
              <w:t>191023, г. Санкт-Петербург, Москательный пер., д. 4, литер «В»</w:t>
            </w:r>
          </w:p>
        </w:tc>
      </w:tr>
      <w:tr w:rsidR="002C735C" w:rsidRPr="00F52E2F" w14:paraId="49DB6883" w14:textId="77777777" w:rsidTr="008416EB">
        <w:tc>
          <w:tcPr>
            <w:tcW w:w="7797" w:type="dxa"/>
            <w:shd w:val="clear" w:color="auto" w:fill="auto"/>
          </w:tcPr>
          <w:p w14:paraId="7F28A44D" w14:textId="77777777" w:rsidR="002C735C" w:rsidRPr="00F52E2F" w:rsidRDefault="00B43524" w:rsidP="002718E2">
            <w:pPr>
              <w:pStyle w:val="Style214"/>
              <w:ind w:firstLine="0"/>
              <w:rPr>
                <w:sz w:val="22"/>
                <w:szCs w:val="22"/>
              </w:rPr>
            </w:pPr>
            <w:r w:rsidRPr="00F52E2F">
              <w:rPr>
                <w:sz w:val="22"/>
                <w:szCs w:val="22"/>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52E2F">
              <w:rPr>
                <w:sz w:val="22"/>
                <w:szCs w:val="22"/>
              </w:rPr>
              <w:t>комплексом</w:t>
            </w:r>
            <w:proofErr w:type="gramStart"/>
            <w:r w:rsidRPr="00F52E2F">
              <w:rPr>
                <w:sz w:val="22"/>
                <w:szCs w:val="22"/>
              </w:rPr>
              <w:t>.С</w:t>
            </w:r>
            <w:proofErr w:type="gramEnd"/>
            <w:r w:rsidRPr="00F52E2F">
              <w:rPr>
                <w:sz w:val="22"/>
                <w:szCs w:val="22"/>
              </w:rPr>
              <w:t>пециализированная</w:t>
            </w:r>
            <w:proofErr w:type="spellEnd"/>
            <w:r w:rsidRPr="00F52E2F">
              <w:rPr>
                <w:sz w:val="22"/>
                <w:szCs w:val="22"/>
              </w:rPr>
              <w:t xml:space="preserve">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F52E2F">
              <w:rPr>
                <w:sz w:val="22"/>
                <w:szCs w:val="22"/>
                <w:lang w:val="en-US"/>
              </w:rPr>
              <w:t>Acer</w:t>
            </w:r>
            <w:r w:rsidRPr="00F52E2F">
              <w:rPr>
                <w:sz w:val="22"/>
                <w:szCs w:val="22"/>
              </w:rPr>
              <w:t xml:space="preserve"> </w:t>
            </w:r>
            <w:r w:rsidRPr="00F52E2F">
              <w:rPr>
                <w:sz w:val="22"/>
                <w:szCs w:val="22"/>
                <w:lang w:val="en-US"/>
              </w:rPr>
              <w:t>Aspire</w:t>
            </w:r>
            <w:r w:rsidRPr="00F52E2F">
              <w:rPr>
                <w:sz w:val="22"/>
                <w:szCs w:val="22"/>
              </w:rPr>
              <w:t xml:space="preserve"> </w:t>
            </w:r>
            <w:r w:rsidRPr="00F52E2F">
              <w:rPr>
                <w:sz w:val="22"/>
                <w:szCs w:val="22"/>
                <w:lang w:val="en-US"/>
              </w:rPr>
              <w:t>Z</w:t>
            </w:r>
            <w:r w:rsidRPr="00F52E2F">
              <w:rPr>
                <w:sz w:val="22"/>
                <w:szCs w:val="22"/>
              </w:rPr>
              <w:t xml:space="preserve">1811 </w:t>
            </w:r>
            <w:r w:rsidRPr="00F52E2F">
              <w:rPr>
                <w:sz w:val="22"/>
                <w:szCs w:val="22"/>
                <w:lang w:val="en-US"/>
              </w:rPr>
              <w:t>Intel</w:t>
            </w:r>
            <w:r w:rsidRPr="00F52E2F">
              <w:rPr>
                <w:sz w:val="22"/>
                <w:szCs w:val="22"/>
              </w:rPr>
              <w:t xml:space="preserve"> </w:t>
            </w:r>
            <w:r w:rsidRPr="00F52E2F">
              <w:rPr>
                <w:sz w:val="22"/>
                <w:szCs w:val="22"/>
                <w:lang w:val="en-US"/>
              </w:rPr>
              <w:t>Core</w:t>
            </w:r>
            <w:r w:rsidRPr="00F52E2F">
              <w:rPr>
                <w:sz w:val="22"/>
                <w:szCs w:val="22"/>
              </w:rPr>
              <w:t xml:space="preserve"> </w:t>
            </w:r>
            <w:proofErr w:type="spellStart"/>
            <w:r w:rsidRPr="00F52E2F">
              <w:rPr>
                <w:sz w:val="22"/>
                <w:szCs w:val="22"/>
                <w:lang w:val="en-US"/>
              </w:rPr>
              <w:t>i</w:t>
            </w:r>
            <w:proofErr w:type="spellEnd"/>
            <w:r w:rsidRPr="00F52E2F">
              <w:rPr>
                <w:sz w:val="22"/>
                <w:szCs w:val="22"/>
              </w:rPr>
              <w:t>5-2400</w:t>
            </w:r>
            <w:r w:rsidRPr="00F52E2F">
              <w:rPr>
                <w:sz w:val="22"/>
                <w:szCs w:val="22"/>
                <w:lang w:val="en-US"/>
              </w:rPr>
              <w:t>S</w:t>
            </w:r>
            <w:r w:rsidRPr="00F52E2F">
              <w:rPr>
                <w:sz w:val="22"/>
                <w:szCs w:val="22"/>
              </w:rPr>
              <w:t>@2.50</w:t>
            </w:r>
            <w:r w:rsidRPr="00F52E2F">
              <w:rPr>
                <w:sz w:val="22"/>
                <w:szCs w:val="22"/>
                <w:lang w:val="en-US"/>
              </w:rPr>
              <w:t>GHz</w:t>
            </w:r>
            <w:r w:rsidRPr="00F52E2F">
              <w:rPr>
                <w:sz w:val="22"/>
                <w:szCs w:val="22"/>
              </w:rPr>
              <w:t>/4</w:t>
            </w:r>
            <w:r w:rsidRPr="00F52E2F">
              <w:rPr>
                <w:sz w:val="22"/>
                <w:szCs w:val="22"/>
                <w:lang w:val="en-US"/>
              </w:rPr>
              <w:t>Gb</w:t>
            </w:r>
            <w:r w:rsidRPr="00F52E2F">
              <w:rPr>
                <w:sz w:val="22"/>
                <w:szCs w:val="22"/>
              </w:rPr>
              <w:t>/1</w:t>
            </w:r>
            <w:r w:rsidRPr="00F52E2F">
              <w:rPr>
                <w:sz w:val="22"/>
                <w:szCs w:val="22"/>
                <w:lang w:val="en-US"/>
              </w:rPr>
              <w:t>Tb</w:t>
            </w:r>
            <w:r w:rsidRPr="00F52E2F">
              <w:rPr>
                <w:sz w:val="22"/>
                <w:szCs w:val="22"/>
              </w:rPr>
              <w:t xml:space="preserve"> - 1 шт., Мультимедийный проектор  </w:t>
            </w:r>
            <w:r w:rsidRPr="00F52E2F">
              <w:rPr>
                <w:sz w:val="22"/>
                <w:szCs w:val="22"/>
                <w:lang w:val="en-US"/>
              </w:rPr>
              <w:t>Panasonic</w:t>
            </w:r>
            <w:r w:rsidRPr="00F52E2F">
              <w:rPr>
                <w:sz w:val="22"/>
                <w:szCs w:val="22"/>
              </w:rPr>
              <w:t xml:space="preserve"> </w:t>
            </w:r>
            <w:r w:rsidRPr="00F52E2F">
              <w:rPr>
                <w:sz w:val="22"/>
                <w:szCs w:val="22"/>
                <w:lang w:val="en-US"/>
              </w:rPr>
              <w:t>PT</w:t>
            </w:r>
            <w:r w:rsidRPr="00F52E2F">
              <w:rPr>
                <w:sz w:val="22"/>
                <w:szCs w:val="22"/>
              </w:rPr>
              <w:t>-</w:t>
            </w:r>
            <w:r w:rsidRPr="00F52E2F">
              <w:rPr>
                <w:sz w:val="22"/>
                <w:szCs w:val="22"/>
                <w:lang w:val="en-US"/>
              </w:rPr>
              <w:t>VX</w:t>
            </w:r>
            <w:r w:rsidRPr="00F52E2F">
              <w:rPr>
                <w:sz w:val="22"/>
                <w:szCs w:val="22"/>
              </w:rPr>
              <w:t xml:space="preserve">610Е - 1 шт., Экран с электроприводом </w:t>
            </w:r>
            <w:proofErr w:type="spellStart"/>
            <w:r w:rsidRPr="00F52E2F">
              <w:rPr>
                <w:sz w:val="22"/>
                <w:szCs w:val="22"/>
                <w:lang w:val="en-US"/>
              </w:rPr>
              <w:t>ScreenMedia</w:t>
            </w:r>
            <w:proofErr w:type="spellEnd"/>
            <w:r w:rsidRPr="00F52E2F">
              <w:rPr>
                <w:sz w:val="22"/>
                <w:szCs w:val="22"/>
              </w:rPr>
              <w:t xml:space="preserve"> </w:t>
            </w:r>
            <w:r w:rsidRPr="00F52E2F">
              <w:rPr>
                <w:sz w:val="22"/>
                <w:szCs w:val="22"/>
                <w:lang w:val="en-US"/>
              </w:rPr>
              <w:t>Champion</w:t>
            </w:r>
            <w:r w:rsidRPr="00F52E2F">
              <w:rPr>
                <w:sz w:val="22"/>
                <w:szCs w:val="22"/>
              </w:rPr>
              <w:t xml:space="preserve"> 305х229см (</w:t>
            </w:r>
            <w:r w:rsidRPr="00F52E2F">
              <w:rPr>
                <w:sz w:val="22"/>
                <w:szCs w:val="22"/>
                <w:lang w:val="en-US"/>
              </w:rPr>
              <w:t>SCM</w:t>
            </w:r>
            <w:r w:rsidRPr="00F52E2F">
              <w:rPr>
                <w:sz w:val="22"/>
                <w:szCs w:val="22"/>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5341376" w14:textId="77777777" w:rsidR="002C735C" w:rsidRPr="00F52E2F" w:rsidRDefault="00B43524" w:rsidP="002718E2">
            <w:pPr>
              <w:pStyle w:val="Style214"/>
              <w:ind w:firstLine="0"/>
              <w:rPr>
                <w:sz w:val="22"/>
                <w:szCs w:val="22"/>
              </w:rPr>
            </w:pPr>
            <w:r w:rsidRPr="00F52E2F">
              <w:rPr>
                <w:sz w:val="22"/>
                <w:szCs w:val="22"/>
              </w:rPr>
              <w:t>191023, г. Санкт-Петербург, Москательный пер., д. 4, литер «В»</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56199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56199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56199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56199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4C3184E6" w14:textId="77777777" w:rsidR="00F52E2F" w:rsidRPr="00F52E2F" w:rsidRDefault="00F52E2F" w:rsidP="00F52E2F">
      <w:pPr>
        <w:pStyle w:val="Default"/>
        <w:numPr>
          <w:ilvl w:val="0"/>
          <w:numId w:val="9"/>
        </w:numPr>
        <w:spacing w:after="30"/>
        <w:jc w:val="both"/>
        <w:rPr>
          <w:sz w:val="23"/>
          <w:szCs w:val="23"/>
        </w:rPr>
      </w:pPr>
      <w:r w:rsidRPr="00F52E2F">
        <w:rPr>
          <w:sz w:val="23"/>
          <w:szCs w:val="23"/>
        </w:rPr>
        <w:t>Функциональные стили речи, их характеристики и сферы применения.</w:t>
      </w:r>
    </w:p>
    <w:p w14:paraId="22C459ED" w14:textId="77777777" w:rsidR="00F52E2F" w:rsidRPr="00F52E2F" w:rsidRDefault="00F52E2F" w:rsidP="00F52E2F">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научного стиля.</w:t>
      </w:r>
    </w:p>
    <w:p w14:paraId="61BAAD64" w14:textId="77777777" w:rsidR="00F52E2F" w:rsidRPr="00F52E2F" w:rsidRDefault="00F52E2F" w:rsidP="00F52E2F">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публицистического стиля.</w:t>
      </w:r>
    </w:p>
    <w:p w14:paraId="519ABC6E" w14:textId="77777777" w:rsidR="00F52E2F" w:rsidRPr="00F52E2F" w:rsidRDefault="00F52E2F" w:rsidP="00F52E2F">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языка СМИ.</w:t>
      </w:r>
    </w:p>
    <w:p w14:paraId="383B9F67" w14:textId="77777777" w:rsidR="00F52E2F" w:rsidRPr="00F52E2F" w:rsidRDefault="00F52E2F" w:rsidP="00F52E2F">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публичных выступлений.</w:t>
      </w:r>
    </w:p>
    <w:p w14:paraId="625F0B48" w14:textId="77777777" w:rsidR="00F52E2F" w:rsidRPr="00F52E2F" w:rsidRDefault="00F52E2F" w:rsidP="00F52E2F">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PR-текстов.</w:t>
      </w:r>
    </w:p>
    <w:p w14:paraId="7340B354" w14:textId="77777777" w:rsidR="00F52E2F" w:rsidRPr="00F52E2F" w:rsidRDefault="00F52E2F" w:rsidP="00F52E2F">
      <w:pPr>
        <w:pStyle w:val="Default"/>
        <w:numPr>
          <w:ilvl w:val="0"/>
          <w:numId w:val="9"/>
        </w:numPr>
        <w:spacing w:after="30"/>
        <w:jc w:val="both"/>
        <w:rPr>
          <w:sz w:val="23"/>
          <w:szCs w:val="23"/>
        </w:rPr>
      </w:pPr>
      <w:r w:rsidRPr="00F52E2F">
        <w:rPr>
          <w:sz w:val="23"/>
          <w:szCs w:val="23"/>
        </w:rPr>
        <w:t>Лексические, словообразовательные, морфологические, синтаксические признаки рекламы.</w:t>
      </w:r>
    </w:p>
    <w:p w14:paraId="142C861E" w14:textId="77777777" w:rsidR="00F52E2F" w:rsidRPr="00F52E2F" w:rsidRDefault="00F52E2F" w:rsidP="00F52E2F">
      <w:pPr>
        <w:pStyle w:val="Default"/>
        <w:numPr>
          <w:ilvl w:val="0"/>
          <w:numId w:val="9"/>
        </w:numPr>
        <w:spacing w:after="30"/>
        <w:jc w:val="both"/>
        <w:rPr>
          <w:sz w:val="23"/>
          <w:szCs w:val="23"/>
        </w:rPr>
      </w:pPr>
      <w:proofErr w:type="spellStart"/>
      <w:r w:rsidRPr="00F52E2F">
        <w:rPr>
          <w:sz w:val="23"/>
          <w:szCs w:val="23"/>
        </w:rPr>
        <w:t>Медиатекст</w:t>
      </w:r>
      <w:proofErr w:type="spellEnd"/>
      <w:r w:rsidRPr="00F52E2F">
        <w:rPr>
          <w:sz w:val="23"/>
          <w:szCs w:val="23"/>
        </w:rPr>
        <w:t>, его характеристики и виды.</w:t>
      </w:r>
    </w:p>
    <w:p w14:paraId="0B21F642"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Изобразительно-выразительные средства и их роль в </w:t>
      </w:r>
      <w:proofErr w:type="spellStart"/>
      <w:r w:rsidRPr="00F52E2F">
        <w:rPr>
          <w:sz w:val="23"/>
          <w:szCs w:val="23"/>
        </w:rPr>
        <w:t>медиатекстах</w:t>
      </w:r>
      <w:proofErr w:type="spellEnd"/>
      <w:r w:rsidRPr="00F52E2F">
        <w:rPr>
          <w:sz w:val="23"/>
          <w:szCs w:val="23"/>
        </w:rPr>
        <w:t>.</w:t>
      </w:r>
    </w:p>
    <w:p w14:paraId="30F0EEC9" w14:textId="77777777" w:rsidR="00F52E2F" w:rsidRPr="00F52E2F" w:rsidRDefault="00F52E2F" w:rsidP="00F52E2F">
      <w:pPr>
        <w:pStyle w:val="Default"/>
        <w:numPr>
          <w:ilvl w:val="0"/>
          <w:numId w:val="9"/>
        </w:numPr>
        <w:spacing w:after="30"/>
        <w:jc w:val="both"/>
        <w:rPr>
          <w:sz w:val="23"/>
          <w:szCs w:val="23"/>
        </w:rPr>
      </w:pPr>
      <w:r w:rsidRPr="00F52E2F">
        <w:rPr>
          <w:sz w:val="23"/>
          <w:szCs w:val="23"/>
        </w:rPr>
        <w:t>Тропы.</w:t>
      </w:r>
    </w:p>
    <w:p w14:paraId="26056053" w14:textId="77777777" w:rsidR="00F52E2F" w:rsidRPr="00F52E2F" w:rsidRDefault="00F52E2F" w:rsidP="00F52E2F">
      <w:pPr>
        <w:pStyle w:val="Default"/>
        <w:numPr>
          <w:ilvl w:val="0"/>
          <w:numId w:val="9"/>
        </w:numPr>
        <w:spacing w:after="30"/>
        <w:jc w:val="both"/>
        <w:rPr>
          <w:sz w:val="23"/>
          <w:szCs w:val="23"/>
        </w:rPr>
      </w:pPr>
      <w:r w:rsidRPr="00F52E2F">
        <w:rPr>
          <w:sz w:val="23"/>
          <w:szCs w:val="23"/>
        </w:rPr>
        <w:t>Фигуры речи.</w:t>
      </w:r>
    </w:p>
    <w:p w14:paraId="374D18AF" w14:textId="77777777" w:rsidR="00F52E2F" w:rsidRPr="00F52E2F" w:rsidRDefault="00F52E2F" w:rsidP="00F52E2F">
      <w:pPr>
        <w:pStyle w:val="Default"/>
        <w:numPr>
          <w:ilvl w:val="0"/>
          <w:numId w:val="9"/>
        </w:numPr>
        <w:spacing w:after="30"/>
        <w:jc w:val="both"/>
        <w:rPr>
          <w:sz w:val="23"/>
          <w:szCs w:val="23"/>
        </w:rPr>
      </w:pPr>
      <w:r w:rsidRPr="00F52E2F">
        <w:rPr>
          <w:sz w:val="23"/>
          <w:szCs w:val="23"/>
        </w:rPr>
        <w:t>Взаимопроникновение функциональных стилей.</w:t>
      </w:r>
    </w:p>
    <w:p w14:paraId="23B8C4D2" w14:textId="77777777" w:rsidR="00F52E2F" w:rsidRPr="00F52E2F" w:rsidRDefault="00F52E2F" w:rsidP="00F52E2F">
      <w:pPr>
        <w:pStyle w:val="Default"/>
        <w:numPr>
          <w:ilvl w:val="0"/>
          <w:numId w:val="9"/>
        </w:numPr>
        <w:spacing w:after="30"/>
        <w:jc w:val="both"/>
        <w:rPr>
          <w:sz w:val="23"/>
          <w:szCs w:val="23"/>
        </w:rPr>
      </w:pPr>
      <w:r w:rsidRPr="00F52E2F">
        <w:rPr>
          <w:sz w:val="23"/>
          <w:szCs w:val="23"/>
        </w:rPr>
        <w:t>Определение текста. Основные свойства текста.</w:t>
      </w:r>
    </w:p>
    <w:p w14:paraId="02637E90" w14:textId="77777777" w:rsidR="00F52E2F" w:rsidRPr="00F52E2F" w:rsidRDefault="00F52E2F" w:rsidP="00F52E2F">
      <w:pPr>
        <w:pStyle w:val="Default"/>
        <w:numPr>
          <w:ilvl w:val="0"/>
          <w:numId w:val="9"/>
        </w:numPr>
        <w:spacing w:after="30"/>
        <w:jc w:val="both"/>
        <w:rPr>
          <w:sz w:val="23"/>
          <w:szCs w:val="23"/>
        </w:rPr>
      </w:pPr>
      <w:r w:rsidRPr="00F52E2F">
        <w:rPr>
          <w:sz w:val="23"/>
          <w:szCs w:val="23"/>
        </w:rPr>
        <w:t>Различные типы текстов и способы изложения.</w:t>
      </w:r>
    </w:p>
    <w:p w14:paraId="3DFB1EB9" w14:textId="77777777" w:rsidR="00F52E2F" w:rsidRPr="00F52E2F" w:rsidRDefault="00F52E2F" w:rsidP="00F52E2F">
      <w:pPr>
        <w:pStyle w:val="Default"/>
        <w:numPr>
          <w:ilvl w:val="0"/>
          <w:numId w:val="9"/>
        </w:numPr>
        <w:spacing w:after="30"/>
        <w:jc w:val="both"/>
        <w:rPr>
          <w:sz w:val="23"/>
          <w:szCs w:val="23"/>
        </w:rPr>
      </w:pPr>
      <w:r w:rsidRPr="00F52E2F">
        <w:rPr>
          <w:sz w:val="23"/>
          <w:szCs w:val="23"/>
        </w:rPr>
        <w:t>Редактор и читатель: прогноз восприятия текста, критерии анализа речевого произведения.</w:t>
      </w:r>
    </w:p>
    <w:p w14:paraId="65D672D4" w14:textId="77777777" w:rsidR="00F52E2F" w:rsidRPr="00F52E2F" w:rsidRDefault="00F52E2F" w:rsidP="00F52E2F">
      <w:pPr>
        <w:pStyle w:val="Default"/>
        <w:numPr>
          <w:ilvl w:val="0"/>
          <w:numId w:val="9"/>
        </w:numPr>
        <w:spacing w:after="30"/>
        <w:jc w:val="both"/>
        <w:rPr>
          <w:sz w:val="23"/>
          <w:szCs w:val="23"/>
        </w:rPr>
      </w:pPr>
      <w:r w:rsidRPr="00F52E2F">
        <w:rPr>
          <w:sz w:val="23"/>
          <w:szCs w:val="23"/>
        </w:rPr>
        <w:t>Виды редакторской правки и её техники.</w:t>
      </w:r>
    </w:p>
    <w:p w14:paraId="6F0014C4"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Технология </w:t>
      </w:r>
      <w:proofErr w:type="spellStart"/>
      <w:r w:rsidRPr="00F52E2F">
        <w:rPr>
          <w:sz w:val="23"/>
          <w:szCs w:val="23"/>
        </w:rPr>
        <w:t>саморедактирования</w:t>
      </w:r>
      <w:proofErr w:type="spellEnd"/>
      <w:r w:rsidRPr="00F52E2F">
        <w:rPr>
          <w:sz w:val="23"/>
          <w:szCs w:val="23"/>
        </w:rPr>
        <w:t>.</w:t>
      </w:r>
    </w:p>
    <w:p w14:paraId="712996AA" w14:textId="77777777" w:rsidR="00F52E2F" w:rsidRPr="00F52E2F" w:rsidRDefault="00F52E2F" w:rsidP="00F52E2F">
      <w:pPr>
        <w:pStyle w:val="Default"/>
        <w:numPr>
          <w:ilvl w:val="0"/>
          <w:numId w:val="9"/>
        </w:numPr>
        <w:spacing w:after="30"/>
        <w:jc w:val="both"/>
        <w:rPr>
          <w:sz w:val="23"/>
          <w:szCs w:val="23"/>
        </w:rPr>
      </w:pPr>
      <w:r w:rsidRPr="00F52E2F">
        <w:rPr>
          <w:sz w:val="23"/>
          <w:szCs w:val="23"/>
        </w:rPr>
        <w:t>Классификация ошибок.</w:t>
      </w:r>
    </w:p>
    <w:p w14:paraId="6385F483" w14:textId="77777777" w:rsidR="00F52E2F" w:rsidRPr="00F52E2F" w:rsidRDefault="00F52E2F" w:rsidP="00F52E2F">
      <w:pPr>
        <w:pStyle w:val="Default"/>
        <w:numPr>
          <w:ilvl w:val="0"/>
          <w:numId w:val="9"/>
        </w:numPr>
        <w:spacing w:after="30"/>
        <w:jc w:val="both"/>
        <w:rPr>
          <w:sz w:val="23"/>
          <w:szCs w:val="23"/>
        </w:rPr>
      </w:pPr>
      <w:r w:rsidRPr="00F52E2F">
        <w:rPr>
          <w:sz w:val="23"/>
          <w:szCs w:val="23"/>
        </w:rPr>
        <w:t>Понятие чужой речи. Правила её оформления и редактирования.</w:t>
      </w:r>
    </w:p>
    <w:p w14:paraId="25023011" w14:textId="77777777" w:rsidR="00F52E2F" w:rsidRPr="00F52E2F" w:rsidRDefault="00F52E2F" w:rsidP="00F52E2F">
      <w:pPr>
        <w:pStyle w:val="Default"/>
        <w:numPr>
          <w:ilvl w:val="0"/>
          <w:numId w:val="9"/>
        </w:numPr>
        <w:spacing w:after="30"/>
        <w:jc w:val="both"/>
        <w:rPr>
          <w:sz w:val="23"/>
          <w:szCs w:val="23"/>
        </w:rPr>
      </w:pPr>
      <w:r w:rsidRPr="00F52E2F">
        <w:rPr>
          <w:sz w:val="23"/>
          <w:szCs w:val="23"/>
        </w:rPr>
        <w:t>Прямая речь. Правила её оформления и редактирования.</w:t>
      </w:r>
    </w:p>
    <w:p w14:paraId="5FFAB3EC" w14:textId="77777777" w:rsidR="00F52E2F" w:rsidRPr="00F52E2F" w:rsidRDefault="00F52E2F" w:rsidP="00F52E2F">
      <w:pPr>
        <w:pStyle w:val="Default"/>
        <w:numPr>
          <w:ilvl w:val="0"/>
          <w:numId w:val="9"/>
        </w:numPr>
        <w:spacing w:after="30"/>
        <w:jc w:val="both"/>
        <w:rPr>
          <w:sz w:val="23"/>
          <w:szCs w:val="23"/>
        </w:rPr>
      </w:pPr>
      <w:r w:rsidRPr="00F52E2F">
        <w:rPr>
          <w:sz w:val="23"/>
          <w:szCs w:val="23"/>
        </w:rPr>
        <w:t>Косвенная речь. Правила её оформления и редактирования.</w:t>
      </w:r>
    </w:p>
    <w:p w14:paraId="2FD543F8" w14:textId="77777777" w:rsidR="00F52E2F" w:rsidRPr="00F52E2F" w:rsidRDefault="00F52E2F" w:rsidP="00F52E2F">
      <w:pPr>
        <w:pStyle w:val="Default"/>
        <w:numPr>
          <w:ilvl w:val="0"/>
          <w:numId w:val="9"/>
        </w:numPr>
        <w:spacing w:after="30"/>
        <w:jc w:val="both"/>
        <w:rPr>
          <w:sz w:val="23"/>
          <w:szCs w:val="23"/>
        </w:rPr>
      </w:pPr>
      <w:proofErr w:type="spellStart"/>
      <w:r w:rsidRPr="00F52E2F">
        <w:rPr>
          <w:sz w:val="23"/>
          <w:szCs w:val="23"/>
        </w:rPr>
        <w:t>Несобственно</w:t>
      </w:r>
      <w:proofErr w:type="spellEnd"/>
      <w:r w:rsidRPr="00F52E2F">
        <w:rPr>
          <w:sz w:val="23"/>
          <w:szCs w:val="23"/>
        </w:rPr>
        <w:t>-прямая речь. Правила её оформления и редактирования.</w:t>
      </w:r>
    </w:p>
    <w:p w14:paraId="239D55C4" w14:textId="77777777" w:rsidR="00F52E2F" w:rsidRPr="00F52E2F" w:rsidRDefault="00F52E2F" w:rsidP="00F52E2F">
      <w:pPr>
        <w:pStyle w:val="Default"/>
        <w:numPr>
          <w:ilvl w:val="0"/>
          <w:numId w:val="9"/>
        </w:numPr>
        <w:spacing w:after="30"/>
        <w:jc w:val="both"/>
        <w:rPr>
          <w:sz w:val="23"/>
          <w:szCs w:val="23"/>
        </w:rPr>
      </w:pPr>
      <w:r w:rsidRPr="00F52E2F">
        <w:rPr>
          <w:sz w:val="23"/>
          <w:szCs w:val="23"/>
        </w:rPr>
        <w:t>Тенденции в передачи чужой речи в современном русском языке.</w:t>
      </w:r>
    </w:p>
    <w:p w14:paraId="65EFFD6B" w14:textId="77777777" w:rsidR="00F52E2F" w:rsidRPr="00F52E2F" w:rsidRDefault="00F52E2F" w:rsidP="00F52E2F">
      <w:pPr>
        <w:pStyle w:val="Default"/>
        <w:numPr>
          <w:ilvl w:val="0"/>
          <w:numId w:val="9"/>
        </w:numPr>
        <w:spacing w:after="30"/>
        <w:jc w:val="both"/>
        <w:rPr>
          <w:sz w:val="23"/>
          <w:szCs w:val="23"/>
        </w:rPr>
      </w:pPr>
      <w:r w:rsidRPr="00F52E2F">
        <w:rPr>
          <w:sz w:val="23"/>
          <w:szCs w:val="23"/>
        </w:rPr>
        <w:t>Правила оформления и особенности редактирования чужой речи.</w:t>
      </w:r>
    </w:p>
    <w:p w14:paraId="42D9DB12" w14:textId="77777777" w:rsidR="00F52E2F" w:rsidRPr="00F52E2F" w:rsidRDefault="00F52E2F" w:rsidP="00F52E2F">
      <w:pPr>
        <w:pStyle w:val="Default"/>
        <w:numPr>
          <w:ilvl w:val="0"/>
          <w:numId w:val="9"/>
        </w:numPr>
        <w:spacing w:after="30"/>
        <w:jc w:val="both"/>
        <w:rPr>
          <w:sz w:val="23"/>
          <w:szCs w:val="23"/>
        </w:rPr>
      </w:pPr>
      <w:proofErr w:type="spellStart"/>
      <w:r w:rsidRPr="00F52E2F">
        <w:rPr>
          <w:sz w:val="23"/>
          <w:szCs w:val="23"/>
        </w:rPr>
        <w:t>Медиастилистика</w:t>
      </w:r>
      <w:proofErr w:type="spellEnd"/>
      <w:r w:rsidRPr="00F52E2F">
        <w:rPr>
          <w:sz w:val="23"/>
          <w:szCs w:val="23"/>
        </w:rPr>
        <w:t xml:space="preserve"> как особый раздел стилистики речи.</w:t>
      </w:r>
    </w:p>
    <w:p w14:paraId="3AB61C47"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Интегративная категория </w:t>
      </w:r>
      <w:proofErr w:type="spellStart"/>
      <w:r w:rsidRPr="00F52E2F">
        <w:rPr>
          <w:sz w:val="23"/>
          <w:szCs w:val="23"/>
        </w:rPr>
        <w:t>медиастиля</w:t>
      </w:r>
      <w:proofErr w:type="spellEnd"/>
      <w:r w:rsidRPr="00F52E2F">
        <w:rPr>
          <w:sz w:val="23"/>
          <w:szCs w:val="23"/>
        </w:rPr>
        <w:t xml:space="preserve"> как предмет изучения </w:t>
      </w:r>
      <w:proofErr w:type="spellStart"/>
      <w:r w:rsidRPr="00F52E2F">
        <w:rPr>
          <w:sz w:val="23"/>
          <w:szCs w:val="23"/>
        </w:rPr>
        <w:t>медиастилистики</w:t>
      </w:r>
      <w:proofErr w:type="spellEnd"/>
      <w:r w:rsidRPr="00F52E2F">
        <w:rPr>
          <w:sz w:val="23"/>
          <w:szCs w:val="23"/>
        </w:rPr>
        <w:t>.</w:t>
      </w:r>
    </w:p>
    <w:p w14:paraId="7767A85B"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Медиа как основной фактор динамики стилистических норм в литературном </w:t>
      </w:r>
      <w:proofErr w:type="gramStart"/>
      <w:r w:rsidRPr="00F52E2F">
        <w:rPr>
          <w:sz w:val="23"/>
          <w:szCs w:val="23"/>
        </w:rPr>
        <w:t>языке</w:t>
      </w:r>
      <w:proofErr w:type="gramEnd"/>
      <w:r w:rsidRPr="00F52E2F">
        <w:rPr>
          <w:sz w:val="23"/>
          <w:szCs w:val="23"/>
        </w:rPr>
        <w:t xml:space="preserve"> и материал для научных исследований.</w:t>
      </w:r>
    </w:p>
    <w:p w14:paraId="5EB29FB8" w14:textId="77777777" w:rsidR="00F52E2F" w:rsidRPr="00F52E2F" w:rsidRDefault="00F52E2F" w:rsidP="00F52E2F">
      <w:pPr>
        <w:pStyle w:val="Default"/>
        <w:numPr>
          <w:ilvl w:val="0"/>
          <w:numId w:val="9"/>
        </w:numPr>
        <w:spacing w:after="30"/>
        <w:jc w:val="both"/>
        <w:rPr>
          <w:sz w:val="23"/>
          <w:szCs w:val="23"/>
        </w:rPr>
      </w:pPr>
      <w:r w:rsidRPr="00F52E2F">
        <w:rPr>
          <w:sz w:val="23"/>
          <w:szCs w:val="23"/>
        </w:rPr>
        <w:t>Стилистические характеристики информационной эпохи.</w:t>
      </w:r>
    </w:p>
    <w:p w14:paraId="05A64F02" w14:textId="77777777" w:rsidR="00F52E2F" w:rsidRPr="00F52E2F" w:rsidRDefault="00F52E2F" w:rsidP="00F52E2F">
      <w:pPr>
        <w:pStyle w:val="Default"/>
        <w:numPr>
          <w:ilvl w:val="0"/>
          <w:numId w:val="9"/>
        </w:numPr>
        <w:spacing w:after="30"/>
        <w:jc w:val="both"/>
        <w:rPr>
          <w:sz w:val="23"/>
          <w:szCs w:val="23"/>
        </w:rPr>
      </w:pPr>
      <w:proofErr w:type="gramStart"/>
      <w:r w:rsidRPr="00F52E2F">
        <w:rPr>
          <w:sz w:val="23"/>
          <w:szCs w:val="23"/>
        </w:rPr>
        <w:t xml:space="preserve">Проблемное поле современной </w:t>
      </w:r>
      <w:proofErr w:type="spellStart"/>
      <w:r w:rsidRPr="00F52E2F">
        <w:rPr>
          <w:sz w:val="23"/>
          <w:szCs w:val="23"/>
        </w:rPr>
        <w:t>медиастилистики</w:t>
      </w:r>
      <w:proofErr w:type="spellEnd"/>
      <w:r w:rsidRPr="00F52E2F">
        <w:rPr>
          <w:sz w:val="23"/>
          <w:szCs w:val="23"/>
        </w:rPr>
        <w:t>.</w:t>
      </w:r>
      <w:proofErr w:type="gramEnd"/>
    </w:p>
    <w:p w14:paraId="5831A830"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Роль </w:t>
      </w:r>
      <w:proofErr w:type="spellStart"/>
      <w:r w:rsidRPr="00F52E2F">
        <w:rPr>
          <w:sz w:val="23"/>
          <w:szCs w:val="23"/>
        </w:rPr>
        <w:t>медиастилистики</w:t>
      </w:r>
      <w:proofErr w:type="spellEnd"/>
      <w:r w:rsidRPr="00F52E2F">
        <w:rPr>
          <w:sz w:val="23"/>
          <w:szCs w:val="23"/>
        </w:rPr>
        <w:t xml:space="preserve"> в </w:t>
      </w:r>
      <w:proofErr w:type="gramStart"/>
      <w:r w:rsidRPr="00F52E2F">
        <w:rPr>
          <w:sz w:val="23"/>
          <w:szCs w:val="23"/>
        </w:rPr>
        <w:t>развитии</w:t>
      </w:r>
      <w:proofErr w:type="gramEnd"/>
      <w:r w:rsidRPr="00F52E2F">
        <w:rPr>
          <w:sz w:val="23"/>
          <w:szCs w:val="23"/>
        </w:rPr>
        <w:t xml:space="preserve"> современной стилистики.</w:t>
      </w:r>
    </w:p>
    <w:p w14:paraId="040E1694"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Письменный стилистический анализ </w:t>
      </w:r>
      <w:proofErr w:type="spellStart"/>
      <w:r w:rsidRPr="00F52E2F">
        <w:rPr>
          <w:sz w:val="23"/>
          <w:szCs w:val="23"/>
        </w:rPr>
        <w:t>медиатекстов</w:t>
      </w:r>
      <w:proofErr w:type="spellEnd"/>
      <w:r w:rsidRPr="00F52E2F">
        <w:rPr>
          <w:sz w:val="23"/>
          <w:szCs w:val="23"/>
        </w:rPr>
        <w:t>.</w:t>
      </w:r>
    </w:p>
    <w:p w14:paraId="2B84D6C7" w14:textId="77777777" w:rsidR="00F52E2F" w:rsidRPr="00F52E2F" w:rsidRDefault="00F52E2F" w:rsidP="00F52E2F">
      <w:pPr>
        <w:pStyle w:val="Default"/>
        <w:numPr>
          <w:ilvl w:val="0"/>
          <w:numId w:val="9"/>
        </w:numPr>
        <w:spacing w:after="30"/>
        <w:jc w:val="both"/>
        <w:rPr>
          <w:sz w:val="23"/>
          <w:szCs w:val="23"/>
        </w:rPr>
      </w:pPr>
      <w:r w:rsidRPr="00F52E2F">
        <w:rPr>
          <w:sz w:val="23"/>
          <w:szCs w:val="23"/>
        </w:rPr>
        <w:t>Предварительно отнести текст к одному из следующих функциональных стилей: научному, официально-деловому, публицистическому, разговорному, художественному.</w:t>
      </w:r>
    </w:p>
    <w:p w14:paraId="22304DD0" w14:textId="77777777" w:rsidR="00F52E2F" w:rsidRPr="00F52E2F" w:rsidRDefault="00F52E2F" w:rsidP="00F52E2F">
      <w:pPr>
        <w:pStyle w:val="Default"/>
        <w:numPr>
          <w:ilvl w:val="0"/>
          <w:numId w:val="9"/>
        </w:numPr>
        <w:spacing w:after="30"/>
        <w:jc w:val="both"/>
        <w:rPr>
          <w:sz w:val="23"/>
          <w:szCs w:val="23"/>
        </w:rPr>
      </w:pPr>
      <w:r w:rsidRPr="00F52E2F">
        <w:rPr>
          <w:sz w:val="23"/>
          <w:szCs w:val="23"/>
        </w:rPr>
        <w:t>Определить основную тему и идею текста.</w:t>
      </w:r>
    </w:p>
    <w:p w14:paraId="3225DCE9" w14:textId="77777777" w:rsidR="00F52E2F" w:rsidRPr="00F52E2F" w:rsidRDefault="00F52E2F" w:rsidP="00F52E2F">
      <w:pPr>
        <w:pStyle w:val="Default"/>
        <w:numPr>
          <w:ilvl w:val="0"/>
          <w:numId w:val="9"/>
        </w:numPr>
        <w:spacing w:after="30"/>
        <w:jc w:val="both"/>
        <w:rPr>
          <w:sz w:val="23"/>
          <w:szCs w:val="23"/>
        </w:rPr>
      </w:pPr>
      <w:r w:rsidRPr="00F52E2F">
        <w:rPr>
          <w:sz w:val="23"/>
          <w:szCs w:val="23"/>
        </w:rPr>
        <w:t>Определить сферу коммуникации, коммуникативную цель, обосновать эффективность выбранного для реализации данной цели жанра.</w:t>
      </w:r>
    </w:p>
    <w:p w14:paraId="7198A0E5"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Определить, что представляет собой текст в содержательно-логическом </w:t>
      </w:r>
      <w:proofErr w:type="gramStart"/>
      <w:r w:rsidRPr="00F52E2F">
        <w:rPr>
          <w:sz w:val="23"/>
          <w:szCs w:val="23"/>
        </w:rPr>
        <w:t>плане</w:t>
      </w:r>
      <w:proofErr w:type="gramEnd"/>
      <w:r w:rsidRPr="00F52E2F">
        <w:rPr>
          <w:sz w:val="23"/>
          <w:szCs w:val="23"/>
        </w:rPr>
        <w:t xml:space="preserve"> (самостоятельное произведение, отрывок из произведения), найти, если есть, компоненты стандартной содержательной композиции.</w:t>
      </w:r>
    </w:p>
    <w:p w14:paraId="0761719F"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Определить, к какому функционально-смысловому типу речи (описание, повествование, рассуждение, инструктирование) относится </w:t>
      </w:r>
      <w:proofErr w:type="gramStart"/>
      <w:r w:rsidRPr="00F52E2F">
        <w:rPr>
          <w:sz w:val="23"/>
          <w:szCs w:val="23"/>
        </w:rPr>
        <w:t>текст</w:t>
      </w:r>
      <w:proofErr w:type="gramEnd"/>
      <w:r w:rsidRPr="00F52E2F">
        <w:rPr>
          <w:sz w:val="23"/>
          <w:szCs w:val="23"/>
        </w:rPr>
        <w:t xml:space="preserve"> и с </w:t>
      </w:r>
      <w:proofErr w:type="gramStart"/>
      <w:r w:rsidRPr="00F52E2F">
        <w:rPr>
          <w:sz w:val="23"/>
          <w:szCs w:val="23"/>
        </w:rPr>
        <w:t>какой</w:t>
      </w:r>
      <w:proofErr w:type="gramEnd"/>
      <w:r w:rsidRPr="00F52E2F">
        <w:rPr>
          <w:sz w:val="23"/>
          <w:szCs w:val="23"/>
        </w:rPr>
        <w:t xml:space="preserve"> целью сделан такой выбор.</w:t>
      </w:r>
    </w:p>
    <w:p w14:paraId="4050A0FA" w14:textId="77777777" w:rsidR="00F52E2F" w:rsidRPr="00F52E2F" w:rsidRDefault="00F52E2F" w:rsidP="00F52E2F">
      <w:pPr>
        <w:pStyle w:val="Default"/>
        <w:numPr>
          <w:ilvl w:val="0"/>
          <w:numId w:val="9"/>
        </w:numPr>
        <w:spacing w:after="30"/>
        <w:jc w:val="both"/>
        <w:rPr>
          <w:sz w:val="23"/>
          <w:szCs w:val="23"/>
        </w:rPr>
      </w:pPr>
      <w:r w:rsidRPr="00F52E2F">
        <w:rPr>
          <w:sz w:val="23"/>
          <w:szCs w:val="23"/>
        </w:rPr>
        <w:t xml:space="preserve">Найти стилистические средства, используемые в данном </w:t>
      </w:r>
      <w:proofErr w:type="gramStart"/>
      <w:r w:rsidRPr="00F52E2F">
        <w:rPr>
          <w:sz w:val="23"/>
          <w:szCs w:val="23"/>
        </w:rPr>
        <w:t>тексте</w:t>
      </w:r>
      <w:proofErr w:type="gramEnd"/>
      <w:r w:rsidRPr="00F52E2F">
        <w:rPr>
          <w:sz w:val="23"/>
          <w:szCs w:val="23"/>
        </w:rPr>
        <w:t>: фонетического уровня, стилистические средства лексическо-фразеологического, словообразовательного, морфологического и синтаксического уровней. Определить цель их использования.</w:t>
      </w:r>
    </w:p>
    <w:p w14:paraId="703C63D8" w14:textId="77777777" w:rsidR="00F52E2F" w:rsidRPr="00F52E2F" w:rsidRDefault="00F52E2F" w:rsidP="00F52E2F">
      <w:pPr>
        <w:pStyle w:val="Default"/>
        <w:numPr>
          <w:ilvl w:val="0"/>
          <w:numId w:val="9"/>
        </w:numPr>
        <w:spacing w:after="30"/>
        <w:jc w:val="both"/>
        <w:rPr>
          <w:sz w:val="23"/>
          <w:szCs w:val="23"/>
        </w:rPr>
      </w:pPr>
      <w:r w:rsidRPr="00F52E2F">
        <w:rPr>
          <w:sz w:val="23"/>
          <w:szCs w:val="23"/>
        </w:rPr>
        <w:t>Охарактеризовать фигуру автора текста.</w:t>
      </w:r>
    </w:p>
    <w:p w14:paraId="450B8AEF" w14:textId="57CF4B2E" w:rsidR="00F52E2F" w:rsidRDefault="00F52E2F" w:rsidP="00F52E2F">
      <w:pPr>
        <w:pStyle w:val="Default"/>
        <w:numPr>
          <w:ilvl w:val="0"/>
          <w:numId w:val="9"/>
        </w:numPr>
        <w:spacing w:after="30"/>
        <w:jc w:val="both"/>
        <w:rPr>
          <w:sz w:val="23"/>
          <w:szCs w:val="23"/>
        </w:rPr>
      </w:pPr>
      <w:r w:rsidRPr="00F52E2F">
        <w:rPr>
          <w:sz w:val="23"/>
          <w:szCs w:val="23"/>
        </w:rPr>
        <w:t>Сделать окончательный вывод о принадлежности текста к одному из стилей и эффективности используемых в нём жанрово-стилистических средств.</w:t>
      </w:r>
    </w:p>
    <w:p w14:paraId="66DDC29F" w14:textId="77777777" w:rsidR="00F52E2F" w:rsidRDefault="00F52E2F"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56199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52E2F" w:rsidRDefault="00AD3A54" w:rsidP="00801458">
            <w:pPr>
              <w:pStyle w:val="Default"/>
              <w:spacing w:after="30"/>
              <w:jc w:val="both"/>
              <w:rPr>
                <w:sz w:val="23"/>
                <w:szCs w:val="23"/>
              </w:rPr>
            </w:pPr>
            <w:r w:rsidRPr="00F52E2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56199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52E2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52E2F" w14:paraId="5A1C9382" w14:textId="77777777" w:rsidTr="00801458">
        <w:tc>
          <w:tcPr>
            <w:tcW w:w="2336" w:type="dxa"/>
          </w:tcPr>
          <w:p w14:paraId="4C518DAB" w14:textId="77777777" w:rsidR="005D65A5" w:rsidRPr="00F52E2F" w:rsidRDefault="005D65A5" w:rsidP="00801458">
            <w:pPr>
              <w:jc w:val="center"/>
              <w:rPr>
                <w:rFonts w:ascii="Times New Roman" w:hAnsi="Times New Roman" w:cs="Times New Roman"/>
                <w:b/>
              </w:rPr>
            </w:pPr>
            <w:r w:rsidRPr="00F52E2F">
              <w:rPr>
                <w:rFonts w:ascii="Times New Roman" w:hAnsi="Times New Roman" w:cs="Times New Roman"/>
                <w:b/>
              </w:rPr>
              <w:t>Номер контрольной точки</w:t>
            </w:r>
          </w:p>
        </w:tc>
        <w:tc>
          <w:tcPr>
            <w:tcW w:w="2336" w:type="dxa"/>
          </w:tcPr>
          <w:p w14:paraId="6FB4C23E" w14:textId="77777777" w:rsidR="005D65A5" w:rsidRPr="00F52E2F" w:rsidRDefault="005D65A5" w:rsidP="00801458">
            <w:pPr>
              <w:jc w:val="center"/>
              <w:rPr>
                <w:rFonts w:ascii="Times New Roman" w:hAnsi="Times New Roman" w:cs="Times New Roman"/>
                <w:b/>
              </w:rPr>
            </w:pPr>
            <w:r w:rsidRPr="00F52E2F">
              <w:rPr>
                <w:rFonts w:ascii="Times New Roman" w:hAnsi="Times New Roman" w:cs="Times New Roman"/>
                <w:b/>
              </w:rPr>
              <w:t>Тип контрольной точки</w:t>
            </w:r>
          </w:p>
        </w:tc>
        <w:tc>
          <w:tcPr>
            <w:tcW w:w="2336" w:type="dxa"/>
          </w:tcPr>
          <w:p w14:paraId="048CBEA9" w14:textId="77777777" w:rsidR="005D65A5" w:rsidRPr="00F52E2F" w:rsidRDefault="005D65A5" w:rsidP="00801458">
            <w:pPr>
              <w:jc w:val="center"/>
              <w:rPr>
                <w:rFonts w:ascii="Times New Roman" w:hAnsi="Times New Roman" w:cs="Times New Roman"/>
                <w:b/>
              </w:rPr>
            </w:pPr>
            <w:r w:rsidRPr="00F52E2F">
              <w:rPr>
                <w:rFonts w:ascii="Times New Roman" w:hAnsi="Times New Roman" w:cs="Times New Roman"/>
                <w:b/>
              </w:rPr>
              <w:t>Способ проведения</w:t>
            </w:r>
          </w:p>
        </w:tc>
        <w:tc>
          <w:tcPr>
            <w:tcW w:w="2337" w:type="dxa"/>
          </w:tcPr>
          <w:p w14:paraId="267B0FDF" w14:textId="77777777" w:rsidR="005D65A5" w:rsidRPr="00F52E2F" w:rsidRDefault="005D65A5" w:rsidP="00801458">
            <w:pPr>
              <w:jc w:val="center"/>
              <w:rPr>
                <w:rFonts w:ascii="Times New Roman" w:hAnsi="Times New Roman" w:cs="Times New Roman"/>
                <w:b/>
              </w:rPr>
            </w:pPr>
            <w:r w:rsidRPr="00F52E2F">
              <w:rPr>
                <w:rFonts w:ascii="Times New Roman" w:hAnsi="Times New Roman" w:cs="Times New Roman"/>
                <w:b/>
              </w:rPr>
              <w:t>Номера тем</w:t>
            </w:r>
          </w:p>
        </w:tc>
      </w:tr>
      <w:tr w:rsidR="005D65A5" w:rsidRPr="00F52E2F" w14:paraId="07658034" w14:textId="77777777" w:rsidTr="00801458">
        <w:tc>
          <w:tcPr>
            <w:tcW w:w="2336" w:type="dxa"/>
          </w:tcPr>
          <w:p w14:paraId="1553D698" w14:textId="78F29BFB" w:rsidR="005D65A5" w:rsidRPr="00F52E2F" w:rsidRDefault="007478E0" w:rsidP="00801458">
            <w:pPr>
              <w:jc w:val="center"/>
              <w:rPr>
                <w:rFonts w:ascii="Times New Roman" w:hAnsi="Times New Roman" w:cs="Times New Roman"/>
              </w:rPr>
            </w:pPr>
            <w:r w:rsidRPr="00F52E2F">
              <w:rPr>
                <w:rFonts w:ascii="Times New Roman" w:hAnsi="Times New Roman" w:cs="Times New Roman"/>
                <w:lang w:val="en-US"/>
              </w:rPr>
              <w:t>1</w:t>
            </w:r>
          </w:p>
        </w:tc>
        <w:tc>
          <w:tcPr>
            <w:tcW w:w="2336" w:type="dxa"/>
          </w:tcPr>
          <w:p w14:paraId="4C5C3C11" w14:textId="5E14221A" w:rsidR="005D65A5" w:rsidRPr="00F52E2F" w:rsidRDefault="007478E0" w:rsidP="00801458">
            <w:pPr>
              <w:rPr>
                <w:rFonts w:ascii="Times New Roman" w:hAnsi="Times New Roman" w:cs="Times New Roman"/>
              </w:rPr>
            </w:pPr>
            <w:r w:rsidRPr="00F52E2F">
              <w:rPr>
                <w:rFonts w:ascii="Times New Roman" w:hAnsi="Times New Roman" w:cs="Times New Roman"/>
                <w:lang w:val="en-US"/>
              </w:rPr>
              <w:t>Тест</w:t>
            </w:r>
          </w:p>
        </w:tc>
        <w:tc>
          <w:tcPr>
            <w:tcW w:w="2336" w:type="dxa"/>
          </w:tcPr>
          <w:p w14:paraId="09793085" w14:textId="37E3864C" w:rsidR="005D65A5" w:rsidRPr="00F52E2F" w:rsidRDefault="007478E0" w:rsidP="00801458">
            <w:pPr>
              <w:rPr>
                <w:rFonts w:ascii="Times New Roman" w:hAnsi="Times New Roman" w:cs="Times New Roman"/>
              </w:rPr>
            </w:pPr>
            <w:r w:rsidRPr="00F52E2F">
              <w:rPr>
                <w:rFonts w:ascii="Times New Roman" w:hAnsi="Times New Roman" w:cs="Times New Roman"/>
                <w:lang w:val="en-US"/>
              </w:rPr>
              <w:t>письменно</w:t>
            </w:r>
          </w:p>
        </w:tc>
        <w:tc>
          <w:tcPr>
            <w:tcW w:w="2337" w:type="dxa"/>
          </w:tcPr>
          <w:p w14:paraId="094717B7" w14:textId="2660FE96" w:rsidR="005D65A5" w:rsidRPr="00F52E2F" w:rsidRDefault="007478E0" w:rsidP="00801458">
            <w:pPr>
              <w:rPr>
                <w:rFonts w:ascii="Times New Roman" w:hAnsi="Times New Roman" w:cs="Times New Roman"/>
              </w:rPr>
            </w:pPr>
            <w:r w:rsidRPr="00F52E2F">
              <w:rPr>
                <w:rFonts w:ascii="Times New Roman" w:hAnsi="Times New Roman" w:cs="Times New Roman"/>
                <w:lang w:val="en-US"/>
              </w:rPr>
              <w:t>1-3</w:t>
            </w:r>
          </w:p>
        </w:tc>
      </w:tr>
      <w:tr w:rsidR="005D65A5" w:rsidRPr="00F52E2F" w14:paraId="0C33F323" w14:textId="77777777" w:rsidTr="00801458">
        <w:tc>
          <w:tcPr>
            <w:tcW w:w="2336" w:type="dxa"/>
          </w:tcPr>
          <w:p w14:paraId="0FFF6B63" w14:textId="77777777" w:rsidR="005D65A5" w:rsidRPr="00F52E2F" w:rsidRDefault="007478E0" w:rsidP="00801458">
            <w:pPr>
              <w:jc w:val="center"/>
              <w:rPr>
                <w:rFonts w:ascii="Times New Roman" w:hAnsi="Times New Roman" w:cs="Times New Roman"/>
              </w:rPr>
            </w:pPr>
            <w:r w:rsidRPr="00F52E2F">
              <w:rPr>
                <w:rFonts w:ascii="Times New Roman" w:hAnsi="Times New Roman" w:cs="Times New Roman"/>
                <w:lang w:val="en-US"/>
              </w:rPr>
              <w:t>2</w:t>
            </w:r>
          </w:p>
        </w:tc>
        <w:tc>
          <w:tcPr>
            <w:tcW w:w="2336" w:type="dxa"/>
          </w:tcPr>
          <w:p w14:paraId="54C77C25" w14:textId="77777777" w:rsidR="005D65A5" w:rsidRPr="00F52E2F" w:rsidRDefault="007478E0" w:rsidP="00801458">
            <w:pPr>
              <w:rPr>
                <w:rFonts w:ascii="Times New Roman" w:hAnsi="Times New Roman" w:cs="Times New Roman"/>
              </w:rPr>
            </w:pPr>
            <w:r w:rsidRPr="00F52E2F">
              <w:rPr>
                <w:rFonts w:ascii="Times New Roman" w:hAnsi="Times New Roman" w:cs="Times New Roman"/>
                <w:lang w:val="en-US"/>
              </w:rPr>
              <w:t>Аналитическая работа</w:t>
            </w:r>
          </w:p>
        </w:tc>
        <w:tc>
          <w:tcPr>
            <w:tcW w:w="2336" w:type="dxa"/>
          </w:tcPr>
          <w:p w14:paraId="03F286B7" w14:textId="77777777" w:rsidR="005D65A5" w:rsidRPr="00F52E2F" w:rsidRDefault="007478E0" w:rsidP="00801458">
            <w:pPr>
              <w:rPr>
                <w:rFonts w:ascii="Times New Roman" w:hAnsi="Times New Roman" w:cs="Times New Roman"/>
              </w:rPr>
            </w:pPr>
            <w:r w:rsidRPr="00F52E2F">
              <w:rPr>
                <w:rFonts w:ascii="Times New Roman" w:hAnsi="Times New Roman" w:cs="Times New Roman"/>
                <w:lang w:val="en-US"/>
              </w:rPr>
              <w:t>письменно</w:t>
            </w:r>
          </w:p>
        </w:tc>
        <w:tc>
          <w:tcPr>
            <w:tcW w:w="2337" w:type="dxa"/>
          </w:tcPr>
          <w:p w14:paraId="0A26C3D8" w14:textId="77777777" w:rsidR="005D65A5" w:rsidRPr="00F52E2F" w:rsidRDefault="007478E0" w:rsidP="00801458">
            <w:pPr>
              <w:rPr>
                <w:rFonts w:ascii="Times New Roman" w:hAnsi="Times New Roman" w:cs="Times New Roman"/>
              </w:rPr>
            </w:pPr>
            <w:r w:rsidRPr="00F52E2F">
              <w:rPr>
                <w:rFonts w:ascii="Times New Roman" w:hAnsi="Times New Roman" w:cs="Times New Roman"/>
                <w:lang w:val="en-US"/>
              </w:rPr>
              <w:t>4-7</w:t>
            </w:r>
          </w:p>
        </w:tc>
      </w:tr>
      <w:tr w:rsidR="005D65A5" w:rsidRPr="00F52E2F" w14:paraId="054BE053" w14:textId="77777777" w:rsidTr="00801458">
        <w:tc>
          <w:tcPr>
            <w:tcW w:w="2336" w:type="dxa"/>
          </w:tcPr>
          <w:p w14:paraId="40034BFF" w14:textId="77777777" w:rsidR="005D65A5" w:rsidRPr="00F52E2F" w:rsidRDefault="007478E0" w:rsidP="00801458">
            <w:pPr>
              <w:jc w:val="center"/>
              <w:rPr>
                <w:rFonts w:ascii="Times New Roman" w:hAnsi="Times New Roman" w:cs="Times New Roman"/>
              </w:rPr>
            </w:pPr>
            <w:r w:rsidRPr="00F52E2F">
              <w:rPr>
                <w:rFonts w:ascii="Times New Roman" w:hAnsi="Times New Roman" w:cs="Times New Roman"/>
                <w:lang w:val="en-US"/>
              </w:rPr>
              <w:t>3</w:t>
            </w:r>
          </w:p>
        </w:tc>
        <w:tc>
          <w:tcPr>
            <w:tcW w:w="2336" w:type="dxa"/>
          </w:tcPr>
          <w:p w14:paraId="59875E03" w14:textId="77777777" w:rsidR="005D65A5" w:rsidRPr="00F52E2F" w:rsidRDefault="007478E0" w:rsidP="00801458">
            <w:pPr>
              <w:rPr>
                <w:rFonts w:ascii="Times New Roman" w:hAnsi="Times New Roman" w:cs="Times New Roman"/>
              </w:rPr>
            </w:pPr>
            <w:r w:rsidRPr="00F52E2F">
              <w:rPr>
                <w:rFonts w:ascii="Times New Roman" w:hAnsi="Times New Roman" w:cs="Times New Roman"/>
                <w:lang w:val="en-US"/>
              </w:rPr>
              <w:t>Текущий контроль</w:t>
            </w:r>
          </w:p>
        </w:tc>
        <w:tc>
          <w:tcPr>
            <w:tcW w:w="2336" w:type="dxa"/>
          </w:tcPr>
          <w:p w14:paraId="392E73E7" w14:textId="77777777" w:rsidR="005D65A5" w:rsidRPr="00F52E2F" w:rsidRDefault="007478E0" w:rsidP="00801458">
            <w:pPr>
              <w:rPr>
                <w:rFonts w:ascii="Times New Roman" w:hAnsi="Times New Roman" w:cs="Times New Roman"/>
              </w:rPr>
            </w:pPr>
            <w:r w:rsidRPr="00F52E2F">
              <w:rPr>
                <w:rFonts w:ascii="Times New Roman" w:hAnsi="Times New Roman" w:cs="Times New Roman"/>
              </w:rPr>
              <w:t>с помощью технических средств и информационных систем</w:t>
            </w:r>
          </w:p>
        </w:tc>
        <w:tc>
          <w:tcPr>
            <w:tcW w:w="2337" w:type="dxa"/>
          </w:tcPr>
          <w:p w14:paraId="46214474" w14:textId="77777777" w:rsidR="005D65A5" w:rsidRPr="00F52E2F" w:rsidRDefault="007478E0" w:rsidP="00801458">
            <w:pPr>
              <w:rPr>
                <w:rFonts w:ascii="Times New Roman" w:hAnsi="Times New Roman" w:cs="Times New Roman"/>
              </w:rPr>
            </w:pPr>
            <w:r w:rsidRPr="00F52E2F">
              <w:rPr>
                <w:rFonts w:ascii="Times New Roman" w:hAnsi="Times New Roman" w:cs="Times New Roman"/>
                <w:lang w:val="en-US"/>
              </w:rPr>
              <w:t>1-7</w:t>
            </w:r>
          </w:p>
        </w:tc>
      </w:tr>
    </w:tbl>
    <w:p w14:paraId="6D01A11C" w14:textId="61720847" w:rsidR="00F56264" w:rsidRPr="00F52E2F" w:rsidRDefault="00F56264" w:rsidP="00090AC1">
      <w:pPr>
        <w:jc w:val="both"/>
        <w:rPr>
          <w:rFonts w:ascii="Times New Roman" w:hAnsi="Times New Roman" w:cs="Times New Roman"/>
          <w:b/>
          <w:sz w:val="28"/>
          <w:szCs w:val="28"/>
        </w:rPr>
      </w:pPr>
    </w:p>
    <w:p w14:paraId="1E7CF20C" w14:textId="77777777" w:rsidR="00C23E7F" w:rsidRPr="00F52E2F" w:rsidRDefault="00C23E7F" w:rsidP="00C23E7F">
      <w:pPr>
        <w:pStyle w:val="2"/>
        <w:jc w:val="center"/>
        <w:rPr>
          <w:rFonts w:ascii="Times New Roman" w:hAnsi="Times New Roman" w:cs="Times New Roman"/>
          <w:b/>
          <w:color w:val="auto"/>
          <w:sz w:val="28"/>
          <w:szCs w:val="28"/>
        </w:rPr>
      </w:pPr>
      <w:bookmarkStart w:id="23" w:name="_Toc82187017"/>
      <w:bookmarkStart w:id="24" w:name="_Toc198561996"/>
      <w:r w:rsidRPr="00F52E2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52E2F" w14:paraId="7CD4B074" w14:textId="77777777" w:rsidTr="00F52E2F">
        <w:tc>
          <w:tcPr>
            <w:tcW w:w="562" w:type="dxa"/>
          </w:tcPr>
          <w:p w14:paraId="43F19E9E" w14:textId="77777777" w:rsidR="00F52E2F" w:rsidRDefault="00F52E2F">
            <w:pPr>
              <w:pStyle w:val="Default"/>
              <w:spacing w:after="30"/>
              <w:jc w:val="both"/>
              <w:rPr>
                <w:sz w:val="23"/>
                <w:szCs w:val="23"/>
                <w:lang w:val="en-US"/>
              </w:rPr>
            </w:pPr>
          </w:p>
        </w:tc>
        <w:tc>
          <w:tcPr>
            <w:tcW w:w="8783" w:type="dxa"/>
            <w:hideMark/>
          </w:tcPr>
          <w:p w14:paraId="275ED9C2" w14:textId="77777777" w:rsidR="00F52E2F" w:rsidRDefault="00F52E2F">
            <w:pPr>
              <w:pStyle w:val="Default"/>
              <w:spacing w:after="30"/>
              <w:jc w:val="both"/>
              <w:rPr>
                <w:sz w:val="23"/>
                <w:szCs w:val="23"/>
              </w:rPr>
            </w:pPr>
            <w:r>
              <w:rPr>
                <w:sz w:val="23"/>
                <w:szCs w:val="23"/>
              </w:rPr>
              <w:t>Рабочей программой дисциплины не предусмотрено.</w:t>
            </w:r>
          </w:p>
        </w:tc>
      </w:tr>
    </w:tbl>
    <w:p w14:paraId="03DEFE56" w14:textId="77777777" w:rsidR="00F52E2F" w:rsidRPr="00F52E2F" w:rsidRDefault="00F52E2F" w:rsidP="00C23E7F">
      <w:pPr>
        <w:spacing w:after="0" w:line="240" w:lineRule="auto"/>
        <w:jc w:val="center"/>
        <w:rPr>
          <w:rFonts w:ascii="Times New Roman" w:hAnsi="Times New Roman"/>
          <w:b/>
          <w:sz w:val="28"/>
          <w:szCs w:val="28"/>
        </w:rPr>
      </w:pPr>
    </w:p>
    <w:p w14:paraId="11DE9780" w14:textId="77777777" w:rsidR="00B8237E" w:rsidRPr="00F52E2F" w:rsidRDefault="00B8237E" w:rsidP="00B8237E">
      <w:pPr>
        <w:pStyle w:val="2"/>
        <w:jc w:val="center"/>
        <w:rPr>
          <w:rFonts w:ascii="Times New Roman" w:hAnsi="Times New Roman" w:cs="Times New Roman"/>
          <w:b/>
          <w:color w:val="auto"/>
          <w:sz w:val="28"/>
          <w:szCs w:val="28"/>
        </w:rPr>
      </w:pPr>
      <w:bookmarkStart w:id="25" w:name="_Toc82187018"/>
      <w:bookmarkStart w:id="26" w:name="_Toc198561997"/>
      <w:r w:rsidRPr="00F52E2F">
        <w:rPr>
          <w:rFonts w:ascii="Times New Roman" w:hAnsi="Times New Roman" w:cs="Times New Roman"/>
          <w:b/>
          <w:color w:val="auto"/>
          <w:sz w:val="28"/>
          <w:szCs w:val="28"/>
        </w:rPr>
        <w:t xml:space="preserve">1.5 Самостоятельная работа </w:t>
      </w:r>
      <w:proofErr w:type="gramStart"/>
      <w:r w:rsidRPr="00F52E2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52E2F" w:rsidRDefault="00B8237E" w:rsidP="00B8237E"/>
    <w:tbl>
      <w:tblPr>
        <w:tblStyle w:val="a4"/>
        <w:tblW w:w="5000" w:type="pct"/>
        <w:tblLook w:val="04A0" w:firstRow="1" w:lastRow="0" w:firstColumn="1" w:lastColumn="0" w:noHBand="0" w:noVBand="1"/>
      </w:tblPr>
      <w:tblGrid>
        <w:gridCol w:w="4785"/>
        <w:gridCol w:w="4786"/>
      </w:tblGrid>
      <w:tr w:rsidR="00B8237E" w:rsidRPr="00F52E2F" w14:paraId="0267C479" w14:textId="77777777" w:rsidTr="00801458">
        <w:tc>
          <w:tcPr>
            <w:tcW w:w="2500" w:type="pct"/>
          </w:tcPr>
          <w:p w14:paraId="37F699C9" w14:textId="77777777" w:rsidR="00B8237E" w:rsidRPr="00F52E2F" w:rsidRDefault="00B8237E" w:rsidP="00801458">
            <w:pPr>
              <w:jc w:val="center"/>
              <w:rPr>
                <w:rFonts w:ascii="Times New Roman" w:hAnsi="Times New Roman" w:cs="Times New Roman"/>
                <w:b/>
              </w:rPr>
            </w:pPr>
            <w:r w:rsidRPr="00F52E2F">
              <w:rPr>
                <w:rFonts w:ascii="Times New Roman" w:hAnsi="Times New Roman" w:cs="Times New Roman"/>
                <w:b/>
              </w:rPr>
              <w:t>Наименования самостоятельной работы</w:t>
            </w:r>
          </w:p>
        </w:tc>
        <w:tc>
          <w:tcPr>
            <w:tcW w:w="2500" w:type="pct"/>
          </w:tcPr>
          <w:p w14:paraId="0A769611" w14:textId="77777777" w:rsidR="00B8237E" w:rsidRPr="00F52E2F" w:rsidRDefault="00B8237E" w:rsidP="00801458">
            <w:pPr>
              <w:jc w:val="center"/>
              <w:rPr>
                <w:rFonts w:ascii="Times New Roman" w:hAnsi="Times New Roman" w:cs="Times New Roman"/>
                <w:b/>
              </w:rPr>
            </w:pPr>
            <w:r w:rsidRPr="00F52E2F">
              <w:rPr>
                <w:rFonts w:ascii="Times New Roman" w:hAnsi="Times New Roman" w:cs="Times New Roman"/>
                <w:b/>
              </w:rPr>
              <w:t>Номера тем</w:t>
            </w:r>
          </w:p>
        </w:tc>
      </w:tr>
      <w:tr w:rsidR="00B8237E" w:rsidRPr="00F52E2F" w14:paraId="3F240151" w14:textId="77777777" w:rsidTr="00801458">
        <w:tc>
          <w:tcPr>
            <w:tcW w:w="2500" w:type="pct"/>
          </w:tcPr>
          <w:p w14:paraId="61E91592" w14:textId="61A0874C" w:rsidR="00B8237E" w:rsidRPr="00F52E2F" w:rsidRDefault="00B8237E" w:rsidP="00801458">
            <w:pPr>
              <w:rPr>
                <w:rFonts w:ascii="Times New Roman" w:hAnsi="Times New Roman" w:cs="Times New Roman"/>
              </w:rPr>
            </w:pPr>
            <w:r w:rsidRPr="00F52E2F">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52E2F" w:rsidRDefault="005C548A" w:rsidP="00801458">
            <w:pPr>
              <w:rPr>
                <w:rFonts w:ascii="Times New Roman" w:hAnsi="Times New Roman" w:cs="Times New Roman"/>
              </w:rPr>
            </w:pPr>
            <w:r w:rsidRPr="00F52E2F">
              <w:rPr>
                <w:rFonts w:ascii="Times New Roman" w:hAnsi="Times New Roman" w:cs="Times New Roman"/>
                <w:lang w:val="en-US"/>
              </w:rPr>
              <w:t>1-7</w:t>
            </w:r>
          </w:p>
        </w:tc>
      </w:tr>
      <w:tr w:rsidR="00B8237E" w:rsidRPr="00F52E2F" w14:paraId="22B88920" w14:textId="77777777" w:rsidTr="00801458">
        <w:tc>
          <w:tcPr>
            <w:tcW w:w="2500" w:type="pct"/>
          </w:tcPr>
          <w:p w14:paraId="4AE97CE2" w14:textId="77777777" w:rsidR="00B8237E" w:rsidRPr="00F52E2F" w:rsidRDefault="00B8237E" w:rsidP="00801458">
            <w:pPr>
              <w:rPr>
                <w:rFonts w:ascii="Times New Roman" w:hAnsi="Times New Roman" w:cs="Times New Roman"/>
                <w:lang w:val="en-US"/>
              </w:rPr>
            </w:pPr>
            <w:r w:rsidRPr="00F52E2F">
              <w:rPr>
                <w:rFonts w:ascii="Times New Roman" w:hAnsi="Times New Roman" w:cs="Times New Roman"/>
                <w:lang w:val="en-US"/>
              </w:rPr>
              <w:t>Выполнение домашних заданий</w:t>
            </w:r>
          </w:p>
        </w:tc>
        <w:tc>
          <w:tcPr>
            <w:tcW w:w="2500" w:type="pct"/>
          </w:tcPr>
          <w:p w14:paraId="7A68D4CC" w14:textId="77777777" w:rsidR="00B8237E" w:rsidRPr="00F52E2F" w:rsidRDefault="005C548A" w:rsidP="00801458">
            <w:pPr>
              <w:rPr>
                <w:rFonts w:ascii="Times New Roman" w:hAnsi="Times New Roman" w:cs="Times New Roman"/>
              </w:rPr>
            </w:pPr>
            <w:r w:rsidRPr="00F52E2F">
              <w:rPr>
                <w:rFonts w:ascii="Times New Roman" w:hAnsi="Times New Roman" w:cs="Times New Roman"/>
                <w:lang w:val="en-US"/>
              </w:rPr>
              <w:t>1-7</w:t>
            </w:r>
          </w:p>
        </w:tc>
      </w:tr>
      <w:tr w:rsidR="00B8237E" w:rsidRPr="00F52E2F" w14:paraId="06F5F15F" w14:textId="77777777" w:rsidTr="00801458">
        <w:tc>
          <w:tcPr>
            <w:tcW w:w="2500" w:type="pct"/>
          </w:tcPr>
          <w:p w14:paraId="1C716393" w14:textId="77777777" w:rsidR="00B8237E" w:rsidRPr="00F52E2F" w:rsidRDefault="00B8237E" w:rsidP="00801458">
            <w:pPr>
              <w:rPr>
                <w:rFonts w:ascii="Times New Roman" w:hAnsi="Times New Roman" w:cs="Times New Roman"/>
                <w:lang w:val="en-US"/>
              </w:rPr>
            </w:pPr>
            <w:r w:rsidRPr="00F52E2F">
              <w:rPr>
                <w:rFonts w:ascii="Times New Roman" w:hAnsi="Times New Roman" w:cs="Times New Roman"/>
                <w:lang w:val="en-US"/>
              </w:rPr>
              <w:t>Подготовка сообщений, докладов</w:t>
            </w:r>
          </w:p>
        </w:tc>
        <w:tc>
          <w:tcPr>
            <w:tcW w:w="2500" w:type="pct"/>
          </w:tcPr>
          <w:p w14:paraId="4505B4CD" w14:textId="77777777" w:rsidR="00B8237E" w:rsidRPr="00F52E2F" w:rsidRDefault="005C548A" w:rsidP="00801458">
            <w:pPr>
              <w:rPr>
                <w:rFonts w:ascii="Times New Roman" w:hAnsi="Times New Roman" w:cs="Times New Roman"/>
              </w:rPr>
            </w:pPr>
            <w:r w:rsidRPr="00F52E2F">
              <w:rPr>
                <w:rFonts w:ascii="Times New Roman" w:hAnsi="Times New Roman" w:cs="Times New Roman"/>
                <w:lang w:val="en-US"/>
              </w:rPr>
              <w:t>1-5</w:t>
            </w:r>
          </w:p>
        </w:tc>
      </w:tr>
      <w:tr w:rsidR="00B8237E" w:rsidRPr="00F52E2F" w14:paraId="0BACDDC9" w14:textId="77777777" w:rsidTr="00801458">
        <w:tc>
          <w:tcPr>
            <w:tcW w:w="2500" w:type="pct"/>
          </w:tcPr>
          <w:p w14:paraId="24397546" w14:textId="77777777" w:rsidR="00B8237E" w:rsidRPr="00F52E2F" w:rsidRDefault="00B8237E" w:rsidP="00801458">
            <w:pPr>
              <w:rPr>
                <w:rFonts w:ascii="Times New Roman" w:hAnsi="Times New Roman" w:cs="Times New Roman"/>
                <w:lang w:val="en-US"/>
              </w:rPr>
            </w:pPr>
            <w:r w:rsidRPr="00F52E2F">
              <w:rPr>
                <w:rFonts w:ascii="Times New Roman" w:hAnsi="Times New Roman" w:cs="Times New Roman"/>
                <w:lang w:val="en-US"/>
              </w:rPr>
              <w:t>Подготовка к экзамену</w:t>
            </w:r>
          </w:p>
        </w:tc>
        <w:tc>
          <w:tcPr>
            <w:tcW w:w="2500" w:type="pct"/>
          </w:tcPr>
          <w:p w14:paraId="4B54B4E7" w14:textId="77777777" w:rsidR="00B8237E" w:rsidRPr="00F52E2F" w:rsidRDefault="005C548A" w:rsidP="00801458">
            <w:pPr>
              <w:rPr>
                <w:rFonts w:ascii="Times New Roman" w:hAnsi="Times New Roman" w:cs="Times New Roman"/>
              </w:rPr>
            </w:pPr>
            <w:r w:rsidRPr="00F52E2F">
              <w:rPr>
                <w:rFonts w:ascii="Times New Roman" w:hAnsi="Times New Roman" w:cs="Times New Roman"/>
                <w:lang w:val="en-US"/>
              </w:rPr>
              <w:t>1-7</w:t>
            </w:r>
          </w:p>
        </w:tc>
      </w:tr>
    </w:tbl>
    <w:p w14:paraId="6EB485C6" w14:textId="6A0F7BEC" w:rsidR="00C23E7F" w:rsidRPr="00F52E2F" w:rsidRDefault="00C23E7F" w:rsidP="00090AC1">
      <w:pPr>
        <w:jc w:val="both"/>
        <w:rPr>
          <w:rFonts w:ascii="Times New Roman" w:hAnsi="Times New Roman" w:cs="Times New Roman"/>
          <w:b/>
          <w:sz w:val="28"/>
          <w:szCs w:val="28"/>
        </w:rPr>
      </w:pPr>
    </w:p>
    <w:p w14:paraId="2178F105" w14:textId="77777777" w:rsidR="00142518" w:rsidRPr="00F52E2F" w:rsidRDefault="00142518" w:rsidP="00142518">
      <w:pPr>
        <w:pStyle w:val="2"/>
        <w:jc w:val="center"/>
        <w:rPr>
          <w:rFonts w:ascii="Times New Roman" w:hAnsi="Times New Roman" w:cs="Times New Roman"/>
          <w:b/>
          <w:color w:val="auto"/>
          <w:sz w:val="28"/>
          <w:szCs w:val="28"/>
        </w:rPr>
      </w:pPr>
      <w:bookmarkStart w:id="27" w:name="_Toc82187019"/>
      <w:bookmarkStart w:id="28" w:name="_Toc198561998"/>
      <w:r w:rsidRPr="00F52E2F">
        <w:rPr>
          <w:rFonts w:ascii="Times New Roman" w:hAnsi="Times New Roman" w:cs="Times New Roman"/>
          <w:b/>
          <w:color w:val="auto"/>
          <w:sz w:val="28"/>
          <w:szCs w:val="28"/>
        </w:rPr>
        <w:t xml:space="preserve">1.6 </w:t>
      </w:r>
      <w:bookmarkStart w:id="29" w:name="_Hlk69827873"/>
      <w:r w:rsidRPr="00F52E2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52E2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F52E2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52E2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F52E2F">
        <w:rPr>
          <w:rFonts w:ascii="Times New Roman" w:hAnsi="Times New Roman" w:cs="Times New Roman"/>
          <w:color w:val="000000"/>
          <w:sz w:val="28"/>
          <w:szCs w:val="28"/>
        </w:rPr>
        <w:t xml:space="preserve">обучения </w:t>
      </w:r>
      <w:r w:rsidRPr="00F52E2F">
        <w:rPr>
          <w:rFonts w:ascii="Times New Roman" w:hAnsi="Times New Roman" w:cs="Times New Roman"/>
          <w:b/>
          <w:bCs/>
          <w:color w:val="000000"/>
          <w:sz w:val="28"/>
          <w:szCs w:val="28"/>
        </w:rPr>
        <w:t>по дисциплине</w:t>
      </w:r>
      <w:proofErr w:type="gramEnd"/>
      <w:r w:rsidRPr="00F52E2F">
        <w:rPr>
          <w:rFonts w:ascii="Times New Roman" w:hAnsi="Times New Roman" w:cs="Times New Roman"/>
          <w:b/>
          <w:bCs/>
          <w:color w:val="000000"/>
          <w:sz w:val="28"/>
          <w:szCs w:val="28"/>
        </w:rPr>
        <w:t xml:space="preserve"> </w:t>
      </w:r>
      <w:r w:rsidRPr="00F52E2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F52E2F">
        <w:rPr>
          <w:rFonts w:ascii="Times New Roman" w:hAnsi="Times New Roman" w:cs="Times New Roman"/>
          <w:color w:val="000000"/>
          <w:sz w:val="28"/>
          <w:szCs w:val="28"/>
        </w:rPr>
        <w:t>балльно</w:t>
      </w:r>
      <w:proofErr w:type="spellEnd"/>
      <w:r w:rsidRPr="00F52E2F">
        <w:rPr>
          <w:rFonts w:ascii="Times New Roman" w:hAnsi="Times New Roman" w:cs="Times New Roman"/>
          <w:color w:val="000000"/>
          <w:sz w:val="28"/>
          <w:szCs w:val="28"/>
        </w:rPr>
        <w:t xml:space="preserve">-рейтинговой системе. </w:t>
      </w:r>
    </w:p>
    <w:p w14:paraId="383659F3" w14:textId="77777777" w:rsidR="00142518" w:rsidRPr="00F52E2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F52E2F">
        <w:rPr>
          <w:rFonts w:ascii="Times New Roman" w:hAnsi="Times New Roman" w:cs="Times New Roman"/>
          <w:color w:val="000000"/>
          <w:sz w:val="28"/>
          <w:szCs w:val="28"/>
        </w:rPr>
        <w:t xml:space="preserve">Для оценки </w:t>
      </w:r>
      <w:proofErr w:type="spellStart"/>
      <w:r w:rsidRPr="00F52E2F">
        <w:rPr>
          <w:rFonts w:ascii="Times New Roman" w:hAnsi="Times New Roman" w:cs="Times New Roman"/>
          <w:color w:val="000000"/>
          <w:sz w:val="28"/>
          <w:szCs w:val="28"/>
        </w:rPr>
        <w:t>сформированности</w:t>
      </w:r>
      <w:proofErr w:type="spellEnd"/>
      <w:r w:rsidRPr="00F52E2F">
        <w:rPr>
          <w:rFonts w:ascii="Times New Roman" w:hAnsi="Times New Roman" w:cs="Times New Roman"/>
          <w:color w:val="000000"/>
          <w:sz w:val="28"/>
          <w:szCs w:val="28"/>
        </w:rPr>
        <w:t xml:space="preserve"> результатов </w:t>
      </w:r>
      <w:proofErr w:type="gramStart"/>
      <w:r w:rsidRPr="00F52E2F">
        <w:rPr>
          <w:rFonts w:ascii="Times New Roman" w:hAnsi="Times New Roman" w:cs="Times New Roman"/>
          <w:color w:val="000000"/>
          <w:sz w:val="28"/>
          <w:szCs w:val="28"/>
        </w:rPr>
        <w:t>обучения по дисциплине</w:t>
      </w:r>
      <w:proofErr w:type="gramEnd"/>
      <w:r w:rsidRPr="00F52E2F">
        <w:rPr>
          <w:rFonts w:ascii="Times New Roman" w:hAnsi="Times New Roman" w:cs="Times New Roman"/>
          <w:color w:val="000000"/>
          <w:sz w:val="28"/>
          <w:szCs w:val="28"/>
        </w:rPr>
        <w:t xml:space="preserve"> используется </w:t>
      </w:r>
      <w:proofErr w:type="spellStart"/>
      <w:r w:rsidRPr="00F52E2F">
        <w:rPr>
          <w:rFonts w:ascii="Times New Roman" w:hAnsi="Times New Roman" w:cs="Times New Roman"/>
          <w:b/>
          <w:bCs/>
          <w:color w:val="000000"/>
          <w:sz w:val="28"/>
          <w:szCs w:val="28"/>
        </w:rPr>
        <w:t>балльно</w:t>
      </w:r>
      <w:proofErr w:type="spellEnd"/>
      <w:r w:rsidRPr="00F52E2F">
        <w:rPr>
          <w:rFonts w:ascii="Times New Roman" w:hAnsi="Times New Roman" w:cs="Times New Roman"/>
          <w:b/>
          <w:bCs/>
          <w:color w:val="000000"/>
          <w:sz w:val="28"/>
          <w:szCs w:val="28"/>
        </w:rPr>
        <w:t>-рейтинговая система успеваемости обучающихся</w:t>
      </w:r>
      <w:r w:rsidRPr="00F52E2F">
        <w:rPr>
          <w:rFonts w:ascii="Times New Roman" w:hAnsi="Times New Roman" w:cs="Times New Roman"/>
          <w:color w:val="000000"/>
          <w:sz w:val="28"/>
          <w:szCs w:val="28"/>
        </w:rPr>
        <w:t>:</w:t>
      </w:r>
    </w:p>
    <w:p w14:paraId="46B294C3" w14:textId="77777777" w:rsidR="00142518" w:rsidRPr="00F52E2F" w:rsidRDefault="00142518" w:rsidP="0014251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 xml:space="preserve">Формой </w:t>
      </w:r>
      <w:proofErr w:type="gramStart"/>
      <w:r w:rsidRPr="00F52E2F">
        <w:rPr>
          <w:rFonts w:ascii="Times New Roman" w:hAnsi="Times New Roman"/>
          <w:sz w:val="28"/>
          <w:szCs w:val="28"/>
        </w:rPr>
        <w:t>итогового</w:t>
      </w:r>
      <w:proofErr w:type="gramEnd"/>
      <w:r w:rsidRPr="00F52E2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F52E2F"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F52E2F"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F52E2F" w:rsidRDefault="00142518" w:rsidP="00801458">
            <w:pPr>
              <w:widowControl w:val="0"/>
              <w:spacing w:after="0" w:line="240" w:lineRule="auto"/>
              <w:jc w:val="center"/>
              <w:rPr>
                <w:rFonts w:ascii="Times New Roman" w:hAnsi="Times New Roman"/>
                <w:sz w:val="28"/>
                <w:szCs w:val="28"/>
              </w:rPr>
            </w:pPr>
            <w:r w:rsidRPr="00F52E2F">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F52E2F" w:rsidRDefault="00142518" w:rsidP="00801458">
            <w:pPr>
              <w:widowControl w:val="0"/>
              <w:spacing w:after="0" w:line="240" w:lineRule="auto"/>
              <w:jc w:val="center"/>
              <w:rPr>
                <w:rFonts w:ascii="Times New Roman" w:hAnsi="Times New Roman"/>
                <w:sz w:val="28"/>
                <w:szCs w:val="28"/>
              </w:rPr>
            </w:pPr>
            <w:r w:rsidRPr="00F52E2F">
              <w:rPr>
                <w:rFonts w:ascii="Times New Roman" w:hAnsi="Times New Roman"/>
                <w:sz w:val="28"/>
                <w:szCs w:val="28"/>
              </w:rPr>
              <w:t>Оценка</w:t>
            </w:r>
          </w:p>
        </w:tc>
      </w:tr>
      <w:tr w:rsidR="00142518" w:rsidRPr="00F52E2F"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неудовлетворительно</w:t>
            </w:r>
          </w:p>
        </w:tc>
      </w:tr>
      <w:tr w:rsidR="00142518" w:rsidRPr="00F52E2F"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удовлетворительно</w:t>
            </w:r>
          </w:p>
        </w:tc>
      </w:tr>
      <w:tr w:rsidR="00142518" w:rsidRPr="00F52E2F"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хорошо</w:t>
            </w:r>
          </w:p>
        </w:tc>
      </w:tr>
      <w:tr w:rsidR="00142518" w:rsidRPr="00F52E2F"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F52E2F" w:rsidRDefault="00142518" w:rsidP="00801458">
            <w:pPr>
              <w:widowControl w:val="0"/>
              <w:spacing w:after="0" w:line="240" w:lineRule="auto"/>
              <w:ind w:firstLine="567"/>
              <w:jc w:val="both"/>
              <w:rPr>
                <w:rFonts w:ascii="Times New Roman" w:hAnsi="Times New Roman"/>
                <w:sz w:val="28"/>
                <w:szCs w:val="28"/>
              </w:rPr>
            </w:pPr>
            <w:r w:rsidRPr="00F52E2F">
              <w:rPr>
                <w:rFonts w:ascii="Times New Roman" w:hAnsi="Times New Roman"/>
                <w:sz w:val="28"/>
                <w:szCs w:val="28"/>
              </w:rPr>
              <w:t>отлично</w:t>
            </w:r>
          </w:p>
        </w:tc>
      </w:tr>
    </w:tbl>
    <w:p w14:paraId="47EF5C74" w14:textId="77777777" w:rsidR="006203C9" w:rsidRPr="00F52E2F" w:rsidRDefault="006203C9" w:rsidP="00142518">
      <w:pPr>
        <w:rPr>
          <w:rFonts w:ascii="Times New Roman" w:hAnsi="Times New Roman" w:cs="Times New Roman"/>
          <w:b/>
          <w:sz w:val="28"/>
          <w:szCs w:val="28"/>
        </w:rPr>
      </w:pPr>
    </w:p>
    <w:p w14:paraId="462158E1" w14:textId="19074BB0" w:rsidR="00142518" w:rsidRPr="00F52E2F" w:rsidRDefault="00142518" w:rsidP="00142518">
      <w:pPr>
        <w:rPr>
          <w:rFonts w:ascii="Times New Roman" w:hAnsi="Times New Roman" w:cs="Times New Roman"/>
          <w:b/>
          <w:sz w:val="28"/>
          <w:szCs w:val="28"/>
        </w:rPr>
      </w:pPr>
      <w:r w:rsidRPr="00F52E2F">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F52E2F" w14:paraId="0625EF17" w14:textId="77777777" w:rsidTr="00801458">
        <w:trPr>
          <w:trHeight w:val="521"/>
        </w:trPr>
        <w:tc>
          <w:tcPr>
            <w:tcW w:w="903" w:type="pct"/>
          </w:tcPr>
          <w:p w14:paraId="085B792C"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2 (балл до 54) </w:t>
            </w:r>
          </w:p>
        </w:tc>
        <w:tc>
          <w:tcPr>
            <w:tcW w:w="4097" w:type="pct"/>
          </w:tcPr>
          <w:p w14:paraId="384440C3"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непонимание проблемы. </w:t>
            </w:r>
            <w:proofErr w:type="gramStart"/>
            <w:r w:rsidRPr="00F52E2F">
              <w:rPr>
                <w:rFonts w:ascii="Times New Roman" w:hAnsi="Times New Roman" w:cs="Times New Roman"/>
                <w:color w:val="000000"/>
              </w:rPr>
              <w:t>Многие требования, предъявляемые к заданию не выполнены</w:t>
            </w:r>
            <w:proofErr w:type="gramEnd"/>
            <w:r w:rsidRPr="00F52E2F">
              <w:rPr>
                <w:rFonts w:ascii="Times New Roman" w:hAnsi="Times New Roman" w:cs="Times New Roman"/>
                <w:color w:val="000000"/>
              </w:rPr>
              <w:t xml:space="preserve">. </w:t>
            </w:r>
          </w:p>
          <w:p w14:paraId="2D754006"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F52E2F" w14:paraId="10811456" w14:textId="77777777" w:rsidTr="00801458">
        <w:trPr>
          <w:trHeight w:val="522"/>
        </w:trPr>
        <w:tc>
          <w:tcPr>
            <w:tcW w:w="903" w:type="pct"/>
          </w:tcPr>
          <w:p w14:paraId="7851EEB6"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3 (балл 55-69) </w:t>
            </w:r>
          </w:p>
        </w:tc>
        <w:tc>
          <w:tcPr>
            <w:tcW w:w="4097" w:type="pct"/>
          </w:tcPr>
          <w:p w14:paraId="7A3FC682"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F52E2F">
              <w:rPr>
                <w:rFonts w:ascii="Times New Roman" w:hAnsi="Times New Roman" w:cs="Times New Roman"/>
                <w:color w:val="000000"/>
              </w:rPr>
              <w:t>выполнены</w:t>
            </w:r>
            <w:proofErr w:type="gramEnd"/>
            <w:r w:rsidRPr="00F52E2F">
              <w:rPr>
                <w:rFonts w:ascii="Times New Roman" w:hAnsi="Times New Roman" w:cs="Times New Roman"/>
                <w:color w:val="000000"/>
              </w:rPr>
              <w:t xml:space="preserve">. </w:t>
            </w:r>
          </w:p>
          <w:p w14:paraId="7BAF55F2"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Владение элементами заданного материала. В </w:t>
            </w:r>
            <w:proofErr w:type="gramStart"/>
            <w:r w:rsidRPr="00F52E2F">
              <w:rPr>
                <w:rFonts w:ascii="Times New Roman" w:hAnsi="Times New Roman" w:cs="Times New Roman"/>
                <w:color w:val="000000"/>
              </w:rPr>
              <w:t>основном</w:t>
            </w:r>
            <w:proofErr w:type="gramEnd"/>
            <w:r w:rsidRPr="00F52E2F">
              <w:rPr>
                <w:rFonts w:ascii="Times New Roman" w:hAnsi="Times New Roman" w:cs="Times New Roman"/>
                <w:color w:val="000000"/>
              </w:rPr>
              <w:t xml:space="preserve"> выполненный материал понятен и носит целостный характер. </w:t>
            </w:r>
          </w:p>
        </w:tc>
      </w:tr>
      <w:tr w:rsidR="00142518" w:rsidRPr="00F52E2F" w14:paraId="49028BD0" w14:textId="77777777" w:rsidTr="00801458">
        <w:trPr>
          <w:trHeight w:val="661"/>
        </w:trPr>
        <w:tc>
          <w:tcPr>
            <w:tcW w:w="903" w:type="pct"/>
          </w:tcPr>
          <w:p w14:paraId="42F5DE9D"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4 (балл 70-84) </w:t>
            </w:r>
          </w:p>
        </w:tc>
        <w:tc>
          <w:tcPr>
            <w:tcW w:w="4097" w:type="pct"/>
          </w:tcPr>
          <w:p w14:paraId="6D6A0FCA"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F52E2F">
              <w:rPr>
                <w:rFonts w:ascii="Times New Roman" w:hAnsi="Times New Roman" w:cs="Times New Roman"/>
                <w:color w:val="000000"/>
              </w:rPr>
              <w:t>Все требования, предъявляемые к заданию выполнены</w:t>
            </w:r>
            <w:proofErr w:type="gramEnd"/>
            <w:r w:rsidRPr="00F52E2F">
              <w:rPr>
                <w:rFonts w:ascii="Times New Roman" w:hAnsi="Times New Roman" w:cs="Times New Roman"/>
                <w:color w:val="000000"/>
              </w:rPr>
              <w:t xml:space="preserve">. </w:t>
            </w:r>
          </w:p>
          <w:p w14:paraId="18ECA1A9"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Содержание выполненных заданий </w:t>
            </w:r>
            <w:proofErr w:type="gramStart"/>
            <w:r w:rsidRPr="00F52E2F">
              <w:rPr>
                <w:rFonts w:ascii="Times New Roman" w:hAnsi="Times New Roman" w:cs="Times New Roman"/>
                <w:color w:val="000000"/>
              </w:rPr>
              <w:t>раскрыто и рассмотрено</w:t>
            </w:r>
            <w:proofErr w:type="gramEnd"/>
            <w:r w:rsidRPr="00F52E2F">
              <w:rPr>
                <w:rFonts w:ascii="Times New Roman" w:hAnsi="Times New Roman" w:cs="Times New Roman"/>
                <w:color w:val="000000"/>
              </w:rPr>
              <w:t xml:space="preserve"> с разных точек зрения. </w:t>
            </w:r>
          </w:p>
        </w:tc>
      </w:tr>
      <w:tr w:rsidR="00142518" w:rsidRPr="00F52E2F" w14:paraId="5069F4F2" w14:textId="77777777" w:rsidTr="00801458">
        <w:trPr>
          <w:trHeight w:val="800"/>
        </w:trPr>
        <w:tc>
          <w:tcPr>
            <w:tcW w:w="903" w:type="pct"/>
          </w:tcPr>
          <w:p w14:paraId="01BA85FB"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5 (балл 85-100) </w:t>
            </w:r>
          </w:p>
        </w:tc>
        <w:tc>
          <w:tcPr>
            <w:tcW w:w="4097" w:type="pct"/>
          </w:tcPr>
          <w:p w14:paraId="6BB2925F"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Демонстрирует полное понимание проблемы. </w:t>
            </w:r>
            <w:proofErr w:type="gramStart"/>
            <w:r w:rsidRPr="00F52E2F">
              <w:rPr>
                <w:rFonts w:ascii="Times New Roman" w:hAnsi="Times New Roman" w:cs="Times New Roman"/>
                <w:color w:val="000000"/>
              </w:rPr>
              <w:t>Все требования, предъявляемые к заданию выполнены</w:t>
            </w:r>
            <w:proofErr w:type="gramEnd"/>
            <w:r w:rsidRPr="00F52E2F">
              <w:rPr>
                <w:rFonts w:ascii="Times New Roman" w:hAnsi="Times New Roman" w:cs="Times New Roman"/>
                <w:color w:val="000000"/>
              </w:rPr>
              <w:t xml:space="preserve">. </w:t>
            </w:r>
          </w:p>
          <w:p w14:paraId="3CA63C74" w14:textId="77777777" w:rsidR="00142518" w:rsidRPr="00F52E2F" w:rsidRDefault="00142518" w:rsidP="00801458">
            <w:pPr>
              <w:autoSpaceDE w:val="0"/>
              <w:autoSpaceDN w:val="0"/>
              <w:adjustRightInd w:val="0"/>
              <w:spacing w:after="0" w:line="240" w:lineRule="auto"/>
              <w:rPr>
                <w:rFonts w:ascii="Times New Roman" w:hAnsi="Times New Roman" w:cs="Times New Roman"/>
                <w:color w:val="000000"/>
              </w:rPr>
            </w:pPr>
            <w:r w:rsidRPr="00F52E2F">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F52E2F">
              <w:rPr>
                <w:rFonts w:ascii="Times New Roman" w:hAnsi="Times New Roman" w:cs="Times New Roman"/>
                <w:color w:val="000000"/>
              </w:rPr>
              <w:t>целостных</w:t>
            </w:r>
            <w:proofErr w:type="gramEnd"/>
            <w:r w:rsidRPr="00F52E2F">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D32FB" w14:textId="77777777" w:rsidR="00FE6F10" w:rsidRDefault="00FE6F10" w:rsidP="00315CA6">
      <w:pPr>
        <w:spacing w:after="0" w:line="240" w:lineRule="auto"/>
      </w:pPr>
      <w:r>
        <w:separator/>
      </w:r>
    </w:p>
  </w:endnote>
  <w:endnote w:type="continuationSeparator" w:id="0">
    <w:p w14:paraId="1E3CC726" w14:textId="77777777" w:rsidR="00FE6F10" w:rsidRDefault="00FE6F1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D5594">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7777C2" w14:textId="77777777" w:rsidR="00FE6F10" w:rsidRDefault="00FE6F10" w:rsidP="00315CA6">
      <w:pPr>
        <w:spacing w:after="0" w:line="240" w:lineRule="auto"/>
      </w:pPr>
      <w:r>
        <w:separator/>
      </w:r>
    </w:p>
  </w:footnote>
  <w:footnote w:type="continuationSeparator" w:id="0">
    <w:p w14:paraId="5E85AAD9" w14:textId="77777777" w:rsidR="00FE6F10" w:rsidRDefault="00FE6F1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0C534E6"/>
    <w:multiLevelType w:val="hybridMultilevel"/>
    <w:tmpl w:val="2C24E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5594"/>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0DBF"/>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2E2F"/>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E6F10"/>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774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A1%D1%82%D0%B8%D0%BB%D0%B8%D1%81%D1%82%D0%B8%D0%BA%D0%B0%20%D0%B8%20%D1%82%D0%B5%D0%BA%D1%81%D1%82.pdf"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opac.unecon.ru/elibrary/bibl/fulltext/Study/7936.pdf%20%20"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opac.unecon.ru/elibrary/ucheb/&#1052;&#1077;&#1076;&#1080;&#1072;&#1089;&#1090;&#1080;&#1083;&#1080;&#1089;&#1090;&#1080;&#1082;&#1072;_24.pdf"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BOOK/0123.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ACA090-40DA-4B73-97B7-358CDEF5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3577</Words>
  <Characters>20392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