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Основы военной подготовки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43D63" w:rsidRDefault="00643D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D08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0826">
              <w:rPr>
                <w:rFonts w:ascii="Times New Roman" w:hAnsi="Times New Roman" w:cs="Times New Roman"/>
                <w:sz w:val="20"/>
                <w:szCs w:val="20"/>
              </w:rPr>
              <w:t>к.ю</w:t>
            </w:r>
            <w:proofErr w:type="gramStart"/>
            <w:r w:rsidRPr="00DD0826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DD0826">
              <w:rPr>
                <w:rFonts w:ascii="Times New Roman" w:hAnsi="Times New Roman" w:cs="Times New Roman"/>
                <w:sz w:val="20"/>
                <w:szCs w:val="20"/>
              </w:rPr>
              <w:t>, Лир Михаил Юрьевич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43D63" w:rsidRDefault="00643D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254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3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3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3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5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5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6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6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6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8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9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10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10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10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10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10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10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D75436" w:rsidRDefault="009161D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254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25469">
              <w:rPr>
                <w:noProof/>
                <w:webHidden/>
              </w:rPr>
            </w:r>
            <w:r w:rsidR="00425469">
              <w:rPr>
                <w:noProof/>
                <w:webHidden/>
              </w:rPr>
              <w:fldChar w:fldCharType="separate"/>
            </w:r>
            <w:r w:rsidR="00C219BC">
              <w:rPr>
                <w:noProof/>
                <w:webHidden/>
              </w:rPr>
              <w:t>10</w:t>
            </w:r>
            <w:r w:rsidR="0042546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2546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знаний, умений и навыков, необходимых для становления обучающихся образовательных организаций высшего образования в качестве граждан способных и готовых к выполнению воинского долга и обязанности по защите своей Родины в соответствии с законодательством РФ.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Основы военной подготовки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D0826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08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08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D08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08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D08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082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D082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D08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0826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08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DD0826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DD0826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08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0826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08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0826">
              <w:rPr>
                <w:rFonts w:ascii="Times New Roman" w:hAnsi="Times New Roman" w:cs="Times New Roman"/>
              </w:rPr>
              <w:t>основные положения Курса стрельб из стрелкового оружия;</w:t>
            </w:r>
            <w:r w:rsidR="00316402" w:rsidRPr="00DD0826">
              <w:rPr>
                <w:rFonts w:ascii="Times New Roman" w:hAnsi="Times New Roman" w:cs="Times New Roman"/>
              </w:rPr>
              <w:br/>
              <w:t>устройство стрелкового оружия, боеприпасов и ручных гранат.</w:t>
            </w:r>
            <w:r w:rsidR="00316402" w:rsidRPr="00DD0826">
              <w:rPr>
                <w:rFonts w:ascii="Times New Roman" w:hAnsi="Times New Roman" w:cs="Times New Roman"/>
              </w:rPr>
              <w:br/>
            </w:r>
            <w:r w:rsidRPr="00DD0826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D08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0826">
              <w:rPr>
                <w:rFonts w:ascii="Times New Roman" w:hAnsi="Times New Roman" w:cs="Times New Roman"/>
              </w:rPr>
              <w:t>правильно применять и выполнять положения общевоинских уставов ВС РФ;</w:t>
            </w:r>
            <w:r w:rsidR="00FD518F" w:rsidRPr="00DD0826">
              <w:rPr>
                <w:rFonts w:ascii="Times New Roman" w:hAnsi="Times New Roman" w:cs="Times New Roman"/>
              </w:rPr>
              <w:br/>
              <w:t>осуществлять разборку и сборку автомата (АК-74) и пистолета (ПМ), подготовку к боевому применению ручных гранат;</w:t>
            </w:r>
            <w:r w:rsidR="00FD518F" w:rsidRPr="00DD0826">
              <w:rPr>
                <w:rFonts w:ascii="Times New Roman" w:hAnsi="Times New Roman" w:cs="Times New Roman"/>
              </w:rPr>
              <w:br/>
              <w:t>оборудовать позицию для стрельбы из стрелкового оружия</w:t>
            </w:r>
            <w:proofErr w:type="gramStart"/>
            <w:r w:rsidR="00FD518F" w:rsidRPr="00DD0826">
              <w:rPr>
                <w:rFonts w:ascii="Times New Roman" w:hAnsi="Times New Roman" w:cs="Times New Roman"/>
              </w:rPr>
              <w:t>.</w:t>
            </w:r>
            <w:r w:rsidRPr="00DD0826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DD08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08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0826">
              <w:rPr>
                <w:rFonts w:ascii="Times New Roman" w:hAnsi="Times New Roman" w:cs="Times New Roman"/>
              </w:rPr>
              <w:t xml:space="preserve">строевыми приемами на </w:t>
            </w:r>
            <w:proofErr w:type="gramStart"/>
            <w:r w:rsidR="00FD518F" w:rsidRPr="00DD0826">
              <w:rPr>
                <w:rFonts w:ascii="Times New Roman" w:hAnsi="Times New Roman" w:cs="Times New Roman"/>
              </w:rPr>
              <w:t>месте</w:t>
            </w:r>
            <w:proofErr w:type="gramEnd"/>
            <w:r w:rsidR="00FD518F" w:rsidRPr="00DD0826">
              <w:rPr>
                <w:rFonts w:ascii="Times New Roman" w:hAnsi="Times New Roman" w:cs="Times New Roman"/>
              </w:rPr>
              <w:t xml:space="preserve"> и в движении;</w:t>
            </w:r>
            <w:r w:rsidR="00FD518F" w:rsidRPr="00DD0826">
              <w:rPr>
                <w:rFonts w:ascii="Times New Roman" w:hAnsi="Times New Roman" w:cs="Times New Roman"/>
              </w:rPr>
              <w:br/>
              <w:t>навыками управления строями взвода;</w:t>
            </w:r>
            <w:r w:rsidR="00FD518F" w:rsidRPr="00DD0826">
              <w:rPr>
                <w:rFonts w:ascii="Times New Roman" w:hAnsi="Times New Roman" w:cs="Times New Roman"/>
              </w:rPr>
              <w:br/>
              <w:t>навыками стрельбы из стрелкового оружия.</w:t>
            </w:r>
            <w:r w:rsidR="00FD518F" w:rsidRPr="00DD0826">
              <w:rPr>
                <w:rFonts w:ascii="Times New Roman" w:hAnsi="Times New Roman" w:cs="Times New Roman"/>
              </w:rPr>
              <w:br/>
            </w:r>
            <w:r w:rsidRPr="00DD0826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D08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Строевая подготовка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Строевые приемы и движение без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Строй и его элементы. Виды строя. Сигналы для управления строем. Команды и порядок их подачи. Обязанности командиров, военнослужащих перед построением и в строю.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расчет. Строевая стойка. Выполнение команд: "Становись", "Равняйсь", "Смирно", "Вольно", "Заправиться". Повороты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Строевой шаг. Движение строевым шагом. Движение строевым шагом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подразделения. Повороты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. Движение в </w:t>
            </w:r>
            <w:proofErr w:type="gramStart"/>
            <w:r w:rsidRPr="00352B6F">
              <w:rPr>
                <w:lang w:bidi="ru-RU"/>
              </w:rPr>
              <w:t>составе</w:t>
            </w:r>
            <w:proofErr w:type="gramEnd"/>
            <w:r w:rsidRPr="00352B6F">
              <w:rPr>
                <w:lang w:bidi="ru-RU"/>
              </w:rPr>
              <w:t xml:space="preserve"> взвода.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 xml:space="preserve">Управление подразделением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Огневая подготовка из стрелкового оружия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Основы, приемы и правила стрельбы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обращении со стрелковым оружием. Требования безопасности при проведении занятий по огневой подготовке.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  <w:t>Приемы и правила стрельбы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Назначение, боевые свойства, материальная часть и применение стрелкового оружия, ручных противотанковых гранатометов и ручных гранат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Назначение, состав, боевые свойства и порядок сборки разборки АК-74 и РПК-74. Назначение, состав, боевые свойства и порядок сборки разборки пистолета ПМ. Назначение, состав, боевые свойства РПГ-7. Назначение, боевые свойства и материальная часть ручных гранат. Сборка разборка пистолета ПМ и подготовка его к боевому применению. Сборка разборка АК-74, РПК-74 и подготовка их к боевому применению. Снаряжение магазинов и подготовка ручных гранат к боевому применению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Выполнение упражнений учебных стрельб из стрелкового оружия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Требования безопасности при организации и проведении стрельб из стрелкового оружия. Порядок выполнения упражнения учебных стрельб. Меры безопасности при проведении стрельб и проверка усвоения знаний и мер безопасности при обращении со стрелковым оружием. Выполнение норматива № 1 курса стрельб из стрелкового оружия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D08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D0826" w:rsidRDefault="00916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643D6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16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DD0826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D08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D0826" w:rsidRDefault="00916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D08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D0826" w:rsidRDefault="00916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D08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, Н. А. Физическая подготовка в системе стрелковой подготовки стрелка-профессионала  / Н. А. </w:t>
            </w: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. — 3-е изд., стер. — Санкт-Петербург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978-5-507-45894-3. — Текст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D0826" w:rsidRDefault="00916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https://e.lanbook.com/book/291179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D08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, Н. А. Базовая школа и методика обучения меткой стрельбе из автомата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 А. </w:t>
            </w: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Зрыбнев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Лань, 2020.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978-5-8114-4650-6. — Текст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D0826" w:rsidRDefault="00916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https://e.lanbook.com/book/136169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D08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Холодов, О. М. Меры безопасности при обращении со стрелковым оружием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 М. Холодов, С. А. Горбатенко, И. И. </w:t>
            </w: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Шуманский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. — Воронеж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ВГАС, 2021. — 21 с. — Текст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D0826" w:rsidRDefault="00916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 xml:space="preserve">https://e.lanbook.com/book/253766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D08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D0826" w:rsidRDefault="00916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D08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Медицинское обеспечение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Д. А. Груздев, В. М. Козырев, А. В. </w:t>
            </w: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Новак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, Е. Н. Сидоренко. — Санкт-Петербург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>СПбГУТ</w:t>
            </w:r>
            <w:proofErr w:type="spell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им. М.А. Бонч-Бруевича, 2021. — 32 с. — Текст</w:t>
            </w:r>
            <w:proofErr w:type="gramStart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0826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DD0826" w:rsidRDefault="009161D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 xml:space="preserve">https://e.lanbook.com/book/279629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Информационно-справочная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Гарант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161D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0826" w:rsidTr="008416EB">
        <w:tc>
          <w:tcPr>
            <w:tcW w:w="7797" w:type="dxa"/>
            <w:shd w:val="clear" w:color="auto" w:fill="auto"/>
          </w:tcPr>
          <w:p w:rsidR="002C735C" w:rsidRPr="00DD08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08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D08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08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0826" w:rsidTr="008416EB">
        <w:tc>
          <w:tcPr>
            <w:tcW w:w="7797" w:type="dxa"/>
            <w:shd w:val="clear" w:color="auto" w:fill="auto"/>
          </w:tcPr>
          <w:p w:rsidR="002C735C" w:rsidRPr="00DD08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826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0826">
              <w:rPr>
                <w:sz w:val="22"/>
                <w:szCs w:val="22"/>
              </w:rPr>
              <w:t>комплексом</w:t>
            </w:r>
            <w:proofErr w:type="gramStart"/>
            <w:r w:rsidRPr="00DD0826">
              <w:rPr>
                <w:sz w:val="22"/>
                <w:szCs w:val="22"/>
              </w:rPr>
              <w:t>.С</w:t>
            </w:r>
            <w:proofErr w:type="gramEnd"/>
            <w:r w:rsidRPr="00DD0826">
              <w:rPr>
                <w:sz w:val="22"/>
                <w:szCs w:val="22"/>
              </w:rPr>
              <w:t>пециализированная</w:t>
            </w:r>
            <w:proofErr w:type="spellEnd"/>
            <w:r w:rsidRPr="00DD0826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DD0826">
              <w:rPr>
                <w:sz w:val="22"/>
                <w:szCs w:val="22"/>
              </w:rPr>
              <w:t>.К</w:t>
            </w:r>
            <w:proofErr w:type="gramEnd"/>
            <w:r w:rsidRPr="00DD0826">
              <w:rPr>
                <w:sz w:val="22"/>
                <w:szCs w:val="22"/>
              </w:rPr>
              <w:t xml:space="preserve">омпьютер </w:t>
            </w:r>
            <w:r w:rsidRPr="00DD0826">
              <w:rPr>
                <w:sz w:val="22"/>
                <w:szCs w:val="22"/>
                <w:lang w:val="en-US"/>
              </w:rPr>
              <w:t>I</w:t>
            </w:r>
            <w:r w:rsidRPr="00DD0826">
              <w:rPr>
                <w:sz w:val="22"/>
                <w:szCs w:val="22"/>
              </w:rPr>
              <w:t>5-7400/8</w:t>
            </w:r>
            <w:r w:rsidRPr="00DD0826">
              <w:rPr>
                <w:sz w:val="22"/>
                <w:szCs w:val="22"/>
                <w:lang w:val="en-US"/>
              </w:rPr>
              <w:t>Gb</w:t>
            </w:r>
            <w:r w:rsidRPr="00DD0826">
              <w:rPr>
                <w:sz w:val="22"/>
                <w:szCs w:val="22"/>
              </w:rPr>
              <w:t>/1</w:t>
            </w:r>
            <w:r w:rsidRPr="00DD0826">
              <w:rPr>
                <w:sz w:val="22"/>
                <w:szCs w:val="22"/>
                <w:lang w:val="en-US"/>
              </w:rPr>
              <w:t>Tb</w:t>
            </w:r>
            <w:r w:rsidRPr="00DD0826">
              <w:rPr>
                <w:sz w:val="22"/>
                <w:szCs w:val="22"/>
              </w:rPr>
              <w:t xml:space="preserve">/ </w:t>
            </w:r>
            <w:r w:rsidRPr="00DD0826">
              <w:rPr>
                <w:sz w:val="22"/>
                <w:szCs w:val="22"/>
                <w:lang w:val="en-US"/>
              </w:rPr>
              <w:t>DELL</w:t>
            </w:r>
            <w:r w:rsidRPr="00DD0826">
              <w:rPr>
                <w:sz w:val="22"/>
                <w:szCs w:val="22"/>
              </w:rPr>
              <w:t xml:space="preserve"> </w:t>
            </w:r>
            <w:r w:rsidRPr="00DD0826">
              <w:rPr>
                <w:sz w:val="22"/>
                <w:szCs w:val="22"/>
                <w:lang w:val="en-US"/>
              </w:rPr>
              <w:t>S</w:t>
            </w:r>
            <w:r w:rsidRPr="00DD0826">
              <w:rPr>
                <w:sz w:val="22"/>
                <w:szCs w:val="22"/>
              </w:rPr>
              <w:t>2218</w:t>
            </w:r>
            <w:r w:rsidRPr="00DD0826">
              <w:rPr>
                <w:sz w:val="22"/>
                <w:szCs w:val="22"/>
                <w:lang w:val="en-US"/>
              </w:rPr>
              <w:t>H</w:t>
            </w:r>
            <w:r w:rsidRPr="00DD0826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D08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82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D0826">
              <w:rPr>
                <w:sz w:val="22"/>
                <w:szCs w:val="22"/>
              </w:rPr>
              <w:t>Красноармейская</w:t>
            </w:r>
            <w:proofErr w:type="gramEnd"/>
            <w:r w:rsidRPr="00DD082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D082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D0826" w:rsidTr="008416EB">
        <w:tc>
          <w:tcPr>
            <w:tcW w:w="7797" w:type="dxa"/>
            <w:shd w:val="clear" w:color="auto" w:fill="auto"/>
          </w:tcPr>
          <w:p w:rsidR="002C735C" w:rsidRPr="00DD08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826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0826">
              <w:rPr>
                <w:sz w:val="22"/>
                <w:szCs w:val="22"/>
              </w:rPr>
              <w:t>комплексом</w:t>
            </w:r>
            <w:proofErr w:type="gramStart"/>
            <w:r w:rsidRPr="00DD0826">
              <w:rPr>
                <w:sz w:val="22"/>
                <w:szCs w:val="22"/>
              </w:rPr>
              <w:t>.С</w:t>
            </w:r>
            <w:proofErr w:type="gramEnd"/>
            <w:r w:rsidRPr="00DD0826">
              <w:rPr>
                <w:sz w:val="22"/>
                <w:szCs w:val="22"/>
              </w:rPr>
              <w:t>пециализированная</w:t>
            </w:r>
            <w:proofErr w:type="spellEnd"/>
            <w:r w:rsidRPr="00DD0826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DD0826">
              <w:rPr>
                <w:sz w:val="22"/>
                <w:szCs w:val="22"/>
                <w:lang w:val="en-US"/>
              </w:rPr>
              <w:t>HP</w:t>
            </w:r>
            <w:r w:rsidRPr="00DD0826">
              <w:rPr>
                <w:sz w:val="22"/>
                <w:szCs w:val="22"/>
              </w:rPr>
              <w:t xml:space="preserve"> 250 </w:t>
            </w:r>
            <w:r w:rsidRPr="00DD0826">
              <w:rPr>
                <w:sz w:val="22"/>
                <w:szCs w:val="22"/>
                <w:lang w:val="en-US"/>
              </w:rPr>
              <w:t>G</w:t>
            </w:r>
            <w:r w:rsidRPr="00DD0826">
              <w:rPr>
                <w:sz w:val="22"/>
                <w:szCs w:val="22"/>
              </w:rPr>
              <w:t>6 1</w:t>
            </w:r>
            <w:r w:rsidRPr="00DD0826">
              <w:rPr>
                <w:sz w:val="22"/>
                <w:szCs w:val="22"/>
                <w:lang w:val="en-US"/>
              </w:rPr>
              <w:t>WY</w:t>
            </w:r>
            <w:r w:rsidRPr="00DD0826">
              <w:rPr>
                <w:sz w:val="22"/>
                <w:szCs w:val="22"/>
              </w:rPr>
              <w:t>58</w:t>
            </w:r>
            <w:r w:rsidRPr="00DD0826">
              <w:rPr>
                <w:sz w:val="22"/>
                <w:szCs w:val="22"/>
                <w:lang w:val="en-US"/>
              </w:rPr>
              <w:t>EA</w:t>
            </w:r>
            <w:r w:rsidRPr="00DD0826">
              <w:rPr>
                <w:sz w:val="22"/>
                <w:szCs w:val="22"/>
              </w:rPr>
              <w:t xml:space="preserve">, Мультимедийный проектор </w:t>
            </w:r>
            <w:r w:rsidRPr="00DD0826">
              <w:rPr>
                <w:sz w:val="22"/>
                <w:szCs w:val="22"/>
                <w:lang w:val="en-US"/>
              </w:rPr>
              <w:t>LG</w:t>
            </w:r>
            <w:r w:rsidRPr="00DD0826">
              <w:rPr>
                <w:sz w:val="22"/>
                <w:szCs w:val="22"/>
              </w:rPr>
              <w:t xml:space="preserve"> </w:t>
            </w:r>
            <w:r w:rsidRPr="00DD0826">
              <w:rPr>
                <w:sz w:val="22"/>
                <w:szCs w:val="22"/>
                <w:lang w:val="en-US"/>
              </w:rPr>
              <w:t>PF</w:t>
            </w:r>
            <w:r w:rsidRPr="00DD0826">
              <w:rPr>
                <w:sz w:val="22"/>
                <w:szCs w:val="22"/>
              </w:rPr>
              <w:t>1500</w:t>
            </w:r>
            <w:r w:rsidRPr="00DD0826">
              <w:rPr>
                <w:sz w:val="22"/>
                <w:szCs w:val="22"/>
                <w:lang w:val="en-US"/>
              </w:rPr>
              <w:t>G</w:t>
            </w:r>
            <w:r w:rsidRPr="00DD082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D08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82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D0826">
              <w:rPr>
                <w:sz w:val="22"/>
                <w:szCs w:val="22"/>
              </w:rPr>
              <w:t>Красноармейская</w:t>
            </w:r>
            <w:proofErr w:type="gramEnd"/>
            <w:r w:rsidRPr="00DD082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D0826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D0826" w:rsidTr="008416EB">
        <w:tc>
          <w:tcPr>
            <w:tcW w:w="7797" w:type="dxa"/>
            <w:shd w:val="clear" w:color="auto" w:fill="auto"/>
          </w:tcPr>
          <w:p w:rsidR="002C735C" w:rsidRPr="00DD08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826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0826">
              <w:rPr>
                <w:sz w:val="22"/>
                <w:szCs w:val="22"/>
              </w:rPr>
              <w:t>комплексом</w:t>
            </w:r>
            <w:proofErr w:type="gramStart"/>
            <w:r w:rsidRPr="00DD0826">
              <w:rPr>
                <w:sz w:val="22"/>
                <w:szCs w:val="22"/>
              </w:rPr>
              <w:t>.С</w:t>
            </w:r>
            <w:proofErr w:type="gramEnd"/>
            <w:r w:rsidRPr="00DD0826">
              <w:rPr>
                <w:sz w:val="22"/>
                <w:szCs w:val="22"/>
              </w:rPr>
              <w:t>пециализированная</w:t>
            </w:r>
            <w:proofErr w:type="spellEnd"/>
            <w:r w:rsidRPr="00DD0826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DD0826">
              <w:rPr>
                <w:sz w:val="22"/>
                <w:szCs w:val="22"/>
              </w:rPr>
              <w:t xml:space="preserve">Компьютер </w:t>
            </w:r>
            <w:r w:rsidRPr="00DD0826">
              <w:rPr>
                <w:sz w:val="22"/>
                <w:szCs w:val="22"/>
                <w:lang w:val="en-US"/>
              </w:rPr>
              <w:t>Intel</w:t>
            </w:r>
            <w:r w:rsidRPr="00DD0826">
              <w:rPr>
                <w:sz w:val="22"/>
                <w:szCs w:val="22"/>
              </w:rPr>
              <w:t xml:space="preserve"> </w:t>
            </w:r>
            <w:r w:rsidRPr="00DD0826">
              <w:rPr>
                <w:sz w:val="22"/>
                <w:szCs w:val="22"/>
                <w:lang w:val="en-US"/>
              </w:rPr>
              <w:t>Core</w:t>
            </w:r>
            <w:r w:rsidRPr="00DD0826">
              <w:rPr>
                <w:sz w:val="22"/>
                <w:szCs w:val="22"/>
              </w:rPr>
              <w:t xml:space="preserve"> </w:t>
            </w:r>
            <w:proofErr w:type="spellStart"/>
            <w:r w:rsidRPr="00DD082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0826">
              <w:rPr>
                <w:sz w:val="22"/>
                <w:szCs w:val="22"/>
              </w:rPr>
              <w:t>3- 2100 3.1</w:t>
            </w:r>
            <w:proofErr w:type="spellStart"/>
            <w:r w:rsidRPr="00DD082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DD0826">
              <w:rPr>
                <w:sz w:val="22"/>
                <w:szCs w:val="22"/>
              </w:rPr>
              <w:t>/2</w:t>
            </w:r>
            <w:r w:rsidRPr="00DD0826">
              <w:rPr>
                <w:sz w:val="22"/>
                <w:szCs w:val="22"/>
                <w:lang w:val="en-US"/>
              </w:rPr>
              <w:t>Gb</w:t>
            </w:r>
            <w:r w:rsidRPr="00DD0826">
              <w:rPr>
                <w:sz w:val="22"/>
                <w:szCs w:val="22"/>
              </w:rPr>
              <w:t>/500</w:t>
            </w:r>
            <w:r w:rsidRPr="00DD0826">
              <w:rPr>
                <w:sz w:val="22"/>
                <w:szCs w:val="22"/>
                <w:lang w:val="en-US"/>
              </w:rPr>
              <w:t>Gb</w:t>
            </w:r>
            <w:r w:rsidRPr="00DD0826">
              <w:rPr>
                <w:sz w:val="22"/>
                <w:szCs w:val="22"/>
              </w:rPr>
              <w:t xml:space="preserve">/ </w:t>
            </w:r>
            <w:r w:rsidRPr="00DD0826">
              <w:rPr>
                <w:sz w:val="22"/>
                <w:szCs w:val="22"/>
                <w:lang w:val="en-US"/>
              </w:rPr>
              <w:t>Acer</w:t>
            </w:r>
            <w:r w:rsidRPr="00DD0826">
              <w:rPr>
                <w:sz w:val="22"/>
                <w:szCs w:val="22"/>
              </w:rPr>
              <w:t xml:space="preserve"> </w:t>
            </w:r>
            <w:r w:rsidRPr="00DD0826">
              <w:rPr>
                <w:sz w:val="22"/>
                <w:szCs w:val="22"/>
                <w:lang w:val="en-US"/>
              </w:rPr>
              <w:t>V</w:t>
            </w:r>
            <w:r w:rsidRPr="00DD0826">
              <w:rPr>
                <w:sz w:val="22"/>
                <w:szCs w:val="22"/>
              </w:rPr>
              <w:t xml:space="preserve">193  - 1 шт., Проектор цифровой </w:t>
            </w:r>
            <w:r w:rsidRPr="00DD0826">
              <w:rPr>
                <w:sz w:val="22"/>
                <w:szCs w:val="22"/>
                <w:lang w:val="en-US"/>
              </w:rPr>
              <w:t>Acer</w:t>
            </w:r>
            <w:r w:rsidRPr="00DD0826">
              <w:rPr>
                <w:sz w:val="22"/>
                <w:szCs w:val="22"/>
              </w:rPr>
              <w:t xml:space="preserve"> </w:t>
            </w:r>
            <w:r w:rsidRPr="00DD0826">
              <w:rPr>
                <w:sz w:val="22"/>
                <w:szCs w:val="22"/>
                <w:lang w:val="en-US"/>
              </w:rPr>
              <w:t>X</w:t>
            </w:r>
            <w:r w:rsidRPr="00DD0826">
              <w:rPr>
                <w:sz w:val="22"/>
                <w:szCs w:val="22"/>
              </w:rPr>
              <w:t xml:space="preserve">1240 - 1 шт., Экран  с электроприводом </w:t>
            </w:r>
            <w:r w:rsidRPr="00DD0826">
              <w:rPr>
                <w:sz w:val="22"/>
                <w:szCs w:val="22"/>
                <w:lang w:val="en-US"/>
              </w:rPr>
              <w:t>Draper</w:t>
            </w:r>
            <w:r w:rsidRPr="00DD0826">
              <w:rPr>
                <w:sz w:val="22"/>
                <w:szCs w:val="22"/>
              </w:rPr>
              <w:t xml:space="preserve"> </w:t>
            </w:r>
            <w:r w:rsidRPr="00DD0826">
              <w:rPr>
                <w:sz w:val="22"/>
                <w:szCs w:val="22"/>
                <w:lang w:val="en-US"/>
              </w:rPr>
              <w:t>Baronet</w:t>
            </w:r>
            <w:r w:rsidRPr="00DD0826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DD0826">
              <w:rPr>
                <w:sz w:val="22"/>
                <w:szCs w:val="22"/>
                <w:lang w:val="en-US"/>
              </w:rPr>
              <w:t>Hi</w:t>
            </w:r>
            <w:r w:rsidRPr="00DD0826">
              <w:rPr>
                <w:sz w:val="22"/>
                <w:szCs w:val="22"/>
              </w:rPr>
              <w:t>-</w:t>
            </w:r>
            <w:r w:rsidRPr="00DD0826">
              <w:rPr>
                <w:sz w:val="22"/>
                <w:szCs w:val="22"/>
                <w:lang w:val="en-US"/>
              </w:rPr>
              <w:t>Fi</w:t>
            </w:r>
            <w:r w:rsidRPr="00DD0826">
              <w:rPr>
                <w:sz w:val="22"/>
                <w:szCs w:val="22"/>
              </w:rPr>
              <w:t xml:space="preserve"> </w:t>
            </w:r>
            <w:r w:rsidRPr="00DD0826">
              <w:rPr>
                <w:sz w:val="22"/>
                <w:szCs w:val="22"/>
                <w:lang w:val="en-US"/>
              </w:rPr>
              <w:t>PRO</w:t>
            </w:r>
            <w:r w:rsidRPr="00DD0826">
              <w:rPr>
                <w:sz w:val="22"/>
                <w:szCs w:val="22"/>
              </w:rPr>
              <w:t xml:space="preserve"> </w:t>
            </w:r>
            <w:r w:rsidRPr="00DD0826">
              <w:rPr>
                <w:sz w:val="22"/>
                <w:szCs w:val="22"/>
                <w:lang w:val="en-US"/>
              </w:rPr>
              <w:t>MASK</w:t>
            </w:r>
            <w:r w:rsidRPr="00DD0826">
              <w:rPr>
                <w:sz w:val="22"/>
                <w:szCs w:val="22"/>
              </w:rPr>
              <w:t>6</w:t>
            </w:r>
            <w:r w:rsidRPr="00DD0826">
              <w:rPr>
                <w:sz w:val="22"/>
                <w:szCs w:val="22"/>
                <w:lang w:val="en-US"/>
              </w:rPr>
              <w:t>T</w:t>
            </w:r>
            <w:r w:rsidRPr="00DD0826">
              <w:rPr>
                <w:sz w:val="22"/>
                <w:szCs w:val="22"/>
              </w:rPr>
              <w:t>-</w:t>
            </w:r>
            <w:r w:rsidRPr="00DD0826">
              <w:rPr>
                <w:sz w:val="22"/>
                <w:szCs w:val="22"/>
                <w:lang w:val="en-US"/>
              </w:rPr>
              <w:t>W</w:t>
            </w:r>
            <w:r w:rsidRPr="00DD0826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DD0826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D0826">
              <w:rPr>
                <w:sz w:val="22"/>
                <w:szCs w:val="22"/>
              </w:rPr>
              <w:t xml:space="preserve">  </w:t>
            </w:r>
            <w:r w:rsidRPr="00DD0826">
              <w:rPr>
                <w:sz w:val="22"/>
                <w:szCs w:val="22"/>
                <w:lang w:val="en-US"/>
              </w:rPr>
              <w:t>TA</w:t>
            </w:r>
            <w:r w:rsidRPr="00DD0826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D08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0826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D0826">
              <w:rPr>
                <w:sz w:val="22"/>
                <w:szCs w:val="22"/>
              </w:rPr>
              <w:t>Красноармейская</w:t>
            </w:r>
            <w:proofErr w:type="gramEnd"/>
            <w:r w:rsidRPr="00DD0826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D0826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0826" w:rsidTr="00A869FB">
        <w:tc>
          <w:tcPr>
            <w:tcW w:w="562" w:type="dxa"/>
          </w:tcPr>
          <w:p w:rsidR="00DD0826" w:rsidRPr="00643D63" w:rsidRDefault="00DD08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DD0826" w:rsidRPr="00DD0826" w:rsidRDefault="00DD08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8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D08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8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D0826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0826" w:rsidTr="00801458">
        <w:tc>
          <w:tcPr>
            <w:tcW w:w="2336" w:type="dxa"/>
          </w:tcPr>
          <w:p w:rsidR="005D65A5" w:rsidRPr="00DD08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8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D08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8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D08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8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D08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8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0826" w:rsidTr="00801458">
        <w:tc>
          <w:tcPr>
            <w:tcW w:w="2336" w:type="dxa"/>
          </w:tcPr>
          <w:p w:rsidR="005D65A5" w:rsidRPr="00DD08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D08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D082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D08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D082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D08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D082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D0826" w:rsidRDefault="007478E0" w:rsidP="00801458">
            <w:pPr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DD0826" w:rsidTr="00801458">
        <w:tc>
          <w:tcPr>
            <w:tcW w:w="2336" w:type="dxa"/>
          </w:tcPr>
          <w:p w:rsidR="005D65A5" w:rsidRPr="00DD08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D08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D0826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DD08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D0826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D08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D0826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D0826" w:rsidRDefault="007478E0" w:rsidP="00801458">
            <w:pPr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DD0826" w:rsidTr="00801458">
        <w:tc>
          <w:tcPr>
            <w:tcW w:w="2336" w:type="dxa"/>
          </w:tcPr>
          <w:p w:rsidR="005D65A5" w:rsidRPr="00DD08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D08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D082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D08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D082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D0826" w:rsidRDefault="007478E0" w:rsidP="00801458">
            <w:pPr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D0826" w:rsidRDefault="007478E0" w:rsidP="00801458">
            <w:pPr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DD0826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D0826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D0826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D0826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0826" w:rsidRPr="00DD0826" w:rsidTr="00A869FB">
        <w:tc>
          <w:tcPr>
            <w:tcW w:w="562" w:type="dxa"/>
          </w:tcPr>
          <w:p w:rsidR="00DD0826" w:rsidRPr="00DD0826" w:rsidRDefault="00DD0826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D0826" w:rsidRPr="00DD0826" w:rsidRDefault="00DD0826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08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D0826" w:rsidRPr="00DD0826" w:rsidRDefault="00DD0826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D0826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D0826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D0826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D0826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D0826" w:rsidTr="00801458">
        <w:tc>
          <w:tcPr>
            <w:tcW w:w="2500" w:type="pct"/>
          </w:tcPr>
          <w:p w:rsidR="00B8237E" w:rsidRPr="00DD08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8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D08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08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0826" w:rsidTr="00801458">
        <w:tc>
          <w:tcPr>
            <w:tcW w:w="2500" w:type="pct"/>
          </w:tcPr>
          <w:p w:rsidR="00B8237E" w:rsidRPr="00DD0826" w:rsidRDefault="00B8237E" w:rsidP="00801458">
            <w:pPr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DD0826" w:rsidRDefault="005C548A" w:rsidP="00801458">
            <w:pPr>
              <w:rPr>
                <w:rFonts w:ascii="Times New Roman" w:hAnsi="Times New Roman" w:cs="Times New Roman"/>
              </w:rPr>
            </w:pPr>
            <w:r w:rsidRPr="00DD0826">
              <w:rPr>
                <w:rFonts w:ascii="Times New Roman" w:hAnsi="Times New Roman" w:cs="Times New Roman"/>
                <w:lang w:val="en-US"/>
              </w:rPr>
              <w:t>1</w:t>
            </w:r>
            <w:r w:rsidR="00DD0826">
              <w:rPr>
                <w:rFonts w:ascii="Times New Roman" w:hAnsi="Times New Roman" w:cs="Times New Roman"/>
              </w:rPr>
              <w:t>-4</w:t>
            </w:r>
          </w:p>
        </w:tc>
      </w:tr>
    </w:tbl>
    <w:p w:rsidR="00C23E7F" w:rsidRPr="00DD0826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1D0" w:rsidRDefault="009161D0" w:rsidP="00315CA6">
      <w:pPr>
        <w:spacing w:after="0" w:line="240" w:lineRule="auto"/>
      </w:pPr>
      <w:r>
        <w:separator/>
      </w:r>
    </w:p>
  </w:endnote>
  <w:endnote w:type="continuationSeparator" w:id="0">
    <w:p w:rsidR="009161D0" w:rsidRDefault="009161D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2546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43D6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1D0" w:rsidRDefault="009161D0" w:rsidP="00315CA6">
      <w:pPr>
        <w:spacing w:after="0" w:line="240" w:lineRule="auto"/>
      </w:pPr>
      <w:r>
        <w:separator/>
      </w:r>
    </w:p>
  </w:footnote>
  <w:footnote w:type="continuationSeparator" w:id="0">
    <w:p w:rsidR="009161D0" w:rsidRDefault="009161D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25469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3D63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61D0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19B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0826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5F5B"/>
    <w:rsid w:val="00F56264"/>
    <w:rsid w:val="00F56BE2"/>
    <w:rsid w:val="00F602C3"/>
    <w:rsid w:val="00F66C0D"/>
    <w:rsid w:val="00F679A8"/>
    <w:rsid w:val="00F747E9"/>
    <w:rsid w:val="00F80C01"/>
    <w:rsid w:val="00F92531"/>
    <w:rsid w:val="00F93AD3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8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82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.lanbook.com/book/310298%20" TargetMode="External"/><Relationship Id="rId18" Type="http://schemas.openxmlformats.org/officeDocument/2006/relationships/hyperlink" Target="https://e.lanbook.com/book/253766%20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www.grebennikon.ru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e.lanbook.com/book/310292" TargetMode="External"/><Relationship Id="rId17" Type="http://schemas.openxmlformats.org/officeDocument/2006/relationships/hyperlink" Target="https://e.lanbook.com/book/136169%20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91179%20" TargetMode="External"/><Relationship Id="rId20" Type="http://schemas.openxmlformats.org/officeDocument/2006/relationships/hyperlink" Target="https://e.lanbook.com/book/279629%20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znanium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e.lanbook.com/book/175196%20" TargetMode="External"/><Relationship Id="rId23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128746%20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310295%20" TargetMode="External"/><Relationship Id="rId22" Type="http://schemas.openxmlformats.org/officeDocument/2006/relationships/hyperlink" Target="http://www.polpred.co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B2C102-15FA-4C10-9A88-0555186E9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3160</Words>
  <Characters>18015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