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Организация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событийного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385045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8504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B6B49" w:rsidRDefault="007B6B4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E25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57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E2578">
              <w:rPr>
                <w:rFonts w:ascii="Times New Roman" w:hAnsi="Times New Roman" w:cs="Times New Roman"/>
                <w:sz w:val="20"/>
                <w:szCs w:val="20"/>
              </w:rPr>
              <w:t>Кучумов</w:t>
            </w:r>
            <w:proofErr w:type="spellEnd"/>
            <w:r w:rsidRPr="00EE2578">
              <w:rPr>
                <w:rFonts w:ascii="Times New Roman" w:hAnsi="Times New Roman" w:cs="Times New Roman"/>
                <w:sz w:val="20"/>
                <w:szCs w:val="20"/>
              </w:rPr>
              <w:t xml:space="preserve"> Артур Викторович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B6B49" w:rsidRDefault="007B6B4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7B6B49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7B6B4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7B6B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B6B49" w:rsidRDefault="007B6B4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B6B49" w:rsidRDefault="007B6B4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B6B49" w:rsidRDefault="007B6B4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B6B49" w:rsidRDefault="007B6B4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B6B49" w:rsidRDefault="007B6B4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411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817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3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8817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3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8817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3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8817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5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8817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5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8817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6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8817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6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8817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7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8817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8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8817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9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8817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11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8817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11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8817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11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8817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11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8817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11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8817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11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8817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11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4115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навыков и умений в области технологии и организации событийного туризма, применения отечественного и зарубежного опыта использования инноваций в организации и продвижении событий на туристском рынке.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6A05E7" w:rsidRPr="00352B6F" w:rsidRDefault="00ED39ED" w:rsidP="006A05E7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6A05E7">
        <w:rPr>
          <w:sz w:val="28"/>
          <w:szCs w:val="28"/>
        </w:rPr>
        <w:t xml:space="preserve"> Б</w:t>
      </w:r>
      <w:proofErr w:type="gramStart"/>
      <w:r w:rsidR="006A05E7">
        <w:rPr>
          <w:sz w:val="28"/>
          <w:szCs w:val="28"/>
        </w:rPr>
        <w:t>1</w:t>
      </w:r>
      <w:proofErr w:type="gramEnd"/>
      <w:r w:rsidR="006A05E7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Организация событийного туризма</w:t>
      </w:r>
      <w:r w:rsidR="00FF4AA6" w:rsidRPr="00352B6F">
        <w:rPr>
          <w:sz w:val="28"/>
          <w:szCs w:val="28"/>
        </w:rPr>
        <w:t xml:space="preserve"> </w:t>
      </w:r>
      <w:r w:rsidR="006A05E7" w:rsidRPr="00352B6F">
        <w:rPr>
          <w:sz w:val="28"/>
          <w:szCs w:val="28"/>
        </w:rPr>
        <w:t>относится к обязательной части Блока 1.</w:t>
      </w:r>
    </w:p>
    <w:p w:rsidR="00C220D9" w:rsidRPr="00352B6F" w:rsidRDefault="00C220D9" w:rsidP="00853C95">
      <w:pPr>
        <w:pStyle w:val="Style5"/>
        <w:widowControl/>
        <w:jc w:val="left"/>
      </w:pP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3"/>
        <w:gridCol w:w="2165"/>
        <w:gridCol w:w="5362"/>
      </w:tblGrid>
      <w:tr w:rsidR="00751095" w:rsidRPr="00EE257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25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E25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E25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25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E25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257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E257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E25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E257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25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EE257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E2578">
              <w:rPr>
                <w:rFonts w:ascii="Times New Roman" w:hAnsi="Times New Roman" w:cs="Times New Roman"/>
              </w:rPr>
              <w:t xml:space="preserve"> организовывать работу исполнителей, принимать решения об организации туристской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25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2578">
              <w:rPr>
                <w:rFonts w:ascii="Times New Roman" w:hAnsi="Times New Roman" w:cs="Times New Roman"/>
                <w:lang w:bidi="ru-RU"/>
              </w:rPr>
              <w:t xml:space="preserve">ПК-1.1 - Осуществляет подбор персонала туристского предприятия в </w:t>
            </w:r>
            <w:proofErr w:type="gramStart"/>
            <w:r w:rsidRPr="00EE2578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EE2578">
              <w:rPr>
                <w:rFonts w:ascii="Times New Roman" w:hAnsi="Times New Roman" w:cs="Times New Roman"/>
                <w:lang w:bidi="ru-RU"/>
              </w:rPr>
              <w:t xml:space="preserve"> с профессиональными задачами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25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2578">
              <w:rPr>
                <w:rFonts w:ascii="Times New Roman" w:hAnsi="Times New Roman" w:cs="Times New Roman"/>
              </w:rPr>
              <w:t xml:space="preserve">теоретические основы организации </w:t>
            </w:r>
            <w:proofErr w:type="gramStart"/>
            <w:r w:rsidR="00316402" w:rsidRPr="00EE2578">
              <w:rPr>
                <w:rFonts w:ascii="Times New Roman" w:hAnsi="Times New Roman" w:cs="Times New Roman"/>
              </w:rPr>
              <w:t>событийного</w:t>
            </w:r>
            <w:proofErr w:type="gramEnd"/>
            <w:r w:rsidR="00316402" w:rsidRPr="00EE2578">
              <w:rPr>
                <w:rFonts w:ascii="Times New Roman" w:hAnsi="Times New Roman" w:cs="Times New Roman"/>
              </w:rPr>
              <w:t xml:space="preserve"> туризма; новые формы организации событийного туризма.</w:t>
            </w:r>
            <w:r w:rsidRPr="00EE257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E25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2578">
              <w:rPr>
                <w:rFonts w:ascii="Times New Roman" w:hAnsi="Times New Roman" w:cs="Times New Roman"/>
              </w:rPr>
              <w:t>принимать решения об организации новых форм бизнеса в области  событийного туризма</w:t>
            </w:r>
            <w:proofErr w:type="gramStart"/>
            <w:r w:rsidR="00FD518F" w:rsidRPr="00EE2578">
              <w:rPr>
                <w:rFonts w:ascii="Times New Roman" w:hAnsi="Times New Roman" w:cs="Times New Roman"/>
              </w:rPr>
              <w:t>.</w:t>
            </w:r>
            <w:r w:rsidRPr="00EE257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E25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25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2578">
              <w:rPr>
                <w:rFonts w:ascii="Times New Roman" w:hAnsi="Times New Roman" w:cs="Times New Roman"/>
              </w:rPr>
              <w:t xml:space="preserve">навыками анализа состояния рынка услуг на современном </w:t>
            </w:r>
            <w:proofErr w:type="gramStart"/>
            <w:r w:rsidR="00FD518F" w:rsidRPr="00EE2578">
              <w:rPr>
                <w:rFonts w:ascii="Times New Roman" w:hAnsi="Times New Roman" w:cs="Times New Roman"/>
              </w:rPr>
              <w:t>этапе</w:t>
            </w:r>
            <w:proofErr w:type="gramEnd"/>
            <w:r w:rsidR="00FD518F" w:rsidRPr="00EE2578">
              <w:rPr>
                <w:rFonts w:ascii="Times New Roman" w:hAnsi="Times New Roman" w:cs="Times New Roman"/>
              </w:rPr>
              <w:t xml:space="preserve"> и разработки проектов туристских и экскурсионных услуг в различных видах туризма.</w:t>
            </w:r>
            <w:r w:rsidRPr="00EE2578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E257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Зарубежные и отечественные концепции развития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event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-менеджмента 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событийного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туризма. История и современные тенденции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событийного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Европейская концепция развития </w:t>
            </w:r>
            <w:proofErr w:type="spellStart"/>
            <w:r w:rsidRPr="00352B6F">
              <w:rPr>
                <w:lang w:bidi="ru-RU"/>
              </w:rPr>
              <w:t>event</w:t>
            </w:r>
            <w:proofErr w:type="spellEnd"/>
            <w:r w:rsidRPr="00352B6F">
              <w:rPr>
                <w:lang w:bidi="ru-RU"/>
              </w:rPr>
              <w:t xml:space="preserve">-менеджмента и </w:t>
            </w:r>
            <w:proofErr w:type="gramStart"/>
            <w:r w:rsidRPr="00352B6F">
              <w:rPr>
                <w:lang w:bidi="ru-RU"/>
              </w:rPr>
              <w:t>событийного</w:t>
            </w:r>
            <w:proofErr w:type="gramEnd"/>
            <w:r w:rsidRPr="00352B6F">
              <w:rPr>
                <w:lang w:bidi="ru-RU"/>
              </w:rPr>
              <w:t xml:space="preserve"> туризма У. </w:t>
            </w:r>
            <w:proofErr w:type="spellStart"/>
            <w:r w:rsidRPr="00352B6F">
              <w:rPr>
                <w:lang w:bidi="ru-RU"/>
              </w:rPr>
              <w:t>Хальцбаура</w:t>
            </w:r>
            <w:proofErr w:type="spellEnd"/>
            <w:r w:rsidRPr="00352B6F">
              <w:rPr>
                <w:lang w:bidi="ru-RU"/>
              </w:rPr>
              <w:t xml:space="preserve">. Американская школа </w:t>
            </w:r>
            <w:proofErr w:type="gramStart"/>
            <w:r w:rsidRPr="00352B6F">
              <w:rPr>
                <w:lang w:bidi="ru-RU"/>
              </w:rPr>
              <w:t>событийного</w:t>
            </w:r>
            <w:proofErr w:type="gramEnd"/>
            <w:r w:rsidRPr="00352B6F">
              <w:rPr>
                <w:lang w:bidi="ru-RU"/>
              </w:rPr>
              <w:t xml:space="preserve"> туризма: М. </w:t>
            </w:r>
            <w:proofErr w:type="spellStart"/>
            <w:r w:rsidRPr="00352B6F">
              <w:rPr>
                <w:lang w:bidi="ru-RU"/>
              </w:rPr>
              <w:t>Сондер</w:t>
            </w:r>
            <w:proofErr w:type="spellEnd"/>
            <w:r w:rsidRPr="00352B6F">
              <w:rPr>
                <w:lang w:bidi="ru-RU"/>
              </w:rPr>
              <w:t xml:space="preserve">: организация развлекательных мероприятий; Разработка организационных основ деловых мероприятий в </w:t>
            </w:r>
            <w:proofErr w:type="gramStart"/>
            <w:r w:rsidRPr="00352B6F">
              <w:rPr>
                <w:lang w:bidi="ru-RU"/>
              </w:rPr>
              <w:t>работах</w:t>
            </w:r>
            <w:proofErr w:type="gramEnd"/>
            <w:r w:rsidRPr="00352B6F">
              <w:rPr>
                <w:lang w:bidi="ru-RU"/>
              </w:rPr>
              <w:t xml:space="preserve"> Робин И. </w:t>
            </w:r>
            <w:proofErr w:type="spellStart"/>
            <w:r w:rsidRPr="00352B6F">
              <w:rPr>
                <w:lang w:bidi="ru-RU"/>
              </w:rPr>
              <w:t>Крайвен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Линн</w:t>
            </w:r>
            <w:proofErr w:type="spellEnd"/>
            <w:r w:rsidRPr="00352B6F">
              <w:rPr>
                <w:lang w:bidi="ru-RU"/>
              </w:rPr>
              <w:t xml:space="preserve"> Джонсон </w:t>
            </w:r>
            <w:proofErr w:type="spellStart"/>
            <w:r w:rsidRPr="00352B6F">
              <w:rPr>
                <w:lang w:bidi="ru-RU"/>
              </w:rPr>
              <w:t>Голабовски</w:t>
            </w:r>
            <w:proofErr w:type="spellEnd"/>
            <w:r w:rsidRPr="00352B6F">
              <w:rPr>
                <w:lang w:bidi="ru-RU"/>
              </w:rPr>
              <w:t xml:space="preserve">. Отечественные разработчики </w:t>
            </w:r>
            <w:proofErr w:type="spellStart"/>
            <w:r w:rsidRPr="00352B6F">
              <w:rPr>
                <w:lang w:bidi="ru-RU"/>
              </w:rPr>
              <w:t>event</w:t>
            </w:r>
            <w:proofErr w:type="spellEnd"/>
            <w:r w:rsidRPr="00352B6F">
              <w:rPr>
                <w:lang w:bidi="ru-RU"/>
              </w:rPr>
              <w:t xml:space="preserve">-менеджмента: </w:t>
            </w:r>
            <w:proofErr w:type="spellStart"/>
            <w:r w:rsidRPr="00352B6F">
              <w:rPr>
                <w:lang w:bidi="ru-RU"/>
              </w:rPr>
              <w:t>Шумович</w:t>
            </w:r>
            <w:proofErr w:type="spellEnd"/>
            <w:r w:rsidRPr="00352B6F">
              <w:rPr>
                <w:lang w:bidi="ru-RU"/>
              </w:rPr>
              <w:t xml:space="preserve"> А., Берлов А. и др. Праздники на Древней Руси, во времена Петровской эпохи. Первые массовые мероприятия (светские, религиозные) Праздники 20 - х, 30 - х годов в Советской России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о</w:t>
            </w:r>
            <w:proofErr w:type="gramEnd"/>
            <w:r w:rsidRPr="00352B6F">
              <w:rPr>
                <w:lang w:bidi="ru-RU"/>
              </w:rPr>
              <w:t>собенности подготовки организаторов культурно-массовых мероприятий в советский период и на современном этапе.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B6B4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Типы событий и виды мероприятий в условиях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событийного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«событие». Исключительный характер мероприятия, характерные особенности. Мероприятие и повседневная жизнь. Деловые и развлекательные мероприятия. Сущность и характерные особенности </w:t>
            </w:r>
            <w:proofErr w:type="gramStart"/>
            <w:r w:rsidRPr="00352B6F">
              <w:rPr>
                <w:lang w:bidi="ru-RU"/>
              </w:rPr>
              <w:t>событийного</w:t>
            </w:r>
            <w:proofErr w:type="gramEnd"/>
            <w:r w:rsidRPr="00352B6F">
              <w:rPr>
                <w:lang w:bidi="ru-RU"/>
              </w:rPr>
              <w:t xml:space="preserve"> туризма. Связь </w:t>
            </w:r>
            <w:proofErr w:type="gramStart"/>
            <w:r w:rsidRPr="00352B6F">
              <w:rPr>
                <w:lang w:bidi="ru-RU"/>
              </w:rPr>
              <w:t>событийного</w:t>
            </w:r>
            <w:proofErr w:type="gramEnd"/>
            <w:r w:rsidRPr="00352B6F">
              <w:rPr>
                <w:lang w:bidi="ru-RU"/>
              </w:rPr>
              <w:t xml:space="preserve"> туризма с другими видами туристской деятельности.</w:t>
            </w:r>
            <w:r w:rsidRPr="00352B6F">
              <w:rPr>
                <w:lang w:bidi="ru-RU"/>
              </w:rPr>
              <w:br/>
              <w:t xml:space="preserve">Виды </w:t>
            </w:r>
            <w:proofErr w:type="gramStart"/>
            <w:r w:rsidRPr="00352B6F">
              <w:rPr>
                <w:lang w:bidi="ru-RU"/>
              </w:rPr>
              <w:t>событийного</w:t>
            </w:r>
            <w:proofErr w:type="gramEnd"/>
            <w:r w:rsidRPr="00352B6F">
              <w:rPr>
                <w:lang w:bidi="ru-RU"/>
              </w:rPr>
              <w:t xml:space="preserve"> туризма. Культурные торжества: фестивали; карнавалы; религиозные события. Политические и государственные события: встречи на высшем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 xml:space="preserve">; официальные визиты; выборы. События в области образования и науки: конференции; семинары; научные премии; студенческие олимпиады. События в </w:t>
            </w:r>
            <w:proofErr w:type="gramStart"/>
            <w:r w:rsidRPr="00352B6F">
              <w:rPr>
                <w:lang w:bidi="ru-RU"/>
              </w:rPr>
              <w:t>искусстве</w:t>
            </w:r>
            <w:proofErr w:type="gramEnd"/>
            <w:r w:rsidRPr="00352B6F">
              <w:rPr>
                <w:lang w:bidi="ru-RU"/>
              </w:rPr>
              <w:t xml:space="preserve"> и развлекательные события: концерты; церемонии награждения; выставки, ярмарки; бизнес, торговля. Спортивные события и конкурсы: профессиональные соревнования (Олимпиады, чемпионаты и т.д.), любительские соревнования. Бизнес мероприятия: встречи, выставки, шоу, ярмарки. Частные события: свадьбы и другие праздники.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B6B4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Технология и организация проектов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событийном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Планирование маркетинга, </w:t>
            </w:r>
            <w:proofErr w:type="spellStart"/>
            <w:r w:rsidRPr="00352B6F">
              <w:rPr>
                <w:lang w:bidi="ru-RU"/>
              </w:rPr>
              <w:t>контроллинг</w:t>
            </w:r>
            <w:proofErr w:type="spellEnd"/>
            <w:r w:rsidRPr="00352B6F">
              <w:rPr>
                <w:lang w:bidi="ru-RU"/>
              </w:rPr>
              <w:t xml:space="preserve"> (контроль, документирование результатов, менеджмент жалоб и рисков, планирование на случай ЧП), работа с информацией. Факторы, влияющие на эффективность проведения событийного мероприятия. Инфраструктура организации событийного мероприятия: место проведения мероприятия, обеспечение безопасности, потребность в </w:t>
            </w:r>
            <w:proofErr w:type="gramStart"/>
            <w:r w:rsidRPr="00352B6F">
              <w:rPr>
                <w:lang w:bidi="ru-RU"/>
              </w:rPr>
              <w:t>персонале</w:t>
            </w:r>
            <w:proofErr w:type="gramEnd"/>
            <w:r w:rsidRPr="00352B6F">
              <w:rPr>
                <w:lang w:bidi="ru-RU"/>
              </w:rPr>
              <w:t xml:space="preserve"> для инфраструктуры, организация перевозки и размещения участников, посетителей мероприятия, санитарное оборудование, обеспечение водой и электроэнергией, устранение отходов, организация системы контроля на входе.</w:t>
            </w:r>
            <w:r w:rsidRPr="00352B6F">
              <w:rPr>
                <w:lang w:bidi="ru-RU"/>
              </w:rPr>
              <w:br/>
              <w:t xml:space="preserve">Организация общественного питания и логистика товаров: виды </w:t>
            </w:r>
            <w:proofErr w:type="spellStart"/>
            <w:r w:rsidRPr="00352B6F">
              <w:rPr>
                <w:lang w:bidi="ru-RU"/>
              </w:rPr>
              <w:t>кейтеринга</w:t>
            </w:r>
            <w:proofErr w:type="spellEnd"/>
            <w:r w:rsidRPr="00352B6F">
              <w:rPr>
                <w:lang w:bidi="ru-RU"/>
              </w:rPr>
              <w:t xml:space="preserve">, привлечение сторонних организаций, организация общественного питания без привлечения сторонних организаций, составление договора с поставщиками продуктов питания или с предприятиями общественного питания, ассортимент продуктов и напитков, инфраструктура обеспечения питанием, оплата </w:t>
            </w:r>
            <w:proofErr w:type="spellStart"/>
            <w:r w:rsidRPr="00352B6F">
              <w:rPr>
                <w:lang w:bidi="ru-RU"/>
              </w:rPr>
              <w:t>кейтеринговых</w:t>
            </w:r>
            <w:proofErr w:type="spellEnd"/>
            <w:r w:rsidRPr="00352B6F">
              <w:rPr>
                <w:lang w:bidi="ru-RU"/>
              </w:rPr>
              <w:t xml:space="preserve"> услуг, инструкции в отношении продуктов питания, </w:t>
            </w:r>
            <w:proofErr w:type="spellStart"/>
            <w:r w:rsidRPr="00352B6F">
              <w:rPr>
                <w:lang w:bidi="ru-RU"/>
              </w:rPr>
              <w:t>контролинг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B6B4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Инновационные технологии и новые формы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событийного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инновационных технологий в </w:t>
            </w:r>
            <w:proofErr w:type="gramStart"/>
            <w:r w:rsidRPr="00352B6F">
              <w:rPr>
                <w:lang w:bidi="ru-RU"/>
              </w:rPr>
              <w:t>событийном</w:t>
            </w:r>
            <w:proofErr w:type="gramEnd"/>
            <w:r w:rsidRPr="00352B6F">
              <w:rPr>
                <w:lang w:bidi="ru-RU"/>
              </w:rPr>
              <w:t xml:space="preserve"> туризме. Новые формы и методы организации </w:t>
            </w:r>
            <w:proofErr w:type="gramStart"/>
            <w:r w:rsidRPr="00352B6F">
              <w:rPr>
                <w:lang w:bidi="ru-RU"/>
              </w:rPr>
              <w:t>событийного</w:t>
            </w:r>
            <w:proofErr w:type="gramEnd"/>
            <w:r w:rsidRPr="00352B6F">
              <w:rPr>
                <w:lang w:bidi="ru-RU"/>
              </w:rPr>
              <w:t xml:space="preserve"> туризма. Виды </w:t>
            </w:r>
            <w:proofErr w:type="gramStart"/>
            <w:r w:rsidRPr="00352B6F">
              <w:rPr>
                <w:lang w:bidi="ru-RU"/>
              </w:rPr>
              <w:t>событийного</w:t>
            </w:r>
            <w:proofErr w:type="gramEnd"/>
            <w:r w:rsidRPr="00352B6F">
              <w:rPr>
                <w:lang w:bidi="ru-RU"/>
              </w:rPr>
              <w:t xml:space="preserve"> туризма и туристские </w:t>
            </w:r>
            <w:proofErr w:type="spellStart"/>
            <w:r w:rsidRPr="00352B6F">
              <w:rPr>
                <w:lang w:bidi="ru-RU"/>
              </w:rPr>
              <w:t>дестинации</w:t>
            </w:r>
            <w:proofErr w:type="spellEnd"/>
            <w:r w:rsidRPr="00352B6F">
              <w:rPr>
                <w:lang w:bidi="ru-RU"/>
              </w:rPr>
              <w:t xml:space="preserve">. Инфокоммуникационная среда и ее влияние на развитие </w:t>
            </w:r>
            <w:proofErr w:type="gramStart"/>
            <w:r w:rsidRPr="00352B6F">
              <w:rPr>
                <w:lang w:bidi="ru-RU"/>
              </w:rPr>
              <w:t>событийного</w:t>
            </w:r>
            <w:proofErr w:type="gramEnd"/>
            <w:r w:rsidRPr="00352B6F">
              <w:rPr>
                <w:lang w:bidi="ru-RU"/>
              </w:rPr>
              <w:t xml:space="preserve"> туризма. Роль цифровых технологий в организации и проектировании </w:t>
            </w:r>
            <w:proofErr w:type="gramStart"/>
            <w:r w:rsidRPr="00352B6F">
              <w:rPr>
                <w:lang w:bidi="ru-RU"/>
              </w:rPr>
              <w:t>событийного</w:t>
            </w:r>
            <w:proofErr w:type="gramEnd"/>
            <w:r w:rsidRPr="00352B6F">
              <w:rPr>
                <w:lang w:bidi="ru-RU"/>
              </w:rPr>
              <w:t xml:space="preserve"> туризма. Событийный туризм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туристских кластеров и межрегиональных туристских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B6B4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7B6B4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E25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Шарафанова</w:t>
            </w:r>
            <w:proofErr w:type="spell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, Елена Евгеньевна Спортивно-событийный туризм и развитие территорий : [монография] / Е.Е. </w:t>
            </w:r>
            <w:proofErr w:type="spell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Шарафанова</w:t>
            </w:r>
            <w:proofErr w:type="spell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, Е.В. Печерица, А.М. </w:t>
            </w:r>
            <w:proofErr w:type="spell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Житлов</w:t>
            </w:r>
            <w:proofErr w:type="spell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екреации и туризма Санкт-Петербург : Изд-во СПбГЭУ, 2014 155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E2578" w:rsidRDefault="008817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https://opac.unecon.ru/elibrary/elib/475861419.pdf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E25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Сервис и туризм в условиях </w:t>
            </w:r>
            <w:proofErr w:type="spell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экономики : [коллективная монография] / [Г.А. Карпова и др.] ; под ред. Г.А. Карповой ; М-во науки и высш. образования</w:t>
            </w:r>
            <w:proofErr w:type="gram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. ун-т, Каф. экономики и упр. в сфере услуг Электрон. текстовые дан. (1 файл : 2,78 МБ</w:t>
            </w:r>
            <w:proofErr w:type="gram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2018Загл. с титул. экрана</w:t>
            </w:r>
            <w:proofErr w:type="gram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реди авт. также: </w:t>
            </w:r>
            <w:proofErr w:type="spell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Шарафанова</w:t>
            </w:r>
            <w:proofErr w:type="spell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 Е.Е., Хорева Л.В., Морозов М.М., Волошинова М.В., Романова Г.М., Гришин С.Ю., Ткачев В.А., </w:t>
            </w:r>
            <w:proofErr w:type="spell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Кучумов</w:t>
            </w:r>
            <w:proofErr w:type="spell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 А.В., Морозов М.А., Морозова Н.С., Печерица Е.В. и др.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817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BE%D0%B2%D0%B8%D1%8F%D1%85.pdf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B6B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Сфера услуг в современной экономике : [монография] / [Е..О. Валеева и др.] ; под ред. Г.А. Карповой, М.Д. </w:t>
            </w:r>
            <w:proofErr w:type="spell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Сущинской</w:t>
            </w:r>
            <w:proofErr w:type="spell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экономики и упр. в сфере услуг Электрон. текстовые дан. </w:t>
            </w:r>
            <w:r w:rsidRPr="007B6B49">
              <w:rPr>
                <w:rFonts w:ascii="Times New Roman" w:hAnsi="Times New Roman" w:cs="Times New Roman"/>
                <w:sz w:val="24"/>
                <w:szCs w:val="24"/>
              </w:rPr>
              <w:t>(1 файл : 948 Кб</w:t>
            </w:r>
            <w:proofErr w:type="gramStart"/>
            <w:r w:rsidRPr="007B6B49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7B6B49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817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E2578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6A05E7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EE2578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6A05E7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E2578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6A05E7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E2578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6A05E7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EE2578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6A05E7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83%D1%81%D0%BB%D1%83%D0%B3.pdf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E25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Сервисная экономика: международные рынки услуг и инновации : [монография] / Хорева Л.В., Архипов А.В., Волошинова М.В. [и др.] ; под ред. Л.В. Хоревой ; М-во науки и высш. образования</w:t>
            </w:r>
            <w:proofErr w:type="gram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</w:t>
            </w:r>
            <w:proofErr w:type="spell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gramStart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 сфере услуг 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817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BE%D0%BC%D0%B8%D0%BA%D0%B0.pdf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8175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E2578" w:rsidTr="008416EB">
        <w:tc>
          <w:tcPr>
            <w:tcW w:w="7797" w:type="dxa"/>
            <w:shd w:val="clear" w:color="auto" w:fill="auto"/>
          </w:tcPr>
          <w:p w:rsidR="002C735C" w:rsidRPr="00EE25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257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E25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257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E2578" w:rsidTr="008416EB">
        <w:tc>
          <w:tcPr>
            <w:tcW w:w="7797" w:type="dxa"/>
            <w:shd w:val="clear" w:color="auto" w:fill="auto"/>
          </w:tcPr>
          <w:p w:rsidR="002C735C" w:rsidRPr="00EE25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578">
              <w:rPr>
                <w:sz w:val="22"/>
                <w:szCs w:val="22"/>
              </w:rPr>
              <w:t xml:space="preserve"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2578">
              <w:rPr>
                <w:sz w:val="22"/>
                <w:szCs w:val="22"/>
              </w:rPr>
              <w:t>комплексом</w:t>
            </w:r>
            <w:proofErr w:type="gramStart"/>
            <w:r w:rsidRPr="00EE2578">
              <w:rPr>
                <w:sz w:val="22"/>
                <w:szCs w:val="22"/>
              </w:rPr>
              <w:t>.С</w:t>
            </w:r>
            <w:proofErr w:type="gramEnd"/>
            <w:r w:rsidRPr="00EE2578">
              <w:rPr>
                <w:sz w:val="22"/>
                <w:szCs w:val="22"/>
              </w:rPr>
              <w:t>пециализированная</w:t>
            </w:r>
            <w:proofErr w:type="spellEnd"/>
            <w:r w:rsidRPr="00EE2578">
              <w:rPr>
                <w:sz w:val="22"/>
                <w:szCs w:val="22"/>
              </w:rPr>
              <w:t xml:space="preserve">  мебель и оборудование: Учебная мебель на 56 посадочных мест; рабочее место преподавателя, доска меловая - 1 шт., стол - 1шт., тумба - 1шт., трибуна - 1шт</w:t>
            </w:r>
            <w:proofErr w:type="gramStart"/>
            <w:r w:rsidRPr="00EE2578">
              <w:rPr>
                <w:sz w:val="22"/>
                <w:szCs w:val="22"/>
              </w:rPr>
              <w:t>.К</w:t>
            </w:r>
            <w:proofErr w:type="gramEnd"/>
            <w:r w:rsidRPr="00EE2578">
              <w:rPr>
                <w:sz w:val="22"/>
                <w:szCs w:val="22"/>
              </w:rPr>
              <w:t xml:space="preserve">омпьютер </w:t>
            </w:r>
            <w:r w:rsidRPr="00EE2578">
              <w:rPr>
                <w:sz w:val="22"/>
                <w:szCs w:val="22"/>
                <w:lang w:val="en-US"/>
              </w:rPr>
              <w:t>Intel</w:t>
            </w:r>
            <w:r w:rsidRPr="00EE2578">
              <w:rPr>
                <w:sz w:val="22"/>
                <w:szCs w:val="22"/>
              </w:rPr>
              <w:t xml:space="preserve"> </w:t>
            </w:r>
            <w:proofErr w:type="spellStart"/>
            <w:r w:rsidRPr="00EE25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2578">
              <w:rPr>
                <w:sz w:val="22"/>
                <w:szCs w:val="22"/>
              </w:rPr>
              <w:t>3 2100 3.3/4</w:t>
            </w:r>
            <w:r w:rsidRPr="00EE2578">
              <w:rPr>
                <w:sz w:val="22"/>
                <w:szCs w:val="22"/>
                <w:lang w:val="en-US"/>
              </w:rPr>
              <w:t>Gb</w:t>
            </w:r>
            <w:r w:rsidRPr="00EE2578">
              <w:rPr>
                <w:sz w:val="22"/>
                <w:szCs w:val="22"/>
              </w:rPr>
              <w:t>/500</w:t>
            </w:r>
            <w:r w:rsidRPr="00EE2578">
              <w:rPr>
                <w:sz w:val="22"/>
                <w:szCs w:val="22"/>
                <w:lang w:val="en-US"/>
              </w:rPr>
              <w:t>Gb</w:t>
            </w:r>
            <w:r w:rsidRPr="00EE2578">
              <w:rPr>
                <w:sz w:val="22"/>
                <w:szCs w:val="22"/>
              </w:rPr>
              <w:t>/</w:t>
            </w:r>
            <w:proofErr w:type="spellStart"/>
            <w:r w:rsidRPr="00EE257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E2578">
              <w:rPr>
                <w:sz w:val="22"/>
                <w:szCs w:val="22"/>
              </w:rPr>
              <w:t xml:space="preserve">193 - 1 шт., Мультимедийный проектор </w:t>
            </w:r>
            <w:r w:rsidRPr="00EE2578">
              <w:rPr>
                <w:sz w:val="22"/>
                <w:szCs w:val="22"/>
                <w:lang w:val="en-US"/>
              </w:rPr>
              <w:t>NEC</w:t>
            </w:r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ME</w:t>
            </w:r>
            <w:r w:rsidRPr="00EE2578">
              <w:rPr>
                <w:sz w:val="22"/>
                <w:szCs w:val="22"/>
              </w:rPr>
              <w:t>402</w:t>
            </w:r>
            <w:r w:rsidRPr="00EE2578">
              <w:rPr>
                <w:sz w:val="22"/>
                <w:szCs w:val="22"/>
                <w:lang w:val="en-US"/>
              </w:rPr>
              <w:t>X</w:t>
            </w:r>
            <w:r w:rsidRPr="00EE2578">
              <w:rPr>
                <w:sz w:val="22"/>
                <w:szCs w:val="22"/>
              </w:rPr>
              <w:t xml:space="preserve"> - 1 шт.,  Микшер усилитель  </w:t>
            </w:r>
            <w:proofErr w:type="spellStart"/>
            <w:r w:rsidRPr="00EE257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TA</w:t>
            </w:r>
            <w:r w:rsidRPr="00EE2578">
              <w:rPr>
                <w:sz w:val="22"/>
                <w:szCs w:val="22"/>
              </w:rPr>
              <w:t xml:space="preserve">-1120 в комплекте - 1 шт., Экран  с электроприводом </w:t>
            </w:r>
            <w:r w:rsidRPr="00EE2578">
              <w:rPr>
                <w:sz w:val="22"/>
                <w:szCs w:val="22"/>
                <w:lang w:val="en-US"/>
              </w:rPr>
              <w:t>Draper</w:t>
            </w:r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Baronet</w:t>
            </w:r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NTSC</w:t>
            </w:r>
            <w:r w:rsidRPr="00EE2578">
              <w:rPr>
                <w:sz w:val="22"/>
                <w:szCs w:val="22"/>
              </w:rPr>
              <w:t xml:space="preserve"> (3:4) 213/84 - 1 шт., Колонки </w:t>
            </w:r>
            <w:r w:rsidRPr="00EE2578">
              <w:rPr>
                <w:sz w:val="22"/>
                <w:szCs w:val="22"/>
                <w:lang w:val="en-US"/>
              </w:rPr>
              <w:t>Hi</w:t>
            </w:r>
            <w:r w:rsidRPr="00EE2578">
              <w:rPr>
                <w:sz w:val="22"/>
                <w:szCs w:val="22"/>
              </w:rPr>
              <w:t>-</w:t>
            </w:r>
            <w:r w:rsidRPr="00EE2578">
              <w:rPr>
                <w:sz w:val="22"/>
                <w:szCs w:val="22"/>
                <w:lang w:val="en-US"/>
              </w:rPr>
              <w:t>Fi</w:t>
            </w:r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PRO</w:t>
            </w:r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MASK</w:t>
            </w:r>
            <w:r w:rsidRPr="00EE2578">
              <w:rPr>
                <w:sz w:val="22"/>
                <w:szCs w:val="22"/>
              </w:rPr>
              <w:t>6</w:t>
            </w:r>
            <w:r w:rsidRPr="00EE2578">
              <w:rPr>
                <w:sz w:val="22"/>
                <w:szCs w:val="22"/>
                <w:lang w:val="en-US"/>
              </w:rPr>
              <w:t>T</w:t>
            </w:r>
            <w:r w:rsidRPr="00EE2578">
              <w:rPr>
                <w:sz w:val="22"/>
                <w:szCs w:val="22"/>
              </w:rPr>
              <w:t>-</w:t>
            </w:r>
            <w:r w:rsidRPr="00EE2578">
              <w:rPr>
                <w:sz w:val="22"/>
                <w:szCs w:val="22"/>
                <w:lang w:val="en-US"/>
              </w:rPr>
              <w:t>W</w:t>
            </w:r>
            <w:r w:rsidRPr="00EE2578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25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57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2578">
              <w:rPr>
                <w:sz w:val="22"/>
                <w:szCs w:val="22"/>
              </w:rPr>
              <w:t>Красноармейская</w:t>
            </w:r>
            <w:proofErr w:type="gramEnd"/>
            <w:r w:rsidRPr="00EE257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257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E2578" w:rsidTr="008416EB">
        <w:tc>
          <w:tcPr>
            <w:tcW w:w="7797" w:type="dxa"/>
            <w:shd w:val="clear" w:color="auto" w:fill="auto"/>
          </w:tcPr>
          <w:p w:rsidR="002C735C" w:rsidRPr="00EE25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57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2578">
              <w:rPr>
                <w:sz w:val="22"/>
                <w:szCs w:val="22"/>
              </w:rPr>
              <w:t>комплексом</w:t>
            </w:r>
            <w:proofErr w:type="gramStart"/>
            <w:r w:rsidRPr="00EE2578">
              <w:rPr>
                <w:sz w:val="22"/>
                <w:szCs w:val="22"/>
              </w:rPr>
              <w:t>.С</w:t>
            </w:r>
            <w:proofErr w:type="gramEnd"/>
            <w:r w:rsidRPr="00EE2578">
              <w:rPr>
                <w:sz w:val="22"/>
                <w:szCs w:val="22"/>
              </w:rPr>
              <w:t>пециализированная</w:t>
            </w:r>
            <w:proofErr w:type="spellEnd"/>
            <w:r w:rsidRPr="00EE2578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EE2578">
              <w:rPr>
                <w:sz w:val="22"/>
                <w:szCs w:val="22"/>
              </w:rPr>
              <w:t>.К</w:t>
            </w:r>
            <w:proofErr w:type="gramEnd"/>
            <w:r w:rsidRPr="00EE2578">
              <w:rPr>
                <w:sz w:val="22"/>
                <w:szCs w:val="22"/>
              </w:rPr>
              <w:t>омпьютер в с</w:t>
            </w:r>
            <w:r w:rsidRPr="00EE2578">
              <w:rPr>
                <w:sz w:val="22"/>
                <w:szCs w:val="22"/>
                <w:lang w:val="en-US"/>
              </w:rPr>
              <w:t>Intel</w:t>
            </w:r>
            <w:r w:rsidRPr="00EE2578">
              <w:rPr>
                <w:sz w:val="22"/>
                <w:szCs w:val="22"/>
              </w:rPr>
              <w:t xml:space="preserve"> </w:t>
            </w:r>
            <w:proofErr w:type="spellStart"/>
            <w:r w:rsidRPr="00EE25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2578">
              <w:rPr>
                <w:sz w:val="22"/>
                <w:szCs w:val="22"/>
              </w:rPr>
              <w:t>3 2100 3.3/4</w:t>
            </w:r>
            <w:r w:rsidRPr="00EE2578">
              <w:rPr>
                <w:sz w:val="22"/>
                <w:szCs w:val="22"/>
                <w:lang w:val="en-US"/>
              </w:rPr>
              <w:t>Gb</w:t>
            </w:r>
            <w:r w:rsidRPr="00EE2578">
              <w:rPr>
                <w:sz w:val="22"/>
                <w:szCs w:val="22"/>
              </w:rPr>
              <w:t>/500</w:t>
            </w:r>
            <w:r w:rsidRPr="00EE2578">
              <w:rPr>
                <w:sz w:val="22"/>
                <w:szCs w:val="22"/>
                <w:lang w:val="en-US"/>
              </w:rPr>
              <w:t>Gb</w:t>
            </w:r>
            <w:r w:rsidRPr="00EE2578">
              <w:rPr>
                <w:sz w:val="22"/>
                <w:szCs w:val="22"/>
              </w:rPr>
              <w:t>/</w:t>
            </w:r>
            <w:proofErr w:type="spellStart"/>
            <w:r w:rsidRPr="00EE257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E2578">
              <w:rPr>
                <w:sz w:val="22"/>
                <w:szCs w:val="22"/>
              </w:rPr>
              <w:t xml:space="preserve">193 - 1 шт.,  Мультимедийный проектор </w:t>
            </w:r>
            <w:r w:rsidRPr="00EE2578">
              <w:rPr>
                <w:sz w:val="22"/>
                <w:szCs w:val="22"/>
                <w:lang w:val="en-US"/>
              </w:rPr>
              <w:t>NEC</w:t>
            </w:r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ME</w:t>
            </w:r>
            <w:r w:rsidRPr="00EE2578">
              <w:rPr>
                <w:sz w:val="22"/>
                <w:szCs w:val="22"/>
              </w:rPr>
              <w:t>402</w:t>
            </w:r>
            <w:r w:rsidRPr="00EE2578">
              <w:rPr>
                <w:sz w:val="22"/>
                <w:szCs w:val="22"/>
                <w:lang w:val="en-US"/>
              </w:rPr>
              <w:t>X</w:t>
            </w:r>
            <w:r w:rsidRPr="00EE257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25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57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2578">
              <w:rPr>
                <w:sz w:val="22"/>
                <w:szCs w:val="22"/>
              </w:rPr>
              <w:t>Красноармейская</w:t>
            </w:r>
            <w:proofErr w:type="gramEnd"/>
            <w:r w:rsidRPr="00EE257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257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E2578" w:rsidTr="008416EB">
        <w:tc>
          <w:tcPr>
            <w:tcW w:w="7797" w:type="dxa"/>
            <w:shd w:val="clear" w:color="auto" w:fill="auto"/>
          </w:tcPr>
          <w:p w:rsidR="002C735C" w:rsidRPr="00EE25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57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2578">
              <w:rPr>
                <w:sz w:val="22"/>
                <w:szCs w:val="22"/>
              </w:rPr>
              <w:t>комплексом</w:t>
            </w:r>
            <w:proofErr w:type="gramStart"/>
            <w:r w:rsidRPr="00EE2578">
              <w:rPr>
                <w:sz w:val="22"/>
                <w:szCs w:val="22"/>
              </w:rPr>
              <w:t>.С</w:t>
            </w:r>
            <w:proofErr w:type="gramEnd"/>
            <w:r w:rsidRPr="00EE2578">
              <w:rPr>
                <w:sz w:val="22"/>
                <w:szCs w:val="22"/>
              </w:rPr>
              <w:t>пециализированная</w:t>
            </w:r>
            <w:proofErr w:type="spellEnd"/>
            <w:r w:rsidRPr="00EE257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E2578">
              <w:rPr>
                <w:sz w:val="22"/>
                <w:szCs w:val="22"/>
              </w:rPr>
              <w:t>.К</w:t>
            </w:r>
            <w:proofErr w:type="gramEnd"/>
            <w:r w:rsidRPr="00EE2578">
              <w:rPr>
                <w:sz w:val="22"/>
                <w:szCs w:val="22"/>
              </w:rPr>
              <w:t xml:space="preserve">омпьютер </w:t>
            </w:r>
            <w:r w:rsidRPr="00EE2578">
              <w:rPr>
                <w:sz w:val="22"/>
                <w:szCs w:val="22"/>
                <w:lang w:val="en-US"/>
              </w:rPr>
              <w:t>I</w:t>
            </w:r>
            <w:r w:rsidRPr="00EE2578">
              <w:rPr>
                <w:sz w:val="22"/>
                <w:szCs w:val="22"/>
              </w:rPr>
              <w:t>5-7400/8</w:t>
            </w:r>
            <w:r w:rsidRPr="00EE2578">
              <w:rPr>
                <w:sz w:val="22"/>
                <w:szCs w:val="22"/>
                <w:lang w:val="en-US"/>
              </w:rPr>
              <w:t>Gb</w:t>
            </w:r>
            <w:r w:rsidRPr="00EE2578">
              <w:rPr>
                <w:sz w:val="22"/>
                <w:szCs w:val="22"/>
              </w:rPr>
              <w:t>/1</w:t>
            </w:r>
            <w:r w:rsidRPr="00EE2578">
              <w:rPr>
                <w:sz w:val="22"/>
                <w:szCs w:val="22"/>
                <w:lang w:val="en-US"/>
              </w:rPr>
              <w:t>Tb</w:t>
            </w:r>
            <w:r w:rsidRPr="00EE2578">
              <w:rPr>
                <w:sz w:val="22"/>
                <w:szCs w:val="22"/>
              </w:rPr>
              <w:t xml:space="preserve">/ </w:t>
            </w:r>
            <w:r w:rsidRPr="00EE2578">
              <w:rPr>
                <w:sz w:val="22"/>
                <w:szCs w:val="22"/>
                <w:lang w:val="en-US"/>
              </w:rPr>
              <w:t>DELL</w:t>
            </w:r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S</w:t>
            </w:r>
            <w:r w:rsidRPr="00EE2578">
              <w:rPr>
                <w:sz w:val="22"/>
                <w:szCs w:val="22"/>
              </w:rPr>
              <w:t>2218</w:t>
            </w:r>
            <w:r w:rsidRPr="00EE2578">
              <w:rPr>
                <w:sz w:val="22"/>
                <w:szCs w:val="22"/>
                <w:lang w:val="en-US"/>
              </w:rPr>
              <w:t>H</w:t>
            </w:r>
            <w:r w:rsidRPr="00EE257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25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57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2578">
              <w:rPr>
                <w:sz w:val="22"/>
                <w:szCs w:val="22"/>
              </w:rPr>
              <w:t>Красноармейская</w:t>
            </w:r>
            <w:proofErr w:type="gramEnd"/>
            <w:r w:rsidRPr="00EE257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257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2578" w:rsidTr="00EE2578">
        <w:tc>
          <w:tcPr>
            <w:tcW w:w="562" w:type="dxa"/>
          </w:tcPr>
          <w:p w:rsidR="00EE2578" w:rsidRPr="007B6B49" w:rsidRDefault="00EE25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E2578" w:rsidRDefault="00EE25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E25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25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E257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E2578" w:rsidTr="00801458">
        <w:tc>
          <w:tcPr>
            <w:tcW w:w="2336" w:type="dxa"/>
          </w:tcPr>
          <w:p w:rsidR="005D65A5" w:rsidRPr="00EE25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57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E25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57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E25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57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E25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5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E2578" w:rsidTr="00801458">
        <w:tc>
          <w:tcPr>
            <w:tcW w:w="2336" w:type="dxa"/>
          </w:tcPr>
          <w:p w:rsidR="005D65A5" w:rsidRPr="00EE25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257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EE2578" w:rsidTr="00801458">
        <w:tc>
          <w:tcPr>
            <w:tcW w:w="2336" w:type="dxa"/>
          </w:tcPr>
          <w:p w:rsidR="005D65A5" w:rsidRPr="00EE25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2578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EE25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257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EE2578" w:rsidTr="00801458">
        <w:tc>
          <w:tcPr>
            <w:tcW w:w="2336" w:type="dxa"/>
          </w:tcPr>
          <w:p w:rsidR="005D65A5" w:rsidRPr="00EE25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257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E25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257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EE257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E257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E257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2578" w:rsidTr="00EE2578">
        <w:tc>
          <w:tcPr>
            <w:tcW w:w="562" w:type="dxa"/>
          </w:tcPr>
          <w:p w:rsidR="00EE2578" w:rsidRDefault="00EE257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E2578" w:rsidRDefault="00EE25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E2578" w:rsidRPr="00EE2578" w:rsidRDefault="00EE257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E257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E257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E257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E257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E2578" w:rsidTr="00801458">
        <w:tc>
          <w:tcPr>
            <w:tcW w:w="2500" w:type="pct"/>
          </w:tcPr>
          <w:p w:rsidR="00B8237E" w:rsidRPr="00EE25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57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E25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5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E2578" w:rsidTr="00801458">
        <w:tc>
          <w:tcPr>
            <w:tcW w:w="2500" w:type="pct"/>
          </w:tcPr>
          <w:p w:rsidR="00B8237E" w:rsidRPr="00EE25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257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E25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257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E25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257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E2578" w:rsidRDefault="005C548A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E2578" w:rsidTr="00801458">
        <w:tc>
          <w:tcPr>
            <w:tcW w:w="2500" w:type="pct"/>
          </w:tcPr>
          <w:p w:rsidR="00B8237E" w:rsidRPr="00EE2578" w:rsidRDefault="00B8237E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E2578" w:rsidRDefault="005C548A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E2578" w:rsidTr="00801458">
        <w:tc>
          <w:tcPr>
            <w:tcW w:w="2500" w:type="pct"/>
          </w:tcPr>
          <w:p w:rsidR="00B8237E" w:rsidRPr="00EE25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257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E25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257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E257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E257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E2578" w:rsidRDefault="005C548A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EE2578" w:rsidTr="00801458">
        <w:tc>
          <w:tcPr>
            <w:tcW w:w="2500" w:type="pct"/>
          </w:tcPr>
          <w:p w:rsidR="00B8237E" w:rsidRPr="00EE25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2578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EE25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2578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EE25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2578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EE2578" w:rsidRDefault="005C548A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EE257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E257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E257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E257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E257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2578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75E" w:rsidRDefault="0088175E" w:rsidP="00315CA6">
      <w:pPr>
        <w:spacing w:after="0" w:line="240" w:lineRule="auto"/>
      </w:pPr>
      <w:r>
        <w:separator/>
      </w:r>
    </w:p>
  </w:endnote>
  <w:endnote w:type="continuationSeparator" w:id="0">
    <w:p w:rsidR="0088175E" w:rsidRDefault="0088175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4115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85045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75E" w:rsidRDefault="0088175E" w:rsidP="00315CA6">
      <w:pPr>
        <w:spacing w:after="0" w:line="240" w:lineRule="auto"/>
      </w:pPr>
      <w:r>
        <w:separator/>
      </w:r>
    </w:p>
  </w:footnote>
  <w:footnote w:type="continuationSeparator" w:id="0">
    <w:p w:rsidR="0088175E" w:rsidRDefault="0088175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6A57"/>
    <w:rsid w:val="001400FE"/>
    <w:rsid w:val="00142518"/>
    <w:rsid w:val="0014422E"/>
    <w:rsid w:val="00153EB0"/>
    <w:rsid w:val="0016180F"/>
    <w:rsid w:val="00164858"/>
    <w:rsid w:val="00181C12"/>
    <w:rsid w:val="0018274C"/>
    <w:rsid w:val="00194175"/>
    <w:rsid w:val="001D06D9"/>
    <w:rsid w:val="00205002"/>
    <w:rsid w:val="002053A5"/>
    <w:rsid w:val="00214ADA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5045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1155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0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6B49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175E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2AF3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053F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2578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15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475861419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1%D0%B5%D1%80%D0%B2%D0%B8%D1%81%D0%BD%D0%B0%D1%8F%20%D1%8D%D0%BA%D0%BE%D0%BD%D0%BE%D0%BC%D0%B8%D0%BA%D0%B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A1%D1%84%D0%B5%D1%80%D0%B0%20%D1%83%D1%81%D0%BB%D1%83%D0%B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4281F4-A812-4BE4-9C10-B73B39ADB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3238</Words>
  <Characters>18458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