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43.03.03 Гостиничное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и управление в гостиничном и ресторанном бизнесе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DA34FB8" w:rsidR="00A84091" w:rsidRPr="00B10F7C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B10F7C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A6301">
              <w:rPr>
                <w:sz w:val="20"/>
                <w:szCs w:val="20"/>
              </w:rPr>
              <w:t>к.э.н</w:t>
            </w:r>
            <w:proofErr w:type="spellEnd"/>
            <w:r w:rsidRPr="00CA6301">
              <w:rPr>
                <w:sz w:val="20"/>
                <w:szCs w:val="20"/>
              </w:rPr>
              <w:t>, Клейн Екатерина Дмитриевна</w:t>
            </w:r>
          </w:p>
        </w:tc>
      </w:tr>
      <w:tr w:rsidR="00634089" w:rsidRPr="0065641B" w14:paraId="01CBBD03" w14:textId="77777777" w:rsidTr="00634089">
        <w:tc>
          <w:tcPr>
            <w:tcW w:w="9337" w:type="dxa"/>
          </w:tcPr>
          <w:p w14:paraId="168184A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A6301">
              <w:rPr>
                <w:sz w:val="20"/>
                <w:szCs w:val="20"/>
              </w:rPr>
              <w:t>к.пед.н</w:t>
            </w:r>
            <w:proofErr w:type="spellEnd"/>
            <w:r w:rsidRPr="00CA6301">
              <w:rPr>
                <w:sz w:val="20"/>
                <w:szCs w:val="20"/>
              </w:rPr>
              <w:t>, Воронцова Галина Григорьевна</w:t>
            </w:r>
          </w:p>
        </w:tc>
      </w:tr>
      <w:tr w:rsidR="00634089" w:rsidRPr="0065641B" w14:paraId="3B74E3AD" w14:textId="77777777" w:rsidTr="00634089">
        <w:tc>
          <w:tcPr>
            <w:tcW w:w="9337" w:type="dxa"/>
          </w:tcPr>
          <w:p w14:paraId="001EDF9B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CA6301">
              <w:rPr>
                <w:sz w:val="20"/>
                <w:szCs w:val="20"/>
              </w:rPr>
              <w:t>Старший преподаватель, Львова Елена Михайловна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450F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E3F8735" w:rsidR="003E2CE6" w:rsidRPr="00B10F7C" w:rsidRDefault="00BD3DA6" w:rsidP="003E2CE6">
      <w:pPr>
        <w:jc w:val="center"/>
        <w:rPr>
          <w:lang w:val="en-US"/>
        </w:rPr>
      </w:pPr>
      <w:r>
        <w:t>202</w:t>
      </w:r>
      <w:r w:rsidR="00B10F7C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BC8C64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50F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698AB32" w:rsidR="00DC42AF" w:rsidRPr="0065641B" w:rsidRDefault="00B10F7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50F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6506714" w:rsidR="00DC42AF" w:rsidRPr="0065641B" w:rsidRDefault="00B10F7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50F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8060320" w:rsidR="00DC42AF" w:rsidRPr="0065641B" w:rsidRDefault="00B10F7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50FE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19F4C73" w:rsidR="00DC42AF" w:rsidRPr="0065641B" w:rsidRDefault="00B10F7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50F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B220269" w:rsidR="00DC42AF" w:rsidRPr="0065641B" w:rsidRDefault="00B10F7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50FE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CBBDA29" w:rsidR="00DC42AF" w:rsidRPr="0065641B" w:rsidRDefault="00B10F7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50FE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C561DB4" w:rsidR="00DC42AF" w:rsidRPr="0065641B" w:rsidRDefault="00B10F7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50F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C320892" w:rsidR="00DC42AF" w:rsidRPr="0065641B" w:rsidRDefault="00B10F7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450FE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CA6301" w14:paraId="446CCDDC" w14:textId="77777777" w:rsidTr="00CA6301">
        <w:tc>
          <w:tcPr>
            <w:tcW w:w="851" w:type="dxa"/>
          </w:tcPr>
          <w:p w14:paraId="503E2208" w14:textId="77777777" w:rsidR="007D0C0D" w:rsidRPr="00CA630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A6301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CA630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A6301">
              <w:t>Закрепление и углубление знаний, полученных студентами в период теоретического обучения, приобретение необходимых умений, первичных навыков и получение опыта практической работы на предприятии индустрии гостеприимства и общественного питания различного типа.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775A5C31" w14:textId="77777777" w:rsidR="00CA6301" w:rsidRDefault="00CA630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C0F00DB" w:rsidR="00C65FCC" w:rsidRPr="00CA6301" w:rsidRDefault="00C65FCC" w:rsidP="00CA630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A630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A6301">
        <w:t>й</w:t>
      </w:r>
      <w:r w:rsidR="00CA6301" w:rsidRPr="00CA6301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988"/>
        <w:gridCol w:w="2299"/>
        <w:gridCol w:w="5057"/>
      </w:tblGrid>
      <w:tr w:rsidR="0065641B" w:rsidRPr="00CA6301" w14:paraId="273DB8CE" w14:textId="77777777" w:rsidTr="00CA630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A6301" w:rsidRDefault="006F0EAF" w:rsidP="00CA630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A630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A6301" w:rsidRDefault="006F0EAF" w:rsidP="00CA630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A630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A630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A630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A630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CA6301" w14:paraId="3BBEAA3A" w14:textId="77777777" w:rsidTr="00CA6301">
        <w:trPr>
          <w:trHeight w:val="212"/>
        </w:trPr>
        <w:tc>
          <w:tcPr>
            <w:tcW w:w="958" w:type="pct"/>
          </w:tcPr>
          <w:p w14:paraId="05E778A0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  <w:p w14:paraId="7208F990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A630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методами поиска, анализа и синтеза информации</w:t>
            </w:r>
          </w:p>
        </w:tc>
      </w:tr>
      <w:tr w:rsidR="00996FB3" w:rsidRPr="00CA6301" w14:paraId="571B4CE6" w14:textId="77777777" w:rsidTr="00CA6301">
        <w:trPr>
          <w:trHeight w:val="212"/>
        </w:trPr>
        <w:tc>
          <w:tcPr>
            <w:tcW w:w="958" w:type="pct"/>
          </w:tcPr>
          <w:p w14:paraId="0E4F2E53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 ресурсов и ограничений</w:t>
            </w:r>
          </w:p>
        </w:tc>
        <w:tc>
          <w:tcPr>
            <w:tcW w:w="1031" w:type="pct"/>
          </w:tcPr>
          <w:p w14:paraId="0EB0DE80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32549EC1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Уметь:</w:t>
            </w:r>
          </w:p>
          <w:p w14:paraId="735B2C2D" w14:textId="77777777" w:rsidR="00DC0676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определять круг задач в рамках поставленной цели, выбирать оптимальные способы решения задач и алгоритм их выполнения исходя из действующих правовых норм, имеющихся ресурсов и ограничений</w:t>
            </w:r>
          </w:p>
          <w:p w14:paraId="0BBAA0EE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BC7134" w14:textId="77777777" w:rsidR="002E5704" w:rsidRPr="00CA630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Владеть:</w:t>
            </w:r>
          </w:p>
          <w:p w14:paraId="054F87D9" w14:textId="77777777" w:rsidR="00996FB3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методами решения задач, с ориентацией на действующие правовые нормы, имеющиеся ресурсы и ограничения</w:t>
            </w:r>
          </w:p>
        </w:tc>
      </w:tr>
      <w:tr w:rsidR="00996FB3" w:rsidRPr="00CA6301" w14:paraId="39717B03" w14:textId="77777777" w:rsidTr="00CA6301">
        <w:trPr>
          <w:trHeight w:val="212"/>
        </w:trPr>
        <w:tc>
          <w:tcPr>
            <w:tcW w:w="958" w:type="pct"/>
          </w:tcPr>
          <w:p w14:paraId="4D61EED1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 xml:space="preserve">УК-7 - Способен поддерживать должный уровень физической </w:t>
            </w:r>
            <w:r w:rsidRPr="00CA6301">
              <w:rPr>
                <w:sz w:val="22"/>
                <w:szCs w:val="22"/>
              </w:rPr>
              <w:lastRenderedPageBreak/>
              <w:t>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4113AAE8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lastRenderedPageBreak/>
              <w:t xml:space="preserve">УК-7.2 - Выбирает и использует </w:t>
            </w:r>
            <w:proofErr w:type="spellStart"/>
            <w:r w:rsidRPr="00CA6301">
              <w:rPr>
                <w:sz w:val="22"/>
                <w:szCs w:val="22"/>
              </w:rPr>
              <w:t>здоровьесберегающие</w:t>
            </w:r>
            <w:proofErr w:type="spellEnd"/>
            <w:r w:rsidRPr="00CA6301">
              <w:rPr>
                <w:sz w:val="22"/>
                <w:szCs w:val="22"/>
              </w:rPr>
              <w:t xml:space="preserve"> приемы физической </w:t>
            </w:r>
            <w:r w:rsidRPr="00CA6301">
              <w:rPr>
                <w:sz w:val="22"/>
                <w:szCs w:val="22"/>
              </w:rPr>
              <w:lastRenderedPageBreak/>
              <w:t>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A905E19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lastRenderedPageBreak/>
              <w:t>Уметь:</w:t>
            </w:r>
          </w:p>
          <w:p w14:paraId="7F76BA6C" w14:textId="77777777" w:rsidR="00DC0676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поддерживать должный уровень физической подготовленности сотрудников для обеспечения полноценной деятельности</w:t>
            </w:r>
          </w:p>
          <w:p w14:paraId="08DABD2B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97DEE1" w14:textId="77777777" w:rsidR="002E5704" w:rsidRPr="00CA630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Владеть:</w:t>
            </w:r>
          </w:p>
          <w:p w14:paraId="3F4E49C9" w14:textId="77777777" w:rsidR="00996FB3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приемами физической культуры для укрепления здоровья в целях осуществления полноценной профессиональной деятельности</w:t>
            </w:r>
          </w:p>
        </w:tc>
      </w:tr>
      <w:tr w:rsidR="00996FB3" w:rsidRPr="00CA6301" w14:paraId="184E6F9E" w14:textId="77777777" w:rsidTr="00CA6301">
        <w:trPr>
          <w:trHeight w:val="212"/>
        </w:trPr>
        <w:tc>
          <w:tcPr>
            <w:tcW w:w="958" w:type="pct"/>
          </w:tcPr>
          <w:p w14:paraId="5188F782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lastRenderedPageBreak/>
              <w:t>ОПК-1 - Способен применять технологические новации и современное программное обеспечение в сфере гостеприимства и общественного питания</w:t>
            </w:r>
          </w:p>
        </w:tc>
        <w:tc>
          <w:tcPr>
            <w:tcW w:w="1031" w:type="pct"/>
          </w:tcPr>
          <w:p w14:paraId="0E8C12C4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ОПК-1.3 - Использует современные информационно-коммуникационные технологии специализированное программное обеспечение в организациях сферы гостеприимства и общественного питания</w:t>
            </w:r>
          </w:p>
        </w:tc>
        <w:tc>
          <w:tcPr>
            <w:tcW w:w="3011" w:type="pct"/>
          </w:tcPr>
          <w:p w14:paraId="2EB8A931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Уметь:</w:t>
            </w:r>
          </w:p>
          <w:p w14:paraId="7D3F9B48" w14:textId="77777777" w:rsidR="00DC0676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применять технологические новации и современное программное обеспечение в деятельности предприятий сферы гостеприимства и общественного питания</w:t>
            </w:r>
          </w:p>
          <w:p w14:paraId="0C351B3C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628CDC" w14:textId="77777777" w:rsidR="002E5704" w:rsidRPr="00CA630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Владеть:</w:t>
            </w:r>
          </w:p>
          <w:p w14:paraId="1BC2B961" w14:textId="77777777" w:rsidR="00996FB3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современными информационно-коммуникационными технологиями и специализированным программным обеспечением в организациях сферы гостеприимства и общественного питания</w:t>
            </w:r>
          </w:p>
        </w:tc>
      </w:tr>
      <w:tr w:rsidR="00996FB3" w:rsidRPr="00CA6301" w14:paraId="6EC88E2C" w14:textId="77777777" w:rsidTr="00CA6301">
        <w:trPr>
          <w:trHeight w:val="212"/>
        </w:trPr>
        <w:tc>
          <w:tcPr>
            <w:tcW w:w="958" w:type="pct"/>
          </w:tcPr>
          <w:p w14:paraId="141CCEC7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ОПК-2 - Способен обеспечивать выполнение основных функций управления подразделениями организаций сферы гостеприимства и общественного питания</w:t>
            </w:r>
          </w:p>
        </w:tc>
        <w:tc>
          <w:tcPr>
            <w:tcW w:w="1031" w:type="pct"/>
          </w:tcPr>
          <w:p w14:paraId="30355B9F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ОПК-2.2 - Использует основные методы и приемы планирования, организации, координации и контроля деятельности подразделений организаций сферы гостеприимства и общественного питания</w:t>
            </w:r>
          </w:p>
        </w:tc>
        <w:tc>
          <w:tcPr>
            <w:tcW w:w="3011" w:type="pct"/>
          </w:tcPr>
          <w:p w14:paraId="0A08A680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Уметь:</w:t>
            </w:r>
          </w:p>
          <w:p w14:paraId="08E837C6" w14:textId="77777777" w:rsidR="00DC0676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организовывать работу по реализации основных функций управления подразделениями предприятий сферы гостеприимства и общественного питания</w:t>
            </w:r>
          </w:p>
          <w:p w14:paraId="4FB04E0B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AECECB" w14:textId="77777777" w:rsidR="002E5704" w:rsidRPr="00CA630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Владеть:</w:t>
            </w:r>
          </w:p>
          <w:p w14:paraId="02401093" w14:textId="77777777" w:rsidR="00996FB3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методами планирования, организации, координации и контроля деятельности подразделений предприятий сферы гостеприимства и общественного питания</w:t>
            </w:r>
          </w:p>
        </w:tc>
      </w:tr>
      <w:tr w:rsidR="00996FB3" w:rsidRPr="00CA6301" w14:paraId="780C7663" w14:textId="77777777" w:rsidTr="00CA6301">
        <w:trPr>
          <w:trHeight w:val="212"/>
        </w:trPr>
        <w:tc>
          <w:tcPr>
            <w:tcW w:w="958" w:type="pct"/>
          </w:tcPr>
          <w:p w14:paraId="1F0325B9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ОПК-3 - Способен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1031" w:type="pct"/>
          </w:tcPr>
          <w:p w14:paraId="56CAFECD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ОПК-3.2 - Обеспечивает, требуемое отечественными и международными стандартами, качество процессов оказания услуг в сфере гостеприимства и общественного питания</w:t>
            </w:r>
          </w:p>
        </w:tc>
        <w:tc>
          <w:tcPr>
            <w:tcW w:w="3011" w:type="pct"/>
          </w:tcPr>
          <w:p w14:paraId="449DDB16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Уметь:</w:t>
            </w:r>
          </w:p>
          <w:p w14:paraId="76EAA1F2" w14:textId="77777777" w:rsidR="00DC0676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обеспечивать требуемое качество процессов оказания услуг на предприятиях сферы гостеприимства и общественного питания</w:t>
            </w:r>
          </w:p>
          <w:p w14:paraId="2253C1A5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388CD2" w14:textId="77777777" w:rsidR="002E5704" w:rsidRPr="00CA630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Владеть:</w:t>
            </w:r>
          </w:p>
          <w:p w14:paraId="4E7EF867" w14:textId="77777777" w:rsidR="00996FB3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методами обеспечения качества оказания услуг в сфере гостеприимства и общественного питания на основании требований отечественных и международных стандартов</w:t>
            </w:r>
          </w:p>
        </w:tc>
      </w:tr>
      <w:tr w:rsidR="00996FB3" w:rsidRPr="00CA6301" w14:paraId="065831AD" w14:textId="77777777" w:rsidTr="00CA6301">
        <w:trPr>
          <w:trHeight w:val="212"/>
        </w:trPr>
        <w:tc>
          <w:tcPr>
            <w:tcW w:w="958" w:type="pct"/>
          </w:tcPr>
          <w:p w14:paraId="1126A52F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ОПК-4 - Способен осуществлять исследование рынка, организовывать продажи и продвижение услуг организаций сферы гостеприимства и общественного питания</w:t>
            </w:r>
          </w:p>
        </w:tc>
        <w:tc>
          <w:tcPr>
            <w:tcW w:w="1031" w:type="pct"/>
          </w:tcPr>
          <w:p w14:paraId="129BC13C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ОПК-4.2 - Осуществляет мониторинг рынка услуг сферы гостеприимства и общественного питания, изучение рынка, потребителей, конкурентов, методы продвижения услуг предприятий, в том числе в сети Интернет</w:t>
            </w:r>
          </w:p>
        </w:tc>
        <w:tc>
          <w:tcPr>
            <w:tcW w:w="3011" w:type="pct"/>
          </w:tcPr>
          <w:p w14:paraId="7C50E75F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Уметь:</w:t>
            </w:r>
          </w:p>
          <w:p w14:paraId="46C919C7" w14:textId="77777777" w:rsidR="00DC0676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проводить маркетинговые исследования, организовывать продажи и продвижение услуг предприятий сферы гостеприимства и общественного питания</w:t>
            </w:r>
          </w:p>
          <w:p w14:paraId="2BEEC149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79C6C5" w14:textId="77777777" w:rsidR="002E5704" w:rsidRPr="00CA630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Владеть:</w:t>
            </w:r>
          </w:p>
          <w:p w14:paraId="37CB1E5A" w14:textId="77777777" w:rsidR="00996FB3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методами мониторинга рынка услуг в сфере гостеприимства и общественного питания, в том числе с применением интернет-технологий</w:t>
            </w:r>
          </w:p>
        </w:tc>
      </w:tr>
      <w:tr w:rsidR="00996FB3" w:rsidRPr="00CA6301" w14:paraId="07241656" w14:textId="77777777" w:rsidTr="00CA6301">
        <w:trPr>
          <w:trHeight w:val="212"/>
        </w:trPr>
        <w:tc>
          <w:tcPr>
            <w:tcW w:w="958" w:type="pct"/>
          </w:tcPr>
          <w:p w14:paraId="007663A9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lastRenderedPageBreak/>
              <w:t>ОПК-5 - Способен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1031" w:type="pct"/>
          </w:tcPr>
          <w:p w14:paraId="58DA0B82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ОПК-5.2 - Способен выполнять сопоставление экономических показателей и обосновано выбирать наиболее эффективное решение</w:t>
            </w:r>
          </w:p>
        </w:tc>
        <w:tc>
          <w:tcPr>
            <w:tcW w:w="3011" w:type="pct"/>
          </w:tcPr>
          <w:p w14:paraId="3FF84E26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Уметь:</w:t>
            </w:r>
          </w:p>
          <w:p w14:paraId="33DAD788" w14:textId="77777777" w:rsidR="00DC0676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принимать экономически обоснованные решения, обеспечивающие экономическую эффективность деятельности предприятий сферы профессиональной деятельности</w:t>
            </w:r>
          </w:p>
          <w:p w14:paraId="6D8B3A12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3FB130" w14:textId="77777777" w:rsidR="002E5704" w:rsidRPr="00CA630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Владеть:</w:t>
            </w:r>
          </w:p>
          <w:p w14:paraId="537D4099" w14:textId="77777777" w:rsidR="00996FB3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навыками анализа и интерпретации экономических показателей для обоснования выбора наиболее эффективных решений</w:t>
            </w:r>
          </w:p>
        </w:tc>
      </w:tr>
      <w:tr w:rsidR="00996FB3" w:rsidRPr="00CA6301" w14:paraId="6AB9311D" w14:textId="77777777" w:rsidTr="00CA6301">
        <w:trPr>
          <w:trHeight w:val="212"/>
        </w:trPr>
        <w:tc>
          <w:tcPr>
            <w:tcW w:w="958" w:type="pct"/>
          </w:tcPr>
          <w:p w14:paraId="0E79922C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ОПК-6 - Способен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1031" w:type="pct"/>
          </w:tcPr>
          <w:p w14:paraId="68E96CE9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ОПК-6.3 - Соблюдает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3011" w:type="pct"/>
          </w:tcPr>
          <w:p w14:paraId="5E04190F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Уметь:</w:t>
            </w:r>
          </w:p>
          <w:p w14:paraId="5E423C4C" w14:textId="77777777" w:rsidR="00DC0676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применять законодательную базу Российской Федерации и нормы международного права при осуществлении профессиональной деятельности</w:t>
            </w:r>
          </w:p>
          <w:p w14:paraId="2E10265F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9CE088" w14:textId="77777777" w:rsidR="002E5704" w:rsidRPr="00CA630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Владеть:</w:t>
            </w:r>
          </w:p>
          <w:p w14:paraId="695E88F6" w14:textId="77777777" w:rsidR="00996FB3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навыками применения норм законодательства Российской Федерации, норм международного права при осуществлении профессиональной деятельности</w:t>
            </w:r>
          </w:p>
        </w:tc>
      </w:tr>
      <w:tr w:rsidR="00996FB3" w:rsidRPr="00CA6301" w14:paraId="41F3A670" w14:textId="77777777" w:rsidTr="00CA6301">
        <w:trPr>
          <w:trHeight w:val="212"/>
        </w:trPr>
        <w:tc>
          <w:tcPr>
            <w:tcW w:w="958" w:type="pct"/>
          </w:tcPr>
          <w:p w14:paraId="5D9E0704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ОПК-7 - Способен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1031" w:type="pct"/>
          </w:tcPr>
          <w:p w14:paraId="12800A5C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ОПК-7.2 - Обеспечивает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3011" w:type="pct"/>
          </w:tcPr>
          <w:p w14:paraId="551A2018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Уметь:</w:t>
            </w:r>
          </w:p>
          <w:p w14:paraId="664E2D28" w14:textId="77777777" w:rsidR="00DC0676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обеспечивать безопасность обслуживания потребителей на основе выполнения норм и правил охраны труда и техники безопасности</w:t>
            </w:r>
          </w:p>
          <w:p w14:paraId="60273BB5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2A8956" w14:textId="77777777" w:rsidR="002E5704" w:rsidRPr="00CA630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Владеть:</w:t>
            </w:r>
          </w:p>
          <w:p w14:paraId="66E38860" w14:textId="77777777" w:rsidR="00996FB3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навыками выполнения норм и правил охраны труда и техники безопасности на предприятиях</w:t>
            </w:r>
          </w:p>
        </w:tc>
      </w:tr>
      <w:tr w:rsidR="00996FB3" w:rsidRPr="00CA6301" w14:paraId="183768DE" w14:textId="77777777" w:rsidTr="00CA6301">
        <w:trPr>
          <w:trHeight w:val="212"/>
        </w:trPr>
        <w:tc>
          <w:tcPr>
            <w:tcW w:w="958" w:type="pct"/>
          </w:tcPr>
          <w:p w14:paraId="3B44EF2E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ОПК-8 -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5E987F0B" w14:textId="77777777" w:rsidR="00996FB3" w:rsidRPr="00CA6301" w:rsidRDefault="00C76457" w:rsidP="00CA630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ОПК-8.2 -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3011" w:type="pct"/>
          </w:tcPr>
          <w:p w14:paraId="1B4E9FD7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Уметь:</w:t>
            </w:r>
          </w:p>
          <w:p w14:paraId="3256C297" w14:textId="77777777" w:rsidR="00DC0676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использовать современные информационные технологии для решения задач профессиональной деятельности</w:t>
            </w:r>
          </w:p>
          <w:p w14:paraId="4573D945" w14:textId="77777777" w:rsidR="00DC0676" w:rsidRPr="00CA630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6311AC" w14:textId="77777777" w:rsidR="002E5704" w:rsidRPr="00CA630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Владеть:</w:t>
            </w:r>
          </w:p>
          <w:p w14:paraId="5BA9B2A6" w14:textId="77777777" w:rsidR="00996FB3" w:rsidRPr="00CA630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навыками работы с современными информационными технологиями в решении задач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CA6301" w14:paraId="65314A5A" w14:textId="77777777" w:rsidTr="00CA630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A630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A630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A630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A630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A630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A630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A6301" w14:paraId="1ED871D2" w14:textId="77777777" w:rsidTr="00CA630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A630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630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A630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6301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A6301" w:rsidRDefault="00783533" w:rsidP="00CA630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6301">
              <w:rPr>
                <w:sz w:val="22"/>
                <w:szCs w:val="22"/>
                <w:lang w:bidi="ru-RU"/>
              </w:rPr>
              <w:t>Установочное собрание и согласование с руководителем индивидуального задания на практику и график его исполнения. Инструктаж по охране труда и технике безопасности.</w:t>
            </w:r>
          </w:p>
        </w:tc>
      </w:tr>
      <w:tr w:rsidR="005D11CD" w:rsidRPr="00CA6301" w14:paraId="5F8CF426" w14:textId="77777777" w:rsidTr="00CA630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C8F8" w14:textId="77777777" w:rsidR="005D11CD" w:rsidRPr="00CA630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630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8E09" w14:textId="77777777" w:rsidR="005D11CD" w:rsidRPr="00CA630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6301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D519" w14:textId="77777777" w:rsidR="005D11CD" w:rsidRPr="00CA6301" w:rsidRDefault="00783533" w:rsidP="00CA630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6301">
              <w:rPr>
                <w:sz w:val="22"/>
                <w:szCs w:val="22"/>
                <w:lang w:bidi="ru-RU"/>
              </w:rPr>
              <w:t xml:space="preserve">Сбор, обработка, систематизация и анализ </w:t>
            </w:r>
            <w:r w:rsidRPr="00CA6301">
              <w:rPr>
                <w:sz w:val="22"/>
                <w:szCs w:val="22"/>
                <w:lang w:bidi="ru-RU"/>
              </w:rPr>
              <w:lastRenderedPageBreak/>
              <w:t>фактического и теоретического материала согласно индивидуальному заданию.</w:t>
            </w:r>
          </w:p>
        </w:tc>
      </w:tr>
      <w:tr w:rsidR="005D11CD" w:rsidRPr="00CA6301" w14:paraId="301984F5" w14:textId="77777777" w:rsidTr="00CA6301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F4E5D" w14:textId="77777777" w:rsidR="005D11CD" w:rsidRPr="00CA630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A6301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E2997" w14:textId="77777777" w:rsidR="005D11CD" w:rsidRPr="00CA630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A6301">
              <w:rPr>
                <w:sz w:val="22"/>
                <w:szCs w:val="22"/>
                <w:lang w:bidi="ru-RU"/>
              </w:rPr>
              <w:t>Отчетный этап</w:t>
            </w:r>
          </w:p>
        </w:tc>
        <w:tc>
          <w:tcPr>
            <w:tcW w:w="2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5D98" w14:textId="77777777" w:rsidR="005D11CD" w:rsidRPr="00CA6301" w:rsidRDefault="00783533" w:rsidP="00CA630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A6301">
              <w:rPr>
                <w:sz w:val="22"/>
                <w:szCs w:val="22"/>
                <w:lang w:bidi="ru-RU"/>
              </w:rPr>
              <w:t>Подготовка отчета к защите сформулированных предложений по устранению выявленных проблем в организации производственных процессов на гостиничном предприятии или предприятии питания.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3"/>
        <w:gridCol w:w="3121"/>
      </w:tblGrid>
      <w:tr w:rsidR="0065641B" w:rsidRPr="00CA6301" w14:paraId="3464B1F7" w14:textId="77777777" w:rsidTr="00CA6301">
        <w:tc>
          <w:tcPr>
            <w:tcW w:w="3330" w:type="pct"/>
            <w:shd w:val="clear" w:color="auto" w:fill="auto"/>
          </w:tcPr>
          <w:p w14:paraId="7E1C7DCA" w14:textId="77777777" w:rsidR="00530A60" w:rsidRPr="00CA630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A630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70" w:type="pct"/>
            <w:shd w:val="clear" w:color="auto" w:fill="auto"/>
          </w:tcPr>
          <w:p w14:paraId="2612A585" w14:textId="77777777" w:rsidR="00530A60" w:rsidRPr="00CA630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A630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A6301" w14:paraId="4C2605EA" w14:textId="77777777" w:rsidTr="00CA6301">
        <w:tc>
          <w:tcPr>
            <w:tcW w:w="3330" w:type="pct"/>
            <w:shd w:val="clear" w:color="auto" w:fill="auto"/>
          </w:tcPr>
          <w:p w14:paraId="160C119F" w14:textId="77777777" w:rsidR="00530A60" w:rsidRPr="00CA6301" w:rsidRDefault="00C76457">
            <w:pPr>
              <w:rPr>
                <w:sz w:val="22"/>
                <w:szCs w:val="22"/>
              </w:rPr>
            </w:pPr>
            <w:proofErr w:type="spellStart"/>
            <w:r w:rsidRPr="00CA6301">
              <w:rPr>
                <w:sz w:val="22"/>
                <w:szCs w:val="22"/>
              </w:rPr>
              <w:t>Скобельцына</w:t>
            </w:r>
            <w:proofErr w:type="spellEnd"/>
            <w:r w:rsidRPr="00CA6301">
              <w:rPr>
                <w:sz w:val="22"/>
                <w:szCs w:val="22"/>
              </w:rPr>
              <w:t xml:space="preserve"> А.С. Введение в гостеприимство: учебное пособие / А.С. </w:t>
            </w:r>
            <w:proofErr w:type="spellStart"/>
            <w:r w:rsidRPr="00CA6301">
              <w:rPr>
                <w:sz w:val="22"/>
                <w:szCs w:val="22"/>
              </w:rPr>
              <w:t>Скобельцына</w:t>
            </w:r>
            <w:proofErr w:type="spellEnd"/>
            <w:r w:rsidRPr="00CA6301">
              <w:rPr>
                <w:sz w:val="22"/>
                <w:szCs w:val="22"/>
              </w:rPr>
              <w:t xml:space="preserve">; М-во науки и </w:t>
            </w:r>
            <w:proofErr w:type="spellStart"/>
            <w:r w:rsidRPr="00CA6301">
              <w:rPr>
                <w:sz w:val="22"/>
                <w:szCs w:val="22"/>
              </w:rPr>
              <w:t>высш</w:t>
            </w:r>
            <w:proofErr w:type="spellEnd"/>
            <w:r w:rsidRPr="00CA6301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CA6301">
              <w:rPr>
                <w:sz w:val="22"/>
                <w:szCs w:val="22"/>
              </w:rPr>
              <w:t>Петерб</w:t>
            </w:r>
            <w:proofErr w:type="spellEnd"/>
            <w:r w:rsidRPr="00CA6301">
              <w:rPr>
                <w:sz w:val="22"/>
                <w:szCs w:val="22"/>
              </w:rPr>
              <w:t xml:space="preserve">. гос. </w:t>
            </w:r>
            <w:proofErr w:type="spellStart"/>
            <w:r w:rsidRPr="00CA6301">
              <w:rPr>
                <w:sz w:val="22"/>
                <w:szCs w:val="22"/>
              </w:rPr>
              <w:t>экон</w:t>
            </w:r>
            <w:proofErr w:type="spellEnd"/>
            <w:r w:rsidRPr="00CA6301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CA6301">
              <w:rPr>
                <w:sz w:val="22"/>
                <w:szCs w:val="22"/>
              </w:rPr>
              <w:t>гостинич</w:t>
            </w:r>
            <w:proofErr w:type="spellEnd"/>
            <w:proofErr w:type="gramStart"/>
            <w:r w:rsidRPr="00CA6301">
              <w:rPr>
                <w:sz w:val="22"/>
                <w:szCs w:val="22"/>
              </w:rPr>
              <w:t>.</w:t>
            </w:r>
            <w:proofErr w:type="gramEnd"/>
            <w:r w:rsidRPr="00CA6301">
              <w:rPr>
                <w:sz w:val="22"/>
                <w:szCs w:val="22"/>
              </w:rPr>
              <w:t xml:space="preserve"> и </w:t>
            </w:r>
            <w:proofErr w:type="spellStart"/>
            <w:r w:rsidRPr="00CA6301">
              <w:rPr>
                <w:sz w:val="22"/>
                <w:szCs w:val="22"/>
              </w:rPr>
              <w:t>рестор</w:t>
            </w:r>
            <w:proofErr w:type="spellEnd"/>
            <w:r w:rsidRPr="00CA6301">
              <w:rPr>
                <w:sz w:val="22"/>
                <w:szCs w:val="22"/>
              </w:rPr>
              <w:t xml:space="preserve">. бизнеса. — Санкт-Петербург: Изд-во </w:t>
            </w:r>
            <w:proofErr w:type="spellStart"/>
            <w:r w:rsidRPr="00CA6301">
              <w:rPr>
                <w:sz w:val="22"/>
                <w:szCs w:val="22"/>
              </w:rPr>
              <w:t>СПбГЭУ</w:t>
            </w:r>
            <w:proofErr w:type="spellEnd"/>
            <w:r w:rsidRPr="00CA6301">
              <w:rPr>
                <w:sz w:val="22"/>
                <w:szCs w:val="22"/>
              </w:rPr>
              <w:t xml:space="preserve">, 2018. — 178 с.: ил., табл. — Сведения доступны также по Интернету: </w:t>
            </w:r>
            <w:proofErr w:type="spellStart"/>
            <w:r w:rsidRPr="00CA6301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CA6301">
              <w:rPr>
                <w:sz w:val="22"/>
                <w:szCs w:val="22"/>
              </w:rPr>
              <w:t>.</w:t>
            </w:r>
            <w:proofErr w:type="spellStart"/>
            <w:r w:rsidRPr="00CA6301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CA6301">
              <w:rPr>
                <w:sz w:val="22"/>
                <w:szCs w:val="22"/>
              </w:rPr>
              <w:t>.</w:t>
            </w:r>
            <w:proofErr w:type="spellStart"/>
            <w:r w:rsidRPr="00CA6301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CA6301">
              <w:rPr>
                <w:sz w:val="22"/>
                <w:szCs w:val="22"/>
              </w:rPr>
              <w:t>.</w:t>
            </w:r>
          </w:p>
        </w:tc>
        <w:tc>
          <w:tcPr>
            <w:tcW w:w="1670" w:type="pct"/>
            <w:shd w:val="clear" w:color="auto" w:fill="auto"/>
          </w:tcPr>
          <w:p w14:paraId="680CBFC6" w14:textId="77777777" w:rsidR="00530A60" w:rsidRPr="00CA6301" w:rsidRDefault="00B10F7C">
            <w:pPr>
              <w:rPr>
                <w:sz w:val="22"/>
                <w:szCs w:val="22"/>
              </w:rPr>
            </w:pPr>
            <w:hyperlink r:id="rId8" w:history="1">
              <w:r w:rsidR="00C76457" w:rsidRPr="00CA6301">
                <w:rPr>
                  <w:color w:val="00008B"/>
                  <w:sz w:val="22"/>
                  <w:szCs w:val="22"/>
                  <w:u w:val="single"/>
                </w:rPr>
                <w:t>https://opac.unecon.ru/elibrar ... BC%D1%81%D1%82%D0%B2%D0%BE.pdf</w:t>
              </w:r>
            </w:hyperlink>
          </w:p>
        </w:tc>
      </w:tr>
      <w:tr w:rsidR="00530A60" w:rsidRPr="00CA6301" w14:paraId="5FE97EAF" w14:textId="77777777" w:rsidTr="00CA6301">
        <w:tc>
          <w:tcPr>
            <w:tcW w:w="3330" w:type="pct"/>
            <w:shd w:val="clear" w:color="auto" w:fill="auto"/>
          </w:tcPr>
          <w:p w14:paraId="5E0E84B1" w14:textId="77777777" w:rsidR="00530A60" w:rsidRPr="00CA6301" w:rsidRDefault="00C76457">
            <w:pPr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Гостиничный менеджмент: учебное пособие / Н.В. Дмитриева, Н.А. Зайцева, С.В. Огнева, Р.Н. Ушаков; под ред. Н.А. Зайцевой. — Москва: ИНФРА-М, 2019. — 352 с. — (Высшее образование: Бакалавриат).</w:t>
            </w:r>
          </w:p>
        </w:tc>
        <w:tc>
          <w:tcPr>
            <w:tcW w:w="1670" w:type="pct"/>
            <w:shd w:val="clear" w:color="auto" w:fill="auto"/>
          </w:tcPr>
          <w:p w14:paraId="6E056466" w14:textId="77777777" w:rsidR="00530A60" w:rsidRPr="00CA6301" w:rsidRDefault="00B10F7C">
            <w:pPr>
              <w:rPr>
                <w:sz w:val="22"/>
                <w:szCs w:val="22"/>
              </w:rPr>
            </w:pPr>
            <w:hyperlink r:id="rId9" w:history="1">
              <w:r w:rsidR="00C76457" w:rsidRPr="00CA6301">
                <w:rPr>
                  <w:color w:val="00008B"/>
                  <w:sz w:val="22"/>
                  <w:szCs w:val="22"/>
                  <w:u w:val="single"/>
                </w:rPr>
                <w:t xml:space="preserve">http://znanium.com/catalog.php?bookinfo=1074809 </w:t>
              </w:r>
            </w:hyperlink>
          </w:p>
        </w:tc>
      </w:tr>
      <w:tr w:rsidR="00530A60" w:rsidRPr="00CA6301" w14:paraId="1AA5750E" w14:textId="77777777" w:rsidTr="00CA6301">
        <w:tc>
          <w:tcPr>
            <w:tcW w:w="3330" w:type="pct"/>
            <w:shd w:val="clear" w:color="auto" w:fill="auto"/>
          </w:tcPr>
          <w:p w14:paraId="1BADF37E" w14:textId="77777777" w:rsidR="00530A60" w:rsidRPr="00CA6301" w:rsidRDefault="00C76457">
            <w:pPr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 xml:space="preserve">Тимохина, Т. Л.  Организация гостиничного </w:t>
            </w:r>
            <w:proofErr w:type="gramStart"/>
            <w:r w:rsidRPr="00CA6301">
              <w:rPr>
                <w:sz w:val="22"/>
                <w:szCs w:val="22"/>
              </w:rPr>
              <w:t>дела :</w:t>
            </w:r>
            <w:proofErr w:type="gramEnd"/>
            <w:r w:rsidRPr="00CA6301">
              <w:rPr>
                <w:sz w:val="22"/>
                <w:szCs w:val="22"/>
              </w:rPr>
              <w:t xml:space="preserve"> учебник для вузов / Т. Л. Тимохина. — 2-е изд., </w:t>
            </w:r>
            <w:proofErr w:type="spellStart"/>
            <w:r w:rsidRPr="00CA6301">
              <w:rPr>
                <w:sz w:val="22"/>
                <w:szCs w:val="22"/>
              </w:rPr>
              <w:t>перераб</w:t>
            </w:r>
            <w:proofErr w:type="spellEnd"/>
            <w:r w:rsidRPr="00CA6301">
              <w:rPr>
                <w:sz w:val="22"/>
                <w:szCs w:val="22"/>
              </w:rPr>
              <w:t xml:space="preserve">. и доп. — </w:t>
            </w:r>
            <w:proofErr w:type="gramStart"/>
            <w:r w:rsidRPr="00CA6301">
              <w:rPr>
                <w:sz w:val="22"/>
                <w:szCs w:val="22"/>
              </w:rPr>
              <w:t>Москва :</w:t>
            </w:r>
            <w:proofErr w:type="gramEnd"/>
            <w:r w:rsidRPr="00CA630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A6301">
              <w:rPr>
                <w:sz w:val="22"/>
                <w:szCs w:val="22"/>
              </w:rPr>
              <w:t>Юрайт</w:t>
            </w:r>
            <w:proofErr w:type="spellEnd"/>
            <w:r w:rsidRPr="00CA6301">
              <w:rPr>
                <w:sz w:val="22"/>
                <w:szCs w:val="22"/>
              </w:rPr>
              <w:t xml:space="preserve">, 2023. — 297 с. — (Высшее образование). — </w:t>
            </w:r>
            <w:r w:rsidRPr="00CA6301">
              <w:rPr>
                <w:sz w:val="22"/>
                <w:szCs w:val="22"/>
                <w:lang w:val="en-US"/>
              </w:rPr>
              <w:t>ISBN</w:t>
            </w:r>
            <w:r w:rsidRPr="00CA6301">
              <w:rPr>
                <w:sz w:val="22"/>
                <w:szCs w:val="22"/>
              </w:rPr>
              <w:t xml:space="preserve"> 978-5-534-14414-7.</w:t>
            </w:r>
          </w:p>
        </w:tc>
        <w:tc>
          <w:tcPr>
            <w:tcW w:w="1670" w:type="pct"/>
            <w:shd w:val="clear" w:color="auto" w:fill="auto"/>
          </w:tcPr>
          <w:p w14:paraId="7B62DC2C" w14:textId="77777777" w:rsidR="00530A60" w:rsidRPr="00CA6301" w:rsidRDefault="00B10F7C">
            <w:pPr>
              <w:rPr>
                <w:sz w:val="22"/>
                <w:szCs w:val="22"/>
              </w:rPr>
            </w:pPr>
            <w:hyperlink r:id="rId10" w:history="1">
              <w:r w:rsidR="00C76457" w:rsidRPr="00CA6301">
                <w:rPr>
                  <w:color w:val="00008B"/>
                  <w:sz w:val="22"/>
                  <w:szCs w:val="22"/>
                  <w:u w:val="single"/>
                </w:rPr>
                <w:t>https://urait.ru/book/organizaciya-gostinichnogo-dela-511181</w:t>
              </w:r>
            </w:hyperlink>
          </w:p>
        </w:tc>
      </w:tr>
      <w:tr w:rsidR="00530A60" w:rsidRPr="00B10F7C" w14:paraId="324D7178" w14:textId="77777777" w:rsidTr="00CA6301">
        <w:tc>
          <w:tcPr>
            <w:tcW w:w="3330" w:type="pct"/>
            <w:shd w:val="clear" w:color="auto" w:fill="auto"/>
          </w:tcPr>
          <w:p w14:paraId="5888514F" w14:textId="77777777" w:rsidR="00530A60" w:rsidRPr="00CA6301" w:rsidRDefault="00C76457">
            <w:pPr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 xml:space="preserve">Тимохина, Т. Л.  Технологии гостиничной деятельности: теория и </w:t>
            </w:r>
            <w:proofErr w:type="gramStart"/>
            <w:r w:rsidRPr="00CA6301">
              <w:rPr>
                <w:sz w:val="22"/>
                <w:szCs w:val="22"/>
              </w:rPr>
              <w:t>практика :</w:t>
            </w:r>
            <w:proofErr w:type="gramEnd"/>
            <w:r w:rsidRPr="00CA6301">
              <w:rPr>
                <w:sz w:val="22"/>
                <w:szCs w:val="22"/>
              </w:rPr>
              <w:t xml:space="preserve"> учебник для вузов / Т. Л. Тимохина. — 2-е изд. — </w:t>
            </w:r>
            <w:proofErr w:type="gramStart"/>
            <w:r w:rsidRPr="00CA6301">
              <w:rPr>
                <w:sz w:val="22"/>
                <w:szCs w:val="22"/>
              </w:rPr>
              <w:t>Москва :</w:t>
            </w:r>
            <w:proofErr w:type="gramEnd"/>
            <w:r w:rsidRPr="00CA630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A6301">
              <w:rPr>
                <w:sz w:val="22"/>
                <w:szCs w:val="22"/>
              </w:rPr>
              <w:t>Юрайт</w:t>
            </w:r>
            <w:proofErr w:type="spellEnd"/>
            <w:r w:rsidRPr="00CA6301">
              <w:rPr>
                <w:sz w:val="22"/>
                <w:szCs w:val="22"/>
              </w:rPr>
              <w:t xml:space="preserve">, 2023. — 300 с. — (Высшее образование). — </w:t>
            </w:r>
            <w:r w:rsidRPr="00CA6301">
              <w:rPr>
                <w:sz w:val="22"/>
                <w:szCs w:val="22"/>
                <w:lang w:val="en-US"/>
              </w:rPr>
              <w:t>ISBN</w:t>
            </w:r>
            <w:r w:rsidRPr="00CA6301">
              <w:rPr>
                <w:sz w:val="22"/>
                <w:szCs w:val="22"/>
              </w:rPr>
              <w:t xml:space="preserve"> 978-5-534-14413-0.</w:t>
            </w:r>
          </w:p>
        </w:tc>
        <w:tc>
          <w:tcPr>
            <w:tcW w:w="1670" w:type="pct"/>
            <w:shd w:val="clear" w:color="auto" w:fill="auto"/>
          </w:tcPr>
          <w:p w14:paraId="00A41886" w14:textId="77777777" w:rsidR="00530A60" w:rsidRPr="00CA6301" w:rsidRDefault="00B10F7C">
            <w:pPr>
              <w:rPr>
                <w:sz w:val="22"/>
                <w:szCs w:val="22"/>
                <w:lang w:val="en-US"/>
              </w:rPr>
            </w:pPr>
            <w:hyperlink r:id="rId11" w:history="1">
              <w:r w:rsidR="00C76457" w:rsidRPr="00CA6301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https://urait.ru/book/tehnolog ... osti-teoriya-i-praktika-511182</w:t>
              </w:r>
            </w:hyperlink>
          </w:p>
        </w:tc>
      </w:tr>
      <w:tr w:rsidR="00530A60" w:rsidRPr="00CA6301" w14:paraId="5A13D0D3" w14:textId="77777777" w:rsidTr="00CA6301">
        <w:tc>
          <w:tcPr>
            <w:tcW w:w="3330" w:type="pct"/>
            <w:shd w:val="clear" w:color="auto" w:fill="auto"/>
          </w:tcPr>
          <w:p w14:paraId="6006E98D" w14:textId="77777777" w:rsidR="00530A60" w:rsidRPr="00CA6301" w:rsidRDefault="00C76457">
            <w:pPr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 xml:space="preserve">Гостиничное </w:t>
            </w:r>
            <w:proofErr w:type="gramStart"/>
            <w:r w:rsidRPr="00CA6301">
              <w:rPr>
                <w:sz w:val="22"/>
                <w:szCs w:val="22"/>
              </w:rPr>
              <w:t>дело :</w:t>
            </w:r>
            <w:proofErr w:type="gramEnd"/>
            <w:r w:rsidRPr="00CA6301">
              <w:rPr>
                <w:sz w:val="22"/>
                <w:szCs w:val="22"/>
              </w:rPr>
              <w:t xml:space="preserve"> учебное пособие / под ред. д-ра филос. наук, проф. И. Ф. Игнатьевой, канд. </w:t>
            </w:r>
            <w:proofErr w:type="spellStart"/>
            <w:r w:rsidRPr="00CA6301">
              <w:rPr>
                <w:sz w:val="22"/>
                <w:szCs w:val="22"/>
              </w:rPr>
              <w:t>экон</w:t>
            </w:r>
            <w:proofErr w:type="spellEnd"/>
            <w:r w:rsidRPr="00CA6301">
              <w:rPr>
                <w:sz w:val="22"/>
                <w:szCs w:val="22"/>
              </w:rPr>
              <w:t>. наук, доц. И. Н. Чурилиной. - Санкт-</w:t>
            </w:r>
            <w:proofErr w:type="gramStart"/>
            <w:r w:rsidRPr="00CA6301">
              <w:rPr>
                <w:sz w:val="22"/>
                <w:szCs w:val="22"/>
              </w:rPr>
              <w:t>Петербург :</w:t>
            </w:r>
            <w:proofErr w:type="gramEnd"/>
            <w:r w:rsidRPr="00CA6301">
              <w:rPr>
                <w:sz w:val="22"/>
                <w:szCs w:val="22"/>
              </w:rPr>
              <w:t xml:space="preserve"> РГПУ им. </w:t>
            </w:r>
            <w:proofErr w:type="spellStart"/>
            <w:r w:rsidRPr="00CA6301">
              <w:rPr>
                <w:sz w:val="22"/>
                <w:szCs w:val="22"/>
                <w:lang w:val="en-US"/>
              </w:rPr>
              <w:t>Герцена</w:t>
            </w:r>
            <w:proofErr w:type="spellEnd"/>
            <w:r w:rsidRPr="00CA6301">
              <w:rPr>
                <w:sz w:val="22"/>
                <w:szCs w:val="22"/>
                <w:lang w:val="en-US"/>
              </w:rPr>
              <w:t>, 2020. - 300 с. - ISBN 978-5-8064-2876-0.</w:t>
            </w:r>
          </w:p>
        </w:tc>
        <w:tc>
          <w:tcPr>
            <w:tcW w:w="1670" w:type="pct"/>
            <w:shd w:val="clear" w:color="auto" w:fill="auto"/>
          </w:tcPr>
          <w:p w14:paraId="043AAD37" w14:textId="77777777" w:rsidR="00530A60" w:rsidRPr="00CA6301" w:rsidRDefault="00B10F7C">
            <w:pPr>
              <w:rPr>
                <w:sz w:val="22"/>
                <w:szCs w:val="22"/>
              </w:rPr>
            </w:pPr>
            <w:hyperlink r:id="rId12" w:anchor="bib" w:history="1">
              <w:r w:rsidR="00C76457" w:rsidRPr="00CA6301">
                <w:rPr>
                  <w:color w:val="00008B"/>
                  <w:sz w:val="22"/>
                  <w:szCs w:val="22"/>
                  <w:u w:val="single"/>
                </w:rPr>
                <w:t>https://znanium.com/catalog/document?id=395589#bib</w:t>
              </w:r>
            </w:hyperlink>
          </w:p>
        </w:tc>
      </w:tr>
      <w:tr w:rsidR="00530A60" w:rsidRPr="00CA6301" w14:paraId="01813920" w14:textId="77777777" w:rsidTr="00CA6301">
        <w:tc>
          <w:tcPr>
            <w:tcW w:w="3330" w:type="pct"/>
            <w:shd w:val="clear" w:color="auto" w:fill="auto"/>
          </w:tcPr>
          <w:p w14:paraId="453F112F" w14:textId="77777777" w:rsidR="00530A60" w:rsidRPr="00CA6301" w:rsidRDefault="00C76457">
            <w:pPr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 xml:space="preserve">Зайко, Г. М. Организация производства и обслуживания на предприятиях общественного </w:t>
            </w:r>
            <w:proofErr w:type="gramStart"/>
            <w:r w:rsidRPr="00CA6301">
              <w:rPr>
                <w:sz w:val="22"/>
                <w:szCs w:val="22"/>
              </w:rPr>
              <w:t>питания :</w:t>
            </w:r>
            <w:proofErr w:type="gramEnd"/>
            <w:r w:rsidRPr="00CA6301">
              <w:rPr>
                <w:sz w:val="22"/>
                <w:szCs w:val="22"/>
              </w:rPr>
              <w:t xml:space="preserve"> учебное пособие / Г. М. Зайко, Т. А. </w:t>
            </w:r>
            <w:proofErr w:type="spellStart"/>
            <w:r w:rsidRPr="00CA6301">
              <w:rPr>
                <w:sz w:val="22"/>
                <w:szCs w:val="22"/>
              </w:rPr>
              <w:t>Джум</w:t>
            </w:r>
            <w:proofErr w:type="spellEnd"/>
            <w:r w:rsidRPr="00CA6301">
              <w:rPr>
                <w:sz w:val="22"/>
                <w:szCs w:val="22"/>
              </w:rPr>
              <w:t xml:space="preserve">. - </w:t>
            </w:r>
            <w:proofErr w:type="gramStart"/>
            <w:r w:rsidRPr="00CA6301">
              <w:rPr>
                <w:sz w:val="22"/>
                <w:szCs w:val="22"/>
              </w:rPr>
              <w:t>Москва :</w:t>
            </w:r>
            <w:proofErr w:type="gramEnd"/>
            <w:r w:rsidRPr="00CA6301">
              <w:rPr>
                <w:sz w:val="22"/>
                <w:szCs w:val="22"/>
              </w:rPr>
              <w:t xml:space="preserve"> Магистр : ИНФРА-М, 2021. - 560 с. - </w:t>
            </w:r>
            <w:r w:rsidRPr="00CA6301">
              <w:rPr>
                <w:sz w:val="22"/>
                <w:szCs w:val="22"/>
                <w:lang w:val="en-US"/>
              </w:rPr>
              <w:t>ISBN</w:t>
            </w:r>
            <w:r w:rsidRPr="00CA6301">
              <w:rPr>
                <w:sz w:val="22"/>
                <w:szCs w:val="22"/>
              </w:rPr>
              <w:t xml:space="preserve"> 978-5-9776-0060-6.</w:t>
            </w:r>
          </w:p>
        </w:tc>
        <w:tc>
          <w:tcPr>
            <w:tcW w:w="1670" w:type="pct"/>
            <w:shd w:val="clear" w:color="auto" w:fill="auto"/>
          </w:tcPr>
          <w:p w14:paraId="1F830C72" w14:textId="77777777" w:rsidR="00530A60" w:rsidRPr="00CA6301" w:rsidRDefault="00B10F7C">
            <w:pPr>
              <w:rPr>
                <w:sz w:val="22"/>
                <w:szCs w:val="22"/>
              </w:rPr>
            </w:pPr>
            <w:hyperlink r:id="rId13" w:anchor="bib" w:history="1">
              <w:r w:rsidR="00C76457" w:rsidRPr="00CA6301">
                <w:rPr>
                  <w:color w:val="00008B"/>
                  <w:sz w:val="22"/>
                  <w:szCs w:val="22"/>
                  <w:u w:val="single"/>
                </w:rPr>
                <w:t>https://znanium.com/catalog/document?id=387355#bib</w:t>
              </w:r>
            </w:hyperlink>
          </w:p>
        </w:tc>
      </w:tr>
      <w:tr w:rsidR="00530A60" w:rsidRPr="00CA6301" w14:paraId="54EDB643" w14:textId="77777777" w:rsidTr="00CA6301">
        <w:tc>
          <w:tcPr>
            <w:tcW w:w="3330" w:type="pct"/>
            <w:shd w:val="clear" w:color="auto" w:fill="auto"/>
          </w:tcPr>
          <w:p w14:paraId="55792D95" w14:textId="77777777" w:rsidR="00530A60" w:rsidRPr="00CA6301" w:rsidRDefault="00C76457">
            <w:pPr>
              <w:rPr>
                <w:sz w:val="22"/>
                <w:szCs w:val="22"/>
              </w:rPr>
            </w:pPr>
            <w:proofErr w:type="spellStart"/>
            <w:r w:rsidRPr="00CA6301">
              <w:rPr>
                <w:sz w:val="22"/>
                <w:szCs w:val="22"/>
              </w:rPr>
              <w:t>Габдукаева</w:t>
            </w:r>
            <w:proofErr w:type="spellEnd"/>
            <w:r w:rsidRPr="00CA6301">
              <w:rPr>
                <w:sz w:val="22"/>
                <w:szCs w:val="22"/>
              </w:rPr>
              <w:t xml:space="preserve">, Л. З. Контроль качества и сертификация услуг предприятий общественного </w:t>
            </w:r>
            <w:proofErr w:type="gramStart"/>
            <w:r w:rsidRPr="00CA6301">
              <w:rPr>
                <w:sz w:val="22"/>
                <w:szCs w:val="22"/>
              </w:rPr>
              <w:t>питания :</w:t>
            </w:r>
            <w:proofErr w:type="gramEnd"/>
            <w:r w:rsidRPr="00CA6301">
              <w:rPr>
                <w:sz w:val="22"/>
                <w:szCs w:val="22"/>
              </w:rPr>
              <w:t xml:space="preserve"> учебное пособие / Л. З. </w:t>
            </w:r>
            <w:proofErr w:type="spellStart"/>
            <w:r w:rsidRPr="00CA6301">
              <w:rPr>
                <w:sz w:val="22"/>
                <w:szCs w:val="22"/>
              </w:rPr>
              <w:t>Габдукаева</w:t>
            </w:r>
            <w:proofErr w:type="spellEnd"/>
            <w:r w:rsidRPr="00CA6301">
              <w:rPr>
                <w:sz w:val="22"/>
                <w:szCs w:val="22"/>
              </w:rPr>
              <w:t xml:space="preserve">, О. А. Решетник. - </w:t>
            </w:r>
            <w:proofErr w:type="gramStart"/>
            <w:r w:rsidRPr="00CA6301">
              <w:rPr>
                <w:sz w:val="22"/>
                <w:szCs w:val="22"/>
              </w:rPr>
              <w:t>Казань :</w:t>
            </w:r>
            <w:proofErr w:type="gramEnd"/>
            <w:r w:rsidRPr="00CA6301">
              <w:rPr>
                <w:sz w:val="22"/>
                <w:szCs w:val="22"/>
              </w:rPr>
              <w:t xml:space="preserve"> КНИТУ, 2018. - 184 с. - </w:t>
            </w:r>
            <w:r w:rsidRPr="00CA6301">
              <w:rPr>
                <w:sz w:val="22"/>
                <w:szCs w:val="22"/>
                <w:lang w:val="en-US"/>
              </w:rPr>
              <w:t>ISBN</w:t>
            </w:r>
            <w:r w:rsidRPr="00CA6301">
              <w:rPr>
                <w:sz w:val="22"/>
                <w:szCs w:val="22"/>
              </w:rPr>
              <w:t xml:space="preserve"> 978-5-7882-2527-2.</w:t>
            </w:r>
          </w:p>
        </w:tc>
        <w:tc>
          <w:tcPr>
            <w:tcW w:w="1670" w:type="pct"/>
            <w:shd w:val="clear" w:color="auto" w:fill="auto"/>
          </w:tcPr>
          <w:p w14:paraId="24D6865F" w14:textId="77777777" w:rsidR="00530A60" w:rsidRPr="00CA6301" w:rsidRDefault="00B10F7C">
            <w:pPr>
              <w:rPr>
                <w:sz w:val="22"/>
                <w:szCs w:val="22"/>
              </w:rPr>
            </w:pPr>
            <w:hyperlink r:id="rId14" w:anchor="bib" w:history="1">
              <w:r w:rsidR="00C76457" w:rsidRPr="00CA6301">
                <w:rPr>
                  <w:color w:val="00008B"/>
                  <w:sz w:val="22"/>
                  <w:szCs w:val="22"/>
                  <w:u w:val="single"/>
                </w:rPr>
                <w:t>https://znanium.com/catalog/document?id=415760#bib</w:t>
              </w:r>
            </w:hyperlink>
          </w:p>
        </w:tc>
      </w:tr>
      <w:tr w:rsidR="00530A60" w:rsidRPr="00CA6301" w14:paraId="625B7B3C" w14:textId="77777777" w:rsidTr="00CA6301">
        <w:tc>
          <w:tcPr>
            <w:tcW w:w="3330" w:type="pct"/>
            <w:shd w:val="clear" w:color="auto" w:fill="auto"/>
          </w:tcPr>
          <w:p w14:paraId="3E761AAE" w14:textId="77777777" w:rsidR="00530A60" w:rsidRPr="00CA6301" w:rsidRDefault="00C76457">
            <w:pPr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 xml:space="preserve">Петров, А. М. Общественное питание: учет и калькулирование </w:t>
            </w:r>
            <w:proofErr w:type="gramStart"/>
            <w:r w:rsidRPr="00CA6301">
              <w:rPr>
                <w:sz w:val="22"/>
                <w:szCs w:val="22"/>
              </w:rPr>
              <w:t>себестоимости :</w:t>
            </w:r>
            <w:proofErr w:type="gramEnd"/>
            <w:r w:rsidRPr="00CA6301">
              <w:rPr>
                <w:sz w:val="22"/>
                <w:szCs w:val="22"/>
              </w:rPr>
              <w:t xml:space="preserve"> учебное пособие / А.М. Петров. — 4-е изд., </w:t>
            </w:r>
            <w:proofErr w:type="spellStart"/>
            <w:r w:rsidRPr="00CA6301">
              <w:rPr>
                <w:sz w:val="22"/>
                <w:szCs w:val="22"/>
              </w:rPr>
              <w:t>перераб</w:t>
            </w:r>
            <w:proofErr w:type="spellEnd"/>
            <w:r w:rsidRPr="00CA6301">
              <w:rPr>
                <w:sz w:val="22"/>
                <w:szCs w:val="22"/>
              </w:rPr>
              <w:t xml:space="preserve">. и доп. — </w:t>
            </w:r>
            <w:proofErr w:type="gramStart"/>
            <w:r w:rsidRPr="00CA6301">
              <w:rPr>
                <w:sz w:val="22"/>
                <w:szCs w:val="22"/>
              </w:rPr>
              <w:t>Москва :</w:t>
            </w:r>
            <w:proofErr w:type="gramEnd"/>
            <w:r w:rsidRPr="00CA6301">
              <w:rPr>
                <w:sz w:val="22"/>
                <w:szCs w:val="22"/>
              </w:rPr>
              <w:t xml:space="preserve"> КУРС : ИНФРА-М, 2022. — 270 с. - </w:t>
            </w:r>
            <w:r w:rsidRPr="00CA6301">
              <w:rPr>
                <w:sz w:val="22"/>
                <w:szCs w:val="22"/>
                <w:lang w:val="en-US"/>
              </w:rPr>
              <w:t>ISBN</w:t>
            </w:r>
            <w:r w:rsidRPr="00CA6301">
              <w:rPr>
                <w:sz w:val="22"/>
                <w:szCs w:val="22"/>
              </w:rPr>
              <w:t xml:space="preserve"> 978-5-906923-72-1.</w:t>
            </w:r>
          </w:p>
        </w:tc>
        <w:tc>
          <w:tcPr>
            <w:tcW w:w="1670" w:type="pct"/>
            <w:shd w:val="clear" w:color="auto" w:fill="auto"/>
          </w:tcPr>
          <w:p w14:paraId="53EA6618" w14:textId="77777777" w:rsidR="00530A60" w:rsidRPr="00CA6301" w:rsidRDefault="00B10F7C">
            <w:pPr>
              <w:rPr>
                <w:sz w:val="22"/>
                <w:szCs w:val="22"/>
              </w:rPr>
            </w:pPr>
            <w:hyperlink r:id="rId15" w:anchor="bib" w:history="1">
              <w:r w:rsidR="00C76457" w:rsidRPr="00CA6301">
                <w:rPr>
                  <w:color w:val="00008B"/>
                  <w:sz w:val="22"/>
                  <w:szCs w:val="22"/>
                  <w:u w:val="single"/>
                </w:rPr>
                <w:t>https://znanium.com/catalog/document?id=392062#bib</w:t>
              </w:r>
            </w:hyperlink>
          </w:p>
        </w:tc>
      </w:tr>
      <w:tr w:rsidR="00530A60" w:rsidRPr="00CA6301" w14:paraId="7E1937FE" w14:textId="77777777" w:rsidTr="00CA6301">
        <w:tc>
          <w:tcPr>
            <w:tcW w:w="3330" w:type="pct"/>
            <w:shd w:val="clear" w:color="auto" w:fill="auto"/>
          </w:tcPr>
          <w:p w14:paraId="6A93A8CD" w14:textId="77777777" w:rsidR="00530A60" w:rsidRPr="00CA6301" w:rsidRDefault="00C76457">
            <w:pPr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lastRenderedPageBreak/>
              <w:t xml:space="preserve">Григорян, Е. С. Маркетинг в общественном </w:t>
            </w:r>
            <w:proofErr w:type="gramStart"/>
            <w:r w:rsidRPr="00CA6301">
              <w:rPr>
                <w:sz w:val="22"/>
                <w:szCs w:val="22"/>
              </w:rPr>
              <w:t>питании :</w:t>
            </w:r>
            <w:proofErr w:type="gramEnd"/>
            <w:r w:rsidRPr="00CA6301">
              <w:rPr>
                <w:sz w:val="22"/>
                <w:szCs w:val="22"/>
              </w:rPr>
              <w:t xml:space="preserve"> учебник / Е.С. Григорян, Г.Т. </w:t>
            </w:r>
            <w:proofErr w:type="spellStart"/>
            <w:r w:rsidRPr="00CA6301">
              <w:rPr>
                <w:sz w:val="22"/>
                <w:szCs w:val="22"/>
              </w:rPr>
              <w:t>Пиканина</w:t>
            </w:r>
            <w:proofErr w:type="spellEnd"/>
            <w:r w:rsidRPr="00CA6301">
              <w:rPr>
                <w:sz w:val="22"/>
                <w:szCs w:val="22"/>
              </w:rPr>
              <w:t xml:space="preserve">, Е.А. Соколова. — </w:t>
            </w:r>
            <w:proofErr w:type="gramStart"/>
            <w:r w:rsidRPr="00CA6301">
              <w:rPr>
                <w:sz w:val="22"/>
                <w:szCs w:val="22"/>
              </w:rPr>
              <w:t>Москва :</w:t>
            </w:r>
            <w:proofErr w:type="gramEnd"/>
            <w:r w:rsidRPr="00CA6301">
              <w:rPr>
                <w:sz w:val="22"/>
                <w:szCs w:val="22"/>
              </w:rPr>
              <w:t xml:space="preserve"> ИНФРА-М, 2021. — 352 с. — (Высшее образование: Бакалавриат). — </w:t>
            </w:r>
            <w:r w:rsidRPr="00CA6301">
              <w:rPr>
                <w:sz w:val="22"/>
                <w:szCs w:val="22"/>
                <w:lang w:val="en-US"/>
              </w:rPr>
              <w:t>DOI</w:t>
            </w:r>
            <w:r w:rsidRPr="00CA6301">
              <w:rPr>
                <w:sz w:val="22"/>
                <w:szCs w:val="22"/>
              </w:rPr>
              <w:t xml:space="preserve"> 10.12737/1025220. - </w:t>
            </w:r>
            <w:r w:rsidRPr="00CA6301">
              <w:rPr>
                <w:sz w:val="22"/>
                <w:szCs w:val="22"/>
                <w:lang w:val="en-US"/>
              </w:rPr>
              <w:t>ISBN</w:t>
            </w:r>
            <w:r w:rsidRPr="00CA6301">
              <w:rPr>
                <w:sz w:val="22"/>
                <w:szCs w:val="22"/>
              </w:rPr>
              <w:t xml:space="preserve"> 978-5-16-015320-9.</w:t>
            </w:r>
          </w:p>
        </w:tc>
        <w:tc>
          <w:tcPr>
            <w:tcW w:w="1670" w:type="pct"/>
            <w:shd w:val="clear" w:color="auto" w:fill="auto"/>
          </w:tcPr>
          <w:p w14:paraId="3DBFB1EA" w14:textId="77777777" w:rsidR="00530A60" w:rsidRPr="00CA6301" w:rsidRDefault="00B10F7C">
            <w:pPr>
              <w:rPr>
                <w:sz w:val="22"/>
                <w:szCs w:val="22"/>
              </w:rPr>
            </w:pPr>
            <w:hyperlink r:id="rId16" w:anchor="bib" w:history="1">
              <w:r w:rsidR="00C76457" w:rsidRPr="00CA6301">
                <w:rPr>
                  <w:color w:val="00008B"/>
                  <w:sz w:val="22"/>
                  <w:szCs w:val="22"/>
                  <w:u w:val="single"/>
                </w:rPr>
                <w:t>https://znanium.com/catalog/document?id=374038#bib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A506F0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86113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544E49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AC07B3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F904CB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F028AB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530C77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DDD130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10F7C" w:rsidP="009E28D5">
            <w:hyperlink r:id="rId19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0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969"/>
      </w:tblGrid>
      <w:tr w:rsidR="0065641B" w:rsidRPr="0065641B" w14:paraId="111BDC10" w14:textId="77777777" w:rsidTr="002450FE">
        <w:tc>
          <w:tcPr>
            <w:tcW w:w="5382" w:type="dxa"/>
            <w:shd w:val="clear" w:color="auto" w:fill="auto"/>
          </w:tcPr>
          <w:p w14:paraId="37B261DC" w14:textId="77777777" w:rsidR="00EE504A" w:rsidRPr="00CA630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A630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969" w:type="dxa"/>
            <w:shd w:val="clear" w:color="auto" w:fill="auto"/>
          </w:tcPr>
          <w:p w14:paraId="5160FECD" w14:textId="77777777" w:rsidR="00EE504A" w:rsidRPr="00CA630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A630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450FE">
        <w:tc>
          <w:tcPr>
            <w:tcW w:w="5382" w:type="dxa"/>
            <w:shd w:val="clear" w:color="auto" w:fill="auto"/>
          </w:tcPr>
          <w:p w14:paraId="74D60044" w14:textId="4D779451" w:rsidR="00EE504A" w:rsidRPr="00CA6301" w:rsidRDefault="00783533" w:rsidP="00BA48A8">
            <w:pPr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lastRenderedPageBreak/>
              <w:t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A6301">
              <w:rPr>
                <w:sz w:val="22"/>
                <w:szCs w:val="22"/>
              </w:rPr>
              <w:t xml:space="preserve"> </w:t>
            </w:r>
            <w:proofErr w:type="gramStart"/>
            <w:r w:rsidRPr="00CA630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A6301">
              <w:rPr>
                <w:sz w:val="22"/>
                <w:szCs w:val="22"/>
              </w:rPr>
              <w:t xml:space="preserve">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CA6301">
              <w:rPr>
                <w:sz w:val="22"/>
                <w:szCs w:val="22"/>
                <w:lang w:val="en-US"/>
              </w:rPr>
              <w:t>HP</w:t>
            </w:r>
            <w:r w:rsidRPr="00CA6301">
              <w:rPr>
                <w:sz w:val="22"/>
                <w:szCs w:val="22"/>
              </w:rPr>
              <w:t xml:space="preserve"> 250 </w:t>
            </w:r>
            <w:r w:rsidRPr="00CA6301">
              <w:rPr>
                <w:sz w:val="22"/>
                <w:szCs w:val="22"/>
                <w:lang w:val="en-US"/>
              </w:rPr>
              <w:t>G</w:t>
            </w:r>
            <w:r w:rsidRPr="00CA6301">
              <w:rPr>
                <w:sz w:val="22"/>
                <w:szCs w:val="22"/>
              </w:rPr>
              <w:t>6 1</w:t>
            </w:r>
            <w:r w:rsidRPr="00CA6301">
              <w:rPr>
                <w:sz w:val="22"/>
                <w:szCs w:val="22"/>
                <w:lang w:val="en-US"/>
              </w:rPr>
              <w:t>WY</w:t>
            </w:r>
            <w:r w:rsidRPr="00CA6301">
              <w:rPr>
                <w:sz w:val="22"/>
                <w:szCs w:val="22"/>
              </w:rPr>
              <w:t>58</w:t>
            </w:r>
            <w:r w:rsidRPr="00CA6301">
              <w:rPr>
                <w:sz w:val="22"/>
                <w:szCs w:val="22"/>
                <w:lang w:val="en-US"/>
              </w:rPr>
              <w:t>EA</w:t>
            </w:r>
            <w:r w:rsidRPr="00CA6301">
              <w:rPr>
                <w:sz w:val="22"/>
                <w:szCs w:val="22"/>
              </w:rPr>
              <w:t xml:space="preserve">, Мультимедийный проектор </w:t>
            </w:r>
            <w:r w:rsidRPr="00CA6301">
              <w:rPr>
                <w:sz w:val="22"/>
                <w:szCs w:val="22"/>
                <w:lang w:val="en-US"/>
              </w:rPr>
              <w:t>LG</w:t>
            </w:r>
            <w:r w:rsidRPr="00CA6301">
              <w:rPr>
                <w:sz w:val="22"/>
                <w:szCs w:val="22"/>
              </w:rPr>
              <w:t xml:space="preserve"> </w:t>
            </w:r>
            <w:r w:rsidRPr="00CA6301">
              <w:rPr>
                <w:sz w:val="22"/>
                <w:szCs w:val="22"/>
                <w:lang w:val="en-US"/>
              </w:rPr>
              <w:t>PF</w:t>
            </w:r>
            <w:r w:rsidRPr="00CA6301">
              <w:rPr>
                <w:sz w:val="22"/>
                <w:szCs w:val="22"/>
              </w:rPr>
              <w:t>1500</w:t>
            </w:r>
            <w:r w:rsidRPr="00CA6301">
              <w:rPr>
                <w:sz w:val="22"/>
                <w:szCs w:val="22"/>
                <w:lang w:val="en-US"/>
              </w:rPr>
              <w:t>G</w:t>
            </w:r>
            <w:r w:rsidRPr="00CA630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50D52238" w14:textId="77777777" w:rsidR="00EE504A" w:rsidRPr="00CA6301" w:rsidRDefault="00783533" w:rsidP="00BA48A8">
            <w:pPr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A630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964935A" w14:textId="77777777" w:rsidTr="002450FE">
        <w:tc>
          <w:tcPr>
            <w:tcW w:w="5382" w:type="dxa"/>
            <w:shd w:val="clear" w:color="auto" w:fill="auto"/>
          </w:tcPr>
          <w:p w14:paraId="1B620A96" w14:textId="4AA100FE" w:rsidR="00EE504A" w:rsidRPr="00CA6301" w:rsidRDefault="00783533" w:rsidP="00BA48A8">
            <w:pPr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A6301">
              <w:rPr>
                <w:sz w:val="22"/>
                <w:szCs w:val="22"/>
              </w:rPr>
              <w:t xml:space="preserve"> </w:t>
            </w:r>
            <w:proofErr w:type="gramStart"/>
            <w:r w:rsidRPr="00CA630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A6301">
              <w:rPr>
                <w:sz w:val="22"/>
                <w:szCs w:val="22"/>
              </w:rPr>
              <w:t xml:space="preserve">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CA6301">
              <w:rPr>
                <w:sz w:val="22"/>
                <w:szCs w:val="22"/>
                <w:lang w:val="en-US"/>
              </w:rPr>
              <w:t>Intel</w:t>
            </w:r>
            <w:r w:rsidRPr="00CA6301">
              <w:rPr>
                <w:sz w:val="22"/>
                <w:szCs w:val="22"/>
              </w:rPr>
              <w:t xml:space="preserve"> </w:t>
            </w:r>
            <w:proofErr w:type="spellStart"/>
            <w:r w:rsidRPr="00CA630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6301">
              <w:rPr>
                <w:sz w:val="22"/>
                <w:szCs w:val="22"/>
              </w:rPr>
              <w:t>3 2100 3.3/4</w:t>
            </w:r>
            <w:r w:rsidRPr="00CA6301">
              <w:rPr>
                <w:sz w:val="22"/>
                <w:szCs w:val="22"/>
                <w:lang w:val="en-US"/>
              </w:rPr>
              <w:t>Gb</w:t>
            </w:r>
            <w:r w:rsidRPr="00CA6301">
              <w:rPr>
                <w:sz w:val="22"/>
                <w:szCs w:val="22"/>
              </w:rPr>
              <w:t>/500</w:t>
            </w:r>
            <w:r w:rsidRPr="00CA6301">
              <w:rPr>
                <w:sz w:val="22"/>
                <w:szCs w:val="22"/>
                <w:lang w:val="en-US"/>
              </w:rPr>
              <w:t>Gb</w:t>
            </w:r>
            <w:r w:rsidRPr="00CA6301">
              <w:rPr>
                <w:sz w:val="22"/>
                <w:szCs w:val="22"/>
              </w:rPr>
              <w:t>/</w:t>
            </w:r>
            <w:proofErr w:type="spellStart"/>
            <w:r w:rsidRPr="00CA630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A6301">
              <w:rPr>
                <w:sz w:val="22"/>
                <w:szCs w:val="22"/>
              </w:rPr>
              <w:t xml:space="preserve">193 - 1 шт., Мультимедийный проектор </w:t>
            </w:r>
            <w:r w:rsidRPr="00CA6301">
              <w:rPr>
                <w:sz w:val="22"/>
                <w:szCs w:val="22"/>
                <w:lang w:val="en-US"/>
              </w:rPr>
              <w:t>NEC</w:t>
            </w:r>
            <w:r w:rsidRPr="00CA6301">
              <w:rPr>
                <w:sz w:val="22"/>
                <w:szCs w:val="22"/>
              </w:rPr>
              <w:t xml:space="preserve"> </w:t>
            </w:r>
            <w:r w:rsidRPr="00CA6301">
              <w:rPr>
                <w:sz w:val="22"/>
                <w:szCs w:val="22"/>
                <w:lang w:val="en-US"/>
              </w:rPr>
              <w:t>ME</w:t>
            </w:r>
            <w:r w:rsidRPr="00CA6301">
              <w:rPr>
                <w:sz w:val="22"/>
                <w:szCs w:val="22"/>
              </w:rPr>
              <w:t>401</w:t>
            </w:r>
            <w:r w:rsidRPr="00CA6301">
              <w:rPr>
                <w:sz w:val="22"/>
                <w:szCs w:val="22"/>
                <w:lang w:val="en-US"/>
              </w:rPr>
              <w:t>X</w:t>
            </w:r>
            <w:r w:rsidRPr="00CA6301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CA6301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CA6301">
              <w:rPr>
                <w:sz w:val="22"/>
                <w:szCs w:val="22"/>
              </w:rPr>
              <w:t xml:space="preserve"> </w:t>
            </w:r>
            <w:r w:rsidRPr="00CA6301">
              <w:rPr>
                <w:sz w:val="22"/>
                <w:szCs w:val="22"/>
                <w:lang w:val="en-US"/>
              </w:rPr>
              <w:t>EVID</w:t>
            </w:r>
            <w:r w:rsidRPr="00CA6301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1B3CDFDB" w14:textId="77777777" w:rsidR="00EE504A" w:rsidRPr="00CA6301" w:rsidRDefault="00783533" w:rsidP="00BA48A8">
            <w:pPr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A630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CD93A66" w14:textId="77777777" w:rsidTr="002450FE">
        <w:tc>
          <w:tcPr>
            <w:tcW w:w="5382" w:type="dxa"/>
            <w:shd w:val="clear" w:color="auto" w:fill="auto"/>
          </w:tcPr>
          <w:p w14:paraId="72759F69" w14:textId="1BE83A13" w:rsidR="00EE504A" w:rsidRPr="00CA6301" w:rsidRDefault="00783533" w:rsidP="00BA48A8">
            <w:pPr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A6301">
              <w:rPr>
                <w:sz w:val="22"/>
                <w:szCs w:val="22"/>
              </w:rPr>
              <w:t xml:space="preserve"> </w:t>
            </w:r>
            <w:r w:rsidRPr="00CA630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CA630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A6301">
              <w:rPr>
                <w:sz w:val="22"/>
                <w:szCs w:val="22"/>
              </w:rPr>
              <w:t xml:space="preserve"> </w:t>
            </w:r>
            <w:r w:rsidRPr="00CA6301">
              <w:rPr>
                <w:sz w:val="22"/>
                <w:szCs w:val="22"/>
                <w:lang w:val="en-US"/>
              </w:rPr>
              <w:t>x</w:t>
            </w:r>
            <w:r w:rsidRPr="00CA6301">
              <w:rPr>
                <w:sz w:val="22"/>
                <w:szCs w:val="22"/>
              </w:rPr>
              <w:t xml:space="preserve"> 400 - 1 шт., Коммутатор </w:t>
            </w:r>
            <w:r w:rsidRPr="00CA6301">
              <w:rPr>
                <w:sz w:val="22"/>
                <w:szCs w:val="22"/>
                <w:lang w:val="en-US"/>
              </w:rPr>
              <w:t>Kramer</w:t>
            </w:r>
            <w:r w:rsidRPr="00CA6301">
              <w:rPr>
                <w:sz w:val="22"/>
                <w:szCs w:val="22"/>
              </w:rPr>
              <w:t xml:space="preserve"> </w:t>
            </w:r>
            <w:r w:rsidRPr="00CA6301">
              <w:rPr>
                <w:sz w:val="22"/>
                <w:szCs w:val="22"/>
                <w:lang w:val="en-US"/>
              </w:rPr>
              <w:t>V</w:t>
            </w:r>
            <w:r w:rsidRPr="00CA6301">
              <w:rPr>
                <w:sz w:val="22"/>
                <w:szCs w:val="22"/>
              </w:rPr>
              <w:t xml:space="preserve"> </w:t>
            </w:r>
            <w:r w:rsidRPr="00CA6301">
              <w:rPr>
                <w:sz w:val="22"/>
                <w:szCs w:val="22"/>
                <w:lang w:val="en-US"/>
              </w:rPr>
              <w:t>P</w:t>
            </w:r>
            <w:r w:rsidRPr="00CA6301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CA6301">
              <w:rPr>
                <w:sz w:val="22"/>
                <w:szCs w:val="22"/>
                <w:lang w:val="en-US"/>
              </w:rPr>
              <w:t>HP</w:t>
            </w:r>
            <w:r w:rsidRPr="00CA6301">
              <w:rPr>
                <w:sz w:val="22"/>
                <w:szCs w:val="22"/>
              </w:rPr>
              <w:t xml:space="preserve"> 250 </w:t>
            </w:r>
            <w:r w:rsidRPr="00CA6301">
              <w:rPr>
                <w:sz w:val="22"/>
                <w:szCs w:val="22"/>
                <w:lang w:val="en-US"/>
              </w:rPr>
              <w:t>G</w:t>
            </w:r>
            <w:r w:rsidRPr="00CA6301">
              <w:rPr>
                <w:sz w:val="22"/>
                <w:szCs w:val="22"/>
              </w:rPr>
              <w:t>6 1</w:t>
            </w:r>
            <w:r w:rsidRPr="00CA6301">
              <w:rPr>
                <w:sz w:val="22"/>
                <w:szCs w:val="22"/>
                <w:lang w:val="en-US"/>
              </w:rPr>
              <w:t>WY</w:t>
            </w:r>
            <w:r w:rsidRPr="00CA6301">
              <w:rPr>
                <w:sz w:val="22"/>
                <w:szCs w:val="22"/>
              </w:rPr>
              <w:t>58</w:t>
            </w:r>
            <w:r w:rsidRPr="00CA6301">
              <w:rPr>
                <w:sz w:val="22"/>
                <w:szCs w:val="22"/>
                <w:lang w:val="en-US"/>
              </w:rPr>
              <w:t>EA</w:t>
            </w:r>
            <w:r w:rsidRPr="00CA6301">
              <w:rPr>
                <w:sz w:val="22"/>
                <w:szCs w:val="22"/>
              </w:rPr>
              <w:t xml:space="preserve">, Мультимедийный проектор </w:t>
            </w:r>
            <w:r w:rsidRPr="00CA6301">
              <w:rPr>
                <w:sz w:val="22"/>
                <w:szCs w:val="22"/>
                <w:lang w:val="en-US"/>
              </w:rPr>
              <w:t>LG</w:t>
            </w:r>
            <w:r w:rsidRPr="00CA6301">
              <w:rPr>
                <w:sz w:val="22"/>
                <w:szCs w:val="22"/>
              </w:rPr>
              <w:t xml:space="preserve"> </w:t>
            </w:r>
            <w:r w:rsidRPr="00CA6301">
              <w:rPr>
                <w:sz w:val="22"/>
                <w:szCs w:val="22"/>
                <w:lang w:val="en-US"/>
              </w:rPr>
              <w:t>PF</w:t>
            </w:r>
            <w:r w:rsidRPr="00CA6301">
              <w:rPr>
                <w:sz w:val="22"/>
                <w:szCs w:val="22"/>
              </w:rPr>
              <w:t>1500</w:t>
            </w:r>
            <w:r w:rsidRPr="00CA6301">
              <w:rPr>
                <w:sz w:val="22"/>
                <w:szCs w:val="22"/>
                <w:lang w:val="en-US"/>
              </w:rPr>
              <w:t>G</w:t>
            </w:r>
            <w:r w:rsidRPr="00CA630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2571766F" w14:textId="77777777" w:rsidR="00EE504A" w:rsidRPr="00CA6301" w:rsidRDefault="00783533" w:rsidP="00BA48A8">
            <w:pPr>
              <w:jc w:val="both"/>
              <w:rPr>
                <w:sz w:val="22"/>
                <w:szCs w:val="22"/>
              </w:rPr>
            </w:pPr>
            <w:r w:rsidRPr="00CA630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A630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336589" w:rsidR="00A00AEA" w:rsidRDefault="00A00AEA" w:rsidP="00A00AEA">
      <w:pPr>
        <w:contextualSpacing/>
        <w:rPr>
          <w:rFonts w:eastAsia="Calibri"/>
          <w:lang w:eastAsia="en-US"/>
        </w:rPr>
      </w:pPr>
    </w:p>
    <w:p w14:paraId="1FC8281D" w14:textId="77777777" w:rsidR="00A97C60" w:rsidRPr="0065641B" w:rsidRDefault="00A97C60" w:rsidP="00A97C60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A97C60" w14:paraId="4448980A" w14:textId="77777777" w:rsidTr="00C0461A">
        <w:tc>
          <w:tcPr>
            <w:tcW w:w="9356" w:type="dxa"/>
          </w:tcPr>
          <w:p w14:paraId="5CB7A2EC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 Типовое индивидуальное задание для бакалавров, проходящих практику на гостиничном предприятии. </w:t>
            </w:r>
          </w:p>
          <w:p w14:paraId="0BF20F08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инструкции по охране труда и технике безопасности на предприятии; </w:t>
            </w:r>
          </w:p>
          <w:p w14:paraId="60374A78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ознакомиться с местом прохождения практики: </w:t>
            </w:r>
          </w:p>
          <w:p w14:paraId="4430D002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Тип средства размещения может быть выбран из следующих вариантов: </w:t>
            </w:r>
          </w:p>
          <w:p w14:paraId="1FA8C494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Мини отель, </w:t>
            </w:r>
          </w:p>
          <w:p w14:paraId="288A322A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Малый отель, </w:t>
            </w:r>
          </w:p>
          <w:p w14:paraId="58B34B46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lastRenderedPageBreak/>
              <w:t xml:space="preserve">Хостел, </w:t>
            </w:r>
          </w:p>
          <w:p w14:paraId="715BAA59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Гостиница без категории, </w:t>
            </w:r>
          </w:p>
          <w:p w14:paraId="64A30414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Гостиница категории 1*, </w:t>
            </w:r>
          </w:p>
          <w:p w14:paraId="5CE054E5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Гостиница категории 2*, </w:t>
            </w:r>
          </w:p>
          <w:p w14:paraId="2525C908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Гостиница категории 3*, </w:t>
            </w:r>
          </w:p>
          <w:p w14:paraId="359E0AB4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Гостиница категории 4*, </w:t>
            </w:r>
          </w:p>
          <w:p w14:paraId="0B0D6A38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Гостиница категории 5*, </w:t>
            </w:r>
          </w:p>
          <w:p w14:paraId="1CB09D1E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Бутик-отель, </w:t>
            </w:r>
          </w:p>
          <w:p w14:paraId="3E885945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Пансионат, </w:t>
            </w:r>
          </w:p>
          <w:p w14:paraId="0FD58FF3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Санаторий</w:t>
            </w:r>
          </w:p>
          <w:p w14:paraId="0F0015A0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представить краткую характеристику предприятия; </w:t>
            </w:r>
          </w:p>
          <w:p w14:paraId="114A6562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определить место (позиционирование) предприятия в сфере гостеприимства Санкт-Петербурга, выявить конкурентные преимущества предприятия на рынке услуг; - изучить производственную структуру и организационно-правовую форму предприятия (организации) сферы гостеприимства или общественного питания; </w:t>
            </w:r>
          </w:p>
          <w:p w14:paraId="6E20144D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перечислить основные и дополнительные услуги предприятия, охарактеризовать технологии формирования, предоставления и продвижения данных услуг; </w:t>
            </w:r>
          </w:p>
          <w:p w14:paraId="5FB7B48C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охарактеризовать информационные технологии, применяемые на гостиничном предприятии; </w:t>
            </w:r>
          </w:p>
          <w:p w14:paraId="25965253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охарактеризовать способы принятия экономических решений на гостиничном предприятии; </w:t>
            </w:r>
          </w:p>
          <w:p w14:paraId="12E11079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состояние работы с превентивными мероприятиями в отношении коррупционного поведения на гостиничном предприятии; </w:t>
            </w:r>
          </w:p>
          <w:p w14:paraId="5F41AF06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состояние межкультурной коммуникации на гостиничном предприятии; </w:t>
            </w:r>
          </w:p>
          <w:p w14:paraId="75E45470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составить технологическую карту для конкретной операции на основе должностных инструкций для персонала служб и отделов с учетом выбранного типа гостиничного предприятия. </w:t>
            </w:r>
          </w:p>
          <w:p w14:paraId="53885608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В Технологической карте прописываются следующие позиции: </w:t>
            </w:r>
          </w:p>
          <w:p w14:paraId="305948CC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- Название операции, Операционные действия и технологические нормативы,</w:t>
            </w:r>
          </w:p>
          <w:p w14:paraId="6C4A966B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-Документы, сопровождающие технологический процесс.  </w:t>
            </w:r>
          </w:p>
          <w:p w14:paraId="04797EAF" w14:textId="77777777" w:rsidR="00A97C60" w:rsidRDefault="00A97C60" w:rsidP="00C0461A">
            <w:pPr>
              <w:jc w:val="both"/>
              <w:rPr>
                <w:rFonts w:eastAsia="Calibri"/>
              </w:rPr>
            </w:pPr>
          </w:p>
          <w:p w14:paraId="43FDC422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Перечень операций 1. </w:t>
            </w:r>
          </w:p>
          <w:p w14:paraId="795A2DE8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Должность «Портье» </w:t>
            </w:r>
          </w:p>
          <w:p w14:paraId="13A00A28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1.1. «Заселения индивидуального гостя» </w:t>
            </w:r>
          </w:p>
          <w:p w14:paraId="7DB25128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1.2. «Выселение индивидуального гостя» </w:t>
            </w:r>
          </w:p>
          <w:p w14:paraId="3CE06750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1.3. «Принятие заказа на дополнительные услуги» (побудка, трансфер/такси, доставка цветов в номер и т.д.) </w:t>
            </w:r>
          </w:p>
          <w:p w14:paraId="07E8449A" w14:textId="77777777" w:rsidR="00A97C60" w:rsidRDefault="00A97C60" w:rsidP="00C0461A">
            <w:pPr>
              <w:jc w:val="both"/>
              <w:rPr>
                <w:rFonts w:eastAsia="Calibri"/>
              </w:rPr>
            </w:pPr>
          </w:p>
          <w:p w14:paraId="749C87EE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 Должность «Старший смены портье» </w:t>
            </w:r>
          </w:p>
          <w:p w14:paraId="3417BA4F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2.1. «Передача смены»  </w:t>
            </w:r>
          </w:p>
          <w:p w14:paraId="0D53447D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2.2. «Заселение группы» </w:t>
            </w:r>
          </w:p>
          <w:p w14:paraId="4E773671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2.3. «Выселение группы» </w:t>
            </w:r>
          </w:p>
          <w:p w14:paraId="4E706E62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2.4. «Закрытие счёта группы и подготовка первичной документации» </w:t>
            </w:r>
          </w:p>
          <w:p w14:paraId="4A477D91" w14:textId="77777777" w:rsidR="00A97C60" w:rsidRDefault="00A97C60" w:rsidP="00C0461A">
            <w:pPr>
              <w:jc w:val="both"/>
              <w:rPr>
                <w:rFonts w:eastAsia="Calibri"/>
              </w:rPr>
            </w:pPr>
          </w:p>
          <w:p w14:paraId="33A906F5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 Должность «Менеджер по работе с гостями»  </w:t>
            </w:r>
          </w:p>
          <w:p w14:paraId="767CB254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3.1. «Работа с отзывами в сети интернет» </w:t>
            </w:r>
          </w:p>
          <w:p w14:paraId="28D22BBD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3.2. «Выполнение </w:t>
            </w:r>
            <w:r>
              <w:rPr>
                <w:rFonts w:eastAsia="Calibri"/>
                <w:lang w:val="en-US"/>
              </w:rPr>
              <w:t>VIP</w:t>
            </w:r>
            <w:r w:rsidRPr="00BA7FBD">
              <w:rPr>
                <w:rFonts w:eastAsia="Calibri"/>
              </w:rPr>
              <w:t xml:space="preserve">-политики»   </w:t>
            </w:r>
          </w:p>
          <w:p w14:paraId="21E4C8CE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3.3. «Подготовка заезда </w:t>
            </w:r>
            <w:r>
              <w:rPr>
                <w:rFonts w:eastAsia="Calibri"/>
                <w:lang w:val="en-US"/>
              </w:rPr>
              <w:t>VIP</w:t>
            </w:r>
            <w:r w:rsidRPr="00BA7FBD">
              <w:rPr>
                <w:rFonts w:eastAsia="Calibri"/>
              </w:rPr>
              <w:t xml:space="preserve">-гостя» </w:t>
            </w:r>
          </w:p>
          <w:p w14:paraId="60F843D3" w14:textId="77777777" w:rsidR="00A97C60" w:rsidRDefault="00A97C60" w:rsidP="00C0461A">
            <w:pPr>
              <w:jc w:val="both"/>
              <w:rPr>
                <w:rFonts w:eastAsia="Calibri"/>
              </w:rPr>
            </w:pPr>
          </w:p>
          <w:p w14:paraId="2F4EF050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 Должность «Хостес» </w:t>
            </w:r>
          </w:p>
          <w:p w14:paraId="0265EDCE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4.1. «Встреча гостей на завтрак» </w:t>
            </w:r>
          </w:p>
          <w:p w14:paraId="1B60A8EB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4.2. «Уборка посуды» </w:t>
            </w:r>
          </w:p>
          <w:p w14:paraId="663CF1E0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4.3. «Контроль потока гостей» </w:t>
            </w:r>
          </w:p>
          <w:p w14:paraId="4B17F930" w14:textId="77777777" w:rsidR="00A97C60" w:rsidRDefault="00A97C60" w:rsidP="00C0461A">
            <w:pPr>
              <w:jc w:val="both"/>
              <w:rPr>
                <w:rFonts w:eastAsia="Calibri"/>
              </w:rPr>
            </w:pPr>
          </w:p>
          <w:p w14:paraId="71BF85F8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5.Должность «Официант» </w:t>
            </w:r>
          </w:p>
          <w:p w14:paraId="5B836BA2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5.1. «Сервировка стола» </w:t>
            </w:r>
          </w:p>
          <w:p w14:paraId="5BC51F75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5.2. «Прием заказа» </w:t>
            </w:r>
          </w:p>
          <w:p w14:paraId="3454C424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5.3 «Расчет гостя» </w:t>
            </w:r>
          </w:p>
          <w:p w14:paraId="32F55D7D" w14:textId="77777777" w:rsidR="00A97C60" w:rsidRDefault="00A97C60" w:rsidP="00C0461A">
            <w:pPr>
              <w:jc w:val="both"/>
              <w:rPr>
                <w:rFonts w:eastAsia="Calibri"/>
              </w:rPr>
            </w:pPr>
          </w:p>
          <w:p w14:paraId="0A105809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6. Работник «</w:t>
            </w:r>
            <w:proofErr w:type="spellStart"/>
            <w:r w:rsidRPr="00BA7FBD">
              <w:rPr>
                <w:rFonts w:eastAsia="Calibri"/>
              </w:rPr>
              <w:t>Рум</w:t>
            </w:r>
            <w:proofErr w:type="spellEnd"/>
            <w:r w:rsidRPr="00BA7FBD">
              <w:rPr>
                <w:rFonts w:eastAsia="Calibri"/>
              </w:rPr>
              <w:t xml:space="preserve"> Сервис» </w:t>
            </w:r>
          </w:p>
          <w:p w14:paraId="300DF9A8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6.1 «Приём и доставка заказа в номер»  </w:t>
            </w:r>
          </w:p>
          <w:p w14:paraId="232F7833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6.2. «Подача блюд и сервис в номере» </w:t>
            </w:r>
          </w:p>
          <w:p w14:paraId="6F231205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6.3. «Контроль содержания мини-бара». </w:t>
            </w:r>
          </w:p>
          <w:p w14:paraId="2F772D53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предложить критерии оценки и проанализировать качество выполнения конкретной операции процесса обслуживания клиентов и предоставления услуг на предприятии (департаменте); </w:t>
            </w:r>
          </w:p>
          <w:p w14:paraId="0A128506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сформулировать выводы и обосновать предложения по совершенствованию производственных процессов на предприятии; </w:t>
            </w:r>
          </w:p>
          <w:p w14:paraId="0385EFAE" w14:textId="77777777" w:rsidR="00A97C60" w:rsidRPr="00BA7FBD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- систематизировать и обобщить собранные данные и написать отчет.</w:t>
            </w:r>
          </w:p>
        </w:tc>
      </w:tr>
      <w:tr w:rsidR="00A97C60" w14:paraId="5A40BBDE" w14:textId="77777777" w:rsidTr="00C0461A">
        <w:tc>
          <w:tcPr>
            <w:tcW w:w="9356" w:type="dxa"/>
          </w:tcPr>
          <w:p w14:paraId="2FFD8975" w14:textId="77777777" w:rsidR="00A97C60" w:rsidRDefault="00A97C60" w:rsidP="00C0461A">
            <w:pPr>
              <w:rPr>
                <w:rFonts w:eastAsia="Calibri"/>
              </w:rPr>
            </w:pPr>
          </w:p>
          <w:p w14:paraId="2C8F0E78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 Типовое индивидуальное задание для бакалавров, проходящих практику на кафедре </w:t>
            </w:r>
            <w:proofErr w:type="spellStart"/>
            <w:r w:rsidRPr="00BA7FBD">
              <w:rPr>
                <w:rFonts w:eastAsia="Calibri"/>
              </w:rPr>
              <w:t>ГиРБ</w:t>
            </w:r>
            <w:proofErr w:type="spellEnd"/>
            <w:r w:rsidRPr="00BA7FBD">
              <w:rPr>
                <w:rFonts w:eastAsia="Calibri"/>
              </w:rPr>
              <w:t xml:space="preserve"> В сети интернет выбрать объект - гостиничное предприятие с высокоинформативным сайтом. После детального ознакомления с информацией: </w:t>
            </w:r>
          </w:p>
          <w:p w14:paraId="072AD795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инструкции по охране труда и технике безопасности; </w:t>
            </w:r>
          </w:p>
          <w:p w14:paraId="119D1545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представить краткую характеристику предприятия; </w:t>
            </w:r>
          </w:p>
          <w:p w14:paraId="5245BD00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определить место (позиционирование) предприятия в сфере гостеприимства Санкт-Петербурга, выявить конкурентные преимущества предприятия на рынке услуг; </w:t>
            </w:r>
          </w:p>
          <w:p w14:paraId="58708709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производственную структуру и организационно-правовую форму предприятия (организации) сферы гостеприимства или общественного питания; </w:t>
            </w:r>
          </w:p>
          <w:p w14:paraId="6FF93C88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перечислить основные и дополнительные услуги предприятия, охарактеризовать технологии формирования, предоставления и продвижения данных услуг; </w:t>
            </w:r>
          </w:p>
          <w:p w14:paraId="47942C8F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охарактеризовать информационные технологии, применяемые на гостиничном предприятии; </w:t>
            </w:r>
          </w:p>
          <w:p w14:paraId="1A7E4D3B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охарактеризовать способы принятия экономических решений на гостиничном предприятии; - изучить состояние работы с превентивными мероприятиями в отношении коррупционного поведения на гостиничном предприятии; </w:t>
            </w:r>
          </w:p>
          <w:p w14:paraId="7A659DC2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состояние межкультурной коммуникации на гостиничном предприятии; </w:t>
            </w:r>
          </w:p>
          <w:p w14:paraId="276206B3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составить алгоритм (схему) действий сотрудников отделов и служб гостиничного предприятия на одну конкретную операцию с учетом типа средства размещения: </w:t>
            </w:r>
          </w:p>
          <w:p w14:paraId="76A7D82A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Выбор операции осуществляется руководителем практики от кафедры и записывается им в индивидуальное задание для студента: </w:t>
            </w:r>
          </w:p>
          <w:p w14:paraId="201CCCFA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 Должность «Портье» </w:t>
            </w:r>
          </w:p>
          <w:p w14:paraId="0BF06745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1.1. «Заселения индивидуального гостя» </w:t>
            </w:r>
          </w:p>
          <w:p w14:paraId="20B66A61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1.2. «Выселение индивидуального гостя» </w:t>
            </w:r>
          </w:p>
          <w:p w14:paraId="111BDA71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1.3. «Принятие заказа на дополнительные услуги» (побудка, трансфер/такси, доставка цветов в номер и т.д.) </w:t>
            </w:r>
          </w:p>
          <w:p w14:paraId="7497D44D" w14:textId="77777777" w:rsidR="00A97C60" w:rsidRDefault="00A97C60" w:rsidP="00C0461A">
            <w:pPr>
              <w:jc w:val="both"/>
              <w:rPr>
                <w:rFonts w:eastAsia="Calibri"/>
              </w:rPr>
            </w:pPr>
          </w:p>
          <w:p w14:paraId="7FB87119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 Должность «Старший смены портье» </w:t>
            </w:r>
          </w:p>
          <w:p w14:paraId="61D7D845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2.1. «Передача смены»  </w:t>
            </w:r>
          </w:p>
          <w:p w14:paraId="3090C993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2.2. «Заселение группы» </w:t>
            </w:r>
          </w:p>
          <w:p w14:paraId="3D91E591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2.3. «Выселение группы» </w:t>
            </w:r>
          </w:p>
          <w:p w14:paraId="2120CB5D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2.4. «Закрытие счёта группы и подготовка первичной документации» </w:t>
            </w:r>
          </w:p>
          <w:p w14:paraId="0226608B" w14:textId="77777777" w:rsidR="00A97C60" w:rsidRDefault="00A97C60" w:rsidP="00C0461A">
            <w:pPr>
              <w:jc w:val="both"/>
              <w:rPr>
                <w:rFonts w:eastAsia="Calibri"/>
              </w:rPr>
            </w:pPr>
          </w:p>
          <w:p w14:paraId="155258FD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 Должность «Менеджер по работе с гостями»  </w:t>
            </w:r>
          </w:p>
          <w:p w14:paraId="132CA700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3.1. «Работа с отзывами в сети интернет» </w:t>
            </w:r>
          </w:p>
          <w:p w14:paraId="330F6140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3.2. «Выполнение </w:t>
            </w:r>
            <w:r>
              <w:rPr>
                <w:rFonts w:eastAsia="Calibri"/>
                <w:lang w:val="en-US"/>
              </w:rPr>
              <w:t>VIP</w:t>
            </w:r>
            <w:r w:rsidRPr="00BA7FBD">
              <w:rPr>
                <w:rFonts w:eastAsia="Calibri"/>
              </w:rPr>
              <w:t xml:space="preserve">-политики»   </w:t>
            </w:r>
          </w:p>
          <w:p w14:paraId="70129B34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lastRenderedPageBreak/>
              <w:t xml:space="preserve">3.3. «Подготовка заезда </w:t>
            </w:r>
            <w:r>
              <w:rPr>
                <w:rFonts w:eastAsia="Calibri"/>
                <w:lang w:val="en-US"/>
              </w:rPr>
              <w:t>VIP</w:t>
            </w:r>
            <w:r w:rsidRPr="00BA7FBD">
              <w:rPr>
                <w:rFonts w:eastAsia="Calibri"/>
              </w:rPr>
              <w:t xml:space="preserve">-гостя» </w:t>
            </w:r>
          </w:p>
          <w:p w14:paraId="14D91A9F" w14:textId="77777777" w:rsidR="00A97C60" w:rsidRDefault="00A97C60" w:rsidP="00C0461A">
            <w:pPr>
              <w:jc w:val="both"/>
              <w:rPr>
                <w:rFonts w:eastAsia="Calibri"/>
              </w:rPr>
            </w:pPr>
          </w:p>
          <w:p w14:paraId="67DEFBA2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 Должность «Хостес» </w:t>
            </w:r>
          </w:p>
          <w:p w14:paraId="706866B1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4.1. «Встреча гостей на завтрак» </w:t>
            </w:r>
          </w:p>
          <w:p w14:paraId="70388344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4.2. «Уборка посуды» </w:t>
            </w:r>
          </w:p>
          <w:p w14:paraId="4310C85B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4.3. «Контроль потока гостей» </w:t>
            </w:r>
          </w:p>
          <w:p w14:paraId="75E32040" w14:textId="77777777" w:rsidR="00A97C60" w:rsidRDefault="00A97C60" w:rsidP="00C0461A">
            <w:pPr>
              <w:jc w:val="both"/>
              <w:rPr>
                <w:rFonts w:eastAsia="Calibri"/>
              </w:rPr>
            </w:pPr>
          </w:p>
          <w:p w14:paraId="2559253F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5. Должность «Официант»</w:t>
            </w:r>
          </w:p>
          <w:p w14:paraId="67F6AE3D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 5.1. «Сервировка стола» </w:t>
            </w:r>
          </w:p>
          <w:p w14:paraId="7D873784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5.2. «Прием заказа» </w:t>
            </w:r>
          </w:p>
          <w:p w14:paraId="4769CF98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5.3 «Расчет гостя» </w:t>
            </w:r>
          </w:p>
          <w:p w14:paraId="414DD1CF" w14:textId="77777777" w:rsidR="00A97C60" w:rsidRDefault="00A97C60" w:rsidP="00C0461A">
            <w:pPr>
              <w:jc w:val="both"/>
              <w:rPr>
                <w:rFonts w:eastAsia="Calibri"/>
              </w:rPr>
            </w:pPr>
          </w:p>
          <w:p w14:paraId="6176D900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6. Работник «</w:t>
            </w:r>
            <w:proofErr w:type="spellStart"/>
            <w:r w:rsidRPr="00BA7FBD">
              <w:rPr>
                <w:rFonts w:eastAsia="Calibri"/>
              </w:rPr>
              <w:t>Рум</w:t>
            </w:r>
            <w:proofErr w:type="spellEnd"/>
            <w:r w:rsidRPr="00BA7FBD">
              <w:rPr>
                <w:rFonts w:eastAsia="Calibri"/>
              </w:rPr>
              <w:t xml:space="preserve"> Сервис» </w:t>
            </w:r>
          </w:p>
          <w:p w14:paraId="276FB6EF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6.1 «Приём и доставка заказа в номер»  </w:t>
            </w:r>
          </w:p>
          <w:p w14:paraId="03C9B1D0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6.2. «Подача блюд и сервис в номере» </w:t>
            </w:r>
          </w:p>
          <w:p w14:paraId="6BB73ADF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6.3. «Контроль содержания мини-бара». </w:t>
            </w:r>
          </w:p>
          <w:p w14:paraId="6F5A73B2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предложить критерии оценки качества выполнения конкретной операции процесса обслуживания клиентов и предоставления услуг на предприятии; </w:t>
            </w:r>
          </w:p>
          <w:p w14:paraId="7C156913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- сформулировать выводы и обосновать предложения по совершенствованию производственных процессов на предприятии; -</w:t>
            </w:r>
          </w:p>
          <w:p w14:paraId="5C6CF004" w14:textId="77777777" w:rsidR="00A97C60" w:rsidRPr="00BA7FBD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 систематизировать и обобщить собранные данные и написать отчет.</w:t>
            </w:r>
          </w:p>
        </w:tc>
      </w:tr>
      <w:tr w:rsidR="00A97C60" w14:paraId="6B27E682" w14:textId="77777777" w:rsidTr="00C0461A">
        <w:tc>
          <w:tcPr>
            <w:tcW w:w="9356" w:type="dxa"/>
          </w:tcPr>
          <w:p w14:paraId="00741B81" w14:textId="77777777" w:rsidR="00A97C60" w:rsidRDefault="00A97C60" w:rsidP="00C0461A">
            <w:pPr>
              <w:rPr>
                <w:rFonts w:eastAsia="Calibri"/>
              </w:rPr>
            </w:pPr>
          </w:p>
          <w:p w14:paraId="014FCDE7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  Типовое индивидуальное задание для бакалавров, проходящих практику на предприятии питания </w:t>
            </w:r>
          </w:p>
          <w:p w14:paraId="6D9AC692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- изучить инструкции по охране труда и технике безопасности на предприятии питания; - ознакомиться с местом прохождения практики; -</w:t>
            </w:r>
          </w:p>
          <w:p w14:paraId="65C0C875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 определить место (позиционирование) предприятия в сфере общественного питания Санкт-Петербурга, выявить конкурентные преимущества предприятия на рынке услуг; </w:t>
            </w:r>
          </w:p>
          <w:p w14:paraId="2FD713EF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изучить производственную структуру и организационно-правовую форму предприятия общественного питания; </w:t>
            </w:r>
          </w:p>
          <w:p w14:paraId="69249316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перечислить основные и дополнительные услуги предприятия, охарактеризовать технологии формирования, предоставления и продвижения данных услуг; </w:t>
            </w:r>
          </w:p>
          <w:p w14:paraId="3B2B95F9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- охарактеризовать информационные технологии, применяемые на предприятии питания;</w:t>
            </w:r>
          </w:p>
          <w:p w14:paraId="12254947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 - охарактеризовать способы принятия экономических решений на предприятии питания;</w:t>
            </w:r>
          </w:p>
          <w:p w14:paraId="3B78D7C6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 - изучить состояние работы с превентивными мероприятиями в отношении коррупционного поведения на предприятии питания; - изучить состояние межкультурной коммуникации на предприятии питания; </w:t>
            </w:r>
          </w:p>
          <w:p w14:paraId="25FA9C80" w14:textId="77777777" w:rsidR="00A97C60" w:rsidRDefault="00A97C60" w:rsidP="00C0461A">
            <w:pPr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составить технологическую карту для конкретной операции на основе должностных инструкций для персонала служб и отделов с учетом выбранного типа предприятия питания. </w:t>
            </w:r>
          </w:p>
          <w:p w14:paraId="1A529E9D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В Технологической карте прописываются следующие позиции: </w:t>
            </w:r>
          </w:p>
          <w:p w14:paraId="6E9BA4C7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Название операции, </w:t>
            </w:r>
          </w:p>
          <w:p w14:paraId="640D6BE3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Операционные действия и технологические нормативы, </w:t>
            </w:r>
          </w:p>
          <w:p w14:paraId="71F0DE92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Документы, сопровождающие технологический процесс.  </w:t>
            </w:r>
          </w:p>
          <w:p w14:paraId="40977196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--Перечень операций </w:t>
            </w:r>
          </w:p>
          <w:p w14:paraId="0CED6CB9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 Должность «Метрдотель / администратор зала» </w:t>
            </w:r>
          </w:p>
          <w:p w14:paraId="0B70B7E6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1.1. «Контроль готовности официантов к работе» </w:t>
            </w:r>
          </w:p>
          <w:p w14:paraId="7E4B98FD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1.2. «Контроль соблюдения работниками трудовой и производственной дисциплины, правил и норм охраны труда, техники безопасности, требований производственной санитарии и гигиены» </w:t>
            </w:r>
          </w:p>
          <w:p w14:paraId="35392915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1.3. «Рассмотрение жалоб, связанных с неудовлетворительным обслуживанием посетителей, и проведение соответствующих организационно-технических мероприятий». </w:t>
            </w:r>
          </w:p>
          <w:p w14:paraId="6CE9D82D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lastRenderedPageBreak/>
              <w:t xml:space="preserve">1.4. «Прием заказов на проведение юбилейных торжеств, свадеб, банкетов» </w:t>
            </w:r>
          </w:p>
          <w:p w14:paraId="62173679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 Должность «Шеф повар» </w:t>
            </w:r>
          </w:p>
          <w:p w14:paraId="2F91B12D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2.1. «Составление меню предприятия питания»  </w:t>
            </w:r>
          </w:p>
          <w:p w14:paraId="0346D070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2.2. «Разработка рецептур новых фирменных блюд для включения в меню» </w:t>
            </w:r>
          </w:p>
          <w:p w14:paraId="4EB6F7EF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2.3. «Распределение работы между членами бригады поваров» </w:t>
            </w:r>
          </w:p>
          <w:p w14:paraId="5C525BD9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</w:p>
          <w:p w14:paraId="5E9A845F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 Должность «Заведующий производством»  </w:t>
            </w:r>
          </w:p>
          <w:p w14:paraId="68D529F8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3.1. «Контроль правильной эксплуатации оборудования кухни, сроков проведения его техобслуживания». </w:t>
            </w:r>
          </w:p>
          <w:p w14:paraId="54B7F9CA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3.2. «Составление заявки на необходимые продовольственные товары, полуфабрикаты и сырье» </w:t>
            </w:r>
          </w:p>
          <w:p w14:paraId="30F6AD66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3.3. «Контроль соблюдения работниками санитарных требований и правил личной гигиены, правил и норм охраны труда и техники безопасности» </w:t>
            </w:r>
          </w:p>
          <w:p w14:paraId="0266F4EE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</w:p>
          <w:p w14:paraId="42CEFDE4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 Должность «Хостес» </w:t>
            </w:r>
          </w:p>
          <w:p w14:paraId="19EEECD9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4.1. «Встреча гостей» </w:t>
            </w:r>
          </w:p>
          <w:p w14:paraId="7E010337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4.2. «Уборка посуды» </w:t>
            </w:r>
          </w:p>
          <w:p w14:paraId="07E552A4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4.3. «Контроль потока гостей» </w:t>
            </w:r>
          </w:p>
          <w:p w14:paraId="03A00239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</w:p>
          <w:p w14:paraId="2C81F15E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5.Должность «Официант» </w:t>
            </w:r>
          </w:p>
          <w:p w14:paraId="10156085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5.1. «Сервировка стола» </w:t>
            </w:r>
          </w:p>
          <w:p w14:paraId="1F2478BA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5.2. «Прием заказа» </w:t>
            </w:r>
          </w:p>
          <w:p w14:paraId="55384A11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5.3 «Расчет гостя» </w:t>
            </w:r>
          </w:p>
          <w:p w14:paraId="6B7E477D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</w:p>
          <w:p w14:paraId="66897407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 Должность «Бармен» </w:t>
            </w:r>
          </w:p>
          <w:p w14:paraId="423526DB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6.1. «Приготовление коктейлей» </w:t>
            </w:r>
          </w:p>
          <w:p w14:paraId="0C207222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6.2. «Денежные расчеты с посетителями» </w:t>
            </w:r>
          </w:p>
          <w:p w14:paraId="53C73C45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6.3. «Контроль правильной эксплуатации барного оборудования, сроков проведения его техобслуживания» </w:t>
            </w:r>
          </w:p>
          <w:p w14:paraId="1D600C91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предложить критерии оценки и проанализировать качество выполнения конкретной операции процесса обслуживания клиентов и предоставления услуг на предприятии (департаменте); </w:t>
            </w:r>
          </w:p>
          <w:p w14:paraId="08CEE6ED" w14:textId="77777777" w:rsidR="00A97C60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 xml:space="preserve">- сформулировать выводы и обосновать предложения по совершенствованию производственных процессов на предприятии; </w:t>
            </w:r>
          </w:p>
          <w:p w14:paraId="047DDA2F" w14:textId="77777777" w:rsidR="00A97C60" w:rsidRPr="00BA7FBD" w:rsidRDefault="00A97C60" w:rsidP="00C0461A">
            <w:pPr>
              <w:ind w:firstLine="464"/>
              <w:jc w:val="both"/>
              <w:rPr>
                <w:rFonts w:eastAsia="Calibri"/>
              </w:rPr>
            </w:pPr>
            <w:r w:rsidRPr="00BA7FBD">
              <w:rPr>
                <w:rFonts w:eastAsia="Calibri"/>
              </w:rPr>
              <w:t>- систематизировать и обобщить собранные данные и написать отчет.</w:t>
            </w:r>
          </w:p>
        </w:tc>
      </w:tr>
    </w:tbl>
    <w:p w14:paraId="09CB3D06" w14:textId="0D43D578" w:rsidR="00A97C60" w:rsidRDefault="00A97C60" w:rsidP="00A00AEA">
      <w:pPr>
        <w:contextualSpacing/>
        <w:rPr>
          <w:rFonts w:eastAsia="Calibri"/>
          <w:lang w:eastAsia="en-US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5A178EEF" w14:textId="77777777" w:rsidR="002450FE" w:rsidRPr="0065641B" w:rsidRDefault="002450FE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7BEB9DB2" w14:textId="77777777" w:rsidR="002450FE" w:rsidRPr="0065641B" w:rsidRDefault="002450FE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97C60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97C6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97C60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97C6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97C60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97C60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97C60" w:rsidRDefault="006E5421" w:rsidP="0035746E">
            <w:pPr>
              <w:jc w:val="center"/>
              <w:rPr>
                <w:sz w:val="22"/>
                <w:szCs w:val="22"/>
              </w:rPr>
            </w:pPr>
            <w:r w:rsidRPr="00A97C60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97C60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97C60" w:rsidRDefault="006E5421" w:rsidP="00A97C6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97C6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97C6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7C60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97C60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97C60" w:rsidRDefault="006E5421" w:rsidP="00A97C6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97C6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97C6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7C60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97C60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97C60" w:rsidRDefault="006E5421" w:rsidP="00A97C6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97C60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97C6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7C60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97C60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97C60" w:rsidRDefault="006E5421" w:rsidP="00A97C60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97C60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97C60" w:rsidRDefault="006E5421" w:rsidP="00A97C6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97C60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97C6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7C60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450FE">
      <w:headerReference w:type="default" r:id="rId21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43960" w14:textId="77777777" w:rsidR="00172A23" w:rsidRDefault="00172A23" w:rsidP="00AB39E8">
      <w:r>
        <w:separator/>
      </w:r>
    </w:p>
  </w:endnote>
  <w:endnote w:type="continuationSeparator" w:id="0">
    <w:p w14:paraId="62E6447B" w14:textId="77777777" w:rsidR="00172A23" w:rsidRDefault="00172A23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8CADD" w14:textId="77777777" w:rsidR="00172A23" w:rsidRDefault="00172A23" w:rsidP="00AB39E8">
      <w:r>
        <w:separator/>
      </w:r>
    </w:p>
  </w:footnote>
  <w:footnote w:type="continuationSeparator" w:id="0">
    <w:p w14:paraId="1A4B6830" w14:textId="77777777" w:rsidR="00172A23" w:rsidRDefault="00172A23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65BAE723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50FE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65BAE723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450FE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2A23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450FE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97C60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0F7C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6301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92%D0%B2%D0%B5%D0%B4%D0%B5%D0%BD%D0%B8%D0%B5%20%D0%B2%20%D0%B3%D0%BE%D1%81%D1%82%D0%B5%D0%BF%D1%80%D0%B8%D0%B8%D0%BC%D1%81%D1%82%D0%B2%D0%BE.pdf" TargetMode="External"/><Relationship Id="rId13" Type="http://schemas.openxmlformats.org/officeDocument/2006/relationships/hyperlink" Target="https://znanium.com/catalog/document?id=38735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document?id=39558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document?id=37403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tehnologii-gostinichnoy-deyatelnosti-teoriya-i-praktika-5111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document?id=39206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ook/organizaciya-gostinichnogo-dela-511181" TargetMode="External"/><Relationship Id="rId19" Type="http://schemas.openxmlformats.org/officeDocument/2006/relationships/hyperlink" Target="http://www.oecd-ilibrary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bookinfo=1074809%20" TargetMode="External"/><Relationship Id="rId14" Type="http://schemas.openxmlformats.org/officeDocument/2006/relationships/hyperlink" Target="https://znanium.com/catalog/document?id=41576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43B7B-EEA1-4F48-8D01-5D0D72951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15</Pages>
  <Words>5341</Words>
  <Characters>30447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2025-04-02T10:20:00Z</dcterms:modified>
</cp:coreProperties>
</file>