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российской государственности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Перевод и переводоведение в сфере экономики и финансов (Английский язык)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5B1AFE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5B1AFE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231AA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31AAE">
              <w:rPr>
                <w:rFonts w:ascii="Times New Roman" w:hAnsi="Times New Roman" w:cs="Times New Roman"/>
                <w:sz w:val="20"/>
                <w:szCs w:val="20"/>
              </w:rPr>
              <w:t>к.филос.н</w:t>
            </w:r>
            <w:proofErr w:type="spellEnd"/>
            <w:r w:rsidRPr="00231AAE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5B1AFE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5B1A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bookmarkStart w:id="0" w:name="_GoBack"/>
        <w:bookmarkEnd w:id="0"/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5B1AFE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5B1AFE"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B32A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D562B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5B1A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B32AE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B32AE5">
              <w:rPr>
                <w:noProof/>
                <w:webHidden/>
              </w:rPr>
            </w:r>
            <w:r w:rsidR="00B32AE5">
              <w:rPr>
                <w:noProof/>
                <w:webHidden/>
              </w:rPr>
              <w:fldChar w:fldCharType="separate"/>
            </w:r>
            <w:r w:rsidR="001D562B">
              <w:rPr>
                <w:noProof/>
                <w:webHidden/>
              </w:rPr>
              <w:t>3</w:t>
            </w:r>
            <w:r w:rsidR="00B32AE5">
              <w:rPr>
                <w:noProof/>
                <w:webHidden/>
              </w:rPr>
              <w:fldChar w:fldCharType="end"/>
            </w:r>
          </w:hyperlink>
        </w:p>
        <w:p w:rsidR="00D75436" w:rsidRDefault="005B1A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B32AE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B32AE5">
              <w:rPr>
                <w:noProof/>
                <w:webHidden/>
              </w:rPr>
            </w:r>
            <w:r w:rsidR="00B32AE5">
              <w:rPr>
                <w:noProof/>
                <w:webHidden/>
              </w:rPr>
              <w:fldChar w:fldCharType="separate"/>
            </w:r>
            <w:r w:rsidR="001D562B">
              <w:rPr>
                <w:noProof/>
                <w:webHidden/>
              </w:rPr>
              <w:t>3</w:t>
            </w:r>
            <w:r w:rsidR="00B32AE5">
              <w:rPr>
                <w:noProof/>
                <w:webHidden/>
              </w:rPr>
              <w:fldChar w:fldCharType="end"/>
            </w:r>
          </w:hyperlink>
        </w:p>
        <w:p w:rsidR="00D75436" w:rsidRDefault="005B1A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B32AE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B32AE5">
              <w:rPr>
                <w:noProof/>
                <w:webHidden/>
              </w:rPr>
            </w:r>
            <w:r w:rsidR="00B32AE5">
              <w:rPr>
                <w:noProof/>
                <w:webHidden/>
              </w:rPr>
              <w:fldChar w:fldCharType="separate"/>
            </w:r>
            <w:r w:rsidR="001D562B">
              <w:rPr>
                <w:noProof/>
                <w:webHidden/>
              </w:rPr>
              <w:t>4</w:t>
            </w:r>
            <w:r w:rsidR="00B32AE5">
              <w:rPr>
                <w:noProof/>
                <w:webHidden/>
              </w:rPr>
              <w:fldChar w:fldCharType="end"/>
            </w:r>
          </w:hyperlink>
        </w:p>
        <w:p w:rsidR="00D75436" w:rsidRDefault="005B1A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32AE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B32AE5">
              <w:rPr>
                <w:noProof/>
                <w:webHidden/>
              </w:rPr>
            </w:r>
            <w:r w:rsidR="00B32AE5">
              <w:rPr>
                <w:noProof/>
                <w:webHidden/>
              </w:rPr>
              <w:fldChar w:fldCharType="separate"/>
            </w:r>
            <w:r w:rsidR="001D562B">
              <w:rPr>
                <w:noProof/>
                <w:webHidden/>
              </w:rPr>
              <w:t>6</w:t>
            </w:r>
            <w:r w:rsidR="00B32AE5">
              <w:rPr>
                <w:noProof/>
                <w:webHidden/>
              </w:rPr>
              <w:fldChar w:fldCharType="end"/>
            </w:r>
          </w:hyperlink>
        </w:p>
        <w:p w:rsidR="00D75436" w:rsidRDefault="005B1A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B32AE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B32AE5">
              <w:rPr>
                <w:noProof/>
                <w:webHidden/>
              </w:rPr>
            </w:r>
            <w:r w:rsidR="00B32AE5">
              <w:rPr>
                <w:noProof/>
                <w:webHidden/>
              </w:rPr>
              <w:fldChar w:fldCharType="separate"/>
            </w:r>
            <w:r w:rsidR="001D562B">
              <w:rPr>
                <w:noProof/>
                <w:webHidden/>
              </w:rPr>
              <w:t>6</w:t>
            </w:r>
            <w:r w:rsidR="00B32AE5">
              <w:rPr>
                <w:noProof/>
                <w:webHidden/>
              </w:rPr>
              <w:fldChar w:fldCharType="end"/>
            </w:r>
          </w:hyperlink>
        </w:p>
        <w:p w:rsidR="00D75436" w:rsidRDefault="005B1A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B32AE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B32AE5">
              <w:rPr>
                <w:noProof/>
                <w:webHidden/>
              </w:rPr>
            </w:r>
            <w:r w:rsidR="00B32AE5">
              <w:rPr>
                <w:noProof/>
                <w:webHidden/>
              </w:rPr>
              <w:fldChar w:fldCharType="separate"/>
            </w:r>
            <w:r w:rsidR="001D562B">
              <w:rPr>
                <w:noProof/>
                <w:webHidden/>
              </w:rPr>
              <w:t>7</w:t>
            </w:r>
            <w:r w:rsidR="00B32AE5">
              <w:rPr>
                <w:noProof/>
                <w:webHidden/>
              </w:rPr>
              <w:fldChar w:fldCharType="end"/>
            </w:r>
          </w:hyperlink>
        </w:p>
        <w:p w:rsidR="00D75436" w:rsidRDefault="005B1A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B32AE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B32AE5">
              <w:rPr>
                <w:noProof/>
                <w:webHidden/>
              </w:rPr>
            </w:r>
            <w:r w:rsidR="00B32AE5">
              <w:rPr>
                <w:noProof/>
                <w:webHidden/>
              </w:rPr>
              <w:fldChar w:fldCharType="separate"/>
            </w:r>
            <w:r w:rsidR="001D562B">
              <w:rPr>
                <w:noProof/>
                <w:webHidden/>
              </w:rPr>
              <w:t>7</w:t>
            </w:r>
            <w:r w:rsidR="00B32AE5">
              <w:rPr>
                <w:noProof/>
                <w:webHidden/>
              </w:rPr>
              <w:fldChar w:fldCharType="end"/>
            </w:r>
          </w:hyperlink>
        </w:p>
        <w:p w:rsidR="00D75436" w:rsidRDefault="005B1A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32AE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B32AE5">
              <w:rPr>
                <w:noProof/>
                <w:webHidden/>
              </w:rPr>
            </w:r>
            <w:r w:rsidR="00B32AE5">
              <w:rPr>
                <w:noProof/>
                <w:webHidden/>
              </w:rPr>
              <w:fldChar w:fldCharType="separate"/>
            </w:r>
            <w:r w:rsidR="001D562B">
              <w:rPr>
                <w:noProof/>
                <w:webHidden/>
              </w:rPr>
              <w:t>7</w:t>
            </w:r>
            <w:r w:rsidR="00B32AE5">
              <w:rPr>
                <w:noProof/>
                <w:webHidden/>
              </w:rPr>
              <w:fldChar w:fldCharType="end"/>
            </w:r>
          </w:hyperlink>
        </w:p>
        <w:p w:rsidR="00D75436" w:rsidRDefault="005B1A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B32AE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B32AE5">
              <w:rPr>
                <w:noProof/>
                <w:webHidden/>
              </w:rPr>
            </w:r>
            <w:r w:rsidR="00B32AE5">
              <w:rPr>
                <w:noProof/>
                <w:webHidden/>
              </w:rPr>
              <w:fldChar w:fldCharType="separate"/>
            </w:r>
            <w:r w:rsidR="001D562B">
              <w:rPr>
                <w:noProof/>
                <w:webHidden/>
              </w:rPr>
              <w:t>8</w:t>
            </w:r>
            <w:r w:rsidR="00B32AE5">
              <w:rPr>
                <w:noProof/>
                <w:webHidden/>
              </w:rPr>
              <w:fldChar w:fldCharType="end"/>
            </w:r>
          </w:hyperlink>
        </w:p>
        <w:p w:rsidR="00D75436" w:rsidRDefault="005B1A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B32AE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B32AE5">
              <w:rPr>
                <w:noProof/>
                <w:webHidden/>
              </w:rPr>
            </w:r>
            <w:r w:rsidR="00B32AE5">
              <w:rPr>
                <w:noProof/>
                <w:webHidden/>
              </w:rPr>
              <w:fldChar w:fldCharType="separate"/>
            </w:r>
            <w:r w:rsidR="001D562B">
              <w:rPr>
                <w:noProof/>
                <w:webHidden/>
              </w:rPr>
              <w:t>9</w:t>
            </w:r>
            <w:r w:rsidR="00B32AE5">
              <w:rPr>
                <w:noProof/>
                <w:webHidden/>
              </w:rPr>
              <w:fldChar w:fldCharType="end"/>
            </w:r>
          </w:hyperlink>
        </w:p>
        <w:p w:rsidR="00D75436" w:rsidRDefault="005B1A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B32AE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B32AE5">
              <w:rPr>
                <w:noProof/>
                <w:webHidden/>
              </w:rPr>
            </w:r>
            <w:r w:rsidR="00B32AE5">
              <w:rPr>
                <w:noProof/>
                <w:webHidden/>
              </w:rPr>
              <w:fldChar w:fldCharType="separate"/>
            </w:r>
            <w:r w:rsidR="001D562B">
              <w:rPr>
                <w:noProof/>
                <w:webHidden/>
              </w:rPr>
              <w:t>11</w:t>
            </w:r>
            <w:r w:rsidR="00B32AE5">
              <w:rPr>
                <w:noProof/>
                <w:webHidden/>
              </w:rPr>
              <w:fldChar w:fldCharType="end"/>
            </w:r>
          </w:hyperlink>
        </w:p>
        <w:p w:rsidR="00D75436" w:rsidRDefault="005B1A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B32AE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B32AE5">
              <w:rPr>
                <w:noProof/>
                <w:webHidden/>
              </w:rPr>
            </w:r>
            <w:r w:rsidR="00B32AE5">
              <w:rPr>
                <w:noProof/>
                <w:webHidden/>
              </w:rPr>
              <w:fldChar w:fldCharType="separate"/>
            </w:r>
            <w:r w:rsidR="001D562B">
              <w:rPr>
                <w:noProof/>
                <w:webHidden/>
              </w:rPr>
              <w:t>11</w:t>
            </w:r>
            <w:r w:rsidR="00B32AE5">
              <w:rPr>
                <w:noProof/>
                <w:webHidden/>
              </w:rPr>
              <w:fldChar w:fldCharType="end"/>
            </w:r>
          </w:hyperlink>
        </w:p>
        <w:p w:rsidR="00D75436" w:rsidRDefault="005B1A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B32AE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B32AE5">
              <w:rPr>
                <w:noProof/>
                <w:webHidden/>
              </w:rPr>
            </w:r>
            <w:r w:rsidR="00B32AE5">
              <w:rPr>
                <w:noProof/>
                <w:webHidden/>
              </w:rPr>
              <w:fldChar w:fldCharType="separate"/>
            </w:r>
            <w:r w:rsidR="001D562B">
              <w:rPr>
                <w:noProof/>
                <w:webHidden/>
              </w:rPr>
              <w:t>11</w:t>
            </w:r>
            <w:r w:rsidR="00B32AE5">
              <w:rPr>
                <w:noProof/>
                <w:webHidden/>
              </w:rPr>
              <w:fldChar w:fldCharType="end"/>
            </w:r>
          </w:hyperlink>
        </w:p>
        <w:p w:rsidR="00D75436" w:rsidRDefault="005B1A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B32AE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B32AE5">
              <w:rPr>
                <w:noProof/>
                <w:webHidden/>
              </w:rPr>
            </w:r>
            <w:r w:rsidR="00B32AE5">
              <w:rPr>
                <w:noProof/>
                <w:webHidden/>
              </w:rPr>
              <w:fldChar w:fldCharType="separate"/>
            </w:r>
            <w:r w:rsidR="001D562B">
              <w:rPr>
                <w:noProof/>
                <w:webHidden/>
              </w:rPr>
              <w:t>11</w:t>
            </w:r>
            <w:r w:rsidR="00B32AE5">
              <w:rPr>
                <w:noProof/>
                <w:webHidden/>
              </w:rPr>
              <w:fldChar w:fldCharType="end"/>
            </w:r>
          </w:hyperlink>
        </w:p>
        <w:p w:rsidR="00D75436" w:rsidRDefault="005B1A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B32AE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B32AE5">
              <w:rPr>
                <w:noProof/>
                <w:webHidden/>
              </w:rPr>
            </w:r>
            <w:r w:rsidR="00B32AE5">
              <w:rPr>
                <w:noProof/>
                <w:webHidden/>
              </w:rPr>
              <w:fldChar w:fldCharType="separate"/>
            </w:r>
            <w:r w:rsidR="001D562B">
              <w:rPr>
                <w:noProof/>
                <w:webHidden/>
              </w:rPr>
              <w:t>11</w:t>
            </w:r>
            <w:r w:rsidR="00B32AE5">
              <w:rPr>
                <w:noProof/>
                <w:webHidden/>
              </w:rPr>
              <w:fldChar w:fldCharType="end"/>
            </w:r>
          </w:hyperlink>
        </w:p>
        <w:p w:rsidR="00D75436" w:rsidRDefault="005B1A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B32AE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B32AE5">
              <w:rPr>
                <w:noProof/>
                <w:webHidden/>
              </w:rPr>
            </w:r>
            <w:r w:rsidR="00B32AE5">
              <w:rPr>
                <w:noProof/>
                <w:webHidden/>
              </w:rPr>
              <w:fldChar w:fldCharType="separate"/>
            </w:r>
            <w:r w:rsidR="001D562B">
              <w:rPr>
                <w:noProof/>
                <w:webHidden/>
              </w:rPr>
              <w:t>11</w:t>
            </w:r>
            <w:r w:rsidR="00B32AE5">
              <w:rPr>
                <w:noProof/>
                <w:webHidden/>
              </w:rPr>
              <w:fldChar w:fldCharType="end"/>
            </w:r>
          </w:hyperlink>
        </w:p>
        <w:p w:rsidR="00D75436" w:rsidRDefault="005B1A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B32AE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B32AE5">
              <w:rPr>
                <w:noProof/>
                <w:webHidden/>
              </w:rPr>
            </w:r>
            <w:r w:rsidR="00B32AE5">
              <w:rPr>
                <w:noProof/>
                <w:webHidden/>
              </w:rPr>
              <w:fldChar w:fldCharType="separate"/>
            </w:r>
            <w:r w:rsidR="001D562B">
              <w:rPr>
                <w:noProof/>
                <w:webHidden/>
              </w:rPr>
              <w:t>11</w:t>
            </w:r>
            <w:r w:rsidR="00B32AE5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B32AE5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системы знаний, навыков и компетенций, а также ценностей, правил и норм поведения, связанных с осознанием принадлежности к российскому обществу, развитием чувства патриотизма и гражданственности, формированием духовно-нравственного и культурного фундамента развитой и цельной личности, осознающей особенности исторического пути российского государства, самобытность его политической организации и сопряжение индивидуального достоинства и успеха с общественным прогрессом и политической стабильностью своей Родины.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Основы российской государственности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231AAE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31AA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31AA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31AA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31AA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31AA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1AA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231AA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31AAE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31AA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31AAE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31AA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1AAE">
              <w:rPr>
                <w:rFonts w:ascii="Times New Roman" w:hAnsi="Times New Roman" w:cs="Times New Roman"/>
                <w:lang w:bidi="ru-RU"/>
              </w:rPr>
              <w:t>УК-5.1 - Демонстрирует толерантное восприятие социальных, культурных и экономических различий, уважительное и бережное отношение к историческому наследию и культурным традициям; сознательно выбирает ценностные ориентиры и гражданскую позицию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31AA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31AAE">
              <w:rPr>
                <w:rFonts w:ascii="Times New Roman" w:hAnsi="Times New Roman" w:cs="Times New Roman"/>
              </w:rPr>
              <w:t xml:space="preserve">Знать: </w:t>
            </w:r>
            <w:r w:rsidR="00316402" w:rsidRPr="00231AAE">
              <w:rPr>
                <w:rFonts w:ascii="Times New Roman" w:hAnsi="Times New Roman" w:cs="Times New Roman"/>
              </w:rPr>
              <w:t>- о цивилизационном характере российской государственности, её основных особенностях, ценностных принципах и ориентирах;</w:t>
            </w:r>
            <w:r w:rsidR="00316402" w:rsidRPr="00231AAE">
              <w:rPr>
                <w:rFonts w:ascii="Times New Roman" w:hAnsi="Times New Roman" w:cs="Times New Roman"/>
              </w:rPr>
              <w:br/>
              <w:t>- о ключевых смыслах, этических и мировоззренческих доктринах, сложившихся внутри российской цивилизации и отражающих её многонациональный, многоконфессиональный и солидарный (общинный) характер;</w:t>
            </w:r>
            <w:r w:rsidR="00316402" w:rsidRPr="00231AAE">
              <w:rPr>
                <w:rFonts w:ascii="Times New Roman" w:hAnsi="Times New Roman" w:cs="Times New Roman"/>
              </w:rPr>
              <w:br/>
              <w:t>- о наиболее вероятных внешних и внутренних вызовах, стоящих перед лицом российской цивилизации и её государственностью в настоящий момент, ключевых сценариях перспективного развития России.</w:t>
            </w:r>
            <w:r w:rsidR="00316402" w:rsidRPr="00231AAE">
              <w:rPr>
                <w:rFonts w:ascii="Times New Roman" w:hAnsi="Times New Roman" w:cs="Times New Roman"/>
              </w:rPr>
              <w:br/>
            </w:r>
            <w:r w:rsidRPr="00231AAE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231AA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31AAE">
              <w:rPr>
                <w:rFonts w:ascii="Times New Roman" w:hAnsi="Times New Roman" w:cs="Times New Roman"/>
              </w:rPr>
              <w:t xml:space="preserve">Уметь: </w:t>
            </w:r>
            <w:r w:rsidR="00FD518F" w:rsidRPr="00231AAE">
              <w:rPr>
                <w:rFonts w:ascii="Times New Roman" w:hAnsi="Times New Roman" w:cs="Times New Roman"/>
              </w:rPr>
              <w:t>- адекватно воспринимать актуальные социальные и культурные различия, уважительно и бережно относиться к историческому наследию и культурным традициям;</w:t>
            </w:r>
            <w:r w:rsidR="00FD518F" w:rsidRPr="00231AAE">
              <w:rPr>
                <w:rFonts w:ascii="Times New Roman" w:hAnsi="Times New Roman" w:cs="Times New Roman"/>
              </w:rPr>
              <w:br/>
              <w:t>- находить и использовать необходимую для саморазвития и взаимодействия с другими людьми информацию о культурных особенностях и традициях различных социальных групп;</w:t>
            </w:r>
            <w:r w:rsidR="00FD518F" w:rsidRPr="00231AAE">
              <w:rPr>
                <w:rFonts w:ascii="Times New Roman" w:hAnsi="Times New Roman" w:cs="Times New Roman"/>
              </w:rPr>
              <w:br/>
              <w:t xml:space="preserve">- проявлять в своём поведении уважительное отношение к историческому наследию и </w:t>
            </w:r>
            <w:r w:rsidR="00FD518F" w:rsidRPr="00231AAE">
              <w:rPr>
                <w:rFonts w:ascii="Times New Roman" w:hAnsi="Times New Roman" w:cs="Times New Roman"/>
              </w:rPr>
              <w:lastRenderedPageBreak/>
              <w:t>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мира.</w:t>
            </w:r>
            <w:r w:rsidR="00FD518F" w:rsidRPr="00231AAE">
              <w:rPr>
                <w:rFonts w:ascii="Times New Roman" w:hAnsi="Times New Roman" w:cs="Times New Roman"/>
              </w:rPr>
              <w:br/>
            </w:r>
            <w:r w:rsidRPr="00231AAE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231AA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31AA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31AAE">
              <w:rPr>
                <w:rFonts w:ascii="Times New Roman" w:hAnsi="Times New Roman" w:cs="Times New Roman"/>
              </w:rPr>
              <w:t>- навыками осознанного выбора ценностных ориентиров и гражданской позиции;</w:t>
            </w:r>
            <w:r w:rsidR="00FD518F" w:rsidRPr="00231AAE">
              <w:rPr>
                <w:rFonts w:ascii="Times New Roman" w:hAnsi="Times New Roman" w:cs="Times New Roman"/>
              </w:rPr>
              <w:br/>
              <w:t>- навыками аргументированного обсуждения и решения проблем мировоззренческого, общественного и личностного характера;</w:t>
            </w:r>
            <w:r w:rsidR="00FD518F" w:rsidRPr="00231AAE">
              <w:rPr>
                <w:rFonts w:ascii="Times New Roman" w:hAnsi="Times New Roman" w:cs="Times New Roman"/>
              </w:rPr>
              <w:br/>
              <w:t>- развитым чувством гражданственности и патриотизма, навыками самостоятельного критического мышления.</w:t>
            </w:r>
            <w:r w:rsidR="00FD518F" w:rsidRPr="00231AAE">
              <w:rPr>
                <w:rFonts w:ascii="Times New Roman" w:hAnsi="Times New Roman" w:cs="Times New Roman"/>
              </w:rPr>
              <w:br/>
            </w:r>
            <w:r w:rsidR="00FD518F" w:rsidRPr="00231AAE">
              <w:rPr>
                <w:rFonts w:ascii="Times New Roman" w:hAnsi="Times New Roman" w:cs="Times New Roman"/>
              </w:rPr>
              <w:br/>
            </w:r>
            <w:r w:rsidRPr="00231AAE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231AA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Что такое Россия.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Россия: цифры и факты.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Объективные и характерные данные о России, ее географии, ресурсах, экономике. Население, культура, религии и языки. Современное положение регионов.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Россия: испытания и герои.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Выдающиеся персоналии - "герои". Ключевые испытания и победы России, отразившиеся на ее современной истории.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Российское государство-цивилизация.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Цивилизационный подход: возможности и ограничения.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Что такое цивилизация? Какими они были и бывают. Плюсы и минусы цивилизационного подхода. Особенности цивилизационного развития России: история многонационального (наднационального) характера общества, перехода от имперской организации к федеративной, </w:t>
            </w:r>
            <w:proofErr w:type="spellStart"/>
            <w:r w:rsidRPr="00352B6F">
              <w:rPr>
                <w:lang w:bidi="ru-RU"/>
              </w:rPr>
              <w:t>межцивилизационного</w:t>
            </w:r>
            <w:proofErr w:type="spellEnd"/>
            <w:r w:rsidRPr="00352B6F">
              <w:rPr>
                <w:lang w:bidi="ru-RU"/>
              </w:rPr>
              <w:t xml:space="preserve"> диалога за пределами России (и внутри неё).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Философское осмысление России как 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Роль и миссия России в работах различных отечественных и зарубежных философов, историков, политиков, деятелей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Российское мировоззрение и ценности российской цивилизации.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Мировоззрение и идентичность.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Что такое мировоззрение? Теория вопроса и смежные научные концепты. Мировоззрение как функциональная система. </w:t>
            </w:r>
            <w:r w:rsidRPr="00352B6F">
              <w:rPr>
                <w:lang w:bidi="ru-RU"/>
              </w:rPr>
              <w:lastRenderedPageBreak/>
              <w:t>Мировоззренческая система российской цивилизации. Представление ключевых мировоззренческих позиций и понятий, связанных с российской идентичностью, в историческом измерении и в контексте российского федерализма. Рассмотрение этих мировоззренческих позиций с точки зрения ключевых элементов общественно-политической жизни (мифы, ценности и убеждения, потребности и стратегии). Значение коммуникационных практик и государственных решений в области мировоззрения (политика памяти, символическая политика и пр.) Самостоятельная картина мира и история особого мировоззрение российской цивилизации.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Мировоззренческие принципы (константы) российской 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Ценностные принципы (константы) российской цивилизации: единство многообразия, сила и ответственность, согласие и сотрудничество, любовь и доверие, созидание и развитие. Их отражение в актуальных социологических данных и политических исследованиях.</w:t>
            </w:r>
            <w:r w:rsidRPr="00352B6F">
              <w:rPr>
                <w:lang w:bidi="ru-RU"/>
              </w:rPr>
              <w:br/>
              <w:t>«Системная модель мировоззрения» («человек – семья – общество – государство – страна») и её репрезентации («символы – идеи и язык – нормы – ритуалы – институты»).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IV. Политическое устройство России.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Конституционные принципы и разделение властей.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Основы конституционного строя России. Принцип разделения властей и демократия. Особенности современного российского политического класса. Генеалогия ведущих политических институтов, их история причины и следствия их трансформации. Уровни организации власти в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Стратегическое планирование: национальные проекты и государственные программы.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Государственные проекты и их значение (ключевые отрасли, кадры, социальная сфера).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V. Вызовы будущего и развитие страны.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Актуальные вызовы и проблемы развития России.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Глобальные тренды и особенности мирового развития. Техногенные риски, экологические вызовы и экономические шоки. Суверенитет страны и его место в сценариях перспективного развития мира и российской цивилизации. Ценностные ориентиры для развития и процветания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10. Сценарии развития российской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Солидарность, единство и стабильность российского общества в цивилизационном измерении. Стремление к компромиссу, </w:t>
            </w:r>
            <w:r w:rsidRPr="00352B6F">
              <w:rPr>
                <w:lang w:bidi="ru-RU"/>
              </w:rPr>
              <w:lastRenderedPageBreak/>
              <w:t>альтруизм и взаимопомощь как значимые принципы российской политики.</w:t>
            </w:r>
            <w:r w:rsidRPr="00352B6F">
              <w:rPr>
                <w:lang w:bidi="ru-RU"/>
              </w:rPr>
              <w:br/>
              <w:t xml:space="preserve">Ответственность и миссия как ориентиры личностного и общественного развития. Справедливость и меритократия в российском обществе. Представление о </w:t>
            </w:r>
            <w:proofErr w:type="spellStart"/>
            <w:r w:rsidRPr="00352B6F">
              <w:rPr>
                <w:lang w:bidi="ru-RU"/>
              </w:rPr>
              <w:t>коммунитарном</w:t>
            </w:r>
            <w:proofErr w:type="spellEnd"/>
            <w:r w:rsidRPr="00352B6F">
              <w:rPr>
                <w:lang w:bidi="ru-RU"/>
              </w:rPr>
              <w:t xml:space="preserve"> характере российской гражданственности, неразрывности личного успеха и благосостояния Родины.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31AA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>Кефели</w:t>
            </w:r>
            <w:proofErr w:type="spellEnd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 xml:space="preserve">, И. Ф.  </w:t>
            </w:r>
            <w:proofErr w:type="spellStart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>Глобалистика</w:t>
            </w:r>
            <w:proofErr w:type="spellEnd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>Экополитология</w:t>
            </w:r>
            <w:proofErr w:type="spellEnd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И. Ф. </w:t>
            </w:r>
            <w:proofErr w:type="spellStart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>Кефели</w:t>
            </w:r>
            <w:proofErr w:type="spellEnd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 xml:space="preserve">, Р. С. Выходец. — 3-е изд., </w:t>
            </w:r>
            <w:proofErr w:type="spellStart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</w:t>
            </w:r>
            <w:proofErr w:type="gramStart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>, 2023. — 197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B1AF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https://urait.ru/bcode/512605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31AA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31AAE">
              <w:rPr>
                <w:rFonts w:ascii="Times New Roman" w:hAnsi="Times New Roman" w:cs="Times New Roman"/>
                <w:sz w:val="24"/>
                <w:szCs w:val="24"/>
              </w:rPr>
              <w:t xml:space="preserve">Шилов, И. А.  </w:t>
            </w:r>
            <w:proofErr w:type="gramStart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>Экология :</w:t>
            </w:r>
            <w:proofErr w:type="gramEnd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И. А. Шилов. — 7-е изд. — </w:t>
            </w:r>
            <w:proofErr w:type="gramStart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>, 2023. — 539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B1AF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https://urait.ru/bcode/510678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31AA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>Семьеведение</w:t>
            </w:r>
            <w:proofErr w:type="spellEnd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 xml:space="preserve">: теория и </w:t>
            </w:r>
            <w:proofErr w:type="gramStart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>практика :</w:t>
            </w:r>
            <w:proofErr w:type="gramEnd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О. Г. Прохорова [и др.] ; ответственные редакторы О. Г. Прохорова, Е. И. </w:t>
            </w:r>
            <w:proofErr w:type="spellStart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>Холостова</w:t>
            </w:r>
            <w:proofErr w:type="spellEnd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</w:t>
            </w:r>
            <w:proofErr w:type="gramStart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>, 2023. — 379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B1AF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https://urait.ru/bcode/510217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31AA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31AAE">
              <w:rPr>
                <w:rFonts w:ascii="Times New Roman" w:hAnsi="Times New Roman" w:cs="Times New Roman"/>
                <w:sz w:val="24"/>
                <w:szCs w:val="24"/>
              </w:rPr>
              <w:t xml:space="preserve">Теория государства и </w:t>
            </w:r>
            <w:proofErr w:type="gramStart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>права :</w:t>
            </w:r>
            <w:proofErr w:type="gramEnd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К. Бабаев [и др.] ; под редакцией В. К. Бабаева. — 5-е изд., </w:t>
            </w:r>
            <w:proofErr w:type="spellStart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</w:t>
            </w:r>
            <w:proofErr w:type="gramStart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>, 2023. — 620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B1AF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https://urait.ru/bcode/531710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31AA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31AAE">
              <w:rPr>
                <w:rFonts w:ascii="Times New Roman" w:hAnsi="Times New Roman" w:cs="Times New Roman"/>
                <w:sz w:val="24"/>
                <w:szCs w:val="24"/>
              </w:rPr>
              <w:t xml:space="preserve">Баранов, Н. А.  Современная российская </w:t>
            </w:r>
            <w:proofErr w:type="gramStart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>политика :</w:t>
            </w:r>
            <w:proofErr w:type="gramEnd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Н. А. Баранов, Б. А. Исаев. — 2-е изд., </w:t>
            </w:r>
            <w:proofErr w:type="spellStart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</w:t>
            </w:r>
            <w:proofErr w:type="gramStart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>, 2023. — 389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B1AF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https://urait.ru/bcode/512448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31AA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31AAE">
              <w:rPr>
                <w:rFonts w:ascii="Times New Roman" w:hAnsi="Times New Roman" w:cs="Times New Roman"/>
                <w:sz w:val="24"/>
                <w:szCs w:val="24"/>
              </w:rPr>
              <w:t xml:space="preserve">Пряхин, В. Ф.  Россия в глобальной </w:t>
            </w:r>
            <w:proofErr w:type="gramStart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>политике :</w:t>
            </w:r>
            <w:proofErr w:type="gramEnd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В. Ф. Пряхин. — 2-е изд., </w:t>
            </w:r>
            <w:proofErr w:type="spellStart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</w:t>
            </w:r>
            <w:proofErr w:type="gramStart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>, 2023. —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B1AF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https://urait.ru/bcode/511485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5B1AF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31AAE" w:rsidTr="008416EB">
        <w:tc>
          <w:tcPr>
            <w:tcW w:w="7797" w:type="dxa"/>
            <w:shd w:val="clear" w:color="auto" w:fill="auto"/>
          </w:tcPr>
          <w:p w:rsidR="002C735C" w:rsidRPr="00231AA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31AA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231AA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31AA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31AAE" w:rsidTr="008416EB">
        <w:tc>
          <w:tcPr>
            <w:tcW w:w="7797" w:type="dxa"/>
            <w:shd w:val="clear" w:color="auto" w:fill="auto"/>
          </w:tcPr>
          <w:p w:rsidR="002C735C" w:rsidRPr="00231A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31AAE">
              <w:rPr>
                <w:sz w:val="22"/>
                <w:szCs w:val="22"/>
              </w:rPr>
              <w:t xml:space="preserve">Ауд. 324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31AA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31AAE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маркерная - 1 шт., вешалка стойка - 2 шт., жалюзи - 2 шт., Компьютер </w:t>
            </w:r>
            <w:r w:rsidRPr="00231AAE">
              <w:rPr>
                <w:sz w:val="22"/>
                <w:szCs w:val="22"/>
                <w:lang w:val="en-US"/>
              </w:rPr>
              <w:t>Intel</w:t>
            </w:r>
            <w:r w:rsidRPr="00231AAE">
              <w:rPr>
                <w:sz w:val="22"/>
                <w:szCs w:val="22"/>
              </w:rPr>
              <w:t xml:space="preserve"> </w:t>
            </w:r>
            <w:proofErr w:type="spellStart"/>
            <w:r w:rsidRPr="00231AA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31AAE">
              <w:rPr>
                <w:sz w:val="22"/>
                <w:szCs w:val="22"/>
              </w:rPr>
              <w:t xml:space="preserve">3-2100 2.4 </w:t>
            </w:r>
            <w:proofErr w:type="spellStart"/>
            <w:r w:rsidRPr="00231AA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31AAE">
              <w:rPr>
                <w:sz w:val="22"/>
                <w:szCs w:val="22"/>
              </w:rPr>
              <w:t>/4 4</w:t>
            </w:r>
            <w:r w:rsidRPr="00231AAE">
              <w:rPr>
                <w:sz w:val="22"/>
                <w:szCs w:val="22"/>
                <w:lang w:val="en-US"/>
              </w:rPr>
              <w:t>Gb</w:t>
            </w:r>
            <w:r w:rsidRPr="00231AAE">
              <w:rPr>
                <w:sz w:val="22"/>
                <w:szCs w:val="22"/>
              </w:rPr>
              <w:t>/500</w:t>
            </w:r>
            <w:r w:rsidRPr="00231AAE">
              <w:rPr>
                <w:sz w:val="22"/>
                <w:szCs w:val="22"/>
                <w:lang w:val="en-US"/>
              </w:rPr>
              <w:t>Gb</w:t>
            </w:r>
            <w:r w:rsidRPr="00231AAE">
              <w:rPr>
                <w:sz w:val="22"/>
                <w:szCs w:val="22"/>
              </w:rPr>
              <w:t>/</w:t>
            </w:r>
            <w:r w:rsidRPr="00231AAE">
              <w:rPr>
                <w:sz w:val="22"/>
                <w:szCs w:val="22"/>
                <w:lang w:val="en-US"/>
              </w:rPr>
              <w:t>Acer</w:t>
            </w:r>
            <w:r w:rsidRPr="00231AAE">
              <w:rPr>
                <w:sz w:val="22"/>
                <w:szCs w:val="22"/>
              </w:rPr>
              <w:t xml:space="preserve"> </w:t>
            </w:r>
            <w:r w:rsidRPr="00231AAE">
              <w:rPr>
                <w:sz w:val="22"/>
                <w:szCs w:val="22"/>
                <w:lang w:val="en-US"/>
              </w:rPr>
              <w:t>V</w:t>
            </w:r>
            <w:r w:rsidRPr="00231AAE">
              <w:rPr>
                <w:sz w:val="22"/>
                <w:szCs w:val="22"/>
              </w:rPr>
              <w:t xml:space="preserve">193 19" - 1 шт., Интерактивный проектор </w:t>
            </w:r>
            <w:r w:rsidRPr="00231AAE">
              <w:rPr>
                <w:sz w:val="22"/>
                <w:szCs w:val="22"/>
                <w:lang w:val="en-US"/>
              </w:rPr>
              <w:t>Epson</w:t>
            </w:r>
            <w:r w:rsidRPr="00231AAE">
              <w:rPr>
                <w:sz w:val="22"/>
                <w:szCs w:val="22"/>
              </w:rPr>
              <w:t xml:space="preserve"> </w:t>
            </w:r>
            <w:r w:rsidRPr="00231AAE">
              <w:rPr>
                <w:sz w:val="22"/>
                <w:szCs w:val="22"/>
                <w:lang w:val="en-US"/>
              </w:rPr>
              <w:t>EB</w:t>
            </w:r>
            <w:r w:rsidRPr="00231AAE">
              <w:rPr>
                <w:sz w:val="22"/>
                <w:szCs w:val="22"/>
              </w:rPr>
              <w:t>-485</w:t>
            </w:r>
            <w:r w:rsidRPr="00231AAE">
              <w:rPr>
                <w:sz w:val="22"/>
                <w:szCs w:val="22"/>
                <w:lang w:val="en-US"/>
              </w:rPr>
              <w:t>Wi</w:t>
            </w:r>
            <w:r w:rsidRPr="00231AAE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31A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31AAE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231AAE" w:rsidTr="008416EB">
        <w:tc>
          <w:tcPr>
            <w:tcW w:w="7797" w:type="dxa"/>
            <w:shd w:val="clear" w:color="auto" w:fill="auto"/>
          </w:tcPr>
          <w:p w:rsidR="002C735C" w:rsidRPr="00231A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31AAE">
              <w:rPr>
                <w:sz w:val="22"/>
                <w:szCs w:val="22"/>
              </w:rPr>
              <w:t xml:space="preserve">Ауд. 365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proofErr w:type="gramStart"/>
            <w:r w:rsidRPr="00231AA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proofErr w:type="gramEnd"/>
            <w:r w:rsidRPr="00231AAE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10 посадочных мест,  рабочее место преподавателя, тумба 2шт.серого </w:t>
            </w:r>
            <w:proofErr w:type="spellStart"/>
            <w:r w:rsidRPr="00231AAE">
              <w:rPr>
                <w:sz w:val="22"/>
                <w:szCs w:val="22"/>
              </w:rPr>
              <w:t>цвета,доска</w:t>
            </w:r>
            <w:proofErr w:type="spellEnd"/>
            <w:r w:rsidRPr="00231AAE">
              <w:rPr>
                <w:sz w:val="22"/>
                <w:szCs w:val="22"/>
              </w:rPr>
              <w:t xml:space="preserve"> маркерная 1 шт., жалюзи 2шт.  </w:t>
            </w:r>
            <w:proofErr w:type="gramStart"/>
            <w:r w:rsidRPr="00231AAE">
              <w:rPr>
                <w:sz w:val="22"/>
                <w:szCs w:val="22"/>
              </w:rPr>
              <w:t>.Моноблок</w:t>
            </w:r>
            <w:proofErr w:type="gramEnd"/>
            <w:r w:rsidRPr="00231AAE">
              <w:rPr>
                <w:sz w:val="22"/>
                <w:szCs w:val="22"/>
              </w:rPr>
              <w:t xml:space="preserve"> </w:t>
            </w:r>
            <w:r w:rsidRPr="00231AAE">
              <w:rPr>
                <w:sz w:val="22"/>
                <w:szCs w:val="22"/>
                <w:lang w:val="en-US"/>
              </w:rPr>
              <w:t>AIO</w:t>
            </w:r>
            <w:r w:rsidRPr="00231AAE">
              <w:rPr>
                <w:sz w:val="22"/>
                <w:szCs w:val="22"/>
              </w:rPr>
              <w:t xml:space="preserve"> </w:t>
            </w:r>
            <w:r w:rsidRPr="00231AAE">
              <w:rPr>
                <w:sz w:val="22"/>
                <w:szCs w:val="22"/>
                <w:lang w:val="en-US"/>
              </w:rPr>
              <w:t>IRU</w:t>
            </w:r>
            <w:r w:rsidRPr="00231AAE">
              <w:rPr>
                <w:sz w:val="22"/>
                <w:szCs w:val="22"/>
              </w:rPr>
              <w:t xml:space="preserve"> 308 </w:t>
            </w:r>
            <w:r w:rsidRPr="00231AAE">
              <w:rPr>
                <w:sz w:val="22"/>
                <w:szCs w:val="22"/>
                <w:lang w:val="en-US"/>
              </w:rPr>
              <w:t>intel</w:t>
            </w:r>
            <w:r w:rsidRPr="00231AAE">
              <w:rPr>
                <w:sz w:val="22"/>
                <w:szCs w:val="22"/>
              </w:rPr>
              <w:t xml:space="preserve"> 2.8 </w:t>
            </w:r>
            <w:proofErr w:type="spellStart"/>
            <w:r w:rsidRPr="00231AA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31AAE">
              <w:rPr>
                <w:sz w:val="22"/>
                <w:szCs w:val="22"/>
              </w:rPr>
              <w:t xml:space="preserve">/4 </w:t>
            </w:r>
            <w:r w:rsidRPr="00231AAE">
              <w:rPr>
                <w:sz w:val="22"/>
                <w:szCs w:val="22"/>
                <w:lang w:val="en-US"/>
              </w:rPr>
              <w:t>Gb</w:t>
            </w:r>
            <w:r w:rsidRPr="00231AAE">
              <w:rPr>
                <w:sz w:val="22"/>
                <w:szCs w:val="22"/>
              </w:rPr>
              <w:t>/1</w:t>
            </w:r>
            <w:r w:rsidRPr="00231AAE">
              <w:rPr>
                <w:sz w:val="22"/>
                <w:szCs w:val="22"/>
                <w:lang w:val="en-US"/>
              </w:rPr>
              <w:t>Tb</w:t>
            </w:r>
            <w:r w:rsidRPr="00231AAE">
              <w:rPr>
                <w:sz w:val="22"/>
                <w:szCs w:val="22"/>
              </w:rPr>
              <w:t xml:space="preserve"> - 13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31A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31AAE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231AAE" w:rsidTr="008416EB">
        <w:tc>
          <w:tcPr>
            <w:tcW w:w="7797" w:type="dxa"/>
            <w:shd w:val="clear" w:color="auto" w:fill="auto"/>
          </w:tcPr>
          <w:p w:rsidR="002C735C" w:rsidRPr="00231A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31AAE">
              <w:rPr>
                <w:sz w:val="22"/>
                <w:szCs w:val="22"/>
              </w:rPr>
              <w:t xml:space="preserve">Ауд. 322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31AA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31AAE">
              <w:rPr>
                <w:sz w:val="22"/>
                <w:szCs w:val="22"/>
              </w:rPr>
              <w:t xml:space="preserve">  мебель и оборудование: Учебная мебель на 14 посадочных мест, рабочее место преподавателя, тумба 1шт., доска маркерная </w:t>
            </w:r>
            <w:proofErr w:type="spellStart"/>
            <w:r w:rsidRPr="00231AAE">
              <w:rPr>
                <w:sz w:val="22"/>
                <w:szCs w:val="22"/>
              </w:rPr>
              <w:t>тринога</w:t>
            </w:r>
            <w:proofErr w:type="spellEnd"/>
            <w:r w:rsidRPr="00231AAE">
              <w:rPr>
                <w:sz w:val="22"/>
                <w:szCs w:val="22"/>
              </w:rPr>
              <w:t xml:space="preserve"> 1 шт., шкаф для книг со стеклянными дверцами 1шт., пенал для книг 1шт., стойка белая под журналы 1шт., </w:t>
            </w:r>
            <w:proofErr w:type="spellStart"/>
            <w:r w:rsidRPr="00231AAE">
              <w:rPr>
                <w:sz w:val="22"/>
                <w:szCs w:val="22"/>
              </w:rPr>
              <w:t>вешКомпьютер</w:t>
            </w:r>
            <w:proofErr w:type="spellEnd"/>
            <w:r w:rsidRPr="00231AAE">
              <w:rPr>
                <w:sz w:val="22"/>
                <w:szCs w:val="22"/>
              </w:rPr>
              <w:t xml:space="preserve"> </w:t>
            </w:r>
            <w:r w:rsidRPr="00231AAE">
              <w:rPr>
                <w:sz w:val="22"/>
                <w:szCs w:val="22"/>
                <w:lang w:val="en-US"/>
              </w:rPr>
              <w:t>Intel</w:t>
            </w:r>
            <w:r w:rsidRPr="00231AAE">
              <w:rPr>
                <w:sz w:val="22"/>
                <w:szCs w:val="22"/>
              </w:rPr>
              <w:t xml:space="preserve"> </w:t>
            </w:r>
            <w:proofErr w:type="spellStart"/>
            <w:r w:rsidRPr="00231AA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31AAE">
              <w:rPr>
                <w:sz w:val="22"/>
                <w:szCs w:val="22"/>
              </w:rPr>
              <w:t xml:space="preserve">3-2100 2.4 </w:t>
            </w:r>
            <w:proofErr w:type="spellStart"/>
            <w:r w:rsidRPr="00231AA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31AAE">
              <w:rPr>
                <w:sz w:val="22"/>
                <w:szCs w:val="22"/>
              </w:rPr>
              <w:t>/4 4</w:t>
            </w:r>
            <w:r w:rsidRPr="00231AAE">
              <w:rPr>
                <w:sz w:val="22"/>
                <w:szCs w:val="22"/>
                <w:lang w:val="en-US"/>
              </w:rPr>
              <w:t>Gb</w:t>
            </w:r>
            <w:r w:rsidRPr="00231AAE">
              <w:rPr>
                <w:sz w:val="22"/>
                <w:szCs w:val="22"/>
              </w:rPr>
              <w:t>/500</w:t>
            </w:r>
            <w:r w:rsidRPr="00231AAE">
              <w:rPr>
                <w:sz w:val="22"/>
                <w:szCs w:val="22"/>
                <w:lang w:val="en-US"/>
              </w:rPr>
              <w:t>Gb</w:t>
            </w:r>
            <w:r w:rsidRPr="00231AAE">
              <w:rPr>
                <w:sz w:val="22"/>
                <w:szCs w:val="22"/>
              </w:rPr>
              <w:t>/</w:t>
            </w:r>
            <w:r w:rsidRPr="00231AAE">
              <w:rPr>
                <w:sz w:val="22"/>
                <w:szCs w:val="22"/>
                <w:lang w:val="en-US"/>
              </w:rPr>
              <w:t>Acer</w:t>
            </w:r>
            <w:r w:rsidRPr="00231AAE">
              <w:rPr>
                <w:sz w:val="22"/>
                <w:szCs w:val="22"/>
              </w:rPr>
              <w:t xml:space="preserve"> </w:t>
            </w:r>
            <w:r w:rsidRPr="00231AAE">
              <w:rPr>
                <w:sz w:val="22"/>
                <w:szCs w:val="22"/>
                <w:lang w:val="en-US"/>
              </w:rPr>
              <w:t>V</w:t>
            </w:r>
            <w:r w:rsidRPr="00231AAE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231AAE">
              <w:rPr>
                <w:sz w:val="22"/>
                <w:szCs w:val="22"/>
                <w:lang w:val="en-US"/>
              </w:rPr>
              <w:t>Epson</w:t>
            </w:r>
            <w:r w:rsidRPr="00231AAE">
              <w:rPr>
                <w:sz w:val="22"/>
                <w:szCs w:val="22"/>
              </w:rPr>
              <w:t xml:space="preserve"> </w:t>
            </w:r>
            <w:r w:rsidRPr="00231AAE">
              <w:rPr>
                <w:sz w:val="22"/>
                <w:szCs w:val="22"/>
                <w:lang w:val="en-US"/>
              </w:rPr>
              <w:t>EB</w:t>
            </w:r>
            <w:r w:rsidRPr="00231AAE">
              <w:rPr>
                <w:sz w:val="22"/>
                <w:szCs w:val="22"/>
              </w:rPr>
              <w:t>-450</w:t>
            </w:r>
            <w:r w:rsidRPr="00231AAE">
              <w:rPr>
                <w:sz w:val="22"/>
                <w:szCs w:val="22"/>
                <w:lang w:val="en-US"/>
              </w:rPr>
              <w:t>Wi</w:t>
            </w:r>
            <w:r w:rsidRPr="00231AAE">
              <w:rPr>
                <w:sz w:val="22"/>
                <w:szCs w:val="22"/>
              </w:rPr>
              <w:t xml:space="preserve"> - 1 шт., Моноблок </w:t>
            </w:r>
            <w:r w:rsidRPr="00231AAE">
              <w:rPr>
                <w:sz w:val="22"/>
                <w:szCs w:val="22"/>
                <w:lang w:val="en-US"/>
              </w:rPr>
              <w:t>Acer</w:t>
            </w:r>
            <w:r w:rsidRPr="00231AAE">
              <w:rPr>
                <w:sz w:val="22"/>
                <w:szCs w:val="22"/>
              </w:rPr>
              <w:t xml:space="preserve"> </w:t>
            </w:r>
            <w:r w:rsidRPr="00231AAE">
              <w:rPr>
                <w:sz w:val="22"/>
                <w:szCs w:val="22"/>
                <w:lang w:val="en-US"/>
              </w:rPr>
              <w:t>Aspire</w:t>
            </w:r>
            <w:r w:rsidRPr="00231AAE">
              <w:rPr>
                <w:sz w:val="22"/>
                <w:szCs w:val="22"/>
              </w:rPr>
              <w:t xml:space="preserve"> </w:t>
            </w:r>
            <w:r w:rsidRPr="00231AAE">
              <w:rPr>
                <w:sz w:val="22"/>
                <w:szCs w:val="22"/>
                <w:lang w:val="en-US"/>
              </w:rPr>
              <w:t>Z</w:t>
            </w:r>
            <w:r w:rsidRPr="00231AAE">
              <w:rPr>
                <w:sz w:val="22"/>
                <w:szCs w:val="22"/>
              </w:rPr>
              <w:t xml:space="preserve">1811 в </w:t>
            </w:r>
            <w:proofErr w:type="spellStart"/>
            <w:r w:rsidRPr="00231AAE">
              <w:rPr>
                <w:sz w:val="22"/>
                <w:szCs w:val="22"/>
              </w:rPr>
              <w:t>компл</w:t>
            </w:r>
            <w:proofErr w:type="spellEnd"/>
            <w:r w:rsidRPr="00231AAE">
              <w:rPr>
                <w:sz w:val="22"/>
                <w:szCs w:val="22"/>
              </w:rPr>
              <w:t>.: (клавиатура, мышь) - 13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31A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31AAE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31AAE" w:rsidTr="00AB510A">
        <w:tc>
          <w:tcPr>
            <w:tcW w:w="562" w:type="dxa"/>
          </w:tcPr>
          <w:p w:rsidR="00231AAE" w:rsidRPr="005B1AFE" w:rsidRDefault="00231AAE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231AAE" w:rsidRPr="00231AAE" w:rsidRDefault="00231AAE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1AA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231AA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1AA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231AAE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31AAE" w:rsidTr="00801458">
        <w:tc>
          <w:tcPr>
            <w:tcW w:w="2336" w:type="dxa"/>
          </w:tcPr>
          <w:p w:rsidR="005D65A5" w:rsidRPr="00231A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1AA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231A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1AA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231A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1AA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231A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1AA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31AAE" w:rsidTr="00801458">
        <w:tc>
          <w:tcPr>
            <w:tcW w:w="2336" w:type="dxa"/>
          </w:tcPr>
          <w:p w:rsidR="005D65A5" w:rsidRPr="00231A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31AA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231AA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31AAE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231AA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31AA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231AAE" w:rsidRDefault="007478E0" w:rsidP="00801458">
            <w:pPr>
              <w:rPr>
                <w:rFonts w:ascii="Times New Roman" w:hAnsi="Times New Roman" w:cs="Times New Roman"/>
              </w:rPr>
            </w:pPr>
            <w:r w:rsidRPr="00231AA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31AAE" w:rsidRDefault="007478E0" w:rsidP="00801458">
            <w:pPr>
              <w:rPr>
                <w:rFonts w:ascii="Times New Roman" w:hAnsi="Times New Roman" w:cs="Times New Roman"/>
              </w:rPr>
            </w:pPr>
            <w:r w:rsidRPr="00231AAE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231AAE" w:rsidTr="00801458">
        <w:tc>
          <w:tcPr>
            <w:tcW w:w="2336" w:type="dxa"/>
          </w:tcPr>
          <w:p w:rsidR="005D65A5" w:rsidRPr="00231A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31AA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231AA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31AAE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231AAE" w:rsidRDefault="007478E0" w:rsidP="00801458">
            <w:pPr>
              <w:rPr>
                <w:rFonts w:ascii="Times New Roman" w:hAnsi="Times New Roman" w:cs="Times New Roman"/>
              </w:rPr>
            </w:pPr>
            <w:r w:rsidRPr="00231AA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31AAE" w:rsidRDefault="007478E0" w:rsidP="00801458">
            <w:pPr>
              <w:rPr>
                <w:rFonts w:ascii="Times New Roman" w:hAnsi="Times New Roman" w:cs="Times New Roman"/>
              </w:rPr>
            </w:pPr>
            <w:r w:rsidRPr="00231AAE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231AAE" w:rsidTr="00801458">
        <w:tc>
          <w:tcPr>
            <w:tcW w:w="2336" w:type="dxa"/>
          </w:tcPr>
          <w:p w:rsidR="005D65A5" w:rsidRPr="00231A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31AA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231AA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31AAE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231AA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31AAE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231AAE" w:rsidRDefault="007478E0" w:rsidP="00801458">
            <w:pPr>
              <w:rPr>
                <w:rFonts w:ascii="Times New Roman" w:hAnsi="Times New Roman" w:cs="Times New Roman"/>
              </w:rPr>
            </w:pPr>
            <w:r w:rsidRPr="00231AA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31AAE" w:rsidRDefault="007478E0" w:rsidP="00801458">
            <w:pPr>
              <w:rPr>
                <w:rFonts w:ascii="Times New Roman" w:hAnsi="Times New Roman" w:cs="Times New Roman"/>
              </w:rPr>
            </w:pPr>
            <w:r w:rsidRPr="00231AAE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F56264" w:rsidRPr="00231AAE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231AAE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231AA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231AAE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31AAE" w:rsidRPr="00231AAE" w:rsidTr="00AB510A">
        <w:tc>
          <w:tcPr>
            <w:tcW w:w="562" w:type="dxa"/>
          </w:tcPr>
          <w:p w:rsidR="00231AAE" w:rsidRPr="00231AAE" w:rsidRDefault="00231AAE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231AAE" w:rsidRPr="00231AAE" w:rsidRDefault="00231AAE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1AA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231AAE" w:rsidRPr="00231AAE" w:rsidRDefault="00231AAE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231AAE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231AAE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8237E" w:rsidRPr="00231AA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31AAE" w:rsidTr="00801458">
        <w:tc>
          <w:tcPr>
            <w:tcW w:w="2500" w:type="pct"/>
          </w:tcPr>
          <w:p w:rsidR="00B8237E" w:rsidRPr="00231AA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1AA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231AA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1AA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31AAE" w:rsidTr="00801458">
        <w:tc>
          <w:tcPr>
            <w:tcW w:w="2500" w:type="pct"/>
          </w:tcPr>
          <w:p w:rsidR="00B8237E" w:rsidRPr="00231AAE" w:rsidRDefault="00B8237E" w:rsidP="00801458">
            <w:pPr>
              <w:rPr>
                <w:rFonts w:ascii="Times New Roman" w:hAnsi="Times New Roman" w:cs="Times New Roman"/>
              </w:rPr>
            </w:pPr>
            <w:r w:rsidRPr="00231AA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231AAE" w:rsidRDefault="005C548A" w:rsidP="00801458">
            <w:pPr>
              <w:rPr>
                <w:rFonts w:ascii="Times New Roman" w:hAnsi="Times New Roman" w:cs="Times New Roman"/>
              </w:rPr>
            </w:pPr>
            <w:r w:rsidRPr="00231AAE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231AAE" w:rsidTr="00801458">
        <w:tc>
          <w:tcPr>
            <w:tcW w:w="2500" w:type="pct"/>
          </w:tcPr>
          <w:p w:rsidR="00B8237E" w:rsidRPr="00231AA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31AAE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231AA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31AAE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231AAE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231AAE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231AAE" w:rsidRDefault="005C548A" w:rsidP="00801458">
            <w:pPr>
              <w:rPr>
                <w:rFonts w:ascii="Times New Roman" w:hAnsi="Times New Roman" w:cs="Times New Roman"/>
              </w:rPr>
            </w:pPr>
            <w:r w:rsidRPr="00231AAE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231AAE" w:rsidTr="00801458">
        <w:tc>
          <w:tcPr>
            <w:tcW w:w="2500" w:type="pct"/>
          </w:tcPr>
          <w:p w:rsidR="00B8237E" w:rsidRPr="00231AA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31AAE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231AA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31AAE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231AA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31AAE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231AAE" w:rsidRDefault="005C548A" w:rsidP="00801458">
            <w:pPr>
              <w:rPr>
                <w:rFonts w:ascii="Times New Roman" w:hAnsi="Times New Roman" w:cs="Times New Roman"/>
              </w:rPr>
            </w:pPr>
            <w:r w:rsidRPr="00231AAE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231AAE" w:rsidTr="00801458">
        <w:tc>
          <w:tcPr>
            <w:tcW w:w="2500" w:type="pct"/>
          </w:tcPr>
          <w:p w:rsidR="00B8237E" w:rsidRPr="00231AA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31AAE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231AA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31AAE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231AAE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231AAE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231AA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31AAE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231AAE" w:rsidRDefault="005C548A" w:rsidP="00801458">
            <w:pPr>
              <w:rPr>
                <w:rFonts w:ascii="Times New Roman" w:hAnsi="Times New Roman" w:cs="Times New Roman"/>
              </w:rPr>
            </w:pPr>
            <w:r w:rsidRPr="00231AAE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617C" w:rsidRDefault="0093617C" w:rsidP="00315CA6">
      <w:pPr>
        <w:spacing w:after="0" w:line="240" w:lineRule="auto"/>
      </w:pPr>
      <w:r>
        <w:separator/>
      </w:r>
    </w:p>
  </w:endnote>
  <w:endnote w:type="continuationSeparator" w:id="0">
    <w:p w:rsidR="0093617C" w:rsidRDefault="0093617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B32AE5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1D562B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617C" w:rsidRDefault="0093617C" w:rsidP="00315CA6">
      <w:pPr>
        <w:spacing w:after="0" w:line="240" w:lineRule="auto"/>
      </w:pPr>
      <w:r>
        <w:separator/>
      </w:r>
    </w:p>
  </w:footnote>
  <w:footnote w:type="continuationSeparator" w:id="0">
    <w:p w:rsidR="0093617C" w:rsidRDefault="0093617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D562B"/>
    <w:rsid w:val="00205002"/>
    <w:rsid w:val="002053A5"/>
    <w:rsid w:val="00231AAE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1AFE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3617C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A3A"/>
    <w:rsid w:val="00A86C18"/>
    <w:rsid w:val="00AA24DD"/>
    <w:rsid w:val="00AA7A6A"/>
    <w:rsid w:val="00AC3C95"/>
    <w:rsid w:val="00AD3A54"/>
    <w:rsid w:val="00AD6122"/>
    <w:rsid w:val="00AE2B1A"/>
    <w:rsid w:val="00B162D4"/>
    <w:rsid w:val="00B32AE5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3EC8CDF5"/>
  <w15:docId w15:val="{4A22ADEE-35E0-4492-9C6B-143B1B56A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1AAE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510217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urait.ru/bcode/510678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11485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512605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rait.ru/bcode/512448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53171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29960DE-7123-4BA9-936E-34EDF41B2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3391</Words>
  <Characters>19331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2025-02-18T09:01:00Z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