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Перевод деловой документации (английский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548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548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053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3E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53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053E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A053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053E9">
              <w:rPr>
                <w:rFonts w:ascii="Times New Roman" w:hAnsi="Times New Roman" w:cs="Times New Roman"/>
                <w:sz w:val="20"/>
                <w:szCs w:val="20"/>
              </w:rPr>
              <w:t>, Романова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bookmarkStart w:id="0" w:name="_GoBack"/>
        <w:bookmarkEnd w:id="0"/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548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5484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62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3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3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4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7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7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7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8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8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9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10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D75436" w:rsidRDefault="0065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62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620E2">
              <w:rPr>
                <w:noProof/>
                <w:webHidden/>
              </w:rPr>
            </w:r>
            <w:r w:rsidR="000620E2">
              <w:rPr>
                <w:noProof/>
                <w:webHidden/>
              </w:rPr>
              <w:fldChar w:fldCharType="separate"/>
            </w:r>
            <w:r w:rsidR="00377763">
              <w:rPr>
                <w:noProof/>
                <w:webHidden/>
              </w:rPr>
              <w:t>12</w:t>
            </w:r>
            <w:r w:rsidR="000620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620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умений и навыков письменного перевода текстов официально-делового стиля, а также навыков осуществления межкультурной коммуникации в различных ситуациях делового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Перевод деловой документации (английский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A053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53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3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3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053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53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A053E9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A053E9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3E9">
              <w:rPr>
                <w:rFonts w:ascii="Times New Roman" w:hAnsi="Times New Roman" w:cs="Times New Roman"/>
                <w:lang w:bidi="ru-RU"/>
              </w:rPr>
              <w:t xml:space="preserve">ПК-3.2 - Способен выполнять профессионально-ориентированный письменный перевод специализированных текстов с учетом социо- и </w:t>
            </w:r>
            <w:proofErr w:type="spellStart"/>
            <w:r w:rsidRPr="00A053E9">
              <w:rPr>
                <w:rFonts w:ascii="Times New Roman" w:hAnsi="Times New Roman" w:cs="Times New Roman"/>
                <w:lang w:bidi="ru-RU"/>
              </w:rPr>
              <w:t>лингвокультурных</w:t>
            </w:r>
            <w:proofErr w:type="spellEnd"/>
            <w:r w:rsidRPr="00A053E9">
              <w:rPr>
                <w:rFonts w:ascii="Times New Roman" w:hAnsi="Times New Roman" w:cs="Times New Roman"/>
                <w:lang w:bidi="ru-RU"/>
              </w:rPr>
              <w:t xml:space="preserve"> особенностей межъязыковой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3E9">
              <w:rPr>
                <w:rFonts w:ascii="Times New Roman" w:hAnsi="Times New Roman" w:cs="Times New Roman"/>
              </w:rPr>
              <w:t xml:space="preserve">специфику информативного (специального) перевода; алгоритм осуществления </w:t>
            </w:r>
            <w:proofErr w:type="spellStart"/>
            <w:r w:rsidR="00316402" w:rsidRPr="00A053E9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316402" w:rsidRPr="00A053E9">
              <w:rPr>
                <w:rFonts w:ascii="Times New Roman" w:hAnsi="Times New Roman" w:cs="Times New Roman"/>
              </w:rPr>
              <w:t xml:space="preserve"> анализа текста, включающего учет как межъязыковых, так и социокультурных различий; функции и лингвостилистические особенности текстов официально-делового стиля, определяющие выбор общей стратегии и способов перевода; типы переводческих трансформаций, позволяющих добиться максимальной эквивалентности содержания оригинала и перевода.</w:t>
            </w:r>
            <w:r w:rsidRPr="00A053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53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3E9">
              <w:rPr>
                <w:rFonts w:ascii="Times New Roman" w:hAnsi="Times New Roman" w:cs="Times New Roman"/>
              </w:rPr>
              <w:t xml:space="preserve">определять целостную стратегию перевода текста с учетом его функционально-стилевой характеристики и социокультурных особенностей межъязыковой коммуникации; применять необходимые переводческие приемы для достижения эквивалентности при переводе текстов официально-делового </w:t>
            </w:r>
            <w:proofErr w:type="gramStart"/>
            <w:r w:rsidR="00FD518F" w:rsidRPr="00A053E9">
              <w:rPr>
                <w:rFonts w:ascii="Times New Roman" w:hAnsi="Times New Roman" w:cs="Times New Roman"/>
              </w:rPr>
              <w:t>стиля.</w:t>
            </w:r>
            <w:r w:rsidRPr="00A053E9">
              <w:rPr>
                <w:rFonts w:ascii="Times New Roman" w:hAnsi="Times New Roman" w:cs="Times New Roman"/>
              </w:rPr>
              <w:t>.</w:t>
            </w:r>
            <w:proofErr w:type="gramEnd"/>
            <w:r w:rsidRPr="00A053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53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3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3E9">
              <w:rPr>
                <w:rFonts w:ascii="Times New Roman" w:hAnsi="Times New Roman" w:cs="Times New Roman"/>
              </w:rPr>
              <w:t xml:space="preserve">навыками применения лексических, грамматических и комплексных переводческих трансформаций для достижения адекватности при осуществлении профессионально-ориентированного письменного перевода; приемами подбора наиболее удачных эквивалентных соответствий при переводе текстов деловых документов и писем на основании аналитического вариативного поиска с использованием электронных информационно-справочных </w:t>
            </w:r>
            <w:proofErr w:type="gramStart"/>
            <w:r w:rsidR="00FD518F" w:rsidRPr="00A053E9">
              <w:rPr>
                <w:rFonts w:ascii="Times New Roman" w:hAnsi="Times New Roman" w:cs="Times New Roman"/>
              </w:rPr>
              <w:t>ресурсов.</w:t>
            </w:r>
            <w:r w:rsidRPr="00A053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053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Перевод текстов деловых документов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Виды деловых документов и стратегии их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Жанровые разновидности текстов официально-делового стиля. Структурно-композиционные, лексико-грамматические и стилистические особенности документов на русском и иностранном языках (</w:t>
            </w:r>
            <w:proofErr w:type="spellStart"/>
            <w:r w:rsidRPr="00352B6F">
              <w:rPr>
                <w:lang w:bidi="ru-RU"/>
              </w:rPr>
              <w:t>предпереводческий</w:t>
            </w:r>
            <w:proofErr w:type="spellEnd"/>
            <w:r w:rsidRPr="00352B6F">
              <w:rPr>
                <w:lang w:bidi="ru-RU"/>
              </w:rPr>
              <w:t xml:space="preserve"> анализ). Определение общей стратегии и способов перевода документов с учетом норм международного делового этикета, культурно-обусловленных, юридических и иных различий в языке оригинала и языке перевода (передача имен собственных, должностей, званий, организационно-правовой формы предприятий, выбор переводческих соответствий для общепринятых аббревиатур и языковых клише).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Перевод внешнеторгового договора (контракта).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договора и контракта. Виды договоров. Структура и языковые особенности текстов договоров в </w:t>
            </w:r>
            <w:proofErr w:type="gramStart"/>
            <w:r w:rsidRPr="00352B6F">
              <w:rPr>
                <w:lang w:bidi="ru-RU"/>
              </w:rPr>
              <w:t>сфере  международной</w:t>
            </w:r>
            <w:proofErr w:type="gramEnd"/>
            <w:r w:rsidRPr="00352B6F">
              <w:rPr>
                <w:lang w:bidi="ru-RU"/>
              </w:rPr>
              <w:t xml:space="preserve"> торговли. Правила перевода преамбулы. Основные принципы перевода названий структурных частей (статья, параграф. пункт; дополнение, приложение, спецификация) и названий статей внешнеторгового договора. Способы перевода архаичных наречий </w:t>
            </w:r>
            <w:proofErr w:type="spellStart"/>
            <w:r w:rsidRPr="00352B6F">
              <w:rPr>
                <w:lang w:bidi="ru-RU"/>
              </w:rPr>
              <w:t>therein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hereto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hereby</w:t>
            </w:r>
            <w:proofErr w:type="spellEnd"/>
            <w:r w:rsidRPr="00352B6F">
              <w:rPr>
                <w:lang w:bidi="ru-RU"/>
              </w:rPr>
              <w:t xml:space="preserve"> и т.д. Функционально-семантический анализ ключевых терминов. Инкотермс (значения, типичные формулировки в тексте договора). Средства выражения модальности долженствования в текстах договоров на русском и иностранном языках и способы их перевода.</w:t>
            </w:r>
            <w:r w:rsidRPr="00352B6F">
              <w:rPr>
                <w:lang w:bidi="ru-RU"/>
              </w:rPr>
              <w:br/>
              <w:t xml:space="preserve">Выполнение подготовительных лексико-грамматических и переводных упражнений. Определение целостной стратегии перевода и осуществление письменного перевода договоров с соблюдением норм лексической </w:t>
            </w:r>
            <w:proofErr w:type="gramStart"/>
            <w:r w:rsidRPr="00352B6F">
              <w:rPr>
                <w:lang w:bidi="ru-RU"/>
              </w:rPr>
              <w:t>эквивалентности,  грамматических</w:t>
            </w:r>
            <w:proofErr w:type="gramEnd"/>
            <w:r w:rsidRPr="00352B6F">
              <w:rPr>
                <w:lang w:bidi="ru-RU"/>
              </w:rPr>
              <w:t xml:space="preserve"> и стилистических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Перевод транспортных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"товаросопроводительный документ". Виды транспортных документов. Правила перевода коносамента, авианакладной, железнодорожной накладной. Определение целостной стратегии перевода текста с учетом его функционально-стилевой характеристики и </w:t>
            </w:r>
            <w:r w:rsidRPr="00352B6F">
              <w:rPr>
                <w:lang w:bidi="ru-RU"/>
              </w:rPr>
              <w:lastRenderedPageBreak/>
              <w:t>выполнение полного письменного перевода с соблюдением существующих языковых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Перевод расчетных (платежных)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 назначение платежных документов. Платежные (расчетные) документы в международной торговле, их языковые особенности. Функционально-семантический анализ основных терминов. Выполнение подготовительных лексико-грамматических и переводных упражнений. Письменный перевод платежных документов с соблюдением существующих языковых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Виды страхования. Страховые документы и трудности их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Имущественное и неимущественное страхование. Страхование грузов как вид имущественного страхования. </w:t>
            </w:r>
            <w:proofErr w:type="gramStart"/>
            <w:r w:rsidRPr="00352B6F">
              <w:rPr>
                <w:lang w:bidi="ru-RU"/>
              </w:rPr>
              <w:t>Страховые  документы</w:t>
            </w:r>
            <w:proofErr w:type="gramEnd"/>
            <w:r w:rsidRPr="00352B6F">
              <w:rPr>
                <w:lang w:bidi="ru-RU"/>
              </w:rPr>
              <w:t xml:space="preserve"> в международной торговле, их  языковые  особенности. Функционально-семантический анализ </w:t>
            </w:r>
            <w:proofErr w:type="gramStart"/>
            <w:r w:rsidRPr="00352B6F">
              <w:rPr>
                <w:lang w:bidi="ru-RU"/>
              </w:rPr>
              <w:t>основных  терминов</w:t>
            </w:r>
            <w:proofErr w:type="gramEnd"/>
            <w:r w:rsidRPr="00352B6F">
              <w:rPr>
                <w:lang w:bidi="ru-RU"/>
              </w:rPr>
              <w:t>. Выполнение подготовительных лексико-грамматических и переводных упражнений. Выполнение имитационных упражнений, направленных на закрепление этикетных формул и языковых клише, используемых в устной деловой коммуникации в сфере страхования. Письменный перевод страховых документов с учетом содержания, структуры, стилистических особенностей оригинала и соблюдением существующих языковых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Перевод деловой корреспонденции.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Перевод внешней деловой переписки.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Формат и правила оформления делового письма на русском и на изучаемом иностранном языке. Структурные</w:t>
            </w:r>
            <w:r w:rsidRPr="00352B6F">
              <w:rPr>
                <w:lang w:bidi="ru-RU"/>
              </w:rPr>
              <w:br/>
              <w:t>составляющие делового письма. Различия между бумажным и электронным вариантами делового письма.</w:t>
            </w:r>
            <w:r w:rsidRPr="00352B6F">
              <w:rPr>
                <w:lang w:bidi="ru-RU"/>
              </w:rPr>
              <w:br/>
              <w:t>Стилистические особенности деловой корреспонденции. Языковые средства, характерные для текстов деловых писем.  Варианты перевода терминов, аббревиатур, прецизионной лексики, формул вежливости.</w:t>
            </w:r>
            <w:r w:rsidRPr="00352B6F">
              <w:rPr>
                <w:lang w:bidi="ru-RU"/>
              </w:rPr>
              <w:br/>
              <w:t>6.</w:t>
            </w:r>
            <w:proofErr w:type="gramStart"/>
            <w:r w:rsidRPr="00352B6F">
              <w:rPr>
                <w:lang w:bidi="ru-RU"/>
              </w:rPr>
              <w:t>2.Письмо</w:t>
            </w:r>
            <w:proofErr w:type="gramEnd"/>
            <w:r w:rsidRPr="00352B6F">
              <w:rPr>
                <w:lang w:bidi="ru-RU"/>
              </w:rPr>
              <w:t xml:space="preserve">-запрос: структурные и лексико-грамматические особенности. Определение общей стратегии </w:t>
            </w:r>
            <w:proofErr w:type="gramStart"/>
            <w:r w:rsidRPr="00352B6F">
              <w:rPr>
                <w:lang w:bidi="ru-RU"/>
              </w:rPr>
              <w:t>перевода,  подбор</w:t>
            </w:r>
            <w:proofErr w:type="gramEnd"/>
            <w:r w:rsidRPr="00352B6F">
              <w:rPr>
                <w:lang w:bidi="ru-RU"/>
              </w:rPr>
              <w:t xml:space="preserve"> переводческих соответствий. Выполнение устного и письменного перевода запросов и ответов на них, с опорой  на знания норм международного этикета, этических норм, регламентирующих взаимодействие в деловом дискурсе, на знания языковых клише, применяемых в устной и письменной деловой коммуникации.</w:t>
            </w:r>
            <w:r w:rsidRPr="00352B6F">
              <w:rPr>
                <w:lang w:bidi="ru-RU"/>
              </w:rPr>
              <w:br/>
              <w:t>Составление письма-запроса на иностранном языке.</w:t>
            </w:r>
            <w:r w:rsidRPr="00352B6F">
              <w:rPr>
                <w:lang w:bidi="ru-RU"/>
              </w:rPr>
              <w:br/>
              <w:t xml:space="preserve">6.3. Коммерческие предложения (оферты): </w:t>
            </w:r>
            <w:r w:rsidRPr="00352B6F">
              <w:rPr>
                <w:lang w:bidi="ru-RU"/>
              </w:rPr>
              <w:lastRenderedPageBreak/>
              <w:t xml:space="preserve">акцептирование или отклонение предложений. Условия платежа и сроки доставки. Содержание понятия «деловое предложение», варианты перевода данного термина на изучаемый </w:t>
            </w:r>
            <w:proofErr w:type="gramStart"/>
            <w:r w:rsidRPr="00352B6F">
              <w:rPr>
                <w:lang w:bidi="ru-RU"/>
              </w:rPr>
              <w:t>иностранный  язык</w:t>
            </w:r>
            <w:proofErr w:type="gramEnd"/>
            <w:r w:rsidRPr="00352B6F">
              <w:rPr>
                <w:lang w:bidi="ru-RU"/>
              </w:rPr>
              <w:t>. Определение общей стратегии перевода, подбор переводческих соответствий. Выполнение устного и письменного  перевода текста оферты с соблюдением норм лексической эквивалентности, грамматических и стилистических норм.</w:t>
            </w:r>
            <w:r w:rsidRPr="00352B6F">
              <w:rPr>
                <w:lang w:bidi="ru-RU"/>
              </w:rPr>
              <w:br/>
              <w:t>Составление текста коммерческого предложения на иностранном языке.</w:t>
            </w:r>
            <w:r w:rsidRPr="00352B6F">
              <w:rPr>
                <w:lang w:bidi="ru-RU"/>
              </w:rPr>
              <w:br/>
              <w:t xml:space="preserve">6.4. Импортные заказы и условия их выполнения: бланк заказа на иностранном языке. Структура и </w:t>
            </w:r>
            <w:proofErr w:type="gramStart"/>
            <w:r w:rsidRPr="00352B6F">
              <w:rPr>
                <w:lang w:bidi="ru-RU"/>
              </w:rPr>
              <w:t>содержание  письма</w:t>
            </w:r>
            <w:proofErr w:type="gramEnd"/>
            <w:r w:rsidRPr="00352B6F">
              <w:rPr>
                <w:lang w:bidi="ru-RU"/>
              </w:rPr>
              <w:t xml:space="preserve">, сопровождающего заказ. Осуществление письменного перевода бланков заказов, сопроводительных писем </w:t>
            </w:r>
            <w:proofErr w:type="gramStart"/>
            <w:r w:rsidRPr="00352B6F">
              <w:rPr>
                <w:lang w:bidi="ru-RU"/>
              </w:rPr>
              <w:t>к  заказам</w:t>
            </w:r>
            <w:proofErr w:type="gramEnd"/>
            <w:r w:rsidRPr="00352B6F">
              <w:rPr>
                <w:lang w:bidi="ru-RU"/>
              </w:rPr>
              <w:t>, деловых переговоров между представителями разных стран относительно стоимости, условий и сроков выполнения заказа, с соблюдением норм лексической эквивалентности, грамматических и стилистических норм и с  учетом норм международного этикета. Составление на иностранном языке текста сопроводительного письма к импортному заказу.</w:t>
            </w:r>
            <w:r w:rsidRPr="00352B6F">
              <w:rPr>
                <w:lang w:bidi="ru-RU"/>
              </w:rPr>
              <w:br/>
              <w:t>6.5. Рекламационные письма. Урегулирование претензий.</w:t>
            </w:r>
            <w:r w:rsidRPr="00352B6F">
              <w:rPr>
                <w:lang w:bidi="ru-RU"/>
              </w:rPr>
              <w:br/>
              <w:t>Причины предъявления претензий в международной торговле. Структура рекламации. Различия между письмом-жалобой и рекламационным письмом. Языковые клише рекламационных писем. Ответы на рекламации: способы урегулирования претензий с учетом норм международного этикета.</w:t>
            </w:r>
            <w:r w:rsidRPr="00352B6F">
              <w:rPr>
                <w:lang w:bidi="ru-RU"/>
              </w:rPr>
              <w:br/>
              <w:t>Определение целостной стратегии перевода рекламационных писем и ответов на них с учетом функционально-стилевой  характеристики данных текстов и выполнение их письменного перевода с соблюдением существующих языковых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Перевод этикетных деловых писем.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Прагмалингвистические</w:t>
            </w:r>
            <w:proofErr w:type="spellEnd"/>
            <w:r w:rsidRPr="00352B6F">
              <w:rPr>
                <w:lang w:bidi="ru-RU"/>
              </w:rPr>
              <w:t xml:space="preserve"> особенности деловых этикетных писем (поздравления, благодарности, приглашения и др.). Модальность этикетного письма. </w:t>
            </w:r>
            <w:proofErr w:type="spellStart"/>
            <w:r w:rsidRPr="00352B6F">
              <w:rPr>
                <w:lang w:bidi="ru-RU"/>
              </w:rPr>
              <w:t>Предпереводческий</w:t>
            </w:r>
            <w:proofErr w:type="spellEnd"/>
            <w:r w:rsidRPr="00352B6F">
              <w:rPr>
                <w:lang w:bidi="ru-RU"/>
              </w:rPr>
              <w:t xml:space="preserve"> анализ, выбор общей стратегии перевода и </w:t>
            </w:r>
            <w:proofErr w:type="gramStart"/>
            <w:r w:rsidRPr="00352B6F">
              <w:rPr>
                <w:lang w:bidi="ru-RU"/>
              </w:rPr>
              <w:t>переводческих  соответствий</w:t>
            </w:r>
            <w:proofErr w:type="gramEnd"/>
            <w:r w:rsidRPr="00352B6F">
              <w:rPr>
                <w:lang w:bidi="ru-RU"/>
              </w:rPr>
              <w:t xml:space="preserve"> терминов, аббревиатур, языковых клише. Устный и письменный перевод этикетных писем с учетом норм  международного этикета и этических принципов работы переводчика.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Выполнение имитационных упражнений (коммуникативные задачи: поздравить делового партнера с назначением на новую  должность, поблагодарить поставщика за оперативное выполнение заказа, извиниться перед заказчиком за задержку поставки и т.д.) с опорой на правила речевого этикета, принятые в различных ситуациях межкультурного общения.  Составление деловых этикетных писем (поздравления, приглашения, извинения, благодарности, соболезнования)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Guide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Translation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О.В.Романова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Н.А.Митусова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. – СПб.: Изд-во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, 2018.-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053E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0Business%20Correspondence.pdf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Guide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Translation</w:t>
            </w: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О.В.Романова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. – СПб.: Изд-во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053E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D0%B0%D1%86%D0%B8%D0%B8_22.pdf</w:t>
              </w:r>
            </w:hyperlink>
          </w:p>
        </w:tc>
      </w:tr>
      <w:tr w:rsidR="00262CF0" w:rsidRPr="006548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Сдобников В.В. Начальный курс коммерческого перевода. Английский язык/ В.В. Сдобников, А.В.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Селяев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>С.Н.Чекунова</w:t>
            </w:r>
            <w:proofErr w:type="spellEnd"/>
            <w:r w:rsidRPr="00A053E9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Ивашкина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Восточная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053E9">
                <w:rPr>
                  <w:color w:val="00008B"/>
                  <w:u w:val="single"/>
                  <w:lang w:val="en-US"/>
                </w:rPr>
                <w:t>https://ibooks.ru/bookshelf/368037/reading</w:t>
              </w:r>
            </w:hyperlink>
          </w:p>
        </w:tc>
      </w:tr>
    </w:tbl>
    <w:p w:rsidR="0091168E" w:rsidRPr="00A053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SmartCAT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548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53E9" w:rsidTr="008416EB">
        <w:tc>
          <w:tcPr>
            <w:tcW w:w="7797" w:type="dxa"/>
            <w:shd w:val="clear" w:color="auto" w:fill="auto"/>
          </w:tcPr>
          <w:p w:rsidR="002C735C" w:rsidRPr="00A053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053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53E9" w:rsidTr="008416EB">
        <w:tc>
          <w:tcPr>
            <w:tcW w:w="7797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lastRenderedPageBreak/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3E9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A053E9">
              <w:rPr>
                <w:sz w:val="22"/>
                <w:szCs w:val="22"/>
                <w:lang w:val="en-US"/>
              </w:rPr>
              <w:t>HP</w:t>
            </w:r>
            <w:r w:rsidRPr="00A053E9">
              <w:rPr>
                <w:sz w:val="22"/>
                <w:szCs w:val="22"/>
              </w:rPr>
              <w:t xml:space="preserve"> 250 </w:t>
            </w:r>
            <w:r w:rsidRPr="00A053E9">
              <w:rPr>
                <w:sz w:val="22"/>
                <w:szCs w:val="22"/>
                <w:lang w:val="en-US"/>
              </w:rPr>
              <w:t>G</w:t>
            </w:r>
            <w:r w:rsidRPr="00A053E9">
              <w:rPr>
                <w:sz w:val="22"/>
                <w:szCs w:val="22"/>
              </w:rPr>
              <w:t>6 1</w:t>
            </w:r>
            <w:r w:rsidRPr="00A053E9">
              <w:rPr>
                <w:sz w:val="22"/>
                <w:szCs w:val="22"/>
                <w:lang w:val="en-US"/>
              </w:rPr>
              <w:t>WY</w:t>
            </w:r>
            <w:r w:rsidRPr="00A053E9">
              <w:rPr>
                <w:sz w:val="22"/>
                <w:szCs w:val="22"/>
              </w:rPr>
              <w:t>58</w:t>
            </w:r>
            <w:r w:rsidRPr="00A053E9">
              <w:rPr>
                <w:sz w:val="22"/>
                <w:szCs w:val="22"/>
                <w:lang w:val="en-US"/>
              </w:rPr>
              <w:t>EA</w:t>
            </w:r>
            <w:r w:rsidRPr="00A053E9">
              <w:rPr>
                <w:sz w:val="22"/>
                <w:szCs w:val="22"/>
              </w:rPr>
              <w:t xml:space="preserve">, Мультимедийный проектор </w:t>
            </w:r>
            <w:r w:rsidRPr="00A053E9">
              <w:rPr>
                <w:sz w:val="22"/>
                <w:szCs w:val="22"/>
                <w:lang w:val="en-US"/>
              </w:rPr>
              <w:t>LG</w:t>
            </w:r>
            <w:r w:rsidRPr="00A053E9">
              <w:rPr>
                <w:sz w:val="22"/>
                <w:szCs w:val="22"/>
              </w:rPr>
              <w:t xml:space="preserve"> </w:t>
            </w:r>
            <w:r w:rsidRPr="00A053E9">
              <w:rPr>
                <w:sz w:val="22"/>
                <w:szCs w:val="22"/>
                <w:lang w:val="en-US"/>
              </w:rPr>
              <w:t>PF</w:t>
            </w:r>
            <w:r w:rsidRPr="00A053E9">
              <w:rPr>
                <w:sz w:val="22"/>
                <w:szCs w:val="22"/>
              </w:rPr>
              <w:t>1500</w:t>
            </w:r>
            <w:r w:rsidRPr="00A053E9">
              <w:rPr>
                <w:sz w:val="22"/>
                <w:szCs w:val="22"/>
                <w:lang w:val="en-US"/>
              </w:rPr>
              <w:t>G</w:t>
            </w:r>
            <w:r w:rsidRPr="00A053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053E9" w:rsidTr="008416EB">
        <w:tc>
          <w:tcPr>
            <w:tcW w:w="7797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053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3E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053E9">
              <w:rPr>
                <w:sz w:val="22"/>
                <w:szCs w:val="22"/>
                <w:lang w:val="en-US"/>
              </w:rPr>
              <w:t>Universal</w:t>
            </w:r>
            <w:r w:rsidRPr="00A053E9">
              <w:rPr>
                <w:sz w:val="22"/>
                <w:szCs w:val="22"/>
              </w:rPr>
              <w:t xml:space="preserve"> №1 - 4 шт.,  Компьютер </w:t>
            </w:r>
            <w:r w:rsidRPr="00A053E9">
              <w:rPr>
                <w:sz w:val="22"/>
                <w:szCs w:val="22"/>
                <w:lang w:val="en-US"/>
              </w:rPr>
              <w:t>Intel</w:t>
            </w:r>
            <w:r w:rsidRPr="00A053E9">
              <w:rPr>
                <w:sz w:val="22"/>
                <w:szCs w:val="22"/>
              </w:rPr>
              <w:t xml:space="preserve"> </w:t>
            </w:r>
            <w:proofErr w:type="spellStart"/>
            <w:r w:rsidRPr="00A053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53E9">
              <w:rPr>
                <w:sz w:val="22"/>
                <w:szCs w:val="22"/>
              </w:rPr>
              <w:t xml:space="preserve">3-2100 2.4 </w:t>
            </w:r>
            <w:proofErr w:type="spellStart"/>
            <w:r w:rsidRPr="00A053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53E9">
              <w:rPr>
                <w:sz w:val="22"/>
                <w:szCs w:val="22"/>
              </w:rPr>
              <w:t>/4 4</w:t>
            </w:r>
            <w:r w:rsidRPr="00A053E9">
              <w:rPr>
                <w:sz w:val="22"/>
                <w:szCs w:val="22"/>
                <w:lang w:val="en-US"/>
              </w:rPr>
              <w:t>Gb</w:t>
            </w:r>
            <w:r w:rsidRPr="00A053E9">
              <w:rPr>
                <w:sz w:val="22"/>
                <w:szCs w:val="22"/>
              </w:rPr>
              <w:t>/500</w:t>
            </w:r>
            <w:r w:rsidRPr="00A053E9">
              <w:rPr>
                <w:sz w:val="22"/>
                <w:szCs w:val="22"/>
                <w:lang w:val="en-US"/>
              </w:rPr>
              <w:t>Gb</w:t>
            </w:r>
            <w:r w:rsidRPr="00A053E9">
              <w:rPr>
                <w:sz w:val="22"/>
                <w:szCs w:val="22"/>
              </w:rPr>
              <w:t>/</w:t>
            </w:r>
            <w:r w:rsidRPr="00A053E9">
              <w:rPr>
                <w:sz w:val="22"/>
                <w:szCs w:val="22"/>
                <w:lang w:val="en-US"/>
              </w:rPr>
              <w:t>Acer</w:t>
            </w:r>
            <w:r w:rsidRPr="00A053E9">
              <w:rPr>
                <w:sz w:val="22"/>
                <w:szCs w:val="22"/>
              </w:rPr>
              <w:t xml:space="preserve"> </w:t>
            </w:r>
            <w:r w:rsidRPr="00A053E9">
              <w:rPr>
                <w:sz w:val="22"/>
                <w:szCs w:val="22"/>
                <w:lang w:val="en-US"/>
              </w:rPr>
              <w:t>V</w:t>
            </w:r>
            <w:r w:rsidRPr="00A053E9">
              <w:rPr>
                <w:sz w:val="22"/>
                <w:szCs w:val="22"/>
              </w:rPr>
              <w:t xml:space="preserve">193 19" - 10 шт., Моноблок </w:t>
            </w:r>
            <w:r w:rsidRPr="00A053E9">
              <w:rPr>
                <w:sz w:val="22"/>
                <w:szCs w:val="22"/>
                <w:lang w:val="en-US"/>
              </w:rPr>
              <w:t>AIO</w:t>
            </w:r>
            <w:r w:rsidRPr="00A053E9">
              <w:rPr>
                <w:sz w:val="22"/>
                <w:szCs w:val="22"/>
              </w:rPr>
              <w:t xml:space="preserve"> </w:t>
            </w:r>
            <w:r w:rsidRPr="00A053E9">
              <w:rPr>
                <w:sz w:val="22"/>
                <w:szCs w:val="22"/>
                <w:lang w:val="en-US"/>
              </w:rPr>
              <w:t>IRU</w:t>
            </w:r>
            <w:r w:rsidRPr="00A053E9">
              <w:rPr>
                <w:sz w:val="22"/>
                <w:szCs w:val="22"/>
              </w:rPr>
              <w:t xml:space="preserve"> 308 </w:t>
            </w:r>
            <w:r w:rsidRPr="00A053E9">
              <w:rPr>
                <w:sz w:val="22"/>
                <w:szCs w:val="22"/>
                <w:lang w:val="en-US"/>
              </w:rPr>
              <w:t>intel</w:t>
            </w:r>
            <w:r w:rsidRPr="00A053E9">
              <w:rPr>
                <w:sz w:val="22"/>
                <w:szCs w:val="22"/>
              </w:rPr>
              <w:t xml:space="preserve"> 2.8 </w:t>
            </w:r>
            <w:proofErr w:type="spellStart"/>
            <w:r w:rsidRPr="00A053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53E9">
              <w:rPr>
                <w:sz w:val="22"/>
                <w:szCs w:val="22"/>
              </w:rPr>
              <w:t xml:space="preserve">/4 </w:t>
            </w:r>
            <w:r w:rsidRPr="00A053E9">
              <w:rPr>
                <w:sz w:val="22"/>
                <w:szCs w:val="22"/>
                <w:lang w:val="en-US"/>
              </w:rPr>
              <w:t>Gb</w:t>
            </w:r>
            <w:r w:rsidRPr="00A053E9">
              <w:rPr>
                <w:sz w:val="22"/>
                <w:szCs w:val="22"/>
              </w:rPr>
              <w:t>/1</w:t>
            </w:r>
            <w:r w:rsidRPr="00A053E9">
              <w:rPr>
                <w:sz w:val="22"/>
                <w:szCs w:val="22"/>
                <w:lang w:val="en-US"/>
              </w:rPr>
              <w:t>Tb</w:t>
            </w:r>
            <w:r w:rsidRPr="00A053E9">
              <w:rPr>
                <w:sz w:val="22"/>
                <w:szCs w:val="22"/>
              </w:rPr>
              <w:t xml:space="preserve"> - 1 шт., Сетевой коммутатор </w:t>
            </w:r>
            <w:r w:rsidRPr="00A053E9">
              <w:rPr>
                <w:sz w:val="22"/>
                <w:szCs w:val="22"/>
                <w:lang w:val="en-US"/>
              </w:rPr>
              <w:t>Switch</w:t>
            </w:r>
            <w:r w:rsidRPr="00A053E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053E9" w:rsidTr="008416EB">
        <w:tc>
          <w:tcPr>
            <w:tcW w:w="7797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3E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053E9">
              <w:rPr>
                <w:sz w:val="22"/>
                <w:szCs w:val="22"/>
                <w:lang w:val="en-US"/>
              </w:rPr>
              <w:t>HP</w:t>
            </w:r>
            <w:r w:rsidRPr="00A053E9">
              <w:rPr>
                <w:sz w:val="22"/>
                <w:szCs w:val="22"/>
              </w:rPr>
              <w:t xml:space="preserve"> 250 </w:t>
            </w:r>
            <w:r w:rsidRPr="00A053E9">
              <w:rPr>
                <w:sz w:val="22"/>
                <w:szCs w:val="22"/>
                <w:lang w:val="en-US"/>
              </w:rPr>
              <w:t>G</w:t>
            </w:r>
            <w:r w:rsidRPr="00A053E9">
              <w:rPr>
                <w:sz w:val="22"/>
                <w:szCs w:val="22"/>
              </w:rPr>
              <w:t>6 1</w:t>
            </w:r>
            <w:r w:rsidRPr="00A053E9">
              <w:rPr>
                <w:sz w:val="22"/>
                <w:szCs w:val="22"/>
                <w:lang w:val="en-US"/>
              </w:rPr>
              <w:t>WY</w:t>
            </w:r>
            <w:r w:rsidRPr="00A053E9">
              <w:rPr>
                <w:sz w:val="22"/>
                <w:szCs w:val="22"/>
              </w:rPr>
              <w:t>58</w:t>
            </w:r>
            <w:r w:rsidRPr="00A053E9">
              <w:rPr>
                <w:sz w:val="22"/>
                <w:szCs w:val="22"/>
                <w:lang w:val="en-US"/>
              </w:rPr>
              <w:t>EA</w:t>
            </w:r>
            <w:r w:rsidRPr="00A053E9">
              <w:rPr>
                <w:sz w:val="22"/>
                <w:szCs w:val="22"/>
              </w:rPr>
              <w:t xml:space="preserve">, Мультимедийный проектор </w:t>
            </w:r>
            <w:r w:rsidRPr="00A053E9">
              <w:rPr>
                <w:sz w:val="22"/>
                <w:szCs w:val="22"/>
                <w:lang w:val="en-US"/>
              </w:rPr>
              <w:t>LG</w:t>
            </w:r>
            <w:r w:rsidRPr="00A053E9">
              <w:rPr>
                <w:sz w:val="22"/>
                <w:szCs w:val="22"/>
              </w:rPr>
              <w:t xml:space="preserve"> </w:t>
            </w:r>
            <w:r w:rsidRPr="00A053E9">
              <w:rPr>
                <w:sz w:val="22"/>
                <w:szCs w:val="22"/>
                <w:lang w:val="en-US"/>
              </w:rPr>
              <w:t>PF</w:t>
            </w:r>
            <w:r w:rsidRPr="00A053E9">
              <w:rPr>
                <w:sz w:val="22"/>
                <w:szCs w:val="22"/>
              </w:rPr>
              <w:t>1500</w:t>
            </w:r>
            <w:r w:rsidRPr="00A053E9">
              <w:rPr>
                <w:sz w:val="22"/>
                <w:szCs w:val="22"/>
                <w:lang w:val="en-US"/>
              </w:rPr>
              <w:t>G</w:t>
            </w:r>
            <w:r w:rsidRPr="00A053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E9" w:rsidTr="00A053E9">
        <w:tc>
          <w:tcPr>
            <w:tcW w:w="562" w:type="dxa"/>
          </w:tcPr>
          <w:p w:rsidR="00A053E9" w:rsidRPr="00654840" w:rsidRDefault="00A053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053E9" w:rsidRDefault="00A053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053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3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053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53E9" w:rsidTr="00801458">
        <w:tc>
          <w:tcPr>
            <w:tcW w:w="2336" w:type="dxa"/>
          </w:tcPr>
          <w:p w:rsidR="005D65A5" w:rsidRPr="00A053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053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053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053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53E9" w:rsidTr="00801458">
        <w:tc>
          <w:tcPr>
            <w:tcW w:w="2336" w:type="dxa"/>
          </w:tcPr>
          <w:p w:rsidR="005D65A5" w:rsidRPr="00A053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A053E9" w:rsidTr="00801458">
        <w:tc>
          <w:tcPr>
            <w:tcW w:w="2336" w:type="dxa"/>
          </w:tcPr>
          <w:p w:rsidR="005D65A5" w:rsidRPr="00A053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053E9" w:rsidTr="00801458">
        <w:tc>
          <w:tcPr>
            <w:tcW w:w="2336" w:type="dxa"/>
          </w:tcPr>
          <w:p w:rsidR="005D65A5" w:rsidRPr="00A053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E9" w:rsidRDefault="007478E0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A053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053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053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053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E9" w:rsidRPr="00A053E9" w:rsidTr="00A053E9">
        <w:tc>
          <w:tcPr>
            <w:tcW w:w="562" w:type="dxa"/>
          </w:tcPr>
          <w:p w:rsidR="00A053E9" w:rsidRPr="00A053E9" w:rsidRDefault="00A053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053E9" w:rsidRPr="00A053E9" w:rsidRDefault="00A053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3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053E9" w:rsidRPr="00A053E9" w:rsidRDefault="00A053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053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053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053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53E9" w:rsidTr="00801458">
        <w:tc>
          <w:tcPr>
            <w:tcW w:w="2500" w:type="pct"/>
          </w:tcPr>
          <w:p w:rsidR="00B8237E" w:rsidRPr="00A053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053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53E9" w:rsidTr="00801458">
        <w:tc>
          <w:tcPr>
            <w:tcW w:w="2500" w:type="pct"/>
          </w:tcPr>
          <w:p w:rsidR="00B8237E" w:rsidRPr="00A053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053E9" w:rsidRDefault="005C548A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053E9" w:rsidTr="00801458">
        <w:tc>
          <w:tcPr>
            <w:tcW w:w="2500" w:type="pct"/>
          </w:tcPr>
          <w:p w:rsidR="00B8237E" w:rsidRPr="00A053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053E9" w:rsidRDefault="005C548A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A053E9" w:rsidTr="00801458">
        <w:tc>
          <w:tcPr>
            <w:tcW w:w="2500" w:type="pct"/>
          </w:tcPr>
          <w:p w:rsidR="00B8237E" w:rsidRPr="00A053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05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E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053E9" w:rsidRDefault="005C548A" w:rsidP="00801458">
            <w:pPr>
              <w:rPr>
                <w:rFonts w:ascii="Times New Roman" w:hAnsi="Times New Roman" w:cs="Times New Roman"/>
              </w:rPr>
            </w:pPr>
            <w:r w:rsidRPr="00A053E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A053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053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053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053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053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053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3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053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053E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053E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053E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053E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3E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053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053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053E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53E9">
        <w:rPr>
          <w:rFonts w:ascii="Times New Roman" w:hAnsi="Times New Roman"/>
          <w:sz w:val="28"/>
          <w:szCs w:val="28"/>
        </w:rPr>
        <w:t xml:space="preserve">Формой итогового </w:t>
      </w:r>
      <w:r w:rsidRPr="00142518">
        <w:rPr>
          <w:rFonts w:ascii="Times New Roman" w:hAnsi="Times New Roman"/>
          <w:sz w:val="28"/>
          <w:szCs w:val="28"/>
        </w:rPr>
        <w:t xml:space="preserve">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8BE" w:rsidRDefault="009678BE" w:rsidP="00315CA6">
      <w:pPr>
        <w:spacing w:after="0" w:line="240" w:lineRule="auto"/>
      </w:pPr>
      <w:r>
        <w:separator/>
      </w:r>
    </w:p>
  </w:endnote>
  <w:endnote w:type="continuationSeparator" w:id="0">
    <w:p w:rsidR="009678BE" w:rsidRDefault="009678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620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7776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8BE" w:rsidRDefault="009678BE" w:rsidP="00315CA6">
      <w:pPr>
        <w:spacing w:after="0" w:line="240" w:lineRule="auto"/>
      </w:pPr>
      <w:r>
        <w:separator/>
      </w:r>
    </w:p>
  </w:footnote>
  <w:footnote w:type="continuationSeparator" w:id="0">
    <w:p w:rsidR="009678BE" w:rsidRDefault="009678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20E2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76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840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8BE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3E9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1E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AC9829E"/>
  <w15:docId w15:val="{AB903790-164F-4359-A298-F46D0D84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0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68037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5%D1%80%D0%B5%D0%B2%D0%BE%D0%B4%20%D0%B4%D0%B5%D0%BB%D0%BE%D0%B2%D0%BE%D0%B9%20%D0%B4%D0%BE%D0%BA%D1%83%D0%BC%D0%B5%D0%BD%D1%82%D0%B0%D1%86%D0%B8%D0%B8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A%20Guide%20to%20Business%20Correspondenc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A9A38C-0A49-4D4A-8080-70E7B026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3664</Words>
  <Characters>20888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