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Устный перевод в сфере экономической коммуникации (китайский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(Китайский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A13C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A13C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75E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9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Сизых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A13C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A13C5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F3F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3C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7A13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D75436" w:rsidRDefault="007A13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F3F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F3F04">
              <w:rPr>
                <w:noProof/>
                <w:webHidden/>
              </w:rPr>
            </w:r>
            <w:r w:rsidR="001F3F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1F3F0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F3F0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совершенствование профессиональных переводческих компетенций на уровне, необходимом и достаточном для осуществления устного перевода в сфере экономической коммуникации (языковая пара "китайский - русский").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Устный перевод в сфере экономической коммуникации (китайский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2695"/>
        <w:gridCol w:w="5807"/>
      </w:tblGrid>
      <w:tr w:rsidR="00751095" w:rsidRPr="00B75E93" w:rsidTr="007A13C5">
        <w:trPr>
          <w:trHeight w:val="848"/>
          <w:tblHeader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5E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5E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75E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5E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75E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5E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B75E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5E93" w:rsidTr="007A13C5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5E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>ПК-4 - Способен осуществлять устный перевод в соответствии с особенностями межкультурной и межъязыковой коммуникации и целью перевода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5E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5E93">
              <w:rPr>
                <w:rFonts w:ascii="Times New Roman" w:hAnsi="Times New Roman" w:cs="Times New Roman"/>
                <w:lang w:bidi="ru-RU"/>
              </w:rPr>
              <w:t>ПК-4.2 - Умеет систематизировать и осваивать новую лексику в кратчайшие сроки, определять стратегию перевода в соответствии с особенностями коммуникации и целью перевода, сохранять коммуникативную цель и стилистику исходного сообщения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5E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5E93">
              <w:rPr>
                <w:rFonts w:ascii="Times New Roman" w:hAnsi="Times New Roman" w:cs="Times New Roman"/>
              </w:rPr>
              <w:t>нормы лексической эквивалентности, грамматические, синтаксические и стилистические нормы текста перевода, способы тренировки памяти.</w:t>
            </w:r>
            <w:r w:rsidRPr="00B75E9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5E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5E93">
              <w:rPr>
                <w:rFonts w:ascii="Times New Roman" w:hAnsi="Times New Roman" w:cs="Times New Roman"/>
              </w:rPr>
              <w:t xml:space="preserve">применять нормы лексической эквивалентности, грамматические, синтаксические и стилистические нормы текста перевода, применять адекватные приемы устного перевода с учетом стоящих прагматических задач, осуществлять устный перевод с соблюдением профессиональных требований к запоминанию и передаче </w:t>
            </w:r>
            <w:proofErr w:type="gramStart"/>
            <w:r w:rsidR="00FD518F" w:rsidRPr="00B75E93">
              <w:rPr>
                <w:rFonts w:ascii="Times New Roman" w:hAnsi="Times New Roman" w:cs="Times New Roman"/>
              </w:rPr>
              <w:t>информации.</w:t>
            </w:r>
            <w:r w:rsidRPr="00B75E93">
              <w:rPr>
                <w:rFonts w:ascii="Times New Roman" w:hAnsi="Times New Roman" w:cs="Times New Roman"/>
              </w:rPr>
              <w:t>.</w:t>
            </w:r>
            <w:proofErr w:type="gramEnd"/>
            <w:r w:rsidRPr="00B75E9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5E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5E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5E93">
              <w:rPr>
                <w:rFonts w:ascii="Times New Roman" w:hAnsi="Times New Roman" w:cs="Times New Roman"/>
              </w:rPr>
              <w:t xml:space="preserve">навыками осуществления устного перевода с соблюдением профессиональных требований к запоминанию и передаче информации, а также переключением между слушанием и говорением, соблюдением норм переводного </w:t>
            </w:r>
            <w:proofErr w:type="gramStart"/>
            <w:r w:rsidR="00FD518F" w:rsidRPr="00B75E93">
              <w:rPr>
                <w:rFonts w:ascii="Times New Roman" w:hAnsi="Times New Roman" w:cs="Times New Roman"/>
              </w:rPr>
              <w:t>языка.</w:t>
            </w:r>
            <w:r w:rsidRPr="00B75E9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75E93" w:rsidTr="007A13C5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5E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5E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5E93">
              <w:rPr>
                <w:rFonts w:ascii="Times New Roman" w:hAnsi="Times New Roman" w:cs="Times New Roman"/>
                <w:lang w:bidi="ru-RU"/>
              </w:rPr>
              <w:t xml:space="preserve">ПК-5.2 - Владеет навыком выполнения </w:t>
            </w:r>
            <w:proofErr w:type="spellStart"/>
            <w:r w:rsidRPr="00B75E93">
              <w:rPr>
                <w:rFonts w:ascii="Times New Roman" w:hAnsi="Times New Roman" w:cs="Times New Roman"/>
                <w:lang w:bidi="ru-RU"/>
              </w:rPr>
              <w:t>предпереводческого</w:t>
            </w:r>
            <w:proofErr w:type="spellEnd"/>
            <w:r w:rsidRPr="00B75E93">
              <w:rPr>
                <w:rFonts w:ascii="Times New Roman" w:hAnsi="Times New Roman" w:cs="Times New Roman"/>
                <w:lang w:bidi="ru-RU"/>
              </w:rPr>
              <w:t xml:space="preserve"> анализа текста и способен корректно определить стратегию осуществления устного и письменного перевода с учетом поставленных переводческих задач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5E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5E93">
              <w:rPr>
                <w:rFonts w:ascii="Times New Roman" w:hAnsi="Times New Roman" w:cs="Times New Roman"/>
              </w:rPr>
              <w:t xml:space="preserve">внешние и внутренние факторы </w:t>
            </w:r>
            <w:proofErr w:type="spellStart"/>
            <w:r w:rsidR="00316402" w:rsidRPr="00B75E93">
              <w:rPr>
                <w:rFonts w:ascii="Times New Roman" w:hAnsi="Times New Roman" w:cs="Times New Roman"/>
              </w:rPr>
              <w:t>предпереводческого</w:t>
            </w:r>
            <w:proofErr w:type="spellEnd"/>
            <w:r w:rsidR="00316402" w:rsidRPr="00B75E93">
              <w:rPr>
                <w:rFonts w:ascii="Times New Roman" w:hAnsi="Times New Roman" w:cs="Times New Roman"/>
              </w:rPr>
              <w:t xml:space="preserve"> анализа; основные принципы выделения ключевой информации в текстовом фрагменте.</w:t>
            </w:r>
            <w:r w:rsidRPr="00B75E9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5E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5E93">
              <w:rPr>
                <w:rFonts w:ascii="Times New Roman" w:hAnsi="Times New Roman" w:cs="Times New Roman"/>
              </w:rPr>
              <w:t xml:space="preserve">пользоваться методикой </w:t>
            </w:r>
            <w:proofErr w:type="spellStart"/>
            <w:r w:rsidR="00FD518F" w:rsidRPr="00B75E93">
              <w:rPr>
                <w:rFonts w:ascii="Times New Roman" w:hAnsi="Times New Roman" w:cs="Times New Roman"/>
              </w:rPr>
              <w:t>предпереводческого</w:t>
            </w:r>
            <w:proofErr w:type="spellEnd"/>
            <w:r w:rsidR="00FD518F" w:rsidRPr="00B75E93">
              <w:rPr>
                <w:rFonts w:ascii="Times New Roman" w:hAnsi="Times New Roman" w:cs="Times New Roman"/>
              </w:rPr>
              <w:t xml:space="preserve"> анализа при устном переводе; грамотно и эффективно пользоваться основными способами и приёмами </w:t>
            </w:r>
            <w:proofErr w:type="gramStart"/>
            <w:r w:rsidR="00FD518F" w:rsidRPr="00B75E93">
              <w:rPr>
                <w:rFonts w:ascii="Times New Roman" w:hAnsi="Times New Roman" w:cs="Times New Roman"/>
              </w:rPr>
              <w:t>перевода.</w:t>
            </w:r>
            <w:r w:rsidRPr="00B75E93">
              <w:rPr>
                <w:rFonts w:ascii="Times New Roman" w:hAnsi="Times New Roman" w:cs="Times New Roman"/>
              </w:rPr>
              <w:t>.</w:t>
            </w:r>
            <w:proofErr w:type="gramEnd"/>
            <w:r w:rsidRPr="00B75E9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5E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5E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5E93">
              <w:rPr>
                <w:rFonts w:ascii="Times New Roman" w:hAnsi="Times New Roman" w:cs="Times New Roman"/>
              </w:rPr>
              <w:t xml:space="preserve">методикой </w:t>
            </w:r>
            <w:proofErr w:type="spellStart"/>
            <w:r w:rsidR="00FD518F" w:rsidRPr="00B75E93">
              <w:rPr>
                <w:rFonts w:ascii="Times New Roman" w:hAnsi="Times New Roman" w:cs="Times New Roman"/>
              </w:rPr>
              <w:t>предпереводческого</w:t>
            </w:r>
            <w:proofErr w:type="spellEnd"/>
            <w:r w:rsidR="00FD518F" w:rsidRPr="00B75E93">
              <w:rPr>
                <w:rFonts w:ascii="Times New Roman" w:hAnsi="Times New Roman" w:cs="Times New Roman"/>
              </w:rPr>
              <w:t xml:space="preserve"> анализа текста и способами использования его внешних и внутренних </w:t>
            </w:r>
            <w:proofErr w:type="gramStart"/>
            <w:r w:rsidR="00FD518F" w:rsidRPr="00B75E93">
              <w:rPr>
                <w:rFonts w:ascii="Times New Roman" w:hAnsi="Times New Roman" w:cs="Times New Roman"/>
              </w:rPr>
              <w:t>факторов.</w:t>
            </w:r>
            <w:r w:rsidRPr="00B75E9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75E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Устный перевод: сущность, особенности,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типы устного перевода и их особенности. Основные этапы истории устного перевода. Характеристики и особенности профессионального устного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Технический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деонтологический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аспекты устного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Психологическая и лингвистическая подготовка к устному переводу. Техника публичных выступлений. Техника и приемы переводческой записи. Нормы и принципы, определяющие поведение переводчика. Этикет переводчика.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Предпереводческий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анализ текста и стратегии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</w:t>
            </w:r>
            <w:proofErr w:type="spellStart"/>
            <w:r w:rsidRPr="00352B6F">
              <w:rPr>
                <w:lang w:bidi="ru-RU"/>
              </w:rPr>
              <w:t>предпереводческого</w:t>
            </w:r>
            <w:proofErr w:type="spellEnd"/>
            <w:r w:rsidRPr="00352B6F">
              <w:rPr>
                <w:lang w:bidi="ru-RU"/>
              </w:rPr>
              <w:t xml:space="preserve"> анализа. Анализ информации. Необходимость </w:t>
            </w:r>
            <w:proofErr w:type="spellStart"/>
            <w:r w:rsidRPr="00352B6F">
              <w:rPr>
                <w:lang w:bidi="ru-RU"/>
              </w:rPr>
              <w:t>предпереводческого</w:t>
            </w:r>
            <w:proofErr w:type="spellEnd"/>
            <w:r w:rsidRPr="00352B6F">
              <w:rPr>
                <w:lang w:bidi="ru-RU"/>
              </w:rPr>
              <w:t xml:space="preserve"> анализа в различных ситуациях перевода. Перевод переговоров. Перевод публичных выступлений. Перевод интервью. Перевод конференций. Выбор стратегии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Специфика переводческих решений в официально-деловом тексте на материале темы «Встреча делегации».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принятия переводческих решений в процессе осуществления устного перевода с учетом вербализации терминологического и сопроводительного контекста по теме «Встреча делегации».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Специфика переводческих решений в официально-деловом тексте на материале темы «Установление бизнес-контактов».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принятия переводческих решений в процессе осуществления устного перевода с учетом вербализации терминологического и сопроводительного контекста по теме «Установление бизнес-контактов».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Специфика переводческих решений в официально-деловом тексте на материале темы «Научно-техническое и гуманитарное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сотрудничество».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Особенности принятия переводческих решений в процессе осуществления устного перевода с учетом вербализации терминологического и сопроводительного контекста по теме «Научно-техническое и гуманитарное сотрудничество».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Особенности перевода прецизионной информации в ситуациях устного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прецизионной информации, условия ее передачи, основные приемы передачи прецизионной информации. Прецизионная информация в экономическом 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Особенности реализации устного перевода в экономической сфере на материале темы «Национальная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устного перевода с учетом вербализации терминологического и сопроводительного контекста по теме «Национальная экономика».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Особенности реализации устного перевода в экономической сфере на материале темы «Международные экономические отношения».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устного перевода с учетом вербализации терминологического и сопроводительного контекста по теме «Международные экономические отношения».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5E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контрактов :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составители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. Ю. Баженова, Н. М. Залесова, М. В.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Снитко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Благовещенск :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Амурского государственного университета, 2020. — 99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75E93" w:rsidRDefault="007A13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https://www.iprbookshop.ru/103900.html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5E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Войцехович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И. В. Сборник дополнительных материалов к учебнику «Китайский язык. </w:t>
            </w:r>
            <w:r w:rsidRPr="00B75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Общественно-политический перевод. Начальный курс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» :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3-е изд., эл. / И.В.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Войцехович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, А.Ф.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Кондрашевский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, А.А.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Войцехович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 книга, 2020. - 151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75E93" w:rsidRDefault="007A13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https://ibooks.ru/reading.php?short=1&amp;productid=368049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5E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Магдалинская Ю.В. Китайский язык. Основы экономического перевода [Электронный ресурс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] :учеб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. пособие / Ю.В. Магдалинская, Д.Л. Адамова. - 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2021. - 456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75E93" w:rsidRDefault="007A13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https://znanium.com/read?id=395084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Гультяева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, Г.С., Практический курс перевода второго иностранного языка (китайский язык) (Б.1.Б) по направлению "Лингвистика" 45.03.02 профилю "Перевод и переводоведение в сфере экономики и финансов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" :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Г.С.Гультяева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восточных языков.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13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75E9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5%D0%B2%D0%BE%D0%B4%D1%83.pdf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5E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Тюрина, В.А., Китайский язык в сфере экономики и 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финансов :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В.А. Тюрина, А.М. Куликов. — 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, 2022. 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13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https://book.ru/book/943145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Китая :</w:t>
            </w:r>
            <w:proofErr w:type="gram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А.А.Пруцких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Т.А.Пруцких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, Д.Б.У и др. ; под ред.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Т.А.Пруцких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Г.С.Гультяевой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Е.Ю.Сизых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75E9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восточных языков.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13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75E9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9A%D0%B8%D1%82%D0%B0%D1%8F.pdf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A13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5E93" w:rsidTr="008416EB">
        <w:tc>
          <w:tcPr>
            <w:tcW w:w="7797" w:type="dxa"/>
            <w:shd w:val="clear" w:color="auto" w:fill="auto"/>
          </w:tcPr>
          <w:p w:rsidR="002C735C" w:rsidRPr="00B75E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5E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75E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5E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5E93" w:rsidTr="008416EB">
        <w:tc>
          <w:tcPr>
            <w:tcW w:w="7797" w:type="dxa"/>
            <w:shd w:val="clear" w:color="auto" w:fill="auto"/>
          </w:tcPr>
          <w:p w:rsidR="002C735C" w:rsidRPr="00B75E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E93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B75E93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B75E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5E93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B75E93">
              <w:rPr>
                <w:sz w:val="22"/>
                <w:szCs w:val="22"/>
                <w:lang w:val="en-US"/>
              </w:rPr>
              <w:t>AIO</w:t>
            </w:r>
            <w:r w:rsidRPr="00B75E93">
              <w:rPr>
                <w:sz w:val="22"/>
                <w:szCs w:val="22"/>
              </w:rPr>
              <w:t xml:space="preserve"> </w:t>
            </w:r>
            <w:r w:rsidRPr="00B75E93">
              <w:rPr>
                <w:sz w:val="22"/>
                <w:szCs w:val="22"/>
                <w:lang w:val="en-US"/>
              </w:rPr>
              <w:t>IRU</w:t>
            </w:r>
            <w:r w:rsidRPr="00B75E93">
              <w:rPr>
                <w:sz w:val="22"/>
                <w:szCs w:val="22"/>
              </w:rPr>
              <w:t xml:space="preserve"> 308 </w:t>
            </w:r>
            <w:r w:rsidRPr="00B75E93">
              <w:rPr>
                <w:sz w:val="22"/>
                <w:szCs w:val="22"/>
                <w:lang w:val="en-US"/>
              </w:rPr>
              <w:t>intel</w:t>
            </w:r>
            <w:r w:rsidRPr="00B75E93">
              <w:rPr>
                <w:sz w:val="22"/>
                <w:szCs w:val="22"/>
              </w:rPr>
              <w:t xml:space="preserve"> 2.8 </w:t>
            </w:r>
            <w:proofErr w:type="spellStart"/>
            <w:r w:rsidRPr="00B75E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5E93">
              <w:rPr>
                <w:sz w:val="22"/>
                <w:szCs w:val="22"/>
              </w:rPr>
              <w:t xml:space="preserve">/4 </w:t>
            </w:r>
            <w:r w:rsidRPr="00B75E93">
              <w:rPr>
                <w:sz w:val="22"/>
                <w:szCs w:val="22"/>
                <w:lang w:val="en-US"/>
              </w:rPr>
              <w:t>Gb</w:t>
            </w:r>
            <w:r w:rsidRPr="00B75E93">
              <w:rPr>
                <w:sz w:val="22"/>
                <w:szCs w:val="22"/>
              </w:rPr>
              <w:t>/1</w:t>
            </w:r>
            <w:r w:rsidRPr="00B75E93">
              <w:rPr>
                <w:sz w:val="22"/>
                <w:szCs w:val="22"/>
                <w:lang w:val="en-US"/>
              </w:rPr>
              <w:t>Tb</w:t>
            </w:r>
            <w:r w:rsidRPr="00B75E93">
              <w:rPr>
                <w:sz w:val="22"/>
                <w:szCs w:val="22"/>
              </w:rPr>
              <w:t xml:space="preserve"> - 16 шт., Компьютер </w:t>
            </w:r>
            <w:r w:rsidRPr="00B75E93">
              <w:rPr>
                <w:sz w:val="22"/>
                <w:szCs w:val="22"/>
                <w:lang w:val="en-US"/>
              </w:rPr>
              <w:t>Intel</w:t>
            </w:r>
            <w:r w:rsidRPr="00B75E93">
              <w:rPr>
                <w:sz w:val="22"/>
                <w:szCs w:val="22"/>
              </w:rPr>
              <w:t xml:space="preserve"> </w:t>
            </w:r>
            <w:proofErr w:type="spellStart"/>
            <w:r w:rsidRPr="00B75E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5E93">
              <w:rPr>
                <w:sz w:val="22"/>
                <w:szCs w:val="22"/>
              </w:rPr>
              <w:t xml:space="preserve">3-2100 2.4 </w:t>
            </w:r>
            <w:proofErr w:type="spellStart"/>
            <w:r w:rsidRPr="00B75E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5E93">
              <w:rPr>
                <w:sz w:val="22"/>
                <w:szCs w:val="22"/>
              </w:rPr>
              <w:t>/4 4</w:t>
            </w:r>
            <w:r w:rsidRPr="00B75E93">
              <w:rPr>
                <w:sz w:val="22"/>
                <w:szCs w:val="22"/>
                <w:lang w:val="en-US"/>
              </w:rPr>
              <w:t>Gb</w:t>
            </w:r>
            <w:r w:rsidRPr="00B75E93">
              <w:rPr>
                <w:sz w:val="22"/>
                <w:szCs w:val="22"/>
              </w:rPr>
              <w:t>/500</w:t>
            </w:r>
            <w:r w:rsidRPr="00B75E93">
              <w:rPr>
                <w:sz w:val="22"/>
                <w:szCs w:val="22"/>
                <w:lang w:val="en-US"/>
              </w:rPr>
              <w:t>Gb</w:t>
            </w:r>
            <w:r w:rsidRPr="00B75E93">
              <w:rPr>
                <w:sz w:val="22"/>
                <w:szCs w:val="22"/>
              </w:rPr>
              <w:t>/</w:t>
            </w:r>
            <w:r w:rsidRPr="00B75E93">
              <w:rPr>
                <w:sz w:val="22"/>
                <w:szCs w:val="22"/>
                <w:lang w:val="en-US"/>
              </w:rPr>
              <w:t>Acer</w:t>
            </w:r>
            <w:r w:rsidRPr="00B75E93">
              <w:rPr>
                <w:sz w:val="22"/>
                <w:szCs w:val="22"/>
              </w:rPr>
              <w:t xml:space="preserve"> </w:t>
            </w:r>
            <w:r w:rsidRPr="00B75E93">
              <w:rPr>
                <w:sz w:val="22"/>
                <w:szCs w:val="22"/>
                <w:lang w:val="en-US"/>
              </w:rPr>
              <w:t>V</w:t>
            </w:r>
            <w:r w:rsidRPr="00B75E93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B75E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75E93">
              <w:rPr>
                <w:sz w:val="22"/>
                <w:szCs w:val="22"/>
              </w:rPr>
              <w:t xml:space="preserve"> </w:t>
            </w:r>
            <w:r w:rsidRPr="00B75E93">
              <w:rPr>
                <w:sz w:val="22"/>
                <w:szCs w:val="22"/>
                <w:lang w:val="en-US"/>
              </w:rPr>
              <w:t>x</w:t>
            </w:r>
            <w:r w:rsidRPr="00B75E93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B75E9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75E93">
              <w:rPr>
                <w:sz w:val="22"/>
                <w:szCs w:val="22"/>
              </w:rPr>
              <w:t xml:space="preserve"> </w:t>
            </w:r>
            <w:r w:rsidRPr="00B75E93">
              <w:rPr>
                <w:sz w:val="22"/>
                <w:szCs w:val="22"/>
                <w:lang w:val="en-US"/>
              </w:rPr>
              <w:t>Champion</w:t>
            </w:r>
            <w:r w:rsidRPr="00B75E93">
              <w:rPr>
                <w:sz w:val="22"/>
                <w:szCs w:val="22"/>
              </w:rPr>
              <w:t xml:space="preserve"> 203х153см (</w:t>
            </w:r>
            <w:r w:rsidRPr="00B75E93">
              <w:rPr>
                <w:sz w:val="22"/>
                <w:szCs w:val="22"/>
                <w:lang w:val="en-US"/>
              </w:rPr>
              <w:t>SCM</w:t>
            </w:r>
            <w:r w:rsidRPr="00B75E93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75E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E93">
              <w:rPr>
                <w:sz w:val="22"/>
                <w:szCs w:val="22"/>
              </w:rPr>
              <w:lastRenderedPageBreak/>
              <w:t xml:space="preserve">191023, г. Санкт-Петербург, </w:t>
            </w:r>
            <w:r w:rsidRPr="00B75E93">
              <w:rPr>
                <w:sz w:val="22"/>
                <w:szCs w:val="22"/>
              </w:rPr>
              <w:lastRenderedPageBreak/>
              <w:t>Москательный пер., д. 4, литер «В»</w:t>
            </w:r>
          </w:p>
        </w:tc>
      </w:tr>
      <w:tr w:rsidR="002C735C" w:rsidRPr="00B75E93" w:rsidTr="008416EB">
        <w:tc>
          <w:tcPr>
            <w:tcW w:w="7797" w:type="dxa"/>
            <w:shd w:val="clear" w:color="auto" w:fill="auto"/>
          </w:tcPr>
          <w:p w:rsidR="002C735C" w:rsidRPr="00B75E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E93">
              <w:rPr>
                <w:sz w:val="22"/>
                <w:szCs w:val="22"/>
              </w:rPr>
              <w:lastRenderedPageBreak/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5E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5E93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B75E93">
              <w:rPr>
                <w:sz w:val="22"/>
                <w:szCs w:val="22"/>
                <w:lang w:val="en-US"/>
              </w:rPr>
              <w:t>HP</w:t>
            </w:r>
            <w:r w:rsidRPr="00B75E93">
              <w:rPr>
                <w:sz w:val="22"/>
                <w:szCs w:val="22"/>
              </w:rPr>
              <w:t xml:space="preserve"> 250 </w:t>
            </w:r>
            <w:r w:rsidRPr="00B75E93">
              <w:rPr>
                <w:sz w:val="22"/>
                <w:szCs w:val="22"/>
                <w:lang w:val="en-US"/>
              </w:rPr>
              <w:t>G</w:t>
            </w:r>
            <w:r w:rsidRPr="00B75E93">
              <w:rPr>
                <w:sz w:val="22"/>
                <w:szCs w:val="22"/>
              </w:rPr>
              <w:t>6 1</w:t>
            </w:r>
            <w:r w:rsidRPr="00B75E93">
              <w:rPr>
                <w:sz w:val="22"/>
                <w:szCs w:val="22"/>
                <w:lang w:val="en-US"/>
              </w:rPr>
              <w:t>WY</w:t>
            </w:r>
            <w:r w:rsidRPr="00B75E93">
              <w:rPr>
                <w:sz w:val="22"/>
                <w:szCs w:val="22"/>
              </w:rPr>
              <w:t>58</w:t>
            </w:r>
            <w:r w:rsidRPr="00B75E93">
              <w:rPr>
                <w:sz w:val="22"/>
                <w:szCs w:val="22"/>
                <w:lang w:val="en-US"/>
              </w:rPr>
              <w:t>EA</w:t>
            </w:r>
            <w:r w:rsidRPr="00B75E93">
              <w:rPr>
                <w:sz w:val="22"/>
                <w:szCs w:val="22"/>
              </w:rPr>
              <w:t xml:space="preserve">, Мультимедийный проектор </w:t>
            </w:r>
            <w:r w:rsidRPr="00B75E93">
              <w:rPr>
                <w:sz w:val="22"/>
                <w:szCs w:val="22"/>
                <w:lang w:val="en-US"/>
              </w:rPr>
              <w:t>LG</w:t>
            </w:r>
            <w:r w:rsidRPr="00B75E93">
              <w:rPr>
                <w:sz w:val="22"/>
                <w:szCs w:val="22"/>
              </w:rPr>
              <w:t xml:space="preserve"> </w:t>
            </w:r>
            <w:r w:rsidRPr="00B75E93">
              <w:rPr>
                <w:sz w:val="22"/>
                <w:szCs w:val="22"/>
                <w:lang w:val="en-US"/>
              </w:rPr>
              <w:t>PF</w:t>
            </w:r>
            <w:r w:rsidRPr="00B75E93">
              <w:rPr>
                <w:sz w:val="22"/>
                <w:szCs w:val="22"/>
              </w:rPr>
              <w:t>1500</w:t>
            </w:r>
            <w:r w:rsidRPr="00B75E93">
              <w:rPr>
                <w:sz w:val="22"/>
                <w:szCs w:val="22"/>
                <w:lang w:val="en-US"/>
              </w:rPr>
              <w:t>G</w:t>
            </w:r>
            <w:r w:rsidRPr="00B75E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75E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E9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75E93" w:rsidTr="008416EB">
        <w:tc>
          <w:tcPr>
            <w:tcW w:w="7797" w:type="dxa"/>
            <w:shd w:val="clear" w:color="auto" w:fill="auto"/>
          </w:tcPr>
          <w:p w:rsidR="002C735C" w:rsidRPr="00B75E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E9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75E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5E9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75E93">
              <w:rPr>
                <w:sz w:val="22"/>
                <w:szCs w:val="22"/>
                <w:lang w:val="en-US"/>
              </w:rPr>
              <w:t>Universal</w:t>
            </w:r>
            <w:r w:rsidRPr="00B75E93">
              <w:rPr>
                <w:sz w:val="22"/>
                <w:szCs w:val="22"/>
              </w:rPr>
              <w:t xml:space="preserve"> №1 - 4 шт.,  Компьютер </w:t>
            </w:r>
            <w:r w:rsidRPr="00B75E93">
              <w:rPr>
                <w:sz w:val="22"/>
                <w:szCs w:val="22"/>
                <w:lang w:val="en-US"/>
              </w:rPr>
              <w:t>Intel</w:t>
            </w:r>
            <w:r w:rsidRPr="00B75E93">
              <w:rPr>
                <w:sz w:val="22"/>
                <w:szCs w:val="22"/>
              </w:rPr>
              <w:t xml:space="preserve"> </w:t>
            </w:r>
            <w:proofErr w:type="spellStart"/>
            <w:r w:rsidRPr="00B75E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5E93">
              <w:rPr>
                <w:sz w:val="22"/>
                <w:szCs w:val="22"/>
              </w:rPr>
              <w:t xml:space="preserve">3-2100 2.4 </w:t>
            </w:r>
            <w:proofErr w:type="spellStart"/>
            <w:r w:rsidRPr="00B75E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5E93">
              <w:rPr>
                <w:sz w:val="22"/>
                <w:szCs w:val="22"/>
              </w:rPr>
              <w:t>/4 4</w:t>
            </w:r>
            <w:r w:rsidRPr="00B75E93">
              <w:rPr>
                <w:sz w:val="22"/>
                <w:szCs w:val="22"/>
                <w:lang w:val="en-US"/>
              </w:rPr>
              <w:t>Gb</w:t>
            </w:r>
            <w:r w:rsidRPr="00B75E93">
              <w:rPr>
                <w:sz w:val="22"/>
                <w:szCs w:val="22"/>
              </w:rPr>
              <w:t>/500</w:t>
            </w:r>
            <w:r w:rsidRPr="00B75E93">
              <w:rPr>
                <w:sz w:val="22"/>
                <w:szCs w:val="22"/>
                <w:lang w:val="en-US"/>
              </w:rPr>
              <w:t>Gb</w:t>
            </w:r>
            <w:r w:rsidRPr="00B75E93">
              <w:rPr>
                <w:sz w:val="22"/>
                <w:szCs w:val="22"/>
              </w:rPr>
              <w:t>/</w:t>
            </w:r>
            <w:r w:rsidRPr="00B75E93">
              <w:rPr>
                <w:sz w:val="22"/>
                <w:szCs w:val="22"/>
                <w:lang w:val="en-US"/>
              </w:rPr>
              <w:t>Acer</w:t>
            </w:r>
            <w:r w:rsidRPr="00B75E93">
              <w:rPr>
                <w:sz w:val="22"/>
                <w:szCs w:val="22"/>
              </w:rPr>
              <w:t xml:space="preserve"> </w:t>
            </w:r>
            <w:r w:rsidRPr="00B75E93">
              <w:rPr>
                <w:sz w:val="22"/>
                <w:szCs w:val="22"/>
                <w:lang w:val="en-US"/>
              </w:rPr>
              <w:t>V</w:t>
            </w:r>
            <w:r w:rsidRPr="00B75E93">
              <w:rPr>
                <w:sz w:val="22"/>
                <w:szCs w:val="22"/>
              </w:rPr>
              <w:t xml:space="preserve">193 19" - 10 шт., Моноблок </w:t>
            </w:r>
            <w:r w:rsidRPr="00B75E93">
              <w:rPr>
                <w:sz w:val="22"/>
                <w:szCs w:val="22"/>
                <w:lang w:val="en-US"/>
              </w:rPr>
              <w:t>AIO</w:t>
            </w:r>
            <w:r w:rsidRPr="00B75E93">
              <w:rPr>
                <w:sz w:val="22"/>
                <w:szCs w:val="22"/>
              </w:rPr>
              <w:t xml:space="preserve"> </w:t>
            </w:r>
            <w:r w:rsidRPr="00B75E93">
              <w:rPr>
                <w:sz w:val="22"/>
                <w:szCs w:val="22"/>
                <w:lang w:val="en-US"/>
              </w:rPr>
              <w:t>IRU</w:t>
            </w:r>
            <w:r w:rsidRPr="00B75E93">
              <w:rPr>
                <w:sz w:val="22"/>
                <w:szCs w:val="22"/>
              </w:rPr>
              <w:t xml:space="preserve"> 308 </w:t>
            </w:r>
            <w:r w:rsidRPr="00B75E93">
              <w:rPr>
                <w:sz w:val="22"/>
                <w:szCs w:val="22"/>
                <w:lang w:val="en-US"/>
              </w:rPr>
              <w:t>intel</w:t>
            </w:r>
            <w:r w:rsidRPr="00B75E93">
              <w:rPr>
                <w:sz w:val="22"/>
                <w:szCs w:val="22"/>
              </w:rPr>
              <w:t xml:space="preserve"> 2.8 </w:t>
            </w:r>
            <w:proofErr w:type="spellStart"/>
            <w:r w:rsidRPr="00B75E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5E93">
              <w:rPr>
                <w:sz w:val="22"/>
                <w:szCs w:val="22"/>
              </w:rPr>
              <w:t xml:space="preserve">/4 </w:t>
            </w:r>
            <w:r w:rsidRPr="00B75E93">
              <w:rPr>
                <w:sz w:val="22"/>
                <w:szCs w:val="22"/>
                <w:lang w:val="en-US"/>
              </w:rPr>
              <w:t>Gb</w:t>
            </w:r>
            <w:r w:rsidRPr="00B75E93">
              <w:rPr>
                <w:sz w:val="22"/>
                <w:szCs w:val="22"/>
              </w:rPr>
              <w:t>/1</w:t>
            </w:r>
            <w:r w:rsidRPr="00B75E93">
              <w:rPr>
                <w:sz w:val="22"/>
                <w:szCs w:val="22"/>
                <w:lang w:val="en-US"/>
              </w:rPr>
              <w:t>Tb</w:t>
            </w:r>
            <w:r w:rsidRPr="00B75E93">
              <w:rPr>
                <w:sz w:val="22"/>
                <w:szCs w:val="22"/>
              </w:rPr>
              <w:t xml:space="preserve"> - 1 шт., Сетевой коммутатор </w:t>
            </w:r>
            <w:r w:rsidRPr="00B75E93">
              <w:rPr>
                <w:sz w:val="22"/>
                <w:szCs w:val="22"/>
                <w:lang w:val="en-US"/>
              </w:rPr>
              <w:t>Switch</w:t>
            </w:r>
            <w:r w:rsidRPr="00B75E9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75E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E9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Раскрыть теоретическое содержание вопроса, подкрепите теоретические положения практическими примерами.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Специфика устного перевода. Особенности последовательного и синхронного видов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Особенности перевода числовой информации в языковой паре «русский-китайский».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кратных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чисел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Ономастические проблемы в языковой паре «русский-китайский».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Компрессия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Описательный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Генерализация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Компенсация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Разновидности текстовых жанров в устном переводе.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сообщение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Разновидности текстовых жанров в устном переводе. </w:t>
            </w:r>
            <w:proofErr w:type="spellStart"/>
            <w:r>
              <w:rPr>
                <w:sz w:val="23"/>
                <w:szCs w:val="23"/>
                <w:lang w:val="en-US"/>
              </w:rPr>
              <w:t>Интервью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Разновидности текстовых жанров в устном переводе. </w:t>
            </w:r>
            <w:proofErr w:type="spellStart"/>
            <w:r>
              <w:rPr>
                <w:sz w:val="23"/>
                <w:szCs w:val="23"/>
                <w:lang w:val="en-US"/>
              </w:rPr>
              <w:t>Публичная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речь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Разновидности текстовых жанров в устном переводе. </w:t>
            </w:r>
            <w:proofErr w:type="spellStart"/>
            <w:r>
              <w:rPr>
                <w:sz w:val="23"/>
                <w:szCs w:val="23"/>
                <w:lang w:val="en-US"/>
              </w:rPr>
              <w:t>Переговоры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дискуссия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Разновидности текстовых жанров в устном переводе. </w:t>
            </w:r>
            <w:proofErr w:type="spellStart"/>
            <w:r>
              <w:rPr>
                <w:sz w:val="23"/>
                <w:szCs w:val="23"/>
                <w:lang w:val="en-US"/>
              </w:rPr>
              <w:t>Декларация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манифест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Основные мнемотехнические приемы в устном переводе.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Лексические аспекты перевода в языковой паре «русский-китайский». </w:t>
            </w:r>
            <w:proofErr w:type="spellStart"/>
            <w:r>
              <w:rPr>
                <w:sz w:val="23"/>
                <w:szCs w:val="23"/>
                <w:lang w:val="en-US"/>
              </w:rPr>
              <w:t>Синонимия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омонимия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антонимия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Лексические аспекты перевода в языковой паре «русский-китайский».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Синтаксические аспекты перевода в языковой паре «русский-китайский».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Синтаксические аспекты перевода в языковой паре «русский-китайский». </w:t>
            </w:r>
            <w:proofErr w:type="spellStart"/>
            <w:r>
              <w:rPr>
                <w:sz w:val="23"/>
                <w:szCs w:val="23"/>
                <w:lang w:val="en-US"/>
              </w:rPr>
              <w:t>Перестановка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обстоятельств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дополнений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Типичные ошибки, возникающие в устном переводе, и стратегии их преодоления.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Факторы, влияющие на выбор стратегии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Профессиональная этика в устном переводе.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Осуществить перевод с листа с русского языка на китайский с соблюдением профессиональных требований к осуществлению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5E93">
              <w:rPr>
                <w:sz w:val="23"/>
                <w:szCs w:val="23"/>
              </w:rPr>
              <w:t xml:space="preserve">Внешнеэкономические связи страны ориентированы преимущественно на страны ЕС и приграничных соседей. Объем </w:t>
            </w:r>
            <w:proofErr w:type="gramStart"/>
            <w:r w:rsidRPr="00B75E93">
              <w:rPr>
                <w:sz w:val="23"/>
                <w:szCs w:val="23"/>
              </w:rPr>
              <w:t>импорта  —</w:t>
            </w:r>
            <w:proofErr w:type="gramEnd"/>
            <w:r w:rsidRPr="00B75E93">
              <w:rPr>
                <w:sz w:val="23"/>
                <w:szCs w:val="23"/>
              </w:rPr>
              <w:t xml:space="preserve">  69  млрд долл., экспорта — 65 млрд долл. </w:t>
            </w:r>
            <w:proofErr w:type="spellStart"/>
            <w:r w:rsidRPr="00B75E93">
              <w:rPr>
                <w:sz w:val="23"/>
                <w:szCs w:val="23"/>
              </w:rPr>
              <w:t>Экпортируется</w:t>
            </w:r>
            <w:proofErr w:type="spellEnd"/>
            <w:r w:rsidRPr="00B75E93">
              <w:rPr>
                <w:sz w:val="23"/>
                <w:szCs w:val="23"/>
              </w:rPr>
              <w:t xml:space="preserve"> продукция машиностроения, бумага, обувь, продовольственные товары.  Импортируется в основном сырье и топливо, а также готовые товары.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партнером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является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 xml:space="preserve">Доля сельского, </w:t>
            </w:r>
            <w:proofErr w:type="spellStart"/>
            <w:r w:rsidRPr="00B75E93">
              <w:rPr>
                <w:sz w:val="23"/>
                <w:szCs w:val="23"/>
              </w:rPr>
              <w:t>лесногохозяйстваирыболовства</w:t>
            </w:r>
            <w:proofErr w:type="spellEnd"/>
            <w:r w:rsidRPr="00B75E93">
              <w:rPr>
                <w:sz w:val="23"/>
                <w:szCs w:val="23"/>
              </w:rPr>
              <w:t xml:space="preserve"> в ВВП — 2%, промышленности и строительства — 40%, сферы </w:t>
            </w:r>
            <w:proofErr w:type="gramStart"/>
            <w:r w:rsidRPr="00B75E93">
              <w:rPr>
                <w:sz w:val="23"/>
                <w:szCs w:val="23"/>
              </w:rPr>
              <w:t>услуг  —</w:t>
            </w:r>
            <w:proofErr w:type="gramEnd"/>
            <w:r w:rsidRPr="00B75E93">
              <w:rPr>
                <w:sz w:val="23"/>
                <w:szCs w:val="23"/>
              </w:rPr>
              <w:t xml:space="preserve">  58%  (2003 год). Основой добывающей промышленности является добыча нефти и газа, запасы которых составляют, соответственно, 2 млрд т и 1,8 млрд куб. 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 xml:space="preserve">Среди развивающихся стран особое место занимают нефтедобывающие государства. По признакам сырьевой ориентации их экономики и экспорта и </w:t>
            </w:r>
            <w:proofErr w:type="spellStart"/>
            <w:r w:rsidRPr="00B75E93">
              <w:rPr>
                <w:sz w:val="23"/>
                <w:szCs w:val="23"/>
              </w:rPr>
              <w:t>монокультурности</w:t>
            </w:r>
            <w:proofErr w:type="spellEnd"/>
            <w:r w:rsidRPr="00B75E93">
              <w:rPr>
                <w:sz w:val="23"/>
                <w:szCs w:val="23"/>
              </w:rPr>
              <w:t xml:space="preserve"> хозяйства их можно отнести к числу слаборазвитых. Однако по критериям стоимостной величины ВВП на душу населения, уровню жизни, развитию современной сферы услуг их относят к числу наиболее богатых стран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 xml:space="preserve">Огромную роль в развитии бельгийской экономики играют внешнеэкономические связи. В 2002 году объем экспорта Бельгии составлял почти 200 млрд долл., импорта </w:t>
            </w:r>
            <w:r w:rsidRPr="00B75E93">
              <w:rPr>
                <w:sz w:val="23"/>
                <w:szCs w:val="23"/>
              </w:rPr>
              <w:lastRenderedPageBreak/>
              <w:t>— 185 млрд долл., что составило около 3% мирового товарооборота. По размерам внешнеторгового оборота на душу населения Бельгия является мировым лидером.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:rsidR="009E6058" w:rsidRPr="00B75E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Осуществить перевод с листа с китайского языка на русский с соблюдением профессиональных требований к осуществлению перевода.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75E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E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75E9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5E93" w:rsidTr="00801458">
        <w:tc>
          <w:tcPr>
            <w:tcW w:w="2336" w:type="dxa"/>
          </w:tcPr>
          <w:p w:rsidR="005D65A5" w:rsidRPr="00B75E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E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75E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E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75E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E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75E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E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5E93" w:rsidTr="00801458">
        <w:tc>
          <w:tcPr>
            <w:tcW w:w="2336" w:type="dxa"/>
          </w:tcPr>
          <w:p w:rsidR="005D65A5" w:rsidRPr="00B75E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75E93" w:rsidTr="00801458">
        <w:tc>
          <w:tcPr>
            <w:tcW w:w="2336" w:type="dxa"/>
          </w:tcPr>
          <w:p w:rsidR="005D65A5" w:rsidRPr="00B75E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B75E93" w:rsidTr="00801458">
        <w:tc>
          <w:tcPr>
            <w:tcW w:w="2336" w:type="dxa"/>
          </w:tcPr>
          <w:p w:rsidR="005D65A5" w:rsidRPr="00B75E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75E93" w:rsidTr="00801458">
        <w:tc>
          <w:tcPr>
            <w:tcW w:w="2336" w:type="dxa"/>
          </w:tcPr>
          <w:p w:rsidR="005D65A5" w:rsidRPr="00B75E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B75E93" w:rsidTr="00801458">
        <w:tc>
          <w:tcPr>
            <w:tcW w:w="2336" w:type="dxa"/>
          </w:tcPr>
          <w:p w:rsidR="005D65A5" w:rsidRPr="00B75E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  <w:tr w:rsidR="005D65A5" w:rsidRPr="00B75E93" w:rsidTr="00801458">
        <w:tc>
          <w:tcPr>
            <w:tcW w:w="2336" w:type="dxa"/>
          </w:tcPr>
          <w:p w:rsidR="005D65A5" w:rsidRPr="00B75E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5E93" w:rsidRDefault="007478E0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B75E9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75E9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75E9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5E93" w:rsidTr="00B75E93">
        <w:tc>
          <w:tcPr>
            <w:tcW w:w="562" w:type="dxa"/>
          </w:tcPr>
          <w:p w:rsidR="00B75E93" w:rsidRDefault="00B75E9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75E93" w:rsidRDefault="00B75E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75E93" w:rsidRPr="00B75E93" w:rsidRDefault="00B75E9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75E9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75E9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75E9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5E93" w:rsidTr="00801458">
        <w:tc>
          <w:tcPr>
            <w:tcW w:w="2500" w:type="pct"/>
          </w:tcPr>
          <w:p w:rsidR="00B8237E" w:rsidRPr="00B75E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E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75E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E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5E93" w:rsidTr="00801458">
        <w:tc>
          <w:tcPr>
            <w:tcW w:w="2500" w:type="pct"/>
          </w:tcPr>
          <w:p w:rsidR="00B8237E" w:rsidRPr="00B75E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75E93" w:rsidRDefault="005C548A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B75E93" w:rsidTr="00801458">
        <w:tc>
          <w:tcPr>
            <w:tcW w:w="2500" w:type="pct"/>
          </w:tcPr>
          <w:p w:rsidR="00B8237E" w:rsidRPr="00B75E93" w:rsidRDefault="00B8237E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75E93" w:rsidRDefault="005C548A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B75E93" w:rsidTr="00801458">
        <w:tc>
          <w:tcPr>
            <w:tcW w:w="2500" w:type="pct"/>
          </w:tcPr>
          <w:p w:rsidR="00B8237E" w:rsidRPr="00B75E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75E93" w:rsidRDefault="005C548A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75E93" w:rsidTr="00801458">
        <w:tc>
          <w:tcPr>
            <w:tcW w:w="2500" w:type="pct"/>
          </w:tcPr>
          <w:p w:rsidR="00B8237E" w:rsidRPr="00B75E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B75E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E9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B75E93" w:rsidRDefault="005C548A" w:rsidP="00801458">
            <w:pPr>
              <w:rPr>
                <w:rFonts w:ascii="Times New Roman" w:hAnsi="Times New Roman" w:cs="Times New Roman"/>
              </w:rPr>
            </w:pPr>
            <w:r w:rsidRPr="00B75E9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</w:tbl>
    <w:p w:rsidR="00C23E7F" w:rsidRPr="00B75E9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75E9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75E9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B75E9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75E9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852" w:rsidRDefault="00983852" w:rsidP="00315CA6">
      <w:pPr>
        <w:spacing w:after="0" w:line="240" w:lineRule="auto"/>
      </w:pPr>
      <w:r>
        <w:separator/>
      </w:r>
    </w:p>
  </w:endnote>
  <w:endnote w:type="continuationSeparator" w:id="0">
    <w:p w:rsidR="00983852" w:rsidRDefault="009838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F3F0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5384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852" w:rsidRDefault="00983852" w:rsidP="00315CA6">
      <w:pPr>
        <w:spacing w:after="0" w:line="240" w:lineRule="auto"/>
      </w:pPr>
      <w:r>
        <w:separator/>
      </w:r>
    </w:p>
  </w:footnote>
  <w:footnote w:type="continuationSeparator" w:id="0">
    <w:p w:rsidR="00983852" w:rsidRDefault="009838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3F0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13C5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852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3845"/>
    <w:rsid w:val="00B75E9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95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BBA076E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3F0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9508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ibooks.ru/reading.php?short=1&amp;productid=36804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rabprog/%D0%9F%D1%80%D1%83%D1%86%D0%BA%D0%B8%D1%85%20%D0%B8%20%D0%B4%D1%80.%20%D0%9B%D0%B8%D0%BD%D0%B3%D0%B2%D0%BE%D1%81%D1%82%D1%80%D0%B0%D0%BD%D0%BE%D0%B2%D0%B5%D0%B4%D0%B5%D0%BD%D0%B8%D0%B5%20%D0%9A%D0%B8%D1%82%D0%B0%D1%8F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03900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ook.ru/book/94314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93%D1%83%D0%BB%D1%8C%D1%82%D1%8F%D0%B5%D0%B2%D0%B0%20%D0%93.%D0%A1.%20%D0%A3%D1%87%D0%B5%D0%B1%D0%BD%D0%B8%D0%BA%20%D0%BF%D0%BE%20%D0%BF%D0%B5%D1%80%D0%B5%D0%B2%D0%BE%D0%B4%D1%83.pdf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EEDCA0-2FCA-4527-B8FC-51BC4777E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3852</Words>
  <Characters>21960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