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Перевод протокольных текстов (немецкий язык)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1050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1050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315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3151C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43151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3151C">
              <w:rPr>
                <w:rFonts w:ascii="Times New Roman" w:hAnsi="Times New Roman" w:cs="Times New Roman"/>
                <w:sz w:val="20"/>
                <w:szCs w:val="20"/>
              </w:rPr>
              <w:t>, Ломоносова Анна Леонидовна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1050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10501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055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3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3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3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4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4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4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4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5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6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7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9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9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9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9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9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9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D75436" w:rsidRDefault="002105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0559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05597">
              <w:rPr>
                <w:noProof/>
                <w:webHidden/>
              </w:rPr>
            </w:r>
            <w:r w:rsidR="00105597">
              <w:rPr>
                <w:noProof/>
                <w:webHidden/>
              </w:rPr>
              <w:fldChar w:fldCharType="separate"/>
            </w:r>
            <w:r w:rsidR="00087792">
              <w:rPr>
                <w:noProof/>
                <w:webHidden/>
              </w:rPr>
              <w:t>9</w:t>
            </w:r>
            <w:r w:rsidR="0010559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0559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профессиональных умений и навыков перевода протокольных тестов с соблюдением норм лексической эквивалентности, соблюдением грамматических, синтаксических и стилистических норм, ознакомление с нормами международного этикета, принятыми в различных ситуациях межкультурного общения.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Перевод протокольных текстов (немецкий язык)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3151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15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3151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3151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151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3151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151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4315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3151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15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151C">
              <w:rPr>
                <w:rFonts w:ascii="Times New Roman" w:hAnsi="Times New Roman" w:cs="Times New Roman"/>
              </w:rPr>
              <w:t>ПК-4 - Способен осуществлять организацию управления качеством перевода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15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151C">
              <w:rPr>
                <w:rFonts w:ascii="Times New Roman" w:hAnsi="Times New Roman" w:cs="Times New Roman"/>
                <w:lang w:bidi="ru-RU"/>
              </w:rPr>
              <w:t>ПК-4.1 - Умеет проводить экспертизу устного и письменного перевода, в том числе документации, и давать экспертное заключение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15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15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151C">
              <w:rPr>
                <w:rFonts w:ascii="Times New Roman" w:hAnsi="Times New Roman" w:cs="Times New Roman"/>
              </w:rPr>
              <w:t>переводческие соответствия для этикетных формул и клише, применяемых в устной и письменной деловой коммуникации на исходном и переводящем языках; нормы международного этикета и основные этические принципы работы переводчика с текстами официально-делового стиля.</w:t>
            </w:r>
            <w:r w:rsidRPr="0043151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315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15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151C">
              <w:rPr>
                <w:rFonts w:ascii="Times New Roman" w:hAnsi="Times New Roman" w:cs="Times New Roman"/>
              </w:rPr>
              <w:t xml:space="preserve">применить полученные знания для осуществления успешной переводческой деятельности в любой ситуации межъязыкового делового </w:t>
            </w:r>
            <w:proofErr w:type="gramStart"/>
            <w:r w:rsidR="00FD518F" w:rsidRPr="0043151C">
              <w:rPr>
                <w:rFonts w:ascii="Times New Roman" w:hAnsi="Times New Roman" w:cs="Times New Roman"/>
              </w:rPr>
              <w:t>общения.</w:t>
            </w:r>
            <w:r w:rsidRPr="0043151C">
              <w:rPr>
                <w:rFonts w:ascii="Times New Roman" w:hAnsi="Times New Roman" w:cs="Times New Roman"/>
              </w:rPr>
              <w:t>.</w:t>
            </w:r>
            <w:proofErr w:type="gramEnd"/>
            <w:r w:rsidRPr="0043151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315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15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151C">
              <w:rPr>
                <w:rFonts w:ascii="Times New Roman" w:hAnsi="Times New Roman" w:cs="Times New Roman"/>
              </w:rPr>
              <w:t xml:space="preserve">навыками адекватного перевода в деловой сфере с учетом этических норм, регламентирующих </w:t>
            </w:r>
            <w:proofErr w:type="gramStart"/>
            <w:r w:rsidR="00FD518F" w:rsidRPr="0043151C">
              <w:rPr>
                <w:rFonts w:ascii="Times New Roman" w:hAnsi="Times New Roman" w:cs="Times New Roman"/>
              </w:rPr>
              <w:t>ее.</w:t>
            </w:r>
            <w:r w:rsidRPr="0043151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3151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Перевод публичных речей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публичных речей и их перевода, языковые средства публичных речей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Перевод интервью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коммуникативной ситуации интервью, перевод интервью, языковые средства интервью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3.  Перевод международных конференций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коммуникативной </w:t>
            </w:r>
            <w:proofErr w:type="gramStart"/>
            <w:r w:rsidRPr="00352B6F">
              <w:rPr>
                <w:lang w:bidi="ru-RU"/>
              </w:rPr>
              <w:t>ситуации  "</w:t>
            </w:r>
            <w:proofErr w:type="gramEnd"/>
            <w:r w:rsidRPr="00352B6F">
              <w:rPr>
                <w:lang w:bidi="ru-RU"/>
              </w:rPr>
              <w:t>международная конференция", перевод международных конференций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1050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1050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3151C">
              <w:rPr>
                <w:rFonts w:ascii="Times New Roman" w:hAnsi="Times New Roman" w:cs="Times New Roman"/>
                <w:sz w:val="24"/>
                <w:szCs w:val="24"/>
              </w:rPr>
              <w:t>Ананин</w:t>
            </w:r>
            <w:proofErr w:type="spellEnd"/>
            <w:proofErr w:type="gramStart"/>
            <w:r w:rsidRPr="0043151C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43151C">
              <w:rPr>
                <w:rFonts w:ascii="Times New Roman" w:hAnsi="Times New Roman" w:cs="Times New Roman"/>
                <w:sz w:val="24"/>
                <w:szCs w:val="24"/>
              </w:rPr>
              <w:t xml:space="preserve"> Д. П. Устный перевод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431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431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43151C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Д. П. </w:t>
            </w:r>
            <w:proofErr w:type="spellStart"/>
            <w:r w:rsidRPr="0043151C">
              <w:rPr>
                <w:rFonts w:ascii="Times New Roman" w:hAnsi="Times New Roman" w:cs="Times New Roman"/>
                <w:sz w:val="24"/>
                <w:szCs w:val="24"/>
              </w:rPr>
              <w:t>Ананин</w:t>
            </w:r>
            <w:proofErr w:type="spellEnd"/>
            <w:r w:rsidRPr="0043151C">
              <w:rPr>
                <w:rFonts w:ascii="Times New Roman" w:hAnsi="Times New Roman" w:cs="Times New Roman"/>
                <w:sz w:val="24"/>
                <w:szCs w:val="24"/>
              </w:rPr>
              <w:t xml:space="preserve">. Устный перевод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431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431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43151C">
              <w:rPr>
                <w:rFonts w:ascii="Times New Roman" w:hAnsi="Times New Roman" w:cs="Times New Roman"/>
                <w:sz w:val="24"/>
                <w:szCs w:val="24"/>
              </w:rPr>
              <w:t xml:space="preserve">, 2026-01-07. </w:t>
            </w:r>
            <w:proofErr w:type="gramStart"/>
            <w:r w:rsidRPr="0043151C">
              <w:rPr>
                <w:rFonts w:ascii="Times New Roman" w:hAnsi="Times New Roman" w:cs="Times New Roman"/>
                <w:sz w:val="24"/>
                <w:szCs w:val="24"/>
              </w:rPr>
              <w:t>Барнаул :</w:t>
            </w:r>
            <w:proofErr w:type="gramEnd"/>
            <w:r w:rsidRPr="0043151C">
              <w:rPr>
                <w:rFonts w:ascii="Times New Roman" w:hAnsi="Times New Roman" w:cs="Times New Roman"/>
                <w:sz w:val="24"/>
                <w:szCs w:val="24"/>
              </w:rPr>
              <w:t xml:space="preserve"> Алтайский государственный педагогический университет, 2019. </w:t>
            </w:r>
            <w:r w:rsidRPr="00210501">
              <w:rPr>
                <w:rFonts w:ascii="Times New Roman" w:hAnsi="Times New Roman" w:cs="Times New Roman"/>
                <w:sz w:val="24"/>
                <w:szCs w:val="24"/>
              </w:rPr>
              <w:t xml:space="preserve">208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10501">
              <w:rPr>
                <w:rFonts w:ascii="Times New Roman" w:hAnsi="Times New Roman" w:cs="Times New Roman"/>
                <w:sz w:val="24"/>
                <w:szCs w:val="24"/>
              </w:rPr>
              <w:t xml:space="preserve"> 978-5-88210-936-2.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105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43151C">
                <w:rPr>
                  <w:color w:val="00008B"/>
                  <w:u w:val="single"/>
                  <w:lang w:val="en-US"/>
                </w:rPr>
                <w:t>https://www.iprbookshop.ru/102793.html</w:t>
              </w:r>
            </w:hyperlink>
          </w:p>
        </w:tc>
      </w:tr>
      <w:tr w:rsidR="00262CF0" w:rsidRPr="0021050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3151C">
              <w:rPr>
                <w:rFonts w:ascii="Times New Roman" w:hAnsi="Times New Roman" w:cs="Times New Roman"/>
                <w:sz w:val="24"/>
                <w:szCs w:val="24"/>
              </w:rPr>
              <w:t xml:space="preserve">Суслова, Екатерина Геннадьевна. Сборник упражнений по развитию навыков переводческой скорописи и устного последовательного перевода. Немецкий язык / </w:t>
            </w:r>
            <w:proofErr w:type="spellStart"/>
            <w:proofErr w:type="gramStart"/>
            <w:r w:rsidRPr="0043151C">
              <w:rPr>
                <w:rFonts w:ascii="Times New Roman" w:hAnsi="Times New Roman" w:cs="Times New Roman"/>
                <w:sz w:val="24"/>
                <w:szCs w:val="24"/>
              </w:rPr>
              <w:t>Е.Г.Суслова</w:t>
            </w:r>
            <w:proofErr w:type="spellEnd"/>
            <w:r w:rsidRPr="0043151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3151C">
              <w:rPr>
                <w:rFonts w:ascii="Times New Roman" w:hAnsi="Times New Roman" w:cs="Times New Roman"/>
                <w:sz w:val="24"/>
                <w:szCs w:val="24"/>
              </w:rPr>
              <w:t xml:space="preserve"> М-во образования и науки Рос. Федерации, С.-</w:t>
            </w:r>
            <w:proofErr w:type="spellStart"/>
            <w:r w:rsidRPr="0043151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3151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3151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3151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нем. и </w:t>
            </w:r>
            <w:proofErr w:type="spellStart"/>
            <w:r w:rsidRPr="0043151C">
              <w:rPr>
                <w:rFonts w:ascii="Times New Roman" w:hAnsi="Times New Roman" w:cs="Times New Roman"/>
                <w:sz w:val="24"/>
                <w:szCs w:val="24"/>
              </w:rPr>
              <w:t>скандин</w:t>
            </w:r>
            <w:proofErr w:type="spellEnd"/>
            <w:r w:rsidRPr="0043151C">
              <w:rPr>
                <w:rFonts w:ascii="Times New Roman" w:hAnsi="Times New Roman" w:cs="Times New Roman"/>
                <w:sz w:val="24"/>
                <w:szCs w:val="24"/>
              </w:rPr>
              <w:t xml:space="preserve">. яз.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2013. 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105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3151C">
                <w:rPr>
                  <w:color w:val="00008B"/>
                  <w:u w:val="single"/>
                  <w:lang w:val="en-US"/>
                </w:rPr>
                <w:t>https://opac.unecon.ru/elibrary/elib/438884536.pdf</w:t>
              </w:r>
            </w:hyperlink>
          </w:p>
        </w:tc>
      </w:tr>
    </w:tbl>
    <w:p w:rsidR="0091168E" w:rsidRPr="0043151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1050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3151C" w:rsidTr="008416EB">
        <w:tc>
          <w:tcPr>
            <w:tcW w:w="7797" w:type="dxa"/>
            <w:shd w:val="clear" w:color="auto" w:fill="auto"/>
          </w:tcPr>
          <w:p w:rsidR="002C735C" w:rsidRPr="004315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151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315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151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3151C" w:rsidTr="008416EB">
        <w:tc>
          <w:tcPr>
            <w:tcW w:w="7797" w:type="dxa"/>
            <w:shd w:val="clear" w:color="auto" w:fill="auto"/>
          </w:tcPr>
          <w:p w:rsidR="002C735C" w:rsidRPr="004315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51C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15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151C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43151C">
              <w:rPr>
                <w:sz w:val="22"/>
                <w:szCs w:val="22"/>
                <w:lang w:val="en-US"/>
              </w:rPr>
              <w:t>Acer</w:t>
            </w:r>
            <w:r w:rsidRPr="0043151C">
              <w:rPr>
                <w:sz w:val="22"/>
                <w:szCs w:val="22"/>
              </w:rPr>
              <w:t xml:space="preserve"> </w:t>
            </w:r>
            <w:r w:rsidRPr="0043151C">
              <w:rPr>
                <w:sz w:val="22"/>
                <w:szCs w:val="22"/>
                <w:lang w:val="en-US"/>
              </w:rPr>
              <w:t>Aspire</w:t>
            </w:r>
            <w:r w:rsidRPr="0043151C">
              <w:rPr>
                <w:sz w:val="22"/>
                <w:szCs w:val="22"/>
              </w:rPr>
              <w:t xml:space="preserve"> </w:t>
            </w:r>
            <w:r w:rsidRPr="0043151C">
              <w:rPr>
                <w:sz w:val="22"/>
                <w:szCs w:val="22"/>
                <w:lang w:val="en-US"/>
              </w:rPr>
              <w:t>Z</w:t>
            </w:r>
            <w:r w:rsidRPr="0043151C">
              <w:rPr>
                <w:sz w:val="22"/>
                <w:szCs w:val="22"/>
              </w:rPr>
              <w:t xml:space="preserve">1811 </w:t>
            </w:r>
            <w:r w:rsidRPr="0043151C">
              <w:rPr>
                <w:sz w:val="22"/>
                <w:szCs w:val="22"/>
                <w:lang w:val="en-US"/>
              </w:rPr>
              <w:t>Intel</w:t>
            </w:r>
            <w:r w:rsidRPr="0043151C">
              <w:rPr>
                <w:sz w:val="22"/>
                <w:szCs w:val="22"/>
              </w:rPr>
              <w:t xml:space="preserve"> </w:t>
            </w:r>
            <w:r w:rsidRPr="0043151C">
              <w:rPr>
                <w:sz w:val="22"/>
                <w:szCs w:val="22"/>
                <w:lang w:val="en-US"/>
              </w:rPr>
              <w:t>Core</w:t>
            </w:r>
            <w:r w:rsidRPr="0043151C">
              <w:rPr>
                <w:sz w:val="22"/>
                <w:szCs w:val="22"/>
              </w:rPr>
              <w:t xml:space="preserve"> </w:t>
            </w:r>
            <w:proofErr w:type="spellStart"/>
            <w:r w:rsidRPr="004315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151C">
              <w:rPr>
                <w:sz w:val="22"/>
                <w:szCs w:val="22"/>
              </w:rPr>
              <w:t>5-</w:t>
            </w:r>
            <w:r w:rsidRPr="0043151C">
              <w:rPr>
                <w:sz w:val="22"/>
                <w:szCs w:val="22"/>
              </w:rPr>
              <w:lastRenderedPageBreak/>
              <w:t>2400</w:t>
            </w:r>
            <w:r w:rsidRPr="0043151C">
              <w:rPr>
                <w:sz w:val="22"/>
                <w:szCs w:val="22"/>
                <w:lang w:val="en-US"/>
              </w:rPr>
              <w:t>S</w:t>
            </w:r>
            <w:r w:rsidRPr="0043151C">
              <w:rPr>
                <w:sz w:val="22"/>
                <w:szCs w:val="22"/>
              </w:rPr>
              <w:t>@2.50</w:t>
            </w:r>
            <w:r w:rsidRPr="0043151C">
              <w:rPr>
                <w:sz w:val="22"/>
                <w:szCs w:val="22"/>
                <w:lang w:val="en-US"/>
              </w:rPr>
              <w:t>GHz</w:t>
            </w:r>
            <w:r w:rsidRPr="0043151C">
              <w:rPr>
                <w:sz w:val="22"/>
                <w:szCs w:val="22"/>
              </w:rPr>
              <w:t>/4</w:t>
            </w:r>
            <w:r w:rsidRPr="0043151C">
              <w:rPr>
                <w:sz w:val="22"/>
                <w:szCs w:val="22"/>
                <w:lang w:val="en-US"/>
              </w:rPr>
              <w:t>Gb</w:t>
            </w:r>
            <w:r w:rsidRPr="0043151C">
              <w:rPr>
                <w:sz w:val="22"/>
                <w:szCs w:val="22"/>
              </w:rPr>
              <w:t>/1</w:t>
            </w:r>
            <w:r w:rsidRPr="0043151C">
              <w:rPr>
                <w:sz w:val="22"/>
                <w:szCs w:val="22"/>
                <w:lang w:val="en-US"/>
              </w:rPr>
              <w:t>Tb</w:t>
            </w:r>
            <w:r w:rsidRPr="0043151C">
              <w:rPr>
                <w:sz w:val="22"/>
                <w:szCs w:val="22"/>
              </w:rPr>
              <w:t xml:space="preserve"> - 1 шт., Мультимедийный проектор  </w:t>
            </w:r>
            <w:r w:rsidRPr="0043151C">
              <w:rPr>
                <w:sz w:val="22"/>
                <w:szCs w:val="22"/>
                <w:lang w:val="en-US"/>
              </w:rPr>
              <w:t>Panasonic</w:t>
            </w:r>
            <w:r w:rsidRPr="0043151C">
              <w:rPr>
                <w:sz w:val="22"/>
                <w:szCs w:val="22"/>
              </w:rPr>
              <w:t xml:space="preserve"> </w:t>
            </w:r>
            <w:r w:rsidRPr="0043151C">
              <w:rPr>
                <w:sz w:val="22"/>
                <w:szCs w:val="22"/>
                <w:lang w:val="en-US"/>
              </w:rPr>
              <w:t>PT</w:t>
            </w:r>
            <w:r w:rsidRPr="0043151C">
              <w:rPr>
                <w:sz w:val="22"/>
                <w:szCs w:val="22"/>
              </w:rPr>
              <w:t>-</w:t>
            </w:r>
            <w:r w:rsidRPr="0043151C">
              <w:rPr>
                <w:sz w:val="22"/>
                <w:szCs w:val="22"/>
                <w:lang w:val="en-US"/>
              </w:rPr>
              <w:t>VX</w:t>
            </w:r>
            <w:r w:rsidRPr="0043151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3151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3151C">
              <w:rPr>
                <w:sz w:val="22"/>
                <w:szCs w:val="22"/>
              </w:rPr>
              <w:t xml:space="preserve"> </w:t>
            </w:r>
            <w:r w:rsidRPr="0043151C">
              <w:rPr>
                <w:sz w:val="22"/>
                <w:szCs w:val="22"/>
                <w:lang w:val="en-US"/>
              </w:rPr>
              <w:t>Champion</w:t>
            </w:r>
            <w:r w:rsidRPr="0043151C">
              <w:rPr>
                <w:sz w:val="22"/>
                <w:szCs w:val="22"/>
              </w:rPr>
              <w:t xml:space="preserve"> 305х229см (</w:t>
            </w:r>
            <w:r w:rsidRPr="0043151C">
              <w:rPr>
                <w:sz w:val="22"/>
                <w:szCs w:val="22"/>
                <w:lang w:val="en-US"/>
              </w:rPr>
              <w:t>SCM</w:t>
            </w:r>
            <w:r w:rsidRPr="0043151C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315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51C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43151C" w:rsidTr="008416EB">
        <w:tc>
          <w:tcPr>
            <w:tcW w:w="7797" w:type="dxa"/>
            <w:shd w:val="clear" w:color="auto" w:fill="auto"/>
          </w:tcPr>
          <w:p w:rsidR="002C735C" w:rsidRPr="004315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51C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315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151C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43151C">
              <w:rPr>
                <w:sz w:val="22"/>
                <w:szCs w:val="22"/>
              </w:rPr>
              <w:t>тринога</w:t>
            </w:r>
            <w:proofErr w:type="spellEnd"/>
            <w:r w:rsidRPr="0043151C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43151C">
              <w:rPr>
                <w:sz w:val="22"/>
                <w:szCs w:val="22"/>
              </w:rPr>
              <w:t>вешКомпьютер</w:t>
            </w:r>
            <w:proofErr w:type="spellEnd"/>
            <w:r w:rsidRPr="0043151C">
              <w:rPr>
                <w:sz w:val="22"/>
                <w:szCs w:val="22"/>
              </w:rPr>
              <w:t xml:space="preserve"> </w:t>
            </w:r>
            <w:r w:rsidRPr="0043151C">
              <w:rPr>
                <w:sz w:val="22"/>
                <w:szCs w:val="22"/>
                <w:lang w:val="en-US"/>
              </w:rPr>
              <w:t>Intel</w:t>
            </w:r>
            <w:r w:rsidRPr="0043151C">
              <w:rPr>
                <w:sz w:val="22"/>
                <w:szCs w:val="22"/>
              </w:rPr>
              <w:t xml:space="preserve"> </w:t>
            </w:r>
            <w:proofErr w:type="spellStart"/>
            <w:r w:rsidRPr="004315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151C">
              <w:rPr>
                <w:sz w:val="22"/>
                <w:szCs w:val="22"/>
              </w:rPr>
              <w:t xml:space="preserve">3-2100 2.4 </w:t>
            </w:r>
            <w:proofErr w:type="spellStart"/>
            <w:r w:rsidRPr="0043151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151C">
              <w:rPr>
                <w:sz w:val="22"/>
                <w:szCs w:val="22"/>
              </w:rPr>
              <w:t>/4 4</w:t>
            </w:r>
            <w:r w:rsidRPr="0043151C">
              <w:rPr>
                <w:sz w:val="22"/>
                <w:szCs w:val="22"/>
                <w:lang w:val="en-US"/>
              </w:rPr>
              <w:t>Gb</w:t>
            </w:r>
            <w:r w:rsidRPr="0043151C">
              <w:rPr>
                <w:sz w:val="22"/>
                <w:szCs w:val="22"/>
              </w:rPr>
              <w:t>/500</w:t>
            </w:r>
            <w:r w:rsidRPr="0043151C">
              <w:rPr>
                <w:sz w:val="22"/>
                <w:szCs w:val="22"/>
                <w:lang w:val="en-US"/>
              </w:rPr>
              <w:t>Gb</w:t>
            </w:r>
            <w:r w:rsidRPr="0043151C">
              <w:rPr>
                <w:sz w:val="22"/>
                <w:szCs w:val="22"/>
              </w:rPr>
              <w:t>/</w:t>
            </w:r>
            <w:r w:rsidRPr="0043151C">
              <w:rPr>
                <w:sz w:val="22"/>
                <w:szCs w:val="22"/>
                <w:lang w:val="en-US"/>
              </w:rPr>
              <w:t>Acer</w:t>
            </w:r>
            <w:r w:rsidRPr="0043151C">
              <w:rPr>
                <w:sz w:val="22"/>
                <w:szCs w:val="22"/>
              </w:rPr>
              <w:t xml:space="preserve"> </w:t>
            </w:r>
            <w:r w:rsidRPr="0043151C">
              <w:rPr>
                <w:sz w:val="22"/>
                <w:szCs w:val="22"/>
                <w:lang w:val="en-US"/>
              </w:rPr>
              <w:t>V</w:t>
            </w:r>
            <w:r w:rsidRPr="0043151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3151C">
              <w:rPr>
                <w:sz w:val="22"/>
                <w:szCs w:val="22"/>
                <w:lang w:val="en-US"/>
              </w:rPr>
              <w:t>Epson</w:t>
            </w:r>
            <w:r w:rsidRPr="0043151C">
              <w:rPr>
                <w:sz w:val="22"/>
                <w:szCs w:val="22"/>
              </w:rPr>
              <w:t xml:space="preserve"> </w:t>
            </w:r>
            <w:r w:rsidRPr="0043151C">
              <w:rPr>
                <w:sz w:val="22"/>
                <w:szCs w:val="22"/>
                <w:lang w:val="en-US"/>
              </w:rPr>
              <w:t>EB</w:t>
            </w:r>
            <w:r w:rsidRPr="0043151C">
              <w:rPr>
                <w:sz w:val="22"/>
                <w:szCs w:val="22"/>
              </w:rPr>
              <w:t>-450</w:t>
            </w:r>
            <w:r w:rsidRPr="0043151C">
              <w:rPr>
                <w:sz w:val="22"/>
                <w:szCs w:val="22"/>
                <w:lang w:val="en-US"/>
              </w:rPr>
              <w:t>Wi</w:t>
            </w:r>
            <w:r w:rsidRPr="0043151C">
              <w:rPr>
                <w:sz w:val="22"/>
                <w:szCs w:val="22"/>
              </w:rPr>
              <w:t xml:space="preserve"> - 1 шт., Моноблок </w:t>
            </w:r>
            <w:r w:rsidRPr="0043151C">
              <w:rPr>
                <w:sz w:val="22"/>
                <w:szCs w:val="22"/>
                <w:lang w:val="en-US"/>
              </w:rPr>
              <w:t>Acer</w:t>
            </w:r>
            <w:r w:rsidRPr="0043151C">
              <w:rPr>
                <w:sz w:val="22"/>
                <w:szCs w:val="22"/>
              </w:rPr>
              <w:t xml:space="preserve"> </w:t>
            </w:r>
            <w:r w:rsidRPr="0043151C">
              <w:rPr>
                <w:sz w:val="22"/>
                <w:szCs w:val="22"/>
                <w:lang w:val="en-US"/>
              </w:rPr>
              <w:t>Aspire</w:t>
            </w:r>
            <w:r w:rsidRPr="0043151C">
              <w:rPr>
                <w:sz w:val="22"/>
                <w:szCs w:val="22"/>
              </w:rPr>
              <w:t xml:space="preserve"> </w:t>
            </w:r>
            <w:r w:rsidRPr="0043151C">
              <w:rPr>
                <w:sz w:val="22"/>
                <w:szCs w:val="22"/>
                <w:lang w:val="en-US"/>
              </w:rPr>
              <w:t>Z</w:t>
            </w:r>
            <w:r w:rsidRPr="0043151C">
              <w:rPr>
                <w:sz w:val="22"/>
                <w:szCs w:val="22"/>
              </w:rPr>
              <w:t xml:space="preserve">1811 в </w:t>
            </w:r>
            <w:proofErr w:type="spellStart"/>
            <w:r w:rsidRPr="0043151C">
              <w:rPr>
                <w:sz w:val="22"/>
                <w:szCs w:val="22"/>
              </w:rPr>
              <w:t>компл</w:t>
            </w:r>
            <w:proofErr w:type="spellEnd"/>
            <w:r w:rsidRPr="0043151C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315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51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43151C" w:rsidTr="008416EB">
        <w:tc>
          <w:tcPr>
            <w:tcW w:w="7797" w:type="dxa"/>
            <w:shd w:val="clear" w:color="auto" w:fill="auto"/>
          </w:tcPr>
          <w:p w:rsidR="002C735C" w:rsidRPr="004315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51C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315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151C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43151C">
              <w:rPr>
                <w:sz w:val="22"/>
                <w:szCs w:val="22"/>
                <w:lang w:val="en-US"/>
              </w:rPr>
              <w:t>Universal</w:t>
            </w:r>
            <w:r w:rsidRPr="0043151C">
              <w:rPr>
                <w:sz w:val="22"/>
                <w:szCs w:val="22"/>
              </w:rPr>
              <w:t xml:space="preserve"> №1 - 4 шт.,  Компьютер </w:t>
            </w:r>
            <w:r w:rsidRPr="0043151C">
              <w:rPr>
                <w:sz w:val="22"/>
                <w:szCs w:val="22"/>
                <w:lang w:val="en-US"/>
              </w:rPr>
              <w:t>Intel</w:t>
            </w:r>
            <w:r w:rsidRPr="0043151C">
              <w:rPr>
                <w:sz w:val="22"/>
                <w:szCs w:val="22"/>
              </w:rPr>
              <w:t xml:space="preserve"> </w:t>
            </w:r>
            <w:proofErr w:type="spellStart"/>
            <w:r w:rsidRPr="004315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151C">
              <w:rPr>
                <w:sz w:val="22"/>
                <w:szCs w:val="22"/>
              </w:rPr>
              <w:t xml:space="preserve">3-2100 2.4 </w:t>
            </w:r>
            <w:proofErr w:type="spellStart"/>
            <w:r w:rsidRPr="0043151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151C">
              <w:rPr>
                <w:sz w:val="22"/>
                <w:szCs w:val="22"/>
              </w:rPr>
              <w:t>/4 4</w:t>
            </w:r>
            <w:r w:rsidRPr="0043151C">
              <w:rPr>
                <w:sz w:val="22"/>
                <w:szCs w:val="22"/>
                <w:lang w:val="en-US"/>
              </w:rPr>
              <w:t>Gb</w:t>
            </w:r>
            <w:r w:rsidRPr="0043151C">
              <w:rPr>
                <w:sz w:val="22"/>
                <w:szCs w:val="22"/>
              </w:rPr>
              <w:t>/500</w:t>
            </w:r>
            <w:r w:rsidRPr="0043151C">
              <w:rPr>
                <w:sz w:val="22"/>
                <w:szCs w:val="22"/>
                <w:lang w:val="en-US"/>
              </w:rPr>
              <w:t>Gb</w:t>
            </w:r>
            <w:r w:rsidRPr="0043151C">
              <w:rPr>
                <w:sz w:val="22"/>
                <w:szCs w:val="22"/>
              </w:rPr>
              <w:t>/</w:t>
            </w:r>
            <w:r w:rsidRPr="0043151C">
              <w:rPr>
                <w:sz w:val="22"/>
                <w:szCs w:val="22"/>
                <w:lang w:val="en-US"/>
              </w:rPr>
              <w:t>Acer</w:t>
            </w:r>
            <w:r w:rsidRPr="0043151C">
              <w:rPr>
                <w:sz w:val="22"/>
                <w:szCs w:val="22"/>
              </w:rPr>
              <w:t xml:space="preserve"> </w:t>
            </w:r>
            <w:r w:rsidRPr="0043151C">
              <w:rPr>
                <w:sz w:val="22"/>
                <w:szCs w:val="22"/>
                <w:lang w:val="en-US"/>
              </w:rPr>
              <w:t>V</w:t>
            </w:r>
            <w:r w:rsidRPr="0043151C">
              <w:rPr>
                <w:sz w:val="22"/>
                <w:szCs w:val="22"/>
              </w:rPr>
              <w:t xml:space="preserve">193 19" - 10 шт., Моноблок </w:t>
            </w:r>
            <w:r w:rsidRPr="0043151C">
              <w:rPr>
                <w:sz w:val="22"/>
                <w:szCs w:val="22"/>
                <w:lang w:val="en-US"/>
              </w:rPr>
              <w:t>AIO</w:t>
            </w:r>
            <w:r w:rsidRPr="0043151C">
              <w:rPr>
                <w:sz w:val="22"/>
                <w:szCs w:val="22"/>
              </w:rPr>
              <w:t xml:space="preserve"> </w:t>
            </w:r>
            <w:r w:rsidRPr="0043151C">
              <w:rPr>
                <w:sz w:val="22"/>
                <w:szCs w:val="22"/>
                <w:lang w:val="en-US"/>
              </w:rPr>
              <w:t>IRU</w:t>
            </w:r>
            <w:r w:rsidRPr="0043151C">
              <w:rPr>
                <w:sz w:val="22"/>
                <w:szCs w:val="22"/>
              </w:rPr>
              <w:t xml:space="preserve"> 308 </w:t>
            </w:r>
            <w:r w:rsidRPr="0043151C">
              <w:rPr>
                <w:sz w:val="22"/>
                <w:szCs w:val="22"/>
                <w:lang w:val="en-US"/>
              </w:rPr>
              <w:t>intel</w:t>
            </w:r>
            <w:r w:rsidRPr="0043151C">
              <w:rPr>
                <w:sz w:val="22"/>
                <w:szCs w:val="22"/>
              </w:rPr>
              <w:t xml:space="preserve"> 2.8 </w:t>
            </w:r>
            <w:proofErr w:type="spellStart"/>
            <w:r w:rsidRPr="0043151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151C">
              <w:rPr>
                <w:sz w:val="22"/>
                <w:szCs w:val="22"/>
              </w:rPr>
              <w:t xml:space="preserve">/4 </w:t>
            </w:r>
            <w:r w:rsidRPr="0043151C">
              <w:rPr>
                <w:sz w:val="22"/>
                <w:szCs w:val="22"/>
                <w:lang w:val="en-US"/>
              </w:rPr>
              <w:t>Gb</w:t>
            </w:r>
            <w:r w:rsidRPr="0043151C">
              <w:rPr>
                <w:sz w:val="22"/>
                <w:szCs w:val="22"/>
              </w:rPr>
              <w:t>/1</w:t>
            </w:r>
            <w:r w:rsidRPr="0043151C">
              <w:rPr>
                <w:sz w:val="22"/>
                <w:szCs w:val="22"/>
                <w:lang w:val="en-US"/>
              </w:rPr>
              <w:t>Tb</w:t>
            </w:r>
            <w:r w:rsidRPr="0043151C">
              <w:rPr>
                <w:sz w:val="22"/>
                <w:szCs w:val="22"/>
              </w:rPr>
              <w:t xml:space="preserve"> - 1 шт., Сетевой коммутатор </w:t>
            </w:r>
            <w:r w:rsidRPr="0043151C">
              <w:rPr>
                <w:sz w:val="22"/>
                <w:szCs w:val="22"/>
                <w:lang w:val="en-US"/>
              </w:rPr>
              <w:t>Switch</w:t>
            </w:r>
            <w:r w:rsidRPr="0043151C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315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151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151C" w:rsidTr="0043151C">
        <w:tc>
          <w:tcPr>
            <w:tcW w:w="562" w:type="dxa"/>
          </w:tcPr>
          <w:p w:rsidR="0043151C" w:rsidRPr="00210501" w:rsidRDefault="0043151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3151C" w:rsidRDefault="0043151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315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5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3151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3151C" w:rsidTr="00801458">
        <w:tc>
          <w:tcPr>
            <w:tcW w:w="2336" w:type="dxa"/>
          </w:tcPr>
          <w:p w:rsidR="005D65A5" w:rsidRPr="004315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151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315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151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315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151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315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15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3151C" w:rsidTr="00801458">
        <w:tc>
          <w:tcPr>
            <w:tcW w:w="2336" w:type="dxa"/>
          </w:tcPr>
          <w:p w:rsidR="005D65A5" w:rsidRPr="004315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151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315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3151C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315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151C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4315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3151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3151C" w:rsidRDefault="007478E0" w:rsidP="00801458">
            <w:pPr>
              <w:rPr>
                <w:rFonts w:ascii="Times New Roman" w:hAnsi="Times New Roman" w:cs="Times New Roman"/>
              </w:rPr>
            </w:pPr>
            <w:r w:rsidRPr="0043151C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43151C" w:rsidTr="00801458">
        <w:tc>
          <w:tcPr>
            <w:tcW w:w="2336" w:type="dxa"/>
          </w:tcPr>
          <w:p w:rsidR="005D65A5" w:rsidRPr="004315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151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315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3151C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315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151C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4315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3151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3151C" w:rsidRDefault="007478E0" w:rsidP="00801458">
            <w:pPr>
              <w:rPr>
                <w:rFonts w:ascii="Times New Roman" w:hAnsi="Times New Roman" w:cs="Times New Roman"/>
              </w:rPr>
            </w:pPr>
            <w:r w:rsidRPr="0043151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3151C" w:rsidTr="00801458">
        <w:tc>
          <w:tcPr>
            <w:tcW w:w="2336" w:type="dxa"/>
          </w:tcPr>
          <w:p w:rsidR="005D65A5" w:rsidRPr="004315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151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315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3151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315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151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3151C" w:rsidRDefault="007478E0" w:rsidP="00801458">
            <w:pPr>
              <w:rPr>
                <w:rFonts w:ascii="Times New Roman" w:hAnsi="Times New Roman" w:cs="Times New Roman"/>
              </w:rPr>
            </w:pPr>
            <w:r w:rsidRPr="004315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3151C" w:rsidRDefault="007478E0" w:rsidP="00801458">
            <w:pPr>
              <w:rPr>
                <w:rFonts w:ascii="Times New Roman" w:hAnsi="Times New Roman" w:cs="Times New Roman"/>
              </w:rPr>
            </w:pPr>
            <w:r w:rsidRPr="0043151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43151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3151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3151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3151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151C" w:rsidRPr="0043151C" w:rsidTr="0043151C">
        <w:tc>
          <w:tcPr>
            <w:tcW w:w="562" w:type="dxa"/>
          </w:tcPr>
          <w:p w:rsidR="0043151C" w:rsidRPr="0043151C" w:rsidRDefault="0043151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3151C" w:rsidRPr="0043151C" w:rsidRDefault="0043151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15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3151C" w:rsidRPr="0043151C" w:rsidRDefault="0043151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3151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3151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43151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3151C" w:rsidTr="00801458">
        <w:tc>
          <w:tcPr>
            <w:tcW w:w="2500" w:type="pct"/>
          </w:tcPr>
          <w:p w:rsidR="00B8237E" w:rsidRPr="004315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151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315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15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3151C" w:rsidTr="00801458">
        <w:tc>
          <w:tcPr>
            <w:tcW w:w="2500" w:type="pct"/>
          </w:tcPr>
          <w:p w:rsidR="00B8237E" w:rsidRPr="0043151C" w:rsidRDefault="00B8237E" w:rsidP="00801458">
            <w:pPr>
              <w:rPr>
                <w:rFonts w:ascii="Times New Roman" w:hAnsi="Times New Roman" w:cs="Times New Roman"/>
              </w:rPr>
            </w:pPr>
            <w:r w:rsidRPr="0043151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3151C" w:rsidRDefault="005C548A" w:rsidP="00801458">
            <w:pPr>
              <w:rPr>
                <w:rFonts w:ascii="Times New Roman" w:hAnsi="Times New Roman" w:cs="Times New Roman"/>
              </w:rPr>
            </w:pPr>
            <w:r w:rsidRPr="0043151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43151C" w:rsidTr="00801458">
        <w:tc>
          <w:tcPr>
            <w:tcW w:w="2500" w:type="pct"/>
          </w:tcPr>
          <w:p w:rsidR="00B8237E" w:rsidRPr="004315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3151C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4315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151C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43151C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43151C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4315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151C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43151C" w:rsidRDefault="005C548A" w:rsidP="00801458">
            <w:pPr>
              <w:rPr>
                <w:rFonts w:ascii="Times New Roman" w:hAnsi="Times New Roman" w:cs="Times New Roman"/>
              </w:rPr>
            </w:pPr>
            <w:r w:rsidRPr="0043151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43151C" w:rsidTr="00801458">
        <w:tc>
          <w:tcPr>
            <w:tcW w:w="2500" w:type="pct"/>
          </w:tcPr>
          <w:p w:rsidR="00B8237E" w:rsidRPr="004315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3151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315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151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315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151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3151C" w:rsidRDefault="005C548A" w:rsidP="00801458">
            <w:pPr>
              <w:rPr>
                <w:rFonts w:ascii="Times New Roman" w:hAnsi="Times New Roman" w:cs="Times New Roman"/>
              </w:rPr>
            </w:pPr>
            <w:r w:rsidRPr="0043151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30F" w:rsidRDefault="00F4230F" w:rsidP="00315CA6">
      <w:pPr>
        <w:spacing w:after="0" w:line="240" w:lineRule="auto"/>
      </w:pPr>
      <w:r>
        <w:separator/>
      </w:r>
    </w:p>
  </w:endnote>
  <w:endnote w:type="continuationSeparator" w:id="0">
    <w:p w:rsidR="00F4230F" w:rsidRDefault="00F423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0559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87792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30F" w:rsidRDefault="00F4230F" w:rsidP="00315CA6">
      <w:pPr>
        <w:spacing w:after="0" w:line="240" w:lineRule="auto"/>
      </w:pPr>
      <w:r>
        <w:separator/>
      </w:r>
    </w:p>
  </w:footnote>
  <w:footnote w:type="continuationSeparator" w:id="0">
    <w:p w:rsidR="00F4230F" w:rsidRDefault="00F423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7792"/>
    <w:rsid w:val="00090AC1"/>
    <w:rsid w:val="000922F5"/>
    <w:rsid w:val="00095B0E"/>
    <w:rsid w:val="000A0ED4"/>
    <w:rsid w:val="000A6348"/>
    <w:rsid w:val="000B317E"/>
    <w:rsid w:val="000C5535"/>
    <w:rsid w:val="000E24FD"/>
    <w:rsid w:val="00105597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0501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151C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230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62EF1B7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59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5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elib/438884536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102793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076034-7D10-4A0F-B323-4356A3AD8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2627</Words>
  <Characters>14978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