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проблемы прикладной математики и информатики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F311CB1" w:rsidR="00A77598" w:rsidRPr="00C86753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C86753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92B2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92B27">
              <w:rPr>
                <w:rFonts w:ascii="Times New Roman" w:hAnsi="Times New Roman" w:cs="Times New Roman"/>
                <w:sz w:val="20"/>
                <w:szCs w:val="20"/>
              </w:rPr>
              <w:t>к.физмат</w:t>
            </w:r>
            <w:proofErr w:type="gramEnd"/>
            <w:r w:rsidRPr="00C92B2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C92B27">
              <w:rPr>
                <w:rFonts w:ascii="Times New Roman" w:hAnsi="Times New Roman" w:cs="Times New Roman"/>
                <w:sz w:val="20"/>
                <w:szCs w:val="20"/>
              </w:rPr>
              <w:t>, Лебедева Людмила Николаевна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148D05D" w:rsidR="004475DA" w:rsidRPr="00C86753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C86753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ABECE88" w14:textId="4C19FC4D" w:rsidR="00C92B2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27360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_Toc182927360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 w:rsidR="00C86753">
              <w:rPr>
                <w:noProof/>
                <w:webHidden/>
              </w:rPr>
              <w:t>3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65061883" w14:textId="05FEA6CC" w:rsidR="00C92B27" w:rsidRDefault="00C86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61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_Toc182927361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35E74304" w14:textId="766F4976" w:rsidR="00C92B27" w:rsidRDefault="00C86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62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_Toc182927362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0402B9BD" w14:textId="200FCCBD" w:rsidR="00C92B27" w:rsidRDefault="00C86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63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_Toc182927363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779C2D7F" w14:textId="1E2D58DB" w:rsidR="00C92B27" w:rsidRDefault="00C86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64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_Toc182927364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3D8A56ED" w14:textId="14C43BF2" w:rsidR="00C92B27" w:rsidRDefault="00C86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65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_Toc182927365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92B27">
              <w:rPr>
                <w:noProof/>
                <w:webHidden/>
              </w:rPr>
              <w:fldChar w:fldCharType="end"/>
            </w:r>
          </w:hyperlink>
          <w:bookmarkStart w:id="0" w:name="_GoBack"/>
          <w:bookmarkEnd w:id="0"/>
        </w:p>
        <w:p w14:paraId="7F358A40" w14:textId="75EB5C92" w:rsidR="00C92B27" w:rsidRDefault="00C86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66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_Toc182927366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4405B661" w14:textId="20357CD4" w:rsidR="00C92B27" w:rsidRDefault="00C86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67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_Toc182927367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2A328E1E" w14:textId="6081B1D9" w:rsidR="00C92B27" w:rsidRDefault="00C86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68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_Toc182927368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7082D76F" w14:textId="4B5E93EC" w:rsidR="00C92B27" w:rsidRDefault="00C86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69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_Toc182927369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668FA28D" w14:textId="5256CB07" w:rsidR="00C92B27" w:rsidRDefault="00C86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70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_Toc182927370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2F5BE459" w14:textId="3041BBE7" w:rsidR="00C92B27" w:rsidRDefault="00C8675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71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_Toc182927371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7353FE19" w14:textId="73503997" w:rsidR="00C92B27" w:rsidRDefault="00C86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72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_Toc182927372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78480821" w14:textId="0A8B3F8D" w:rsidR="00C92B27" w:rsidRDefault="00C86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73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_Toc182927373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7E6CCE59" w14:textId="0FA1D825" w:rsidR="00C92B27" w:rsidRDefault="00C86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74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_Toc182927374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2F352FFB" w14:textId="123B73C7" w:rsidR="00C92B27" w:rsidRDefault="00C86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75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_Toc182927375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267E8F92" w14:textId="4AD51467" w:rsidR="00C92B27" w:rsidRDefault="00C86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76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_Toc182927376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60569048" w14:textId="2401D1A0" w:rsidR="00C92B27" w:rsidRDefault="00C8675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7377" w:history="1">
            <w:r w:rsidR="00C92B27" w:rsidRPr="00406AF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C92B27">
              <w:rPr>
                <w:noProof/>
                <w:webHidden/>
              </w:rPr>
              <w:tab/>
            </w:r>
            <w:r w:rsidR="00C92B27">
              <w:rPr>
                <w:noProof/>
                <w:webHidden/>
              </w:rPr>
              <w:fldChar w:fldCharType="begin"/>
            </w:r>
            <w:r w:rsidR="00C92B27">
              <w:rPr>
                <w:noProof/>
                <w:webHidden/>
              </w:rPr>
              <w:instrText xml:space="preserve"> PAGEREF _Toc182927377 \h </w:instrText>
            </w:r>
            <w:r w:rsidR="00C92B27">
              <w:rPr>
                <w:noProof/>
                <w:webHidden/>
              </w:rPr>
            </w:r>
            <w:r w:rsidR="00C92B27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C92B2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273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Представить современные технологические  тренды и их теоретическое обеспечение, связанные с этим проблемы прикладной математики и информатики, современные подходы к разработке математических моделей сложных социально-экономических систем и  используемые для их имитационного анализа инструментальные средства, перспективные направления исследовательской работы в области прикладной математики и информатики.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27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Современные проблемы прикладной математики и информатики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2736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92B2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92B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92B2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92B2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92B2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92B2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92B2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92B2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92B2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92B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92B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27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66CA794" w:rsidR="00751095" w:rsidRPr="00C92B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2B27">
              <w:rPr>
                <w:rFonts w:ascii="Times New Roman" w:hAnsi="Times New Roman" w:cs="Times New Roman"/>
              </w:rPr>
              <w:t>основы системного подхода к исследованию сложных экономических систем</w:t>
            </w:r>
            <w:r w:rsidR="00C86753">
              <w:rPr>
                <w:rFonts w:ascii="Times New Roman" w:hAnsi="Times New Roman" w:cs="Times New Roman"/>
              </w:rPr>
              <w:t>.</w:t>
            </w:r>
            <w:r w:rsidRPr="00C92B2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C92B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2B27">
              <w:rPr>
                <w:rFonts w:ascii="Times New Roman" w:hAnsi="Times New Roman" w:cs="Times New Roman"/>
              </w:rPr>
              <w:t>выполнять оценку возможных последствий предлагаемых решений</w:t>
            </w:r>
            <w:r w:rsidRPr="00C92B2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C92B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2B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2B27">
              <w:rPr>
                <w:rFonts w:ascii="Times New Roman" w:hAnsi="Times New Roman" w:cs="Times New Roman"/>
              </w:rPr>
              <w:t>современными математическими методами и программным инструментарием, навыками реализации алгоритмов решения прикладных задач</w:t>
            </w:r>
            <w:r w:rsidRPr="00C92B2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92B27" w14:paraId="3D9573A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7657C" w14:textId="77777777" w:rsidR="00751095" w:rsidRPr="00C92B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</w:rPr>
              <w:t>ОПК-1 - Способен решать актуальные задачи фундаментальной и прикладной математики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D2A60" w14:textId="77777777" w:rsidR="00751095" w:rsidRPr="00C92B2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92B27">
              <w:rPr>
                <w:rFonts w:ascii="Times New Roman" w:hAnsi="Times New Roman" w:cs="Times New Roman"/>
                <w:lang w:bidi="ru-RU"/>
              </w:rPr>
              <w:t>ОПК-1.1 - Знает и понимает современные проблемы прикладной математики и информатики и методы их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F8708" w14:textId="2165BB26" w:rsidR="00751095" w:rsidRPr="00C92B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92B27">
              <w:rPr>
                <w:rFonts w:ascii="Times New Roman" w:hAnsi="Times New Roman" w:cs="Times New Roman"/>
              </w:rPr>
              <w:t>современные технологический тренды, математические основы технологических решений для цифровой экономики, традиционные и новые подходы к анализу, систематизации, распознаванию и криптографической защите разнородной информации; современные подходы к построению и анализу моделей сложных экономических систем</w:t>
            </w:r>
            <w:r w:rsidR="00C86753">
              <w:rPr>
                <w:rFonts w:ascii="Times New Roman" w:hAnsi="Times New Roman" w:cs="Times New Roman"/>
              </w:rPr>
              <w:t>.</w:t>
            </w:r>
            <w:r w:rsidRPr="00C92B27">
              <w:rPr>
                <w:rFonts w:ascii="Times New Roman" w:hAnsi="Times New Roman" w:cs="Times New Roman"/>
              </w:rPr>
              <w:t xml:space="preserve"> </w:t>
            </w:r>
          </w:p>
          <w:p w14:paraId="566C15CC" w14:textId="77777777" w:rsidR="00751095" w:rsidRPr="00C92B2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92B27">
              <w:rPr>
                <w:rFonts w:ascii="Times New Roman" w:hAnsi="Times New Roman" w:cs="Times New Roman"/>
              </w:rPr>
              <w:t xml:space="preserve">выбирать и применять математические методы для проведения научных исследований и решения практических задач; выбирать и применять </w:t>
            </w:r>
            <w:r w:rsidR="00FD518F" w:rsidRPr="00C92B27">
              <w:rPr>
                <w:rFonts w:ascii="Times New Roman" w:hAnsi="Times New Roman" w:cs="Times New Roman"/>
              </w:rPr>
              <w:lastRenderedPageBreak/>
              <w:t>инструментальные средства, разрабатывать программные решения   для решения прикладных задач</w:t>
            </w:r>
            <w:r w:rsidRPr="00C92B27">
              <w:rPr>
                <w:rFonts w:ascii="Times New Roman" w:hAnsi="Times New Roman" w:cs="Times New Roman"/>
              </w:rPr>
              <w:t xml:space="preserve">. </w:t>
            </w:r>
          </w:p>
          <w:p w14:paraId="0B8D0F6D" w14:textId="77777777" w:rsidR="00751095" w:rsidRPr="00C92B2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92B2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92B27">
              <w:rPr>
                <w:rFonts w:ascii="Times New Roman" w:hAnsi="Times New Roman" w:cs="Times New Roman"/>
              </w:rPr>
              <w:t>современными математическими методами и программным инструментарием, навыками реализации алгоритмов решения прикладных задач</w:t>
            </w:r>
            <w:r w:rsidRPr="00C92B2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92B2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2736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8675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867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75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8675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675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8675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675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8675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753">
              <w:rPr>
                <w:rFonts w:ascii="Times New Roman" w:hAnsi="Times New Roman" w:cs="Times New Roman"/>
                <w:b/>
              </w:rPr>
              <w:t>(ак</w:t>
            </w:r>
            <w:r w:rsidR="00AE2B1A" w:rsidRPr="00C86753">
              <w:rPr>
                <w:rFonts w:ascii="Times New Roman" w:hAnsi="Times New Roman" w:cs="Times New Roman"/>
                <w:b/>
              </w:rPr>
              <w:t>адемические</w:t>
            </w:r>
            <w:r w:rsidRPr="00C8675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8675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867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C867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867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75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867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8675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75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8675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867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C867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867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75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867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75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8675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675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8675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8675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C86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Тема 1.  Современные технологические тренды и задачи прикладной математики и информатики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C86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753">
              <w:rPr>
                <w:sz w:val="22"/>
                <w:szCs w:val="22"/>
                <w:lang w:bidi="ru-RU"/>
              </w:rPr>
              <w:t>Введение в предмет. Современные технологические тренды и проблемы прикладной математики и информатики. Интеллектуальные приложения и аналитика. Развитие технологий искусственного интеллекта. Цифровые модели. Граничные вычисления. Диалоговые системы. Технологии погружения. Теоретические основы технологии блокчейн. Инфраструктура безопасности и оценка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86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86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86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86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86753" w14:paraId="462190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83C50F" w14:textId="77777777" w:rsidR="004475DA" w:rsidRPr="00C86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Тема 2. Криптографические методы защиты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2BAB0A" w14:textId="77777777" w:rsidR="004475DA" w:rsidRPr="00C86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753">
              <w:rPr>
                <w:sz w:val="22"/>
                <w:szCs w:val="22"/>
                <w:lang w:bidi="ru-RU"/>
              </w:rPr>
              <w:t>Современные симметричные блочные шифры. Хэш-функции.  Системы шифрования с открытым распределением ключей.  Рюкзачные шифры.  Электронная подпись. Теоретические основы технологии Blockchain.  Криптовалюты.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4D6944" w14:textId="77777777" w:rsidR="004475DA" w:rsidRPr="00C86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CC05E1" w14:textId="77777777" w:rsidR="004475DA" w:rsidRPr="00C86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A8113" w14:textId="77777777" w:rsidR="004475DA" w:rsidRPr="00C86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0684CD" w14:textId="77777777" w:rsidR="004475DA" w:rsidRPr="00C86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C86753" w14:paraId="19D2BCA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B44B05" w14:textId="77777777" w:rsidR="004475DA" w:rsidRPr="00C86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Тема 3. Современные подходы к построению моделей социально-экономических систем и их анализу.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AEBCB4" w14:textId="77777777" w:rsidR="004475DA" w:rsidRPr="00C86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753">
              <w:rPr>
                <w:sz w:val="22"/>
                <w:szCs w:val="22"/>
                <w:lang w:bidi="ru-RU"/>
              </w:rPr>
              <w:t>Проблемы моделирования социально-экономических систем. Контринтуитивность поведения экономических систем. Особенности построения моделей экономических систем в условиях турбулентности и смены тенденций. Метод системной динамики. Основные понятия и область применения метода. Структура моделей системной динамики. Основные этапы разработки модели системной динамики. Агентное моделирование. Мультиагентные системы и агенты. Исследование экономических процессов на основе агентного моделирования. Калибровка моделей, анализ чувствительности. Сравнительный анализ инструментальных средств разработки имитационных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8A46F2" w14:textId="77777777" w:rsidR="004475DA" w:rsidRPr="00C86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D067A3" w14:textId="77777777" w:rsidR="004475DA" w:rsidRPr="00C86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24BB1F" w14:textId="77777777" w:rsidR="004475DA" w:rsidRPr="00C86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2B651D" w14:textId="77777777" w:rsidR="004475DA" w:rsidRPr="00C86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C86753" w14:paraId="05BF3B0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49B8E69" w14:textId="77777777" w:rsidR="004475DA" w:rsidRPr="00C86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Тема 4. Современные подходы к решению задач распознавания и анализа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319C7" w14:textId="77777777" w:rsidR="004475DA" w:rsidRPr="00C86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753">
              <w:rPr>
                <w:sz w:val="22"/>
                <w:szCs w:val="22"/>
                <w:lang w:bidi="ru-RU"/>
              </w:rPr>
              <w:t>Современные технологии анализа данных. Задача распознавания изображений.  Подходы к решению. Нейросетевые алгоритмы распознавания. Основные сферы применения автоматического анализа и распознавания изображений.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F0B3A5" w14:textId="77777777" w:rsidR="004475DA" w:rsidRPr="00C86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289E4D" w14:textId="77777777" w:rsidR="004475DA" w:rsidRPr="00C86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4DD640" w14:textId="77777777" w:rsidR="004475DA" w:rsidRPr="00C86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212CC5" w14:textId="77777777" w:rsidR="004475DA" w:rsidRPr="00C86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86753" w14:paraId="116401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48AE53" w14:textId="77777777" w:rsidR="004475DA" w:rsidRPr="00C8675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 xml:space="preserve">Тема 5. Методы анализа и систематизации </w:t>
            </w:r>
            <w:r w:rsidRPr="00C86753">
              <w:rPr>
                <w:rFonts w:ascii="Times New Roman" w:hAnsi="Times New Roman" w:cs="Times New Roman"/>
                <w:lang w:bidi="ru-RU"/>
              </w:rPr>
              <w:lastRenderedPageBreak/>
              <w:t>текстовой информации.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5468C4" w14:textId="77777777" w:rsidR="004475DA" w:rsidRPr="00C8675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6753">
              <w:rPr>
                <w:sz w:val="22"/>
                <w:szCs w:val="22"/>
                <w:lang w:bidi="ru-RU"/>
              </w:rPr>
              <w:lastRenderedPageBreak/>
              <w:t xml:space="preserve">Основные задачи автоматического анализа и систематизации текстовых документов. Виды анализа текста. Семантический анализ текстовой </w:t>
            </w:r>
            <w:r w:rsidRPr="00C86753">
              <w:rPr>
                <w:sz w:val="22"/>
                <w:szCs w:val="22"/>
                <w:lang w:bidi="ru-RU"/>
              </w:rPr>
              <w:lastRenderedPageBreak/>
              <w:t>информации. Цитатный анализ. Анализ эмоциональной окраски текста документа. Информационный поиск, интеграция гетерогенных источников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43ED0A" w14:textId="77777777" w:rsidR="004475DA" w:rsidRPr="00C86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lastRenderedPageBreak/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E95734" w14:textId="77777777" w:rsidR="004475DA" w:rsidRPr="00C8675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C30CB5" w14:textId="77777777" w:rsidR="004475DA" w:rsidRPr="00C8675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CB32AD" w14:textId="77777777" w:rsidR="004475DA" w:rsidRPr="00C8675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6753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C8675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8675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75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C8675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8675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8675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8675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8675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867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753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867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6753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867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8675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86753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2736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2736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C8675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8675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675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8675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675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8675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867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</w:rPr>
              <w:t xml:space="preserve">Романьков В.А. Введение в </w:t>
            </w:r>
            <w:proofErr w:type="gramStart"/>
            <w:r w:rsidRPr="00C86753">
              <w:rPr>
                <w:rFonts w:ascii="Times New Roman" w:hAnsi="Times New Roman" w:cs="Times New Roman"/>
              </w:rPr>
              <w:t>криптографию :</w:t>
            </w:r>
            <w:proofErr w:type="gramEnd"/>
            <w:r w:rsidRPr="00C86753">
              <w:rPr>
                <w:rFonts w:ascii="Times New Roman" w:hAnsi="Times New Roman" w:cs="Times New Roman"/>
              </w:rPr>
              <w:t xml:space="preserve"> курс лекций .— 2-е изд., </w:t>
            </w:r>
            <w:proofErr w:type="spellStart"/>
            <w:r w:rsidRPr="00C86753">
              <w:rPr>
                <w:rFonts w:ascii="Times New Roman" w:hAnsi="Times New Roman" w:cs="Times New Roman"/>
              </w:rPr>
              <w:t>испр</w:t>
            </w:r>
            <w:proofErr w:type="spellEnd"/>
            <w:r w:rsidRPr="00C86753">
              <w:rPr>
                <w:rFonts w:ascii="Times New Roman" w:hAnsi="Times New Roman" w:cs="Times New Roman"/>
              </w:rPr>
              <w:t xml:space="preserve">. и доп. — Электрон. дан. — </w:t>
            </w:r>
            <w:proofErr w:type="gramStart"/>
            <w:r w:rsidRPr="00C86753">
              <w:rPr>
                <w:rFonts w:ascii="Times New Roman" w:hAnsi="Times New Roman" w:cs="Times New Roman"/>
              </w:rPr>
              <w:t>Москва :</w:t>
            </w:r>
            <w:proofErr w:type="gramEnd"/>
            <w:r w:rsidRPr="00C86753">
              <w:rPr>
                <w:rFonts w:ascii="Times New Roman" w:hAnsi="Times New Roman" w:cs="Times New Roman"/>
              </w:rPr>
              <w:t xml:space="preserve"> ФОРУМ : ИНФРА-М, 2023. — 240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86753" w:rsidRDefault="00C867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1" w:history="1">
              <w:r w:rsidR="00984247" w:rsidRPr="00C86753">
                <w:rPr>
                  <w:color w:val="00008B"/>
                  <w:u w:val="single"/>
                </w:rPr>
                <w:t>https://znanium.com/catalog/document?id=422575</w:t>
              </w:r>
            </w:hyperlink>
          </w:p>
        </w:tc>
      </w:tr>
      <w:tr w:rsidR="00262CF0" w:rsidRPr="00C86753" w14:paraId="446299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A0745B" w14:textId="77777777" w:rsidR="00262CF0" w:rsidRPr="00C867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</w:rPr>
              <w:t>Кудрявцев, В.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Б.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 xml:space="preserve"> Распознавание </w:t>
            </w:r>
            <w:proofErr w:type="gramStart"/>
            <w:r w:rsidRPr="00C86753">
              <w:rPr>
                <w:rFonts w:ascii="Times New Roman" w:hAnsi="Times New Roman" w:cs="Times New Roman"/>
              </w:rPr>
              <w:t>образов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:</w:t>
            </w:r>
            <w:proofErr w:type="gramEnd"/>
            <w:r w:rsidRPr="00C86753">
              <w:rPr>
                <w:rFonts w:ascii="Times New Roman" w:hAnsi="Times New Roman" w:cs="Times New Roman"/>
              </w:rPr>
              <w:t xml:space="preserve"> учебное пособие для вузов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/ В.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Б.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Кудрявцев, Э.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Э.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Гасанов, А.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С.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Подколзин.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— 2-е изд.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86753">
              <w:rPr>
                <w:rFonts w:ascii="Times New Roman" w:hAnsi="Times New Roman" w:cs="Times New Roman"/>
              </w:rPr>
              <w:t>Москва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:</w:t>
            </w:r>
            <w:proofErr w:type="gramEnd"/>
            <w:r w:rsidRPr="00C8675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867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86753">
              <w:rPr>
                <w:rFonts w:ascii="Times New Roman" w:hAnsi="Times New Roman" w:cs="Times New Roman"/>
              </w:rPr>
              <w:t>, 2023.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— 107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с.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A9C973B" w14:textId="77777777" w:rsidR="00262CF0" w:rsidRPr="00C86753" w:rsidRDefault="00C867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86753">
                <w:rPr>
                  <w:color w:val="00008B"/>
                  <w:u w:val="single"/>
                </w:rPr>
                <w:t>https://urait.ru/bcode/520462</w:t>
              </w:r>
            </w:hyperlink>
          </w:p>
        </w:tc>
      </w:tr>
      <w:tr w:rsidR="00262CF0" w:rsidRPr="00C86753" w14:paraId="67A3ADD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5B75391" w14:textId="77777777" w:rsidR="00262CF0" w:rsidRPr="00C867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</w:rPr>
              <w:t>Фомичёв, В.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М.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 xml:space="preserve"> Криптографические методы защиты информации в 2 ч. Часть 1. Математические </w:t>
            </w:r>
            <w:proofErr w:type="gramStart"/>
            <w:r w:rsidRPr="00C86753">
              <w:rPr>
                <w:rFonts w:ascii="Times New Roman" w:hAnsi="Times New Roman" w:cs="Times New Roman"/>
              </w:rPr>
              <w:t>аспекты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:</w:t>
            </w:r>
            <w:proofErr w:type="gramEnd"/>
            <w:r w:rsidRPr="00C86753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/ В.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М.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Фомичёв, Д.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А.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Мельников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; под редакцией В.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М.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Фомичёва.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86753">
              <w:rPr>
                <w:rFonts w:ascii="Times New Roman" w:hAnsi="Times New Roman" w:cs="Times New Roman"/>
              </w:rPr>
              <w:t>Москва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:</w:t>
            </w:r>
            <w:proofErr w:type="gramEnd"/>
            <w:r w:rsidRPr="00C8675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867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86753">
              <w:rPr>
                <w:rFonts w:ascii="Times New Roman" w:hAnsi="Times New Roman" w:cs="Times New Roman"/>
              </w:rPr>
              <w:t>, 2023.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— 209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с.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0DA5F0" w14:textId="77777777" w:rsidR="00262CF0" w:rsidRPr="00C86753" w:rsidRDefault="00C867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86753">
                <w:rPr>
                  <w:color w:val="00008B"/>
                  <w:u w:val="single"/>
                </w:rPr>
                <w:t>https://urait.ru/bcode/511700</w:t>
              </w:r>
            </w:hyperlink>
          </w:p>
        </w:tc>
      </w:tr>
      <w:tr w:rsidR="00262CF0" w:rsidRPr="00C86753" w14:paraId="148A373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521B02" w14:textId="77777777" w:rsidR="00262CF0" w:rsidRPr="00C8675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6753">
              <w:rPr>
                <w:rFonts w:ascii="Times New Roman" w:hAnsi="Times New Roman" w:cs="Times New Roman"/>
              </w:rPr>
              <w:t>Бессмертный, И.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А.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 xml:space="preserve"> Интеллектуальные </w:t>
            </w:r>
            <w:proofErr w:type="gramStart"/>
            <w:r w:rsidRPr="00C86753">
              <w:rPr>
                <w:rFonts w:ascii="Times New Roman" w:hAnsi="Times New Roman" w:cs="Times New Roman"/>
              </w:rPr>
              <w:t>системы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:</w:t>
            </w:r>
            <w:proofErr w:type="gramEnd"/>
            <w:r w:rsidRPr="00C86753">
              <w:rPr>
                <w:rFonts w:ascii="Times New Roman" w:hAnsi="Times New Roman" w:cs="Times New Roman"/>
              </w:rPr>
              <w:t xml:space="preserve"> учебник и практикум для вузов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/ И.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А.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Бессмертный, А.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Б.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C86753">
              <w:rPr>
                <w:rFonts w:ascii="Times New Roman" w:hAnsi="Times New Roman" w:cs="Times New Roman"/>
              </w:rPr>
              <w:t>Нугуманова</w:t>
            </w:r>
            <w:proofErr w:type="spellEnd"/>
            <w:r w:rsidRPr="00C86753">
              <w:rPr>
                <w:rFonts w:ascii="Times New Roman" w:hAnsi="Times New Roman" w:cs="Times New Roman"/>
              </w:rPr>
              <w:t>, А.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В.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Платонов.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 xml:space="preserve">— </w:t>
            </w:r>
            <w:proofErr w:type="gramStart"/>
            <w:r w:rsidRPr="00C86753">
              <w:rPr>
                <w:rFonts w:ascii="Times New Roman" w:hAnsi="Times New Roman" w:cs="Times New Roman"/>
              </w:rPr>
              <w:t>Москва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:</w:t>
            </w:r>
            <w:proofErr w:type="gramEnd"/>
            <w:r w:rsidRPr="00C86753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C8675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C86753">
              <w:rPr>
                <w:rFonts w:ascii="Times New Roman" w:hAnsi="Times New Roman" w:cs="Times New Roman"/>
              </w:rPr>
              <w:t>, 2023.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— 243</w:t>
            </w:r>
            <w:r w:rsidRPr="00C86753">
              <w:rPr>
                <w:rFonts w:ascii="Times New Roman" w:hAnsi="Times New Roman" w:cs="Times New Roman"/>
                <w:lang w:val="en-US"/>
              </w:rPr>
              <w:t> </w:t>
            </w:r>
            <w:r w:rsidRPr="00C86753"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E2CAC9" w14:textId="77777777" w:rsidR="00262CF0" w:rsidRPr="00C86753" w:rsidRDefault="00C8675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86753">
                <w:rPr>
                  <w:color w:val="00008B"/>
                  <w:u w:val="single"/>
                </w:rPr>
                <w:t>https://urait.ru/bcode/511999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2736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C16BA8" w14:textId="77777777" w:rsidTr="007B550D">
        <w:tc>
          <w:tcPr>
            <w:tcW w:w="9345" w:type="dxa"/>
          </w:tcPr>
          <w:p w14:paraId="157439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6468CAB" w14:textId="77777777" w:rsidTr="007B550D">
        <w:tc>
          <w:tcPr>
            <w:tcW w:w="9345" w:type="dxa"/>
          </w:tcPr>
          <w:p w14:paraId="654BC1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AnyLogic PLE</w:t>
            </w:r>
          </w:p>
        </w:tc>
      </w:tr>
      <w:tr w:rsidR="007B550D" w:rsidRPr="007E6725" w14:paraId="40DF5E35" w14:textId="77777777" w:rsidTr="007B550D">
        <w:tc>
          <w:tcPr>
            <w:tcW w:w="9345" w:type="dxa"/>
          </w:tcPr>
          <w:p w14:paraId="7B8F3B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37B20E4" w14:textId="77777777" w:rsidTr="007B550D">
        <w:tc>
          <w:tcPr>
            <w:tcW w:w="9345" w:type="dxa"/>
          </w:tcPr>
          <w:p w14:paraId="542DFE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74143459" w14:textId="77777777" w:rsidTr="007B550D">
        <w:tc>
          <w:tcPr>
            <w:tcW w:w="9345" w:type="dxa"/>
          </w:tcPr>
          <w:p w14:paraId="25A989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C34205" w14:textId="77777777" w:rsidTr="007B550D">
        <w:tc>
          <w:tcPr>
            <w:tcW w:w="9345" w:type="dxa"/>
          </w:tcPr>
          <w:p w14:paraId="46292D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6094EE3" w14:textId="77777777" w:rsidTr="007B550D">
        <w:tc>
          <w:tcPr>
            <w:tcW w:w="9345" w:type="dxa"/>
          </w:tcPr>
          <w:p w14:paraId="41C88E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2736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8675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2736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92B2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92B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B2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92B2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92B2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92B2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92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27">
              <w:rPr>
                <w:sz w:val="22"/>
                <w:szCs w:val="22"/>
              </w:rPr>
              <w:t xml:space="preserve">Ауд. 2022 Лаборатория "Лабораторный </w:t>
            </w:r>
            <w:proofErr w:type="spellStart"/>
            <w:r w:rsidRPr="00C92B27">
              <w:rPr>
                <w:sz w:val="22"/>
                <w:szCs w:val="22"/>
              </w:rPr>
              <w:t>комплекс"Специализированная</w:t>
            </w:r>
            <w:proofErr w:type="spellEnd"/>
            <w:r w:rsidRPr="00C92B27">
              <w:rPr>
                <w:sz w:val="22"/>
                <w:szCs w:val="22"/>
              </w:rPr>
              <w:t xml:space="preserve">  мебель и оборудование: Учебная мебель на 19 посадочных мест (19 компьютерных </w:t>
            </w:r>
            <w:r w:rsidRPr="00C92B27">
              <w:rPr>
                <w:sz w:val="22"/>
                <w:szCs w:val="22"/>
              </w:rPr>
              <w:lastRenderedPageBreak/>
              <w:t xml:space="preserve">стола, 19 черных </w:t>
            </w:r>
            <w:proofErr w:type="spellStart"/>
            <w:r w:rsidRPr="00C92B27">
              <w:rPr>
                <w:sz w:val="22"/>
                <w:szCs w:val="22"/>
              </w:rPr>
              <w:t>кресела</w:t>
            </w:r>
            <w:proofErr w:type="spellEnd"/>
            <w:r w:rsidRPr="00C92B27">
              <w:rPr>
                <w:sz w:val="22"/>
                <w:szCs w:val="22"/>
              </w:rPr>
              <w:t xml:space="preserve">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C92B27">
              <w:rPr>
                <w:sz w:val="22"/>
                <w:szCs w:val="22"/>
                <w:lang w:val="en-US"/>
              </w:rPr>
              <w:t>Intel</w:t>
            </w:r>
            <w:r w:rsidRPr="00C92B27">
              <w:rPr>
                <w:sz w:val="22"/>
                <w:szCs w:val="22"/>
              </w:rPr>
              <w:t xml:space="preserve"> </w:t>
            </w:r>
            <w:proofErr w:type="spellStart"/>
            <w:r w:rsidRPr="00C92B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B27">
              <w:rPr>
                <w:sz w:val="22"/>
                <w:szCs w:val="22"/>
              </w:rPr>
              <w:t xml:space="preserve">5 4460/1Тб/8Гб/монитор </w:t>
            </w:r>
            <w:r w:rsidRPr="00C92B27">
              <w:rPr>
                <w:sz w:val="22"/>
                <w:szCs w:val="22"/>
                <w:lang w:val="en-US"/>
              </w:rPr>
              <w:t>Samsung</w:t>
            </w:r>
            <w:r w:rsidRPr="00C92B27">
              <w:rPr>
                <w:sz w:val="22"/>
                <w:szCs w:val="22"/>
              </w:rPr>
              <w:t xml:space="preserve"> 23" - 1 шт., Компьютер </w:t>
            </w:r>
            <w:r w:rsidRPr="00C92B27">
              <w:rPr>
                <w:sz w:val="22"/>
                <w:szCs w:val="22"/>
                <w:lang w:val="en-US"/>
              </w:rPr>
              <w:t>Intel</w:t>
            </w:r>
            <w:r w:rsidRPr="00C92B27">
              <w:rPr>
                <w:sz w:val="22"/>
                <w:szCs w:val="22"/>
              </w:rPr>
              <w:t xml:space="preserve"> </w:t>
            </w:r>
            <w:proofErr w:type="spellStart"/>
            <w:r w:rsidRPr="00C92B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B27">
              <w:rPr>
                <w:sz w:val="22"/>
                <w:szCs w:val="22"/>
              </w:rPr>
              <w:t xml:space="preserve">5 4460/1Тб/8Гб/ монитор </w:t>
            </w:r>
            <w:r w:rsidRPr="00C92B27">
              <w:rPr>
                <w:sz w:val="22"/>
                <w:szCs w:val="22"/>
                <w:lang w:val="en-US"/>
              </w:rPr>
              <w:t>Samsung</w:t>
            </w:r>
            <w:r w:rsidRPr="00C92B27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92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27">
              <w:rPr>
                <w:sz w:val="22"/>
                <w:szCs w:val="22"/>
              </w:rPr>
              <w:lastRenderedPageBreak/>
              <w:t xml:space="preserve">191023, г. Санкт-Петербург, ул. Канал </w:t>
            </w:r>
            <w:r w:rsidRPr="00C92B27">
              <w:rPr>
                <w:sz w:val="22"/>
                <w:szCs w:val="22"/>
              </w:rPr>
              <w:lastRenderedPageBreak/>
              <w:t>Грибоедова, 30/32, литер «А», «Б», «Р»</w:t>
            </w:r>
          </w:p>
        </w:tc>
      </w:tr>
      <w:tr w:rsidR="002C735C" w:rsidRPr="00C92B27" w14:paraId="3AE1B7BB" w14:textId="77777777" w:rsidTr="008416EB">
        <w:tc>
          <w:tcPr>
            <w:tcW w:w="7797" w:type="dxa"/>
            <w:shd w:val="clear" w:color="auto" w:fill="auto"/>
          </w:tcPr>
          <w:p w14:paraId="6E24258A" w14:textId="77777777" w:rsidR="002C735C" w:rsidRPr="00C92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27">
              <w:rPr>
                <w:sz w:val="22"/>
                <w:szCs w:val="22"/>
              </w:rPr>
              <w:lastRenderedPageBreak/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C92B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2B27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C92B27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C92B27">
              <w:rPr>
                <w:sz w:val="22"/>
                <w:szCs w:val="22"/>
              </w:rPr>
              <w:t xml:space="preserve"> </w:t>
            </w:r>
            <w:r w:rsidRPr="00C92B27">
              <w:rPr>
                <w:sz w:val="22"/>
                <w:szCs w:val="22"/>
                <w:lang w:val="en-US"/>
              </w:rPr>
              <w:t>x</w:t>
            </w:r>
            <w:r w:rsidRPr="00C92B27">
              <w:rPr>
                <w:sz w:val="22"/>
                <w:szCs w:val="22"/>
              </w:rPr>
              <w:t xml:space="preserve">2 </w:t>
            </w:r>
            <w:r w:rsidRPr="00C92B27">
              <w:rPr>
                <w:sz w:val="22"/>
                <w:szCs w:val="22"/>
                <w:lang w:val="en-US"/>
              </w:rPr>
              <w:t>g</w:t>
            </w:r>
            <w:r w:rsidRPr="00C92B27">
              <w:rPr>
                <w:sz w:val="22"/>
                <w:szCs w:val="22"/>
              </w:rPr>
              <w:t>3250 /8</w:t>
            </w:r>
            <w:r w:rsidRPr="00C92B27">
              <w:rPr>
                <w:sz w:val="22"/>
                <w:szCs w:val="22"/>
                <w:lang w:val="en-US"/>
              </w:rPr>
              <w:t>Gb</w:t>
            </w:r>
            <w:r w:rsidRPr="00C92B27">
              <w:rPr>
                <w:sz w:val="22"/>
                <w:szCs w:val="22"/>
              </w:rPr>
              <w:t>/500</w:t>
            </w:r>
            <w:proofErr w:type="spellStart"/>
            <w:r w:rsidRPr="00C92B27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C92B27">
              <w:rPr>
                <w:sz w:val="22"/>
                <w:szCs w:val="22"/>
              </w:rPr>
              <w:t xml:space="preserve">/ </w:t>
            </w:r>
            <w:proofErr w:type="spellStart"/>
            <w:r w:rsidRPr="00C92B27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C92B27">
              <w:rPr>
                <w:sz w:val="22"/>
                <w:szCs w:val="22"/>
              </w:rPr>
              <w:t xml:space="preserve"> 21.5') - 1 шт., Компьютер </w:t>
            </w:r>
            <w:r w:rsidRPr="00C92B27">
              <w:rPr>
                <w:sz w:val="22"/>
                <w:szCs w:val="22"/>
                <w:lang w:val="en-US"/>
              </w:rPr>
              <w:t>Intel</w:t>
            </w:r>
            <w:r w:rsidRPr="00C92B27">
              <w:rPr>
                <w:sz w:val="22"/>
                <w:szCs w:val="22"/>
              </w:rPr>
              <w:t xml:space="preserve"> </w:t>
            </w:r>
            <w:r w:rsidRPr="00C92B27">
              <w:rPr>
                <w:sz w:val="22"/>
                <w:szCs w:val="22"/>
                <w:lang w:val="en-US"/>
              </w:rPr>
              <w:t>X</w:t>
            </w:r>
            <w:r w:rsidRPr="00C92B27">
              <w:rPr>
                <w:sz w:val="22"/>
                <w:szCs w:val="22"/>
              </w:rPr>
              <w:t xml:space="preserve">2 </w:t>
            </w:r>
            <w:r w:rsidRPr="00C92B27">
              <w:rPr>
                <w:sz w:val="22"/>
                <w:szCs w:val="22"/>
                <w:lang w:val="en-US"/>
              </w:rPr>
              <w:t>G</w:t>
            </w:r>
            <w:r w:rsidRPr="00C92B27">
              <w:rPr>
                <w:sz w:val="22"/>
                <w:szCs w:val="22"/>
              </w:rPr>
              <w:t xml:space="preserve">3420/8 </w:t>
            </w:r>
            <w:r w:rsidRPr="00C92B27">
              <w:rPr>
                <w:sz w:val="22"/>
                <w:szCs w:val="22"/>
                <w:lang w:val="en-US"/>
              </w:rPr>
              <w:t>Gb</w:t>
            </w:r>
            <w:r w:rsidRPr="00C92B27">
              <w:rPr>
                <w:sz w:val="22"/>
                <w:szCs w:val="22"/>
              </w:rPr>
              <w:t xml:space="preserve">/500 </w:t>
            </w:r>
            <w:r w:rsidRPr="00C92B27">
              <w:rPr>
                <w:sz w:val="22"/>
                <w:szCs w:val="22"/>
                <w:lang w:val="en-US"/>
              </w:rPr>
              <w:t>HDD</w:t>
            </w:r>
            <w:r w:rsidRPr="00C92B27">
              <w:rPr>
                <w:sz w:val="22"/>
                <w:szCs w:val="22"/>
              </w:rPr>
              <w:t>/</w:t>
            </w:r>
            <w:r w:rsidRPr="00C92B27">
              <w:rPr>
                <w:sz w:val="22"/>
                <w:szCs w:val="22"/>
                <w:lang w:val="en-US"/>
              </w:rPr>
              <w:t>PHILIPS</w:t>
            </w:r>
            <w:r w:rsidRPr="00C92B27">
              <w:rPr>
                <w:sz w:val="22"/>
                <w:szCs w:val="22"/>
              </w:rPr>
              <w:t xml:space="preserve"> 200</w:t>
            </w:r>
            <w:r w:rsidRPr="00C92B27">
              <w:rPr>
                <w:sz w:val="22"/>
                <w:szCs w:val="22"/>
                <w:lang w:val="en-US"/>
              </w:rPr>
              <w:t>V</w:t>
            </w:r>
            <w:r w:rsidRPr="00C92B27">
              <w:rPr>
                <w:sz w:val="22"/>
                <w:szCs w:val="22"/>
              </w:rPr>
              <w:t xml:space="preserve">4- 23 шт., Ноутбук </w:t>
            </w:r>
            <w:r w:rsidRPr="00C92B27">
              <w:rPr>
                <w:sz w:val="22"/>
                <w:szCs w:val="22"/>
                <w:lang w:val="en-US"/>
              </w:rPr>
              <w:t>HP</w:t>
            </w:r>
            <w:r w:rsidRPr="00C92B27">
              <w:rPr>
                <w:sz w:val="22"/>
                <w:szCs w:val="22"/>
              </w:rPr>
              <w:t xml:space="preserve"> 250 </w:t>
            </w:r>
            <w:r w:rsidRPr="00C92B27">
              <w:rPr>
                <w:sz w:val="22"/>
                <w:szCs w:val="22"/>
                <w:lang w:val="en-US"/>
              </w:rPr>
              <w:t>G</w:t>
            </w:r>
            <w:r w:rsidRPr="00C92B27">
              <w:rPr>
                <w:sz w:val="22"/>
                <w:szCs w:val="22"/>
              </w:rPr>
              <w:t>6 1</w:t>
            </w:r>
            <w:r w:rsidRPr="00C92B27">
              <w:rPr>
                <w:sz w:val="22"/>
                <w:szCs w:val="22"/>
                <w:lang w:val="en-US"/>
              </w:rPr>
              <w:t>WY</w:t>
            </w:r>
            <w:r w:rsidRPr="00C92B27">
              <w:rPr>
                <w:sz w:val="22"/>
                <w:szCs w:val="22"/>
              </w:rPr>
              <w:t>58</w:t>
            </w:r>
            <w:r w:rsidRPr="00C92B27">
              <w:rPr>
                <w:sz w:val="22"/>
                <w:szCs w:val="22"/>
                <w:lang w:val="en-US"/>
              </w:rPr>
              <w:t>EA</w:t>
            </w:r>
            <w:r w:rsidRPr="00C92B27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C92B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92B27">
              <w:rPr>
                <w:sz w:val="22"/>
                <w:szCs w:val="22"/>
              </w:rPr>
              <w:t xml:space="preserve"> </w:t>
            </w:r>
            <w:r w:rsidRPr="00C92B27">
              <w:rPr>
                <w:sz w:val="22"/>
                <w:szCs w:val="22"/>
                <w:lang w:val="en-US"/>
              </w:rPr>
              <w:t>x</w:t>
            </w:r>
            <w:r w:rsidRPr="00C92B27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BC11F7B" w14:textId="77777777" w:rsidR="002C735C" w:rsidRPr="00C92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C92B27" w14:paraId="012EE6BF" w14:textId="77777777" w:rsidTr="008416EB">
        <w:tc>
          <w:tcPr>
            <w:tcW w:w="7797" w:type="dxa"/>
            <w:shd w:val="clear" w:color="auto" w:fill="auto"/>
          </w:tcPr>
          <w:p w14:paraId="00525921" w14:textId="77777777" w:rsidR="002C735C" w:rsidRPr="00C92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27">
              <w:rPr>
                <w:sz w:val="22"/>
                <w:szCs w:val="22"/>
              </w:rPr>
              <w:t xml:space="preserve">Ауд. 2062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92B2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92B27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(односекционная) - 1 шт., кафедра - 1 шт., стол - 1 шт., стул - 2 шт., Компьютер </w:t>
            </w:r>
            <w:r w:rsidRPr="00C92B27">
              <w:rPr>
                <w:sz w:val="22"/>
                <w:szCs w:val="22"/>
                <w:lang w:val="en-US"/>
              </w:rPr>
              <w:t>Intel</w:t>
            </w:r>
            <w:r w:rsidRPr="00C92B27">
              <w:rPr>
                <w:sz w:val="22"/>
                <w:szCs w:val="22"/>
              </w:rPr>
              <w:t xml:space="preserve"> </w:t>
            </w:r>
            <w:r w:rsidRPr="00C92B27">
              <w:rPr>
                <w:sz w:val="22"/>
                <w:szCs w:val="22"/>
                <w:lang w:val="en-US"/>
              </w:rPr>
              <w:t>Core</w:t>
            </w:r>
            <w:r w:rsidRPr="00C92B27">
              <w:rPr>
                <w:sz w:val="22"/>
                <w:szCs w:val="22"/>
              </w:rPr>
              <w:t xml:space="preserve"> </w:t>
            </w:r>
            <w:proofErr w:type="spellStart"/>
            <w:r w:rsidRPr="00C92B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92B27">
              <w:rPr>
                <w:sz w:val="22"/>
                <w:szCs w:val="22"/>
              </w:rPr>
              <w:t xml:space="preserve">3-2100 </w:t>
            </w:r>
            <w:r w:rsidRPr="00C92B27">
              <w:rPr>
                <w:sz w:val="22"/>
                <w:szCs w:val="22"/>
                <w:lang w:val="en-US"/>
              </w:rPr>
              <w:t>CPU</w:t>
            </w:r>
            <w:r w:rsidRPr="00C92B27">
              <w:rPr>
                <w:sz w:val="22"/>
                <w:szCs w:val="22"/>
              </w:rPr>
              <w:t xml:space="preserve"> @ 3.10</w:t>
            </w:r>
            <w:r w:rsidRPr="00C92B27">
              <w:rPr>
                <w:sz w:val="22"/>
                <w:szCs w:val="22"/>
                <w:lang w:val="en-US"/>
              </w:rPr>
              <w:t>GHz</w:t>
            </w:r>
            <w:r w:rsidRPr="00C92B27">
              <w:rPr>
                <w:sz w:val="22"/>
                <w:szCs w:val="22"/>
              </w:rPr>
              <w:t xml:space="preserve">/4/500 </w:t>
            </w:r>
            <w:r w:rsidRPr="00C92B27">
              <w:rPr>
                <w:sz w:val="22"/>
                <w:szCs w:val="22"/>
                <w:lang w:val="en-US"/>
              </w:rPr>
              <w:t>Acer</w:t>
            </w:r>
            <w:r w:rsidRPr="00C92B27">
              <w:rPr>
                <w:sz w:val="22"/>
                <w:szCs w:val="22"/>
              </w:rPr>
              <w:t xml:space="preserve"> </w:t>
            </w:r>
            <w:r w:rsidRPr="00C92B27">
              <w:rPr>
                <w:sz w:val="22"/>
                <w:szCs w:val="22"/>
                <w:lang w:val="en-US"/>
              </w:rPr>
              <w:t>V</w:t>
            </w:r>
            <w:r w:rsidRPr="00C92B27">
              <w:rPr>
                <w:sz w:val="22"/>
                <w:szCs w:val="22"/>
              </w:rPr>
              <w:t xml:space="preserve">193 - 1 шт.,  Мультимедийный проектор </w:t>
            </w:r>
            <w:r w:rsidRPr="00C92B27">
              <w:rPr>
                <w:sz w:val="22"/>
                <w:szCs w:val="22"/>
                <w:lang w:val="en-US"/>
              </w:rPr>
              <w:t>Panasonic</w:t>
            </w:r>
            <w:r w:rsidRPr="00C92B27">
              <w:rPr>
                <w:sz w:val="22"/>
                <w:szCs w:val="22"/>
              </w:rPr>
              <w:t xml:space="preserve"> </w:t>
            </w:r>
            <w:r w:rsidRPr="00C92B27">
              <w:rPr>
                <w:sz w:val="22"/>
                <w:szCs w:val="22"/>
                <w:lang w:val="en-US"/>
              </w:rPr>
              <w:t>PT</w:t>
            </w:r>
            <w:r w:rsidRPr="00C92B27">
              <w:rPr>
                <w:sz w:val="22"/>
                <w:szCs w:val="22"/>
              </w:rPr>
              <w:t>-</w:t>
            </w:r>
            <w:r w:rsidRPr="00C92B27">
              <w:rPr>
                <w:sz w:val="22"/>
                <w:szCs w:val="22"/>
                <w:lang w:val="en-US"/>
              </w:rPr>
              <w:t>VX</w:t>
            </w:r>
            <w:r w:rsidRPr="00C92B27">
              <w:rPr>
                <w:sz w:val="22"/>
                <w:szCs w:val="22"/>
              </w:rPr>
              <w:t>610</w:t>
            </w:r>
            <w:r w:rsidRPr="00C92B27">
              <w:rPr>
                <w:sz w:val="22"/>
                <w:szCs w:val="22"/>
                <w:lang w:val="en-US"/>
              </w:rPr>
              <w:t>E</w:t>
            </w:r>
            <w:r w:rsidRPr="00C92B27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92B2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92B27">
              <w:rPr>
                <w:sz w:val="22"/>
                <w:szCs w:val="22"/>
              </w:rPr>
              <w:t xml:space="preserve"> </w:t>
            </w:r>
            <w:r w:rsidRPr="00C92B27">
              <w:rPr>
                <w:sz w:val="22"/>
                <w:szCs w:val="22"/>
                <w:lang w:val="en-US"/>
              </w:rPr>
              <w:t>EX</w:t>
            </w:r>
            <w:r w:rsidRPr="00C92B27">
              <w:rPr>
                <w:sz w:val="22"/>
                <w:szCs w:val="22"/>
              </w:rPr>
              <w:t xml:space="preserve">-632 - 1 шт., Экран  </w:t>
            </w:r>
            <w:r w:rsidRPr="00C92B27">
              <w:rPr>
                <w:sz w:val="22"/>
                <w:szCs w:val="22"/>
                <w:lang w:val="en-US"/>
              </w:rPr>
              <w:t>DRAPER</w:t>
            </w:r>
            <w:r w:rsidRPr="00C92B27">
              <w:rPr>
                <w:sz w:val="22"/>
                <w:szCs w:val="22"/>
              </w:rPr>
              <w:t xml:space="preserve">  </w:t>
            </w:r>
            <w:r w:rsidRPr="00C92B27">
              <w:rPr>
                <w:sz w:val="22"/>
                <w:szCs w:val="22"/>
                <w:lang w:val="en-US"/>
              </w:rPr>
              <w:t>TARGA</w:t>
            </w:r>
            <w:r w:rsidRPr="00C92B27">
              <w:rPr>
                <w:sz w:val="22"/>
                <w:szCs w:val="22"/>
              </w:rPr>
              <w:t xml:space="preserve"> 221х295 - 1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231F272" w14:textId="77777777" w:rsidR="002C735C" w:rsidRPr="00C92B2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92B27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2736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</w:t>
      </w:r>
      <w:r w:rsidRPr="007E6725">
        <w:rPr>
          <w:rFonts w:ascii="Times New Roman" w:hAnsi="Times New Roman"/>
          <w:sz w:val="28"/>
          <w:szCs w:val="28"/>
        </w:rPr>
        <w:lastRenderedPageBreak/>
        <w:t xml:space="preserve">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273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273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2737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92B27" w14:paraId="0B90CDE3" w14:textId="77777777" w:rsidTr="00C92B27">
        <w:tc>
          <w:tcPr>
            <w:tcW w:w="562" w:type="dxa"/>
          </w:tcPr>
          <w:p w14:paraId="08F17C12" w14:textId="77777777" w:rsidR="00C92B27" w:rsidRPr="00C86753" w:rsidRDefault="00C92B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3317636" w14:textId="77777777" w:rsidR="00C92B27" w:rsidRDefault="00C92B2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273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92B2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92B2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2737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92B2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92B27" w14:paraId="5A1C9382" w14:textId="77777777" w:rsidTr="00801458">
        <w:tc>
          <w:tcPr>
            <w:tcW w:w="2336" w:type="dxa"/>
          </w:tcPr>
          <w:p w14:paraId="4C518DAB" w14:textId="77777777" w:rsidR="005D65A5" w:rsidRPr="00C92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2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92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2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92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92B2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92B27" w14:paraId="07658034" w14:textId="77777777" w:rsidTr="00801458">
        <w:tc>
          <w:tcPr>
            <w:tcW w:w="2336" w:type="dxa"/>
          </w:tcPr>
          <w:p w14:paraId="1553D698" w14:textId="78F29BFB" w:rsidR="005D65A5" w:rsidRPr="00C92B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92B27" w:rsidRDefault="007478E0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92B27" w:rsidRDefault="007478E0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92B27" w:rsidRDefault="007478E0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C92B27" w14:paraId="38B83FFB" w14:textId="77777777" w:rsidTr="00801458">
        <w:tc>
          <w:tcPr>
            <w:tcW w:w="2336" w:type="dxa"/>
          </w:tcPr>
          <w:p w14:paraId="7F56DB50" w14:textId="77777777" w:rsidR="005D65A5" w:rsidRPr="00C92B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289987" w14:textId="77777777" w:rsidR="005D65A5" w:rsidRPr="00C92B27" w:rsidRDefault="007478E0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A96B306" w14:textId="77777777" w:rsidR="005D65A5" w:rsidRPr="00C92B27" w:rsidRDefault="007478E0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25EC4FE" w14:textId="77777777" w:rsidR="005D65A5" w:rsidRPr="00C92B27" w:rsidRDefault="007478E0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C92B27" w14:paraId="45D21AEF" w14:textId="77777777" w:rsidTr="00801458">
        <w:tc>
          <w:tcPr>
            <w:tcW w:w="2336" w:type="dxa"/>
          </w:tcPr>
          <w:p w14:paraId="0F7B55D4" w14:textId="77777777" w:rsidR="005D65A5" w:rsidRPr="00C92B2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987119" w14:textId="77777777" w:rsidR="005D65A5" w:rsidRPr="00C92B27" w:rsidRDefault="007478E0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8377FB5" w14:textId="77777777" w:rsidR="005D65A5" w:rsidRPr="00C92B27" w:rsidRDefault="007478E0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2B225D" w14:textId="77777777" w:rsidR="005D65A5" w:rsidRPr="00C92B27" w:rsidRDefault="007478E0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C92B2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92B2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27375"/>
      <w:r w:rsidRPr="00C92B2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92B27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92B27" w14:paraId="3B956EB3" w14:textId="77777777" w:rsidTr="003D0D34">
        <w:tc>
          <w:tcPr>
            <w:tcW w:w="1667" w:type="pct"/>
          </w:tcPr>
          <w:p w14:paraId="52850E9F" w14:textId="77777777" w:rsidR="00C23E7F" w:rsidRPr="00C92B2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27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C92B2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2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C92B27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C92B27" w14:paraId="70B5AD95" w14:textId="77777777" w:rsidTr="003D0D34">
        <w:tc>
          <w:tcPr>
            <w:tcW w:w="1667" w:type="pct"/>
          </w:tcPr>
          <w:p w14:paraId="6EC48C9C" w14:textId="350A096E" w:rsidR="00C23E7F" w:rsidRPr="00C92B27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Практическая работа</w:t>
            </w:r>
          </w:p>
        </w:tc>
        <w:tc>
          <w:tcPr>
            <w:tcW w:w="1666" w:type="pct"/>
          </w:tcPr>
          <w:p w14:paraId="055336BC" w14:textId="6D664187" w:rsidR="00C23E7F" w:rsidRPr="00C92B27" w:rsidRDefault="003D0D34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1667" w:type="pct"/>
          </w:tcPr>
          <w:p w14:paraId="646779B9" w14:textId="4741F9DB" w:rsidR="00C23E7F" w:rsidRPr="00C92B27" w:rsidRDefault="003D0D34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92B27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92B2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27376"/>
      <w:r w:rsidRPr="00C92B2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92B2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92B27" w14:paraId="0267C479" w14:textId="77777777" w:rsidTr="00801458">
        <w:tc>
          <w:tcPr>
            <w:tcW w:w="2500" w:type="pct"/>
          </w:tcPr>
          <w:p w14:paraId="37F699C9" w14:textId="77777777" w:rsidR="00B8237E" w:rsidRPr="00C92B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2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92B2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2B2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92B27" w14:paraId="3F240151" w14:textId="77777777" w:rsidTr="00801458">
        <w:tc>
          <w:tcPr>
            <w:tcW w:w="2500" w:type="pct"/>
          </w:tcPr>
          <w:p w14:paraId="61E91592" w14:textId="61A0874C" w:rsidR="00B8237E" w:rsidRPr="00C92B27" w:rsidRDefault="00B8237E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C92B27" w:rsidRDefault="005C548A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92B27" w14:paraId="3D689634" w14:textId="77777777" w:rsidTr="00801458">
        <w:tc>
          <w:tcPr>
            <w:tcW w:w="2500" w:type="pct"/>
          </w:tcPr>
          <w:p w14:paraId="286011CD" w14:textId="77777777" w:rsidR="00B8237E" w:rsidRPr="00C92B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0897AA30" w14:textId="77777777" w:rsidR="00B8237E" w:rsidRPr="00C92B27" w:rsidRDefault="005C548A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C92B27" w14:paraId="770370F3" w14:textId="77777777" w:rsidTr="00801458">
        <w:tc>
          <w:tcPr>
            <w:tcW w:w="2500" w:type="pct"/>
          </w:tcPr>
          <w:p w14:paraId="70572D84" w14:textId="77777777" w:rsidR="00B8237E" w:rsidRPr="00C92B2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5B7A1EFB" w14:textId="77777777" w:rsidR="00B8237E" w:rsidRPr="00C92B27" w:rsidRDefault="005C548A" w:rsidP="00801458">
            <w:pPr>
              <w:rPr>
                <w:rFonts w:ascii="Times New Roman" w:hAnsi="Times New Roman" w:cs="Times New Roman"/>
              </w:rPr>
            </w:pPr>
            <w:r w:rsidRPr="00C92B27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Pr="00C92B2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C92B2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27377"/>
      <w:r w:rsidRPr="00C92B2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92B2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2B27">
        <w:rPr>
          <w:rFonts w:ascii="Times New Roman" w:hAnsi="Times New Roman" w:cs="Times New Roman"/>
          <w:color w:val="000000"/>
          <w:sz w:val="28"/>
          <w:szCs w:val="28"/>
        </w:rPr>
        <w:t>Шкалы оцениван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AE0C78" w14:textId="77777777" w:rsidR="007328B7" w:rsidRDefault="007328B7" w:rsidP="00315CA6">
      <w:pPr>
        <w:spacing w:after="0" w:line="240" w:lineRule="auto"/>
      </w:pPr>
      <w:r>
        <w:separator/>
      </w:r>
    </w:p>
  </w:endnote>
  <w:endnote w:type="continuationSeparator" w:id="0">
    <w:p w14:paraId="2EADC4CE" w14:textId="77777777" w:rsidR="007328B7" w:rsidRDefault="007328B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2B2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15F71" w14:textId="77777777" w:rsidR="007328B7" w:rsidRDefault="007328B7" w:rsidP="00315CA6">
      <w:pPr>
        <w:spacing w:after="0" w:line="240" w:lineRule="auto"/>
      </w:pPr>
      <w:r>
        <w:separator/>
      </w:r>
    </w:p>
  </w:footnote>
  <w:footnote w:type="continuationSeparator" w:id="0">
    <w:p w14:paraId="1E5B96A9" w14:textId="77777777" w:rsidR="007328B7" w:rsidRDefault="007328B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28B7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6753"/>
    <w:rsid w:val="00C92B27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270B1E33-27B4-4375-9693-FE614A69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urait.ru/bcode/5117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urait.ru/bcode/52046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422575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urait.ru/bcode/511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8CBBBB-881F-4826-908A-FD7D3B3CE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3087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