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Энергетическое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887485" w:rsidR="00A77598" w:rsidRPr="00FB59C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B59C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39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9C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739C0">
              <w:rPr>
                <w:rFonts w:ascii="Times New Roman" w:hAnsi="Times New Roman" w:cs="Times New Roman"/>
                <w:sz w:val="20"/>
                <w:szCs w:val="20"/>
              </w:rPr>
              <w:t>, Ганичева Екатерина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F4EB71" w:rsidR="004475DA" w:rsidRPr="00FB59C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B59C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016BCD" w14:textId="22E7CFFE" w:rsidR="003739C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0933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_Toc184040933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 w:rsidR="00FB59CE">
              <w:rPr>
                <w:noProof/>
                <w:webHidden/>
              </w:rPr>
              <w:t>3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47917D73" w14:textId="522A21A4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4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_Toc184040934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338686DC" w14:textId="7C5A6E77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5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_Toc184040935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4AF076D8" w14:textId="02EB183E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6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_Toc184040936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739C0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60C1CE8" w14:textId="560B6724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7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_Toc184040937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19BD9AFE" w14:textId="7FA3A3E3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8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_Toc184040938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19EFCA48" w14:textId="1E2EF25C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39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_Toc184040939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1F2FF4FD" w14:textId="2D1DA326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0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_Toc184040940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0DD656AB" w14:textId="4F5E88CC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1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_Toc184040941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72C79FE8" w14:textId="28C8DD96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2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_Toc184040942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6F4E738D" w14:textId="07FF5865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3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_Toc184040943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2FB3D432" w14:textId="307497D1" w:rsidR="003739C0" w:rsidRDefault="00FB59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4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_Toc184040944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20E05244" w14:textId="742F008F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5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_Toc184040945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58C0B4D9" w14:textId="70480683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6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_Toc184040946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73E6C0DF" w14:textId="14F25AEF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7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_Toc184040947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76821542" w14:textId="3D0FD760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8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_Toc184040948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7776748B" w14:textId="71941CAA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49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_Toc184040949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1661E42C" w14:textId="71642A62" w:rsidR="003739C0" w:rsidRDefault="00FB59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950" w:history="1">
            <w:r w:rsidR="003739C0" w:rsidRPr="00231FF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39C0">
              <w:rPr>
                <w:noProof/>
                <w:webHidden/>
              </w:rPr>
              <w:tab/>
            </w:r>
            <w:r w:rsidR="003739C0">
              <w:rPr>
                <w:noProof/>
                <w:webHidden/>
              </w:rPr>
              <w:fldChar w:fldCharType="begin"/>
            </w:r>
            <w:r w:rsidR="003739C0">
              <w:rPr>
                <w:noProof/>
                <w:webHidden/>
              </w:rPr>
              <w:instrText xml:space="preserve"> PAGEREF _Toc184040950 \h </w:instrText>
            </w:r>
            <w:r w:rsidR="003739C0">
              <w:rPr>
                <w:noProof/>
                <w:webHidden/>
              </w:rPr>
            </w:r>
            <w:r w:rsidR="003739C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739C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0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целостного представления о принципах, целях и задачах энергетического права в России и за рубежом, усвоение понятийного аппарата, формирование умения самостоятельно ориентироваться в источниках российского энергетического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09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Энергетическое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0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3739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39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9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39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9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39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39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39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3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739C0">
              <w:rPr>
                <w:rFonts w:ascii="Times New Roman" w:hAnsi="Times New Roman" w:cs="Times New Roman"/>
              </w:rPr>
              <w:t>ых</w:t>
            </w:r>
            <w:proofErr w:type="spellEnd"/>
            <w:r w:rsidRPr="003739C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3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739C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739C0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3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9C0">
              <w:rPr>
                <w:rFonts w:ascii="Times New Roman" w:hAnsi="Times New Roman" w:cs="Times New Roman"/>
              </w:rPr>
              <w:t xml:space="preserve">основные принципы энергетического </w:t>
            </w:r>
            <w:proofErr w:type="gramStart"/>
            <w:r w:rsidR="00316402" w:rsidRPr="003739C0">
              <w:rPr>
                <w:rFonts w:ascii="Times New Roman" w:hAnsi="Times New Roman" w:cs="Times New Roman"/>
              </w:rPr>
              <w:t>права  и</w:t>
            </w:r>
            <w:proofErr w:type="gramEnd"/>
            <w:r w:rsidR="00316402" w:rsidRPr="003739C0">
              <w:rPr>
                <w:rFonts w:ascii="Times New Roman" w:hAnsi="Times New Roman" w:cs="Times New Roman"/>
              </w:rPr>
              <w:t xml:space="preserve"> особенности</w:t>
            </w:r>
            <w:r w:rsidR="00316402" w:rsidRPr="003739C0">
              <w:rPr>
                <w:rFonts w:ascii="Times New Roman" w:hAnsi="Times New Roman" w:cs="Times New Roman"/>
              </w:rPr>
              <w:br/>
              <w:t>функционирования институтов энергетического права в научном сфере</w:t>
            </w:r>
            <w:r w:rsidRPr="003739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3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9C0">
              <w:rPr>
                <w:rFonts w:ascii="Times New Roman" w:hAnsi="Times New Roman" w:cs="Times New Roman"/>
              </w:rPr>
              <w:t xml:space="preserve">устанавливать и развивать профессиональные контакты в соответствии с </w:t>
            </w:r>
            <w:proofErr w:type="gramStart"/>
            <w:r w:rsidR="00FD518F" w:rsidRPr="003739C0">
              <w:rPr>
                <w:rFonts w:ascii="Times New Roman" w:hAnsi="Times New Roman" w:cs="Times New Roman"/>
              </w:rPr>
              <w:t>потребностями  совместной</w:t>
            </w:r>
            <w:proofErr w:type="gramEnd"/>
            <w:r w:rsidR="00FD518F" w:rsidRPr="003739C0">
              <w:rPr>
                <w:rFonts w:ascii="Times New Roman" w:hAnsi="Times New Roman" w:cs="Times New Roman"/>
              </w:rPr>
              <w:t xml:space="preserve"> деятельности, включая обмен информацией и выработку единой стратегии взаимодействия; уметь создавать письменный научный текст о проблемах энергетического права  в соответствии с формальными требованиями и нормами современного научного языка.</w:t>
            </w:r>
            <w:r w:rsidR="00FD518F" w:rsidRPr="003739C0">
              <w:rPr>
                <w:rFonts w:ascii="Times New Roman" w:hAnsi="Times New Roman" w:cs="Times New Roman"/>
              </w:rPr>
              <w:br/>
            </w:r>
            <w:r w:rsidRPr="003739C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39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9C0">
              <w:rPr>
                <w:rFonts w:ascii="Times New Roman" w:hAnsi="Times New Roman" w:cs="Times New Roman"/>
              </w:rPr>
              <w:t xml:space="preserve">навыками составления научных </w:t>
            </w:r>
            <w:proofErr w:type="gramStart"/>
            <w:r w:rsidR="00FD518F" w:rsidRPr="003739C0">
              <w:rPr>
                <w:rFonts w:ascii="Times New Roman" w:hAnsi="Times New Roman" w:cs="Times New Roman"/>
              </w:rPr>
              <w:t>текстов  на</w:t>
            </w:r>
            <w:proofErr w:type="gramEnd"/>
            <w:r w:rsidR="00FD518F" w:rsidRPr="003739C0">
              <w:rPr>
                <w:rFonts w:ascii="Times New Roman" w:hAnsi="Times New Roman" w:cs="Times New Roman"/>
              </w:rPr>
              <w:t xml:space="preserve"> профессиональную тему исследуемой проблемы, их</w:t>
            </w:r>
            <w:r w:rsidR="00FD518F" w:rsidRPr="003739C0">
              <w:rPr>
                <w:rFonts w:ascii="Times New Roman" w:hAnsi="Times New Roman" w:cs="Times New Roman"/>
              </w:rPr>
              <w:br/>
              <w:t>подготовки к публикации в соответствии с требованиями издания.</w:t>
            </w:r>
            <w:r w:rsidRPr="003739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739C0" w14:paraId="6763F79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0B1E" w14:textId="77777777" w:rsidR="00751095" w:rsidRPr="00373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>ПК-4 - Способен готовить экспертно-аналитические материалы для оценки мероприятий и программ и для принятия стратегических решений на уровне национальной и региональной экономики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50EC" w14:textId="77777777" w:rsidR="00751095" w:rsidRPr="003739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  <w:lang w:bidi="ru-RU"/>
              </w:rPr>
              <w:t>ПК-4.1 - Отслеживает изменения нормативной правовой базы в деятельности топливно-энергетического комплекса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2B1B" w14:textId="77777777" w:rsidR="00751095" w:rsidRPr="00373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9C0">
              <w:rPr>
                <w:rFonts w:ascii="Times New Roman" w:hAnsi="Times New Roman" w:cs="Times New Roman"/>
              </w:rPr>
              <w:t>- основные теоретические проблемы, обсуждаемые в науке энергетического права;</w:t>
            </w:r>
            <w:r w:rsidR="00316402" w:rsidRPr="003739C0">
              <w:rPr>
                <w:rFonts w:ascii="Times New Roman" w:hAnsi="Times New Roman" w:cs="Times New Roman"/>
              </w:rPr>
              <w:br/>
              <w:t>- основы правового положения субъектов корпоративной деятельности;</w:t>
            </w:r>
            <w:r w:rsidR="00316402" w:rsidRPr="003739C0">
              <w:rPr>
                <w:rFonts w:ascii="Times New Roman" w:hAnsi="Times New Roman" w:cs="Times New Roman"/>
              </w:rPr>
              <w:br/>
              <w:t>- особенности правового режима объектов энергетического права;</w:t>
            </w:r>
            <w:r w:rsidR="00316402" w:rsidRPr="003739C0">
              <w:rPr>
                <w:rFonts w:ascii="Times New Roman" w:hAnsi="Times New Roman" w:cs="Times New Roman"/>
              </w:rPr>
              <w:br/>
              <w:t>- основные правовые институты энергетического права;</w:t>
            </w:r>
            <w:r w:rsidR="00316402" w:rsidRPr="003739C0">
              <w:rPr>
                <w:rFonts w:ascii="Times New Roman" w:hAnsi="Times New Roman" w:cs="Times New Roman"/>
              </w:rPr>
              <w:br/>
              <w:t>- особенности правового регулирования энергетики;</w:t>
            </w:r>
            <w:r w:rsidR="00316402" w:rsidRPr="003739C0">
              <w:rPr>
                <w:rFonts w:ascii="Times New Roman" w:hAnsi="Times New Roman" w:cs="Times New Roman"/>
              </w:rPr>
              <w:br/>
              <w:t>- антимонопольные требования на рынке энергетики;</w:t>
            </w:r>
            <w:r w:rsidR="00316402" w:rsidRPr="003739C0">
              <w:rPr>
                <w:rFonts w:ascii="Times New Roman" w:hAnsi="Times New Roman" w:cs="Times New Roman"/>
              </w:rPr>
              <w:br/>
              <w:t>- международные акты и договоры в сфере энергетики</w:t>
            </w:r>
            <w:r w:rsidRPr="003739C0">
              <w:rPr>
                <w:rFonts w:ascii="Times New Roman" w:hAnsi="Times New Roman" w:cs="Times New Roman"/>
              </w:rPr>
              <w:t xml:space="preserve"> </w:t>
            </w:r>
          </w:p>
          <w:p w14:paraId="363B5538" w14:textId="77777777" w:rsidR="00751095" w:rsidRPr="003739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3739C0">
              <w:rPr>
                <w:rFonts w:ascii="Times New Roman" w:hAnsi="Times New Roman" w:cs="Times New Roman"/>
              </w:rPr>
              <w:t>- правильно составить и обеспечить заключение договоров в сфере энергетики;</w:t>
            </w:r>
            <w:r w:rsidR="00FD518F" w:rsidRPr="003739C0">
              <w:rPr>
                <w:rFonts w:ascii="Times New Roman" w:hAnsi="Times New Roman" w:cs="Times New Roman"/>
              </w:rPr>
              <w:br/>
              <w:t>- анализировать нормативно - правовые акты в сфере энергетического права;</w:t>
            </w:r>
            <w:r w:rsidR="00FD518F" w:rsidRPr="003739C0">
              <w:rPr>
                <w:rFonts w:ascii="Times New Roman" w:hAnsi="Times New Roman" w:cs="Times New Roman"/>
              </w:rPr>
              <w:br/>
              <w:t>- анализировать, толковать и правильно применять правовые нормы;</w:t>
            </w:r>
            <w:r w:rsidR="00FD518F" w:rsidRPr="003739C0">
              <w:rPr>
                <w:rFonts w:ascii="Times New Roman" w:hAnsi="Times New Roman" w:cs="Times New Roman"/>
              </w:rPr>
              <w:br/>
              <w:t xml:space="preserve">- принимать решения и совершать юридические действия в точном соответствии с </w:t>
            </w:r>
            <w:proofErr w:type="gramStart"/>
            <w:r w:rsidR="00FD518F" w:rsidRPr="003739C0">
              <w:rPr>
                <w:rFonts w:ascii="Times New Roman" w:hAnsi="Times New Roman" w:cs="Times New Roman"/>
              </w:rPr>
              <w:t>законом.</w:t>
            </w:r>
            <w:r w:rsidRPr="003739C0">
              <w:rPr>
                <w:rFonts w:ascii="Times New Roman" w:hAnsi="Times New Roman" w:cs="Times New Roman"/>
              </w:rPr>
              <w:t>.</w:t>
            </w:r>
            <w:proofErr w:type="gramEnd"/>
            <w:r w:rsidRPr="003739C0">
              <w:rPr>
                <w:rFonts w:ascii="Times New Roman" w:hAnsi="Times New Roman" w:cs="Times New Roman"/>
              </w:rPr>
              <w:t xml:space="preserve"> </w:t>
            </w:r>
          </w:p>
          <w:p w14:paraId="1D412638" w14:textId="77777777" w:rsidR="00751095" w:rsidRPr="003739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9C0">
              <w:rPr>
                <w:rFonts w:ascii="Times New Roman" w:hAnsi="Times New Roman" w:cs="Times New Roman"/>
              </w:rPr>
              <w:t>- юридической терминологией;</w:t>
            </w:r>
            <w:r w:rsidR="00FD518F" w:rsidRPr="003739C0">
              <w:rPr>
                <w:rFonts w:ascii="Times New Roman" w:hAnsi="Times New Roman" w:cs="Times New Roman"/>
              </w:rPr>
              <w:br/>
              <w:t>- навыками работы с правовыми актами;</w:t>
            </w:r>
            <w:r w:rsidR="00FD518F" w:rsidRPr="003739C0">
              <w:rPr>
                <w:rFonts w:ascii="Times New Roman" w:hAnsi="Times New Roman" w:cs="Times New Roman"/>
              </w:rPr>
              <w:br/>
              <w:t>- навыками анализа различных правовых явлений, юридических фактов, правовых норм и</w:t>
            </w:r>
            <w:r w:rsidR="00FD518F" w:rsidRPr="003739C0">
              <w:rPr>
                <w:rFonts w:ascii="Times New Roman" w:hAnsi="Times New Roman" w:cs="Times New Roman"/>
              </w:rPr>
              <w:br/>
              <w:t xml:space="preserve">правовых отношений, являющихся объектами профессиональной </w:t>
            </w:r>
            <w:proofErr w:type="gramStart"/>
            <w:r w:rsidR="00FD518F" w:rsidRPr="003739C0">
              <w:rPr>
                <w:rFonts w:ascii="Times New Roman" w:hAnsi="Times New Roman" w:cs="Times New Roman"/>
              </w:rPr>
              <w:t>деятельности.</w:t>
            </w:r>
            <w:r w:rsidRPr="003739C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739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09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методы, понятие и место энергетического права в системе права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 методы энергетического права. Понятие и виды энергоресурсов. Принципы энергетического права. Основы государственной энергетической политики и энергетическая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A2CD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1DBC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энергетического законодательства и его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E10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Энергетическое  законодательство Российской Федерации. Региональные и муниципальные акты в сфере деятельности по снабжению энергоресурсами потребителей через присоединенную сеть.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908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1DB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DAD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447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8DC9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AFE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обеспечение деятельности в сфере электроснабжения, теплоснабжения, нефте- и газоснабжения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3C1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электро- и теплоэнергетики и принципы их организации. Полномочия органов государственной власти в сфере электро- и теплоэнергетики. Субъекты электро- и теплоэнергетики. Система договорных отношений по электро- и теплоснабжению. Особенности правового регулирования в сфере нефте- и газоснабжения.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BA0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079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1720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1E4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899BF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8850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Правовое обеспечение деятельности в сфере энергосбережения и повышения энергетической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эффективности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9D7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Государственное регулирование в области энергосбережения и повышения энергетической эффективности. Энергосервисный контракт (договор). Особенности правового регулирования в сфере энергосбережения.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B42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FD1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455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34D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09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0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39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Энергетическое </w:t>
            </w:r>
            <w:proofErr w:type="gramStart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редакцией Р. А. Курбанова, К. И. </w:t>
            </w:r>
            <w:proofErr w:type="spellStart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>Налетова</w:t>
            </w:r>
            <w:proofErr w:type="spellEnd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Проспект, 2023. — 352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 978-5-392-38547-8.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39C0" w:rsidRDefault="00FB59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https://e.lanbook.com/book/371753</w:t>
              </w:r>
            </w:hyperlink>
          </w:p>
        </w:tc>
      </w:tr>
      <w:tr w:rsidR="00262CF0" w:rsidRPr="007E6725" w14:paraId="7460A2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CA193" w14:textId="77777777" w:rsidR="00262CF0" w:rsidRPr="003739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Городов, О. А. Введение в энергетическое </w:t>
            </w:r>
            <w:proofErr w:type="gramStart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 А. Городов. — 2-е изд. — Москва : Проспект, 2015. — 224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739C0">
              <w:rPr>
                <w:rFonts w:ascii="Times New Roman" w:hAnsi="Times New Roman" w:cs="Times New Roman"/>
                <w:sz w:val="24"/>
                <w:szCs w:val="24"/>
              </w:rPr>
              <w:t xml:space="preserve"> 978-5-392-18869-7.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DF4B82" w14:textId="77777777" w:rsidR="00262CF0" w:rsidRPr="003739C0" w:rsidRDefault="00FB59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https://e.lanbook.com/book/65000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09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BE3031" w14:textId="77777777" w:rsidTr="007B550D">
        <w:tc>
          <w:tcPr>
            <w:tcW w:w="9345" w:type="dxa"/>
          </w:tcPr>
          <w:p w14:paraId="3A47E8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E8CFB0" w14:textId="77777777" w:rsidTr="007B550D">
        <w:tc>
          <w:tcPr>
            <w:tcW w:w="9345" w:type="dxa"/>
          </w:tcPr>
          <w:p w14:paraId="624BBE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AA0316" w14:textId="77777777" w:rsidTr="007B550D">
        <w:tc>
          <w:tcPr>
            <w:tcW w:w="9345" w:type="dxa"/>
          </w:tcPr>
          <w:p w14:paraId="147445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BD3A3F" w14:textId="77777777" w:rsidTr="007B550D">
        <w:tc>
          <w:tcPr>
            <w:tcW w:w="9345" w:type="dxa"/>
          </w:tcPr>
          <w:p w14:paraId="544532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09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59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0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39C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39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9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39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9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39C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9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39C0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3739C0">
              <w:rPr>
                <w:sz w:val="22"/>
                <w:szCs w:val="22"/>
                <w:lang w:val="en-US"/>
              </w:rPr>
              <w:t>Intel</w:t>
            </w:r>
            <w:r w:rsidRPr="003739C0">
              <w:rPr>
                <w:sz w:val="22"/>
                <w:szCs w:val="22"/>
              </w:rPr>
              <w:t xml:space="preserve"> 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9C0">
              <w:rPr>
                <w:sz w:val="22"/>
                <w:szCs w:val="22"/>
              </w:rPr>
              <w:t>3 2100 3.3/4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/500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/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739C0">
              <w:rPr>
                <w:sz w:val="22"/>
                <w:szCs w:val="22"/>
              </w:rPr>
              <w:t xml:space="preserve">193 - 1 шт., Проектор </w:t>
            </w:r>
            <w:r w:rsidRPr="003739C0">
              <w:rPr>
                <w:sz w:val="22"/>
                <w:szCs w:val="22"/>
                <w:lang w:val="en-US"/>
              </w:rPr>
              <w:t>Sanyo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PLCXU</w:t>
            </w:r>
            <w:r w:rsidRPr="003739C0">
              <w:rPr>
                <w:sz w:val="22"/>
                <w:szCs w:val="22"/>
              </w:rPr>
              <w:t xml:space="preserve">106 - 1 шт., Колонки </w:t>
            </w:r>
            <w:r w:rsidRPr="003739C0">
              <w:rPr>
                <w:sz w:val="22"/>
                <w:szCs w:val="22"/>
                <w:lang w:val="en-US"/>
              </w:rPr>
              <w:t>Hi</w:t>
            </w:r>
            <w:r w:rsidRPr="003739C0">
              <w:rPr>
                <w:sz w:val="22"/>
                <w:szCs w:val="22"/>
              </w:rPr>
              <w:t>-</w:t>
            </w:r>
            <w:r w:rsidRPr="003739C0">
              <w:rPr>
                <w:sz w:val="22"/>
                <w:szCs w:val="22"/>
                <w:lang w:val="en-US"/>
              </w:rPr>
              <w:t>Fi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PRO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MASK</w:t>
            </w:r>
            <w:r w:rsidRPr="003739C0">
              <w:rPr>
                <w:sz w:val="22"/>
                <w:szCs w:val="22"/>
              </w:rPr>
              <w:t>6</w:t>
            </w:r>
            <w:r w:rsidRPr="003739C0">
              <w:rPr>
                <w:sz w:val="22"/>
                <w:szCs w:val="22"/>
                <w:lang w:val="en-US"/>
              </w:rPr>
              <w:t>T</w:t>
            </w:r>
            <w:r w:rsidRPr="003739C0">
              <w:rPr>
                <w:sz w:val="22"/>
                <w:szCs w:val="22"/>
              </w:rPr>
              <w:t>-</w:t>
            </w:r>
            <w:r w:rsidRPr="003739C0">
              <w:rPr>
                <w:sz w:val="22"/>
                <w:szCs w:val="22"/>
                <w:lang w:val="en-US"/>
              </w:rPr>
              <w:t>W</w:t>
            </w:r>
            <w:r w:rsidRPr="003739C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TA</w:t>
            </w:r>
            <w:r w:rsidRPr="003739C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739C0">
              <w:rPr>
                <w:sz w:val="22"/>
                <w:szCs w:val="22"/>
                <w:lang w:val="en-US"/>
              </w:rPr>
              <w:t>Matte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White</w:t>
            </w:r>
            <w:r w:rsidRPr="003739C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39C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39C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39C0" w14:paraId="53E4C784" w14:textId="77777777" w:rsidTr="008416EB">
        <w:tc>
          <w:tcPr>
            <w:tcW w:w="7797" w:type="dxa"/>
            <w:shd w:val="clear" w:color="auto" w:fill="auto"/>
          </w:tcPr>
          <w:p w14:paraId="5F708DA7" w14:textId="77777777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3739C0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3739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39C0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3739C0">
              <w:rPr>
                <w:sz w:val="22"/>
                <w:szCs w:val="22"/>
                <w:lang w:val="en-US"/>
              </w:rPr>
              <w:t>Intel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Core</w:t>
            </w:r>
            <w:r w:rsidRPr="003739C0">
              <w:rPr>
                <w:sz w:val="22"/>
                <w:szCs w:val="22"/>
              </w:rPr>
              <w:t xml:space="preserve"> 2 </w:t>
            </w:r>
            <w:r w:rsidRPr="003739C0">
              <w:rPr>
                <w:sz w:val="22"/>
                <w:szCs w:val="22"/>
                <w:lang w:val="en-US"/>
              </w:rPr>
              <w:t>Duo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E</w:t>
            </w:r>
            <w:r w:rsidRPr="003739C0">
              <w:rPr>
                <w:sz w:val="22"/>
                <w:szCs w:val="22"/>
              </w:rPr>
              <w:t>6550 2.3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739C0">
              <w:rPr>
                <w:sz w:val="22"/>
                <w:szCs w:val="22"/>
              </w:rPr>
              <w:t>/2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/80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/.</w:t>
            </w:r>
            <w:r w:rsidRPr="003739C0">
              <w:rPr>
                <w:sz w:val="22"/>
                <w:szCs w:val="22"/>
                <w:lang w:val="en-US"/>
              </w:rPr>
              <w:t>DVD</w:t>
            </w:r>
            <w:r w:rsidRPr="003739C0">
              <w:rPr>
                <w:sz w:val="22"/>
                <w:szCs w:val="22"/>
              </w:rPr>
              <w:t>-</w:t>
            </w:r>
            <w:r w:rsidRPr="003739C0">
              <w:rPr>
                <w:sz w:val="22"/>
                <w:szCs w:val="22"/>
                <w:lang w:val="en-US"/>
              </w:rPr>
              <w:t>ROM</w:t>
            </w:r>
            <w:r w:rsidRPr="003739C0">
              <w:rPr>
                <w:sz w:val="22"/>
                <w:szCs w:val="22"/>
              </w:rPr>
              <w:t xml:space="preserve"> - 1 шт., Проектор цифровой </w:t>
            </w:r>
            <w:r w:rsidRPr="003739C0">
              <w:rPr>
                <w:sz w:val="22"/>
                <w:szCs w:val="22"/>
                <w:lang w:val="en-US"/>
              </w:rPr>
              <w:t>Acer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X</w:t>
            </w:r>
            <w:r w:rsidRPr="003739C0">
              <w:rPr>
                <w:sz w:val="22"/>
                <w:szCs w:val="22"/>
              </w:rPr>
              <w:t xml:space="preserve">1240 - 1 шт., Акустическая система </w:t>
            </w:r>
            <w:r w:rsidRPr="003739C0">
              <w:rPr>
                <w:sz w:val="22"/>
                <w:szCs w:val="22"/>
                <w:lang w:val="en-US"/>
              </w:rPr>
              <w:t>JBL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CONTROL</w:t>
            </w:r>
            <w:r w:rsidRPr="003739C0">
              <w:rPr>
                <w:sz w:val="22"/>
                <w:szCs w:val="22"/>
              </w:rPr>
              <w:t xml:space="preserve"> 25 </w:t>
            </w:r>
            <w:r w:rsidRPr="003739C0">
              <w:rPr>
                <w:sz w:val="22"/>
                <w:szCs w:val="22"/>
                <w:lang w:val="en-US"/>
              </w:rPr>
              <w:t>WH</w:t>
            </w:r>
            <w:r w:rsidRPr="003739C0">
              <w:rPr>
                <w:sz w:val="22"/>
                <w:szCs w:val="22"/>
              </w:rPr>
              <w:t xml:space="preserve"> - 2 шт., Экран с электроприводом </w:t>
            </w:r>
            <w:r w:rsidRPr="003739C0">
              <w:rPr>
                <w:sz w:val="22"/>
                <w:szCs w:val="22"/>
                <w:lang w:val="en-US"/>
              </w:rPr>
              <w:t>Screen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Media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Champion</w:t>
            </w:r>
            <w:r w:rsidRPr="003739C0">
              <w:rPr>
                <w:sz w:val="22"/>
                <w:szCs w:val="22"/>
              </w:rPr>
              <w:t xml:space="preserve"> 203</w:t>
            </w:r>
            <w:r w:rsidRPr="003739C0">
              <w:rPr>
                <w:sz w:val="22"/>
                <w:szCs w:val="22"/>
                <w:lang w:val="en-US"/>
              </w:rPr>
              <w:t>x</w:t>
            </w:r>
            <w:r w:rsidRPr="003739C0">
              <w:rPr>
                <w:sz w:val="22"/>
                <w:szCs w:val="22"/>
              </w:rPr>
              <w:t>153</w:t>
            </w:r>
            <w:r w:rsidRPr="003739C0">
              <w:rPr>
                <w:sz w:val="22"/>
                <w:szCs w:val="22"/>
                <w:lang w:val="en-US"/>
              </w:rPr>
              <w:t>cm</w:t>
            </w:r>
            <w:r w:rsidRPr="003739C0">
              <w:rPr>
                <w:sz w:val="22"/>
                <w:szCs w:val="22"/>
              </w:rPr>
              <w:t xml:space="preserve">. </w:t>
            </w:r>
            <w:r w:rsidRPr="003739C0">
              <w:rPr>
                <w:sz w:val="22"/>
                <w:szCs w:val="22"/>
                <w:lang w:val="en-US"/>
              </w:rPr>
              <w:t>MW</w:t>
            </w:r>
            <w:r w:rsidRPr="003739C0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F728CA" w14:textId="77777777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3739C0">
              <w:rPr>
                <w:sz w:val="22"/>
                <w:szCs w:val="22"/>
              </w:rPr>
              <w:lastRenderedPageBreak/>
              <w:t xml:space="preserve">103, лит. </w:t>
            </w:r>
            <w:r w:rsidRPr="003739C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39C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39C0" w14:paraId="29BF0F1C" w14:textId="77777777" w:rsidTr="008416EB">
        <w:tc>
          <w:tcPr>
            <w:tcW w:w="7797" w:type="dxa"/>
            <w:shd w:val="clear" w:color="auto" w:fill="auto"/>
          </w:tcPr>
          <w:p w14:paraId="0AC6EFA5" w14:textId="77777777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3739C0">
              <w:rPr>
                <w:sz w:val="22"/>
                <w:szCs w:val="22"/>
              </w:rPr>
              <w:t>пом</w:t>
            </w:r>
            <w:proofErr w:type="spellEnd"/>
            <w:r w:rsidRPr="003739C0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739C0">
              <w:rPr>
                <w:sz w:val="22"/>
                <w:szCs w:val="22"/>
              </w:rPr>
              <w:t>комплекс</w:t>
            </w:r>
            <w:proofErr w:type="gramStart"/>
            <w:r w:rsidRPr="003739C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739C0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739C0">
              <w:rPr>
                <w:sz w:val="22"/>
                <w:szCs w:val="22"/>
                <w:lang w:val="en-US"/>
              </w:rPr>
              <w:t>FOX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MIMO</w:t>
            </w:r>
            <w:r w:rsidRPr="003739C0">
              <w:rPr>
                <w:sz w:val="22"/>
                <w:szCs w:val="22"/>
              </w:rPr>
              <w:t xml:space="preserve"> 4450(</w:t>
            </w:r>
            <w:r w:rsidRPr="003739C0">
              <w:rPr>
                <w:sz w:val="22"/>
                <w:szCs w:val="22"/>
                <w:lang w:val="en-US"/>
              </w:rPr>
              <w:t>Pentium</w:t>
            </w:r>
            <w:r w:rsidRPr="003739C0">
              <w:rPr>
                <w:sz w:val="22"/>
                <w:szCs w:val="22"/>
              </w:rPr>
              <w:t xml:space="preserve"> </w:t>
            </w:r>
            <w:r w:rsidRPr="003739C0">
              <w:rPr>
                <w:sz w:val="22"/>
                <w:szCs w:val="22"/>
                <w:lang w:val="en-US"/>
              </w:rPr>
              <w:t>G</w:t>
            </w:r>
            <w:r w:rsidRPr="003739C0">
              <w:rPr>
                <w:sz w:val="22"/>
                <w:szCs w:val="22"/>
              </w:rPr>
              <w:t>2020 2.9./4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/500</w:t>
            </w:r>
            <w:r w:rsidRPr="003739C0">
              <w:rPr>
                <w:sz w:val="22"/>
                <w:szCs w:val="22"/>
                <w:lang w:val="en-US"/>
              </w:rPr>
              <w:t>Gb</w:t>
            </w:r>
            <w:r w:rsidRPr="003739C0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43482" w14:textId="77777777" w:rsidR="002C735C" w:rsidRPr="003739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9C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39C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39C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39C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09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0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0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0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9C0" w14:paraId="0AE91D08" w14:textId="77777777" w:rsidTr="003739C0">
        <w:tc>
          <w:tcPr>
            <w:tcW w:w="562" w:type="dxa"/>
          </w:tcPr>
          <w:p w14:paraId="379208BF" w14:textId="77777777" w:rsidR="003739C0" w:rsidRPr="00FB59CE" w:rsidRDefault="003739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86662CC" w14:textId="77777777" w:rsidR="003739C0" w:rsidRDefault="003739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0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39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9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09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39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39C0" w14:paraId="5A1C9382" w14:textId="77777777" w:rsidTr="00801458">
        <w:tc>
          <w:tcPr>
            <w:tcW w:w="2336" w:type="dxa"/>
          </w:tcPr>
          <w:p w14:paraId="4C518DAB" w14:textId="77777777" w:rsidR="005D65A5" w:rsidRPr="00373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3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3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39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39C0" w14:paraId="07658034" w14:textId="77777777" w:rsidTr="00801458">
        <w:tc>
          <w:tcPr>
            <w:tcW w:w="2336" w:type="dxa"/>
          </w:tcPr>
          <w:p w14:paraId="1553D698" w14:textId="78F29BFB" w:rsidR="005D65A5" w:rsidRPr="00373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739C0" w14:paraId="2C27EA23" w14:textId="77777777" w:rsidTr="00801458">
        <w:tc>
          <w:tcPr>
            <w:tcW w:w="2336" w:type="dxa"/>
          </w:tcPr>
          <w:p w14:paraId="21B35B46" w14:textId="77777777" w:rsidR="005D65A5" w:rsidRPr="00373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C14572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9922F62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309DF0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3739C0" w14:paraId="4802225F" w14:textId="77777777" w:rsidTr="00801458">
        <w:tc>
          <w:tcPr>
            <w:tcW w:w="2336" w:type="dxa"/>
          </w:tcPr>
          <w:p w14:paraId="124E146A" w14:textId="77777777" w:rsidR="005D65A5" w:rsidRPr="003739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71D5DD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265155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0AFFBF" w14:textId="77777777" w:rsidR="005D65A5" w:rsidRPr="003739C0" w:rsidRDefault="007478E0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739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39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0948"/>
      <w:r w:rsidRPr="003739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739C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9C0" w:rsidRPr="003739C0" w14:paraId="29998B74" w14:textId="77777777" w:rsidTr="003739C0">
        <w:tc>
          <w:tcPr>
            <w:tcW w:w="562" w:type="dxa"/>
          </w:tcPr>
          <w:p w14:paraId="11C746E0" w14:textId="77777777" w:rsidR="003739C0" w:rsidRPr="003739C0" w:rsidRDefault="003739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F6C2BD" w14:textId="77777777" w:rsidR="003739C0" w:rsidRPr="003739C0" w:rsidRDefault="003739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9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0B6531" w14:textId="77777777" w:rsidR="003739C0" w:rsidRPr="003739C0" w:rsidRDefault="003739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39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0949"/>
      <w:r w:rsidRPr="003739C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739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39C0" w14:paraId="0267C479" w14:textId="77777777" w:rsidTr="00801458">
        <w:tc>
          <w:tcPr>
            <w:tcW w:w="2500" w:type="pct"/>
          </w:tcPr>
          <w:p w14:paraId="37F699C9" w14:textId="77777777" w:rsidR="00B8237E" w:rsidRPr="003739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39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9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39C0" w14:paraId="3F240151" w14:textId="77777777" w:rsidTr="00801458">
        <w:tc>
          <w:tcPr>
            <w:tcW w:w="2500" w:type="pct"/>
          </w:tcPr>
          <w:p w14:paraId="61E91592" w14:textId="61A0874C" w:rsidR="00B8237E" w:rsidRPr="003739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739C0" w:rsidRDefault="005C548A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739C0" w14:paraId="6E84C95B" w14:textId="77777777" w:rsidTr="00801458">
        <w:tc>
          <w:tcPr>
            <w:tcW w:w="2500" w:type="pct"/>
          </w:tcPr>
          <w:p w14:paraId="14ED6424" w14:textId="77777777" w:rsidR="00B8237E" w:rsidRPr="003739C0" w:rsidRDefault="00B8237E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2277372" w14:textId="77777777" w:rsidR="00B8237E" w:rsidRPr="003739C0" w:rsidRDefault="005C548A" w:rsidP="00801458">
            <w:pPr>
              <w:rPr>
                <w:rFonts w:ascii="Times New Roman" w:hAnsi="Times New Roman" w:cs="Times New Roman"/>
              </w:rPr>
            </w:pPr>
            <w:r w:rsidRPr="003739C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09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F134" w14:textId="77777777" w:rsidR="00895AA4" w:rsidRDefault="00895AA4" w:rsidP="00315CA6">
      <w:pPr>
        <w:spacing w:after="0" w:line="240" w:lineRule="auto"/>
      </w:pPr>
      <w:r>
        <w:separator/>
      </w:r>
    </w:p>
  </w:endnote>
  <w:endnote w:type="continuationSeparator" w:id="0">
    <w:p w14:paraId="35A6A9C8" w14:textId="77777777" w:rsidR="00895AA4" w:rsidRDefault="00895A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9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95C30" w14:textId="77777777" w:rsidR="00895AA4" w:rsidRDefault="00895AA4" w:rsidP="00315CA6">
      <w:pPr>
        <w:spacing w:after="0" w:line="240" w:lineRule="auto"/>
      </w:pPr>
      <w:r>
        <w:separator/>
      </w:r>
    </w:p>
  </w:footnote>
  <w:footnote w:type="continuationSeparator" w:id="0">
    <w:p w14:paraId="12F867D2" w14:textId="77777777" w:rsidR="00895AA4" w:rsidRDefault="00895A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9C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5AA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9CE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6500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7175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E57B-F277-40A6-9FF3-CE35D2EB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