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бизнес-окружения инжинирингового проекта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инжиниринг в организации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4DCC82" w:rsidR="00A77598" w:rsidRPr="00B5261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5261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57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7A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357A6">
              <w:rPr>
                <w:rFonts w:ascii="Times New Roman" w:hAnsi="Times New Roman" w:cs="Times New Roman"/>
                <w:sz w:val="20"/>
                <w:szCs w:val="20"/>
              </w:rPr>
              <w:t>, Арбатская Екатерина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6AE776" w:rsidR="004475DA" w:rsidRPr="00B5261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5261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9E1D0AB" w14:textId="2B7F9AD0" w:rsidR="00E357A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97696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_Toc183597696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 w:rsidR="00B52614">
              <w:rPr>
                <w:noProof/>
                <w:webHidden/>
              </w:rPr>
              <w:t>3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570EED69" w14:textId="640F65D2" w:rsidR="00E357A6" w:rsidRDefault="00B52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697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_Toc183597697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72B6C54F" w14:textId="13B8F037" w:rsidR="00E357A6" w:rsidRDefault="00B52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698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_Toc183597698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68BC64AD" w14:textId="0BA324CD" w:rsidR="00E357A6" w:rsidRDefault="00B52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699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_Toc183597699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1E6F4027" w14:textId="7EE6CEED" w:rsidR="00E357A6" w:rsidRDefault="00B52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00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_Toc183597700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2CFCE2F3" w14:textId="3D0BD18D" w:rsidR="00E357A6" w:rsidRDefault="00B52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01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_Toc183597701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7C9B4264" w14:textId="707EF6A4" w:rsidR="00E357A6" w:rsidRDefault="00B52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02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_Toc183597702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6B4EE66B" w14:textId="60C7FFBD" w:rsidR="00E357A6" w:rsidRDefault="00B52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03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_Toc183597703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4CEA8CE2" w14:textId="19C2145B" w:rsidR="00E357A6" w:rsidRDefault="00B52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04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_Toc183597704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5D2B973C" w14:textId="2220AF01" w:rsidR="00E357A6" w:rsidRDefault="00B52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05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_Toc183597705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6C55D088" w14:textId="2035AD77" w:rsidR="00E357A6" w:rsidRDefault="00B52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06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_Toc183597706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332DD549" w14:textId="6C5723C6" w:rsidR="00E357A6" w:rsidRDefault="00B52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07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_Toc183597707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005C304F" w14:textId="33A1532F" w:rsidR="00E357A6" w:rsidRDefault="00B52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08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_Toc183597708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6BB5F18E" w14:textId="3EDF2E50" w:rsidR="00E357A6" w:rsidRDefault="00B52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09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_Toc183597709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3E00D0E5" w14:textId="4D1F2DAC" w:rsidR="00E357A6" w:rsidRDefault="00B52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10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_Toc183597710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405AB03E" w14:textId="407E1730" w:rsidR="00E357A6" w:rsidRDefault="00B52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11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_Toc183597711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72280633" w14:textId="0F3BE645" w:rsidR="00E357A6" w:rsidRDefault="00B52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12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_Toc183597712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0482BDE7" w14:textId="71CC4F3F" w:rsidR="00E357A6" w:rsidRDefault="00B52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597713" w:history="1">
            <w:r w:rsidR="00E357A6" w:rsidRPr="00A93D4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357A6">
              <w:rPr>
                <w:noProof/>
                <w:webHidden/>
              </w:rPr>
              <w:tab/>
            </w:r>
            <w:r w:rsidR="00E357A6">
              <w:rPr>
                <w:noProof/>
                <w:webHidden/>
              </w:rPr>
              <w:fldChar w:fldCharType="begin"/>
            </w:r>
            <w:r w:rsidR="00E357A6">
              <w:rPr>
                <w:noProof/>
                <w:webHidden/>
              </w:rPr>
              <w:instrText xml:space="preserve"> PAGEREF _Toc183597713 \h </w:instrText>
            </w:r>
            <w:r w:rsidR="00E357A6">
              <w:rPr>
                <w:noProof/>
                <w:webHidden/>
              </w:rPr>
            </w:r>
            <w:r w:rsidR="00E357A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357A6">
              <w:rPr>
                <w:noProof/>
                <w:webHidden/>
              </w:rPr>
              <w:fldChar w:fldCharType="end"/>
            </w:r>
          </w:hyperlink>
        </w:p>
        <w:p w14:paraId="0DD49713" w14:textId="5AA93EFA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5976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и практических основ в области анализа бизнес-окружения инжинирингового проекта.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597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Анализ бизнес-окружения инжинирингового проекта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5976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7"/>
        <w:gridCol w:w="5299"/>
      </w:tblGrid>
      <w:tr w:rsidR="00751095" w:rsidRPr="00E357A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57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57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57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57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57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7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357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57A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5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5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7A6">
              <w:rPr>
                <w:rFonts w:ascii="Times New Roman" w:hAnsi="Times New Roman" w:cs="Times New Roman"/>
                <w:lang w:bidi="ru-RU"/>
              </w:rPr>
              <w:t>ОПК-4.2 -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5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57A6">
              <w:rPr>
                <w:rFonts w:ascii="Times New Roman" w:hAnsi="Times New Roman" w:cs="Times New Roman"/>
              </w:rPr>
              <w:t>понятие организационно-управленческих решений; сущность, принципы и этапы стратегического планирования; методы стратегического анализа, моделирования и планирования; методы научных исследований в экономике; виды и характеристики стратегий и стратегических альтернатив, а также порядок их разработки; методы выработки экономически и финансово обоснованных организационно-управленческих решений в профессиональной деятельности и специфику ответственности за их принятие.</w:t>
            </w:r>
            <w:r w:rsidRPr="00E357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35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57A6">
              <w:rPr>
                <w:rFonts w:ascii="Times New Roman" w:hAnsi="Times New Roman" w:cs="Times New Roman"/>
              </w:rPr>
              <w:t>проводить стратегический анализ внешней и внутренней среды; вырабатывать экономически и финансово обоснованные организационно-управленческие решения в профессиональной деятельности и нести ответственность за их принятие; прогнозировать ответное поведение заинтересованных сторон/участников стратегического взаимодействия на принимаемые организационно-управленческие решения.</w:t>
            </w:r>
            <w:r w:rsidRPr="00E357A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357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57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57A6">
              <w:rPr>
                <w:rFonts w:ascii="Times New Roman" w:hAnsi="Times New Roman" w:cs="Times New Roman"/>
              </w:rPr>
              <w:t xml:space="preserve">методами стратегического управления деятельностью предприятия посредством организационных изменений; навыками выработки экономически и финансово обоснованных организационно-управленческих решений в профессиональной деятельности и несения ответственности за их </w:t>
            </w:r>
            <w:proofErr w:type="gramStart"/>
            <w:r w:rsidR="00FD518F" w:rsidRPr="00E357A6">
              <w:rPr>
                <w:rFonts w:ascii="Times New Roman" w:hAnsi="Times New Roman" w:cs="Times New Roman"/>
              </w:rPr>
              <w:t>принятие.</w:t>
            </w:r>
            <w:r w:rsidRPr="00E357A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357A6" w14:paraId="446528C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D3AD3" w14:textId="77777777" w:rsidR="00751095" w:rsidRPr="00E35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lastRenderedPageBreak/>
              <w:t>ПК-1 - Способен осуществлять сбор информации, анализ, оценку эффективности проводимого бизнес-анализа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673CA" w14:textId="77777777" w:rsidR="00751095" w:rsidRPr="00E357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7A6">
              <w:rPr>
                <w:rFonts w:ascii="Times New Roman" w:hAnsi="Times New Roman" w:cs="Times New Roman"/>
                <w:lang w:bidi="ru-RU"/>
              </w:rPr>
              <w:t>ПК-1.1 - Разрабатывает требования к ресурсному обеспечению бизнес-анализа, оформляет результаты бизнес-анализа в соответствии с выбранными подходами и формирует необходимую отчетность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4DCA2" w14:textId="77777777" w:rsidR="00751095" w:rsidRPr="00E35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57A6">
              <w:rPr>
                <w:rFonts w:ascii="Times New Roman" w:hAnsi="Times New Roman" w:cs="Times New Roman"/>
              </w:rPr>
              <w:t>теорию менеджмента, теорию организационного развития и теорию систем; основы управления проектами.</w:t>
            </w:r>
            <w:r w:rsidRPr="00E357A6">
              <w:rPr>
                <w:rFonts w:ascii="Times New Roman" w:hAnsi="Times New Roman" w:cs="Times New Roman"/>
              </w:rPr>
              <w:t xml:space="preserve"> </w:t>
            </w:r>
          </w:p>
          <w:p w14:paraId="0580FAF0" w14:textId="77777777" w:rsidR="00751095" w:rsidRPr="00E357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57A6">
              <w:rPr>
                <w:rFonts w:ascii="Times New Roman" w:hAnsi="Times New Roman" w:cs="Times New Roman"/>
              </w:rPr>
              <w:t>проводить анализ бизнес-окружения инжинирингового проекта; оценку эффективности бизнес-анализа на основе выбранных критериев; разрабатывать отчетность по проведению бизнес-анализа; применять информационные технологии для проведения бизнес-</w:t>
            </w:r>
            <w:proofErr w:type="gramStart"/>
            <w:r w:rsidR="00FD518F" w:rsidRPr="00E357A6">
              <w:rPr>
                <w:rFonts w:ascii="Times New Roman" w:hAnsi="Times New Roman" w:cs="Times New Roman"/>
              </w:rPr>
              <w:t>анализа.</w:t>
            </w:r>
            <w:r w:rsidRPr="00E357A6">
              <w:rPr>
                <w:rFonts w:ascii="Times New Roman" w:hAnsi="Times New Roman" w:cs="Times New Roman"/>
              </w:rPr>
              <w:t>.</w:t>
            </w:r>
            <w:proofErr w:type="gramEnd"/>
            <w:r w:rsidRPr="00E357A6">
              <w:rPr>
                <w:rFonts w:ascii="Times New Roman" w:hAnsi="Times New Roman" w:cs="Times New Roman"/>
              </w:rPr>
              <w:t xml:space="preserve"> </w:t>
            </w:r>
          </w:p>
          <w:p w14:paraId="402772A0" w14:textId="77777777" w:rsidR="00751095" w:rsidRPr="00E357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57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57A6">
              <w:rPr>
                <w:rFonts w:ascii="Times New Roman" w:hAnsi="Times New Roman" w:cs="Times New Roman"/>
              </w:rPr>
              <w:t xml:space="preserve">способностью разработки планов проведения работ по бизнес-анализу и обеспечение их выполнения; способностью разработки требований к ресурсному обеспечению бизнес-анализа; способностью сбора информации, анализа, оценки эффективности проводимого бизнес-анализа в </w:t>
            </w:r>
            <w:proofErr w:type="gramStart"/>
            <w:r w:rsidR="00FD518F" w:rsidRPr="00E357A6">
              <w:rPr>
                <w:rFonts w:ascii="Times New Roman" w:hAnsi="Times New Roman" w:cs="Times New Roman"/>
              </w:rPr>
              <w:t>организации.</w:t>
            </w:r>
            <w:r w:rsidRPr="00E357A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357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5976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Содержание и задачи комплексного анализа бизнес-окружения инжинирингового проекта в условиях внедрения цифровых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анализа. Инжиниринг, реинжиниринг и бизнес-процессы. Классификация инжиниринга и его актуальность для российской экономики. Цифровая экономика, цифровизация, инновации и глобализация.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51751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D983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Особенности развития технологий и инжиниринга на современном этапе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837F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Пандемийные</w:t>
            </w:r>
            <w:proofErr w:type="spellEnd"/>
            <w:r w:rsidRPr="00352B6F">
              <w:rPr>
                <w:lang w:bidi="ru-RU"/>
              </w:rPr>
              <w:t xml:space="preserve"> тенденции экономического развития и "новая нормальность" экономики. Шестой технологический уклад. Цифровизация - ядро нового технологического уклада.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C8C0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81F0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D73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5063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2D3E5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9979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 инжиниринга к маркетингу.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9F6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Инжиниринговый проект и виды проектов. Управление проектами: сущность и основные задачи. Интеграция маркетинга и инжиниринга. Маркетинговый анализ современного рынка инжиниринга.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13DF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7440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F0A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A826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0DEB3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2A39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4. Структура и факторы бизнес-окружения инжинирингового проекта: внешняя и внутренняя среда, ближнее и дальнее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9FE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среды и бизнес-окружения проекта. Внешняя и внутренняя среда инжинирингового проекта. Ближнее и дальнее окружение инжинирингового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E77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AD40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9925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3C56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7C4BBD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DE9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Экономическое и неэкономическое измерение эффективности инжинирингового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484B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Экономическое изменение инжинирингового проекта. Цепочка создания ценности и добавленной стоимости инжинирингового продукта. SWOT-анализ для оценки инжинирингового проекта. PEST-анализ для оценки инжинирингового проекта. Бенчмаркинг и брендинг для оценки конкурентоспособности инжинирингового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01B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7775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ECA6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AF25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5977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5977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5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Ямпольская, Диана Олеговна Маркетинговый анализ: технология и методы </w:t>
            </w:r>
            <w:proofErr w:type="gram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проведения :</w:t>
            </w:r>
            <w:proofErr w:type="gramEnd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Д. О. Ямпольская, А. И. Пилипенко.2-е изд., пер. и </w:t>
            </w:r>
            <w:proofErr w:type="spell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, 2022 268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526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https://urait.ru/bcode/493279</w:t>
              </w:r>
            </w:hyperlink>
          </w:p>
        </w:tc>
      </w:tr>
      <w:tr w:rsidR="00262CF0" w:rsidRPr="007E6725" w14:paraId="06C2B7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A1EB3C" w14:textId="77777777" w:rsidR="00262CF0" w:rsidRPr="00E35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Киреев, Василий Сергеевич Маркетинг </w:t>
            </w:r>
            <w:proofErr w:type="gram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инноваций :</w:t>
            </w:r>
            <w:proofErr w:type="gramEnd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Национальный исследовательский ядерный университет "МИФИ"1Москва : ООО "КУРС", 2017 115 </w:t>
            </w:r>
            <w:proofErr w:type="spell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с.ВО</w:t>
            </w:r>
            <w:proofErr w:type="spellEnd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 - Магистратура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CA022F" w14:textId="77777777" w:rsidR="00262CF0" w:rsidRPr="00E357A6" w:rsidRDefault="00B526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https://znanium.com/catalog/document?id=10527</w:t>
              </w:r>
            </w:hyperlink>
          </w:p>
        </w:tc>
      </w:tr>
      <w:tr w:rsidR="00262CF0" w:rsidRPr="007E6725" w14:paraId="158EE1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0349DA" w14:textId="77777777" w:rsidR="00262CF0" w:rsidRPr="00E35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Портер, Майкл Конкурентная стратегия: методика анализа отраслей и </w:t>
            </w:r>
            <w:proofErr w:type="gram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конкурентов :</w:t>
            </w:r>
            <w:proofErr w:type="gramEnd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7 Москва : ООО "Альпина </w:t>
            </w:r>
            <w:proofErr w:type="spell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", 2019 453 </w:t>
            </w:r>
            <w:proofErr w:type="spell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с.ВО</w:t>
            </w:r>
            <w:proofErr w:type="spellEnd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 - Бакалавриат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35230F" w14:textId="77777777" w:rsidR="00262CF0" w:rsidRPr="00E357A6" w:rsidRDefault="00B526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https://znanium.com/catalog/document?id=385877</w:t>
              </w:r>
            </w:hyperlink>
          </w:p>
        </w:tc>
      </w:tr>
      <w:tr w:rsidR="00262CF0" w:rsidRPr="007E6725" w14:paraId="7D706C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7A1A4B" w14:textId="77777777" w:rsidR="00262CF0" w:rsidRPr="00E357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Рыжикова, Тамара Николаевна Анализ деятельности </w:t>
            </w:r>
            <w:proofErr w:type="gram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конкурентов :</w:t>
            </w:r>
            <w:proofErr w:type="gramEnd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государственный технический университет им. Н.Э. Баумана1Москва : ООО "Научно-издательский центр ИНФРА-М", 2022 267 </w:t>
            </w:r>
            <w:proofErr w:type="spellStart"/>
            <w:r w:rsidRPr="00E357A6">
              <w:rPr>
                <w:rFonts w:ascii="Times New Roman" w:hAnsi="Times New Roman" w:cs="Times New Roman"/>
                <w:sz w:val="24"/>
                <w:szCs w:val="24"/>
              </w:rPr>
              <w:t>с.ВО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4F8364" w14:textId="77777777" w:rsidR="00262CF0" w:rsidRPr="00E357A6" w:rsidRDefault="00B526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https://znanium.com/catalog/document?id=400836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5977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4E49B2" w14:textId="77777777" w:rsidTr="007B550D">
        <w:tc>
          <w:tcPr>
            <w:tcW w:w="9345" w:type="dxa"/>
          </w:tcPr>
          <w:p w14:paraId="5CFEFD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A889360" w14:textId="77777777" w:rsidTr="007B550D">
        <w:tc>
          <w:tcPr>
            <w:tcW w:w="9345" w:type="dxa"/>
          </w:tcPr>
          <w:p w14:paraId="7F6E03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C0974B" w14:textId="77777777" w:rsidTr="007B550D">
        <w:tc>
          <w:tcPr>
            <w:tcW w:w="9345" w:type="dxa"/>
          </w:tcPr>
          <w:p w14:paraId="248A8F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EBB0B7" w14:textId="77777777" w:rsidTr="007B550D">
        <w:tc>
          <w:tcPr>
            <w:tcW w:w="9345" w:type="dxa"/>
          </w:tcPr>
          <w:p w14:paraId="6178FF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5977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26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5977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3D59F16" w14:textId="77777777" w:rsidR="00E357A6" w:rsidRDefault="002718E2" w:rsidP="00E357A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357A6" w:rsidRPr="001E1CCA" w14:paraId="526A1047" w14:textId="77777777" w:rsidTr="00911A0F">
        <w:tc>
          <w:tcPr>
            <w:tcW w:w="7797" w:type="dxa"/>
            <w:shd w:val="clear" w:color="auto" w:fill="auto"/>
          </w:tcPr>
          <w:p w14:paraId="1527964E" w14:textId="77777777" w:rsidR="00E357A6" w:rsidRPr="001E1CCA" w:rsidRDefault="00E357A6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1C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ABDE795" w14:textId="77777777" w:rsidR="00E357A6" w:rsidRPr="001E1CCA" w:rsidRDefault="00E357A6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1C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357A6" w:rsidRPr="001E1CCA" w14:paraId="0B9520ED" w14:textId="77777777" w:rsidTr="00911A0F">
        <w:tc>
          <w:tcPr>
            <w:tcW w:w="7797" w:type="dxa"/>
            <w:shd w:val="clear" w:color="auto" w:fill="auto"/>
          </w:tcPr>
          <w:p w14:paraId="49FF42C4" w14:textId="77777777" w:rsidR="00E357A6" w:rsidRPr="001E1CCA" w:rsidRDefault="00E357A6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E1CCA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1C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1CCA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1E1CCA">
              <w:rPr>
                <w:sz w:val="22"/>
                <w:szCs w:val="22"/>
                <w:lang w:val="en-US"/>
              </w:rPr>
              <w:t>Acer</w:t>
            </w:r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Aspire</w:t>
            </w:r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Z</w:t>
            </w:r>
            <w:r w:rsidRPr="001E1CCA">
              <w:rPr>
                <w:sz w:val="22"/>
                <w:szCs w:val="22"/>
              </w:rPr>
              <w:t xml:space="preserve">1811 в </w:t>
            </w:r>
            <w:proofErr w:type="spellStart"/>
            <w:r w:rsidRPr="001E1CCA">
              <w:rPr>
                <w:sz w:val="22"/>
                <w:szCs w:val="22"/>
              </w:rPr>
              <w:t>компл</w:t>
            </w:r>
            <w:proofErr w:type="spellEnd"/>
            <w:r w:rsidRPr="001E1CCA">
              <w:rPr>
                <w:sz w:val="22"/>
                <w:szCs w:val="22"/>
              </w:rPr>
              <w:t xml:space="preserve">.: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1CCA">
              <w:rPr>
                <w:sz w:val="22"/>
                <w:szCs w:val="22"/>
              </w:rPr>
              <w:t>5 2400</w:t>
            </w:r>
            <w:r w:rsidRPr="001E1CCA">
              <w:rPr>
                <w:sz w:val="22"/>
                <w:szCs w:val="22"/>
                <w:lang w:val="en-US"/>
              </w:rPr>
              <w:t>s</w:t>
            </w:r>
            <w:r w:rsidRPr="001E1CCA">
              <w:rPr>
                <w:sz w:val="22"/>
                <w:szCs w:val="22"/>
              </w:rPr>
              <w:t>/4</w:t>
            </w:r>
            <w:r w:rsidRPr="001E1CCA">
              <w:rPr>
                <w:sz w:val="22"/>
                <w:szCs w:val="22"/>
                <w:lang w:val="en-US"/>
              </w:rPr>
              <w:t>Gb</w:t>
            </w:r>
            <w:r w:rsidRPr="001E1CCA">
              <w:rPr>
                <w:sz w:val="22"/>
                <w:szCs w:val="22"/>
              </w:rPr>
              <w:t>/1</w:t>
            </w:r>
            <w:r w:rsidRPr="001E1CCA">
              <w:rPr>
                <w:sz w:val="22"/>
                <w:szCs w:val="22"/>
                <w:lang w:val="en-US"/>
              </w:rPr>
              <w:t>T</w:t>
            </w:r>
            <w:r w:rsidRPr="001E1CCA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x</w:t>
            </w:r>
            <w:r w:rsidRPr="001E1CCA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1E1CCA">
              <w:rPr>
                <w:sz w:val="22"/>
                <w:szCs w:val="22"/>
                <w:lang w:val="en-US"/>
              </w:rPr>
              <w:t>JBL</w:t>
            </w:r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CONTROL</w:t>
            </w:r>
            <w:r w:rsidRPr="001E1CCA">
              <w:rPr>
                <w:sz w:val="22"/>
                <w:szCs w:val="22"/>
              </w:rPr>
              <w:t xml:space="preserve"> 25 </w:t>
            </w:r>
            <w:r w:rsidRPr="001E1CCA">
              <w:rPr>
                <w:sz w:val="22"/>
                <w:szCs w:val="22"/>
                <w:lang w:val="en-US"/>
              </w:rPr>
              <w:t>WH</w:t>
            </w:r>
            <w:r w:rsidRPr="001E1CCA">
              <w:rPr>
                <w:sz w:val="22"/>
                <w:szCs w:val="22"/>
              </w:rPr>
              <w:t xml:space="preserve"> - 2 шт., Микшер-усилитель </w:t>
            </w:r>
            <w:r w:rsidRPr="001E1CCA">
              <w:rPr>
                <w:sz w:val="22"/>
                <w:szCs w:val="22"/>
                <w:lang w:val="en-US"/>
              </w:rPr>
              <w:t>MOBILE</w:t>
            </w:r>
            <w:r w:rsidRPr="001E1CCA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B14446" w14:textId="77777777" w:rsidR="00E357A6" w:rsidRPr="001E1CCA" w:rsidRDefault="00E357A6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E1CC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1CCA">
              <w:rPr>
                <w:sz w:val="22"/>
                <w:szCs w:val="22"/>
                <w:lang w:val="en-US"/>
              </w:rPr>
              <w:t>А</w:t>
            </w:r>
          </w:p>
        </w:tc>
      </w:tr>
      <w:tr w:rsidR="00E357A6" w:rsidRPr="001E1CCA" w14:paraId="3FE9E6B3" w14:textId="77777777" w:rsidTr="00911A0F">
        <w:tc>
          <w:tcPr>
            <w:tcW w:w="7797" w:type="dxa"/>
            <w:shd w:val="clear" w:color="auto" w:fill="auto"/>
          </w:tcPr>
          <w:p w14:paraId="731CE25C" w14:textId="77777777" w:rsidR="00E357A6" w:rsidRPr="001E1CCA" w:rsidRDefault="00E357A6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E1CCA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1C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1CCA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1E1CCA">
              <w:rPr>
                <w:sz w:val="22"/>
                <w:szCs w:val="22"/>
                <w:lang w:val="en-US"/>
              </w:rPr>
              <w:t>Acer</w:t>
            </w:r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Aspire</w:t>
            </w:r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Z</w:t>
            </w:r>
            <w:r w:rsidRPr="001E1CCA">
              <w:rPr>
                <w:sz w:val="22"/>
                <w:szCs w:val="22"/>
              </w:rPr>
              <w:t xml:space="preserve">1811 в </w:t>
            </w:r>
            <w:proofErr w:type="spellStart"/>
            <w:r w:rsidRPr="001E1CCA">
              <w:rPr>
                <w:sz w:val="22"/>
                <w:szCs w:val="22"/>
              </w:rPr>
              <w:t>компл</w:t>
            </w:r>
            <w:proofErr w:type="spellEnd"/>
            <w:r w:rsidRPr="001E1CCA">
              <w:rPr>
                <w:sz w:val="22"/>
                <w:szCs w:val="22"/>
              </w:rPr>
              <w:t xml:space="preserve">.: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1CCA">
              <w:rPr>
                <w:sz w:val="22"/>
                <w:szCs w:val="22"/>
              </w:rPr>
              <w:t>5 2400</w:t>
            </w:r>
            <w:r w:rsidRPr="001E1CCA">
              <w:rPr>
                <w:sz w:val="22"/>
                <w:szCs w:val="22"/>
                <w:lang w:val="en-US"/>
              </w:rPr>
              <w:t>s</w:t>
            </w:r>
            <w:r w:rsidRPr="001E1CCA">
              <w:rPr>
                <w:sz w:val="22"/>
                <w:szCs w:val="22"/>
              </w:rPr>
              <w:t>/4</w:t>
            </w:r>
            <w:r w:rsidRPr="001E1CCA">
              <w:rPr>
                <w:sz w:val="22"/>
                <w:szCs w:val="22"/>
                <w:lang w:val="en-US"/>
              </w:rPr>
              <w:t>Gb</w:t>
            </w:r>
            <w:r w:rsidRPr="001E1CCA">
              <w:rPr>
                <w:sz w:val="22"/>
                <w:szCs w:val="22"/>
              </w:rPr>
              <w:t>/1</w:t>
            </w:r>
            <w:r w:rsidRPr="001E1CCA">
              <w:rPr>
                <w:sz w:val="22"/>
                <w:szCs w:val="22"/>
                <w:lang w:val="en-US"/>
              </w:rPr>
              <w:t>T</w:t>
            </w:r>
            <w:r w:rsidRPr="001E1CCA">
              <w:rPr>
                <w:sz w:val="22"/>
                <w:szCs w:val="22"/>
              </w:rPr>
              <w:t xml:space="preserve">б/ - 1 шт., Мультимедийный проектор 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x</w:t>
            </w:r>
            <w:r w:rsidRPr="001E1CCA">
              <w:rPr>
                <w:sz w:val="22"/>
                <w:szCs w:val="22"/>
              </w:rPr>
              <w:t xml:space="preserve"> 400 - 1 шт., Звуковой к-т (микшер-усилитель </w:t>
            </w:r>
            <w:r w:rsidRPr="001E1CCA">
              <w:rPr>
                <w:sz w:val="22"/>
                <w:szCs w:val="22"/>
                <w:lang w:val="en-US"/>
              </w:rPr>
              <w:t>Apart</w:t>
            </w:r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Concept</w:t>
            </w:r>
            <w:r w:rsidRPr="001E1CCA">
              <w:rPr>
                <w:sz w:val="22"/>
                <w:szCs w:val="22"/>
              </w:rPr>
              <w:t xml:space="preserve">+ микрофон </w:t>
            </w:r>
            <w:r w:rsidRPr="001E1CCA">
              <w:rPr>
                <w:sz w:val="22"/>
                <w:szCs w:val="22"/>
                <w:lang w:val="en-US"/>
              </w:rPr>
              <w:t>BEHRINGER</w:t>
            </w:r>
            <w:r w:rsidRPr="001E1CCA">
              <w:rPr>
                <w:sz w:val="22"/>
                <w:szCs w:val="22"/>
              </w:rPr>
              <w:t xml:space="preserve">) - 1 шт., Экран </w:t>
            </w:r>
            <w:proofErr w:type="spellStart"/>
            <w:r w:rsidRPr="001E1CCA">
              <w:rPr>
                <w:sz w:val="22"/>
                <w:szCs w:val="22"/>
              </w:rPr>
              <w:t>проекцион</w:t>
            </w:r>
            <w:proofErr w:type="spellEnd"/>
            <w:r w:rsidRPr="001E1CCA">
              <w:rPr>
                <w:sz w:val="22"/>
                <w:szCs w:val="22"/>
              </w:rPr>
              <w:t xml:space="preserve">.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E1CCA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E1CCA">
              <w:rPr>
                <w:sz w:val="22"/>
                <w:szCs w:val="22"/>
                <w:lang w:val="en-US"/>
              </w:rPr>
              <w:t xml:space="preserve"> 153x200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cм</w:t>
            </w:r>
            <w:proofErr w:type="spellEnd"/>
            <w:r w:rsidRPr="001E1CCA">
              <w:rPr>
                <w:sz w:val="22"/>
                <w:szCs w:val="22"/>
                <w:lang w:val="en-US"/>
              </w:rPr>
              <w:t xml:space="preserve"> MATTE White S - 1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1E1CCA">
              <w:rPr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Колонки</w:t>
            </w:r>
            <w:proofErr w:type="spellEnd"/>
            <w:r w:rsidRPr="001E1CCA">
              <w:rPr>
                <w:sz w:val="22"/>
                <w:szCs w:val="22"/>
                <w:lang w:val="en-US"/>
              </w:rPr>
              <w:t xml:space="preserve"> Hi-Fi PRO MASK6T-W (2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1E1CCA">
              <w:rPr>
                <w:sz w:val="22"/>
                <w:szCs w:val="22"/>
                <w:lang w:val="en-US"/>
              </w:rPr>
              <w:t xml:space="preserve">.) - 1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1E1CCA">
              <w:rPr>
                <w:sz w:val="22"/>
                <w:szCs w:val="22"/>
                <w:lang w:val="en-US"/>
              </w:rPr>
              <w:t xml:space="preserve">.  </w:t>
            </w:r>
            <w:r w:rsidRPr="001E1CCA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24E174" w14:textId="77777777" w:rsidR="00E357A6" w:rsidRPr="001E1CCA" w:rsidRDefault="00E357A6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E1CC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1CCA">
              <w:rPr>
                <w:sz w:val="22"/>
                <w:szCs w:val="22"/>
                <w:lang w:val="en-US"/>
              </w:rPr>
              <w:t>А</w:t>
            </w:r>
          </w:p>
        </w:tc>
      </w:tr>
      <w:tr w:rsidR="00E357A6" w:rsidRPr="001E1CCA" w14:paraId="3667BF07" w14:textId="77777777" w:rsidTr="00911A0F">
        <w:tc>
          <w:tcPr>
            <w:tcW w:w="7797" w:type="dxa"/>
            <w:shd w:val="clear" w:color="auto" w:fill="auto"/>
          </w:tcPr>
          <w:p w14:paraId="0B44266A" w14:textId="77777777" w:rsidR="00E357A6" w:rsidRPr="001E1CCA" w:rsidRDefault="00E357A6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E1CC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1C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1CC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E1CCA">
              <w:rPr>
                <w:sz w:val="22"/>
                <w:szCs w:val="22"/>
              </w:rPr>
              <w:t>мКомпьютер</w:t>
            </w:r>
            <w:proofErr w:type="spellEnd"/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I</w:t>
            </w:r>
            <w:r w:rsidRPr="001E1CCA">
              <w:rPr>
                <w:sz w:val="22"/>
                <w:szCs w:val="22"/>
              </w:rPr>
              <w:t xml:space="preserve">3-8100/ 8Гб/500Гб/ </w:t>
            </w:r>
            <w:r w:rsidRPr="001E1CCA">
              <w:rPr>
                <w:sz w:val="22"/>
                <w:szCs w:val="22"/>
                <w:lang w:val="en-US"/>
              </w:rPr>
              <w:t>Philips</w:t>
            </w:r>
            <w:r w:rsidRPr="001E1CCA">
              <w:rPr>
                <w:sz w:val="22"/>
                <w:szCs w:val="22"/>
              </w:rPr>
              <w:t>224</w:t>
            </w:r>
            <w:r w:rsidRPr="001E1CCA">
              <w:rPr>
                <w:sz w:val="22"/>
                <w:szCs w:val="22"/>
                <w:lang w:val="en-US"/>
              </w:rPr>
              <w:t>E</w:t>
            </w:r>
            <w:r w:rsidRPr="001E1CCA">
              <w:rPr>
                <w:sz w:val="22"/>
                <w:szCs w:val="22"/>
              </w:rPr>
              <w:t>5</w:t>
            </w:r>
            <w:r w:rsidRPr="001E1CCA">
              <w:rPr>
                <w:sz w:val="22"/>
                <w:szCs w:val="22"/>
                <w:lang w:val="en-US"/>
              </w:rPr>
              <w:t>QSB</w:t>
            </w:r>
            <w:r w:rsidRPr="001E1CC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1CCA">
              <w:rPr>
                <w:sz w:val="22"/>
                <w:szCs w:val="22"/>
              </w:rPr>
              <w:t xml:space="preserve">5-7400 3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E1CCA">
              <w:rPr>
                <w:sz w:val="22"/>
                <w:szCs w:val="22"/>
              </w:rPr>
              <w:t>/8</w:t>
            </w:r>
            <w:r w:rsidRPr="001E1CCA">
              <w:rPr>
                <w:sz w:val="22"/>
                <w:szCs w:val="22"/>
                <w:lang w:val="en-US"/>
              </w:rPr>
              <w:t>Gb</w:t>
            </w:r>
            <w:r w:rsidRPr="001E1CCA">
              <w:rPr>
                <w:sz w:val="22"/>
                <w:szCs w:val="22"/>
              </w:rPr>
              <w:t>/1</w:t>
            </w:r>
            <w:r w:rsidRPr="001E1CCA">
              <w:rPr>
                <w:sz w:val="22"/>
                <w:szCs w:val="22"/>
                <w:lang w:val="en-US"/>
              </w:rPr>
              <w:t>Tb</w:t>
            </w:r>
            <w:r w:rsidRPr="001E1CCA">
              <w:rPr>
                <w:sz w:val="22"/>
                <w:szCs w:val="22"/>
              </w:rPr>
              <w:t>/</w:t>
            </w:r>
            <w:r w:rsidRPr="001E1CCA">
              <w:rPr>
                <w:sz w:val="22"/>
                <w:szCs w:val="22"/>
                <w:lang w:val="en-US"/>
              </w:rPr>
              <w:t>Dell</w:t>
            </w:r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e</w:t>
            </w:r>
            <w:r w:rsidRPr="001E1CCA">
              <w:rPr>
                <w:sz w:val="22"/>
                <w:szCs w:val="22"/>
              </w:rPr>
              <w:t>2318</w:t>
            </w:r>
            <w:r w:rsidRPr="001E1CCA">
              <w:rPr>
                <w:sz w:val="22"/>
                <w:szCs w:val="22"/>
                <w:lang w:val="en-US"/>
              </w:rPr>
              <w:t>h</w:t>
            </w:r>
            <w:r w:rsidRPr="001E1CCA">
              <w:rPr>
                <w:sz w:val="22"/>
                <w:szCs w:val="22"/>
              </w:rPr>
              <w:t xml:space="preserve"> - 1 шт., </w:t>
            </w:r>
            <w:r w:rsidRPr="001E1CCA">
              <w:rPr>
                <w:sz w:val="22"/>
                <w:szCs w:val="22"/>
              </w:rPr>
              <w:lastRenderedPageBreak/>
              <w:t xml:space="preserve">Мультимедийный проектор 1 </w:t>
            </w:r>
            <w:r w:rsidRPr="001E1CCA">
              <w:rPr>
                <w:sz w:val="22"/>
                <w:szCs w:val="22"/>
                <w:lang w:val="en-US"/>
              </w:rPr>
              <w:t>NEC</w:t>
            </w:r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ME</w:t>
            </w:r>
            <w:r w:rsidRPr="001E1CCA">
              <w:rPr>
                <w:sz w:val="22"/>
                <w:szCs w:val="22"/>
              </w:rPr>
              <w:t>401</w:t>
            </w:r>
            <w:r w:rsidRPr="001E1CCA">
              <w:rPr>
                <w:sz w:val="22"/>
                <w:szCs w:val="22"/>
                <w:lang w:val="en-US"/>
              </w:rPr>
              <w:t>X</w:t>
            </w:r>
            <w:r w:rsidRPr="001E1CC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E1CCA">
              <w:rPr>
                <w:sz w:val="22"/>
                <w:szCs w:val="22"/>
                <w:lang w:val="en-US"/>
              </w:rPr>
              <w:t>Matte</w:t>
            </w:r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White</w:t>
            </w:r>
            <w:r w:rsidRPr="001E1CCA">
              <w:rPr>
                <w:sz w:val="22"/>
                <w:szCs w:val="22"/>
              </w:rPr>
              <w:t xml:space="preserve"> - 1 шт., Коммутатор </w:t>
            </w:r>
            <w:r w:rsidRPr="001E1CCA">
              <w:rPr>
                <w:sz w:val="22"/>
                <w:szCs w:val="22"/>
                <w:lang w:val="en-US"/>
              </w:rPr>
              <w:t>HP</w:t>
            </w:r>
            <w:r w:rsidRPr="001E1CCA">
              <w:rPr>
                <w:sz w:val="22"/>
                <w:szCs w:val="22"/>
              </w:rPr>
              <w:t xml:space="preserve"> </w:t>
            </w:r>
            <w:proofErr w:type="spellStart"/>
            <w:r w:rsidRPr="001E1CC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1CCA">
              <w:rPr>
                <w:sz w:val="22"/>
                <w:szCs w:val="22"/>
              </w:rPr>
              <w:t xml:space="preserve"> </w:t>
            </w:r>
            <w:r w:rsidRPr="001E1CCA">
              <w:rPr>
                <w:sz w:val="22"/>
                <w:szCs w:val="22"/>
                <w:lang w:val="en-US"/>
              </w:rPr>
              <w:t>Switch</w:t>
            </w:r>
            <w:r w:rsidRPr="001E1CCA">
              <w:rPr>
                <w:sz w:val="22"/>
                <w:szCs w:val="22"/>
              </w:rPr>
              <w:t xml:space="preserve"> 2610-24 (24 </w:t>
            </w:r>
            <w:r w:rsidRPr="001E1CCA">
              <w:rPr>
                <w:sz w:val="22"/>
                <w:szCs w:val="22"/>
                <w:lang w:val="en-US"/>
              </w:rPr>
              <w:t>ports</w:t>
            </w:r>
            <w:r w:rsidRPr="001E1CC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826BA0" w14:textId="77777777" w:rsidR="00E357A6" w:rsidRPr="001E1CCA" w:rsidRDefault="00E357A6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E1CCA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1E1CC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543F1A02" w:rsidR="0092300D" w:rsidRPr="007E6725" w:rsidRDefault="00E357A6" w:rsidP="00E357A6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5977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5977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597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5977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57A6" w14:paraId="5CA9D88C" w14:textId="77777777" w:rsidTr="00911A0F">
        <w:tc>
          <w:tcPr>
            <w:tcW w:w="562" w:type="dxa"/>
          </w:tcPr>
          <w:p w14:paraId="3817F664" w14:textId="77777777" w:rsidR="00E357A6" w:rsidRPr="00B52614" w:rsidRDefault="00E357A6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A543CB6" w14:textId="77777777" w:rsidR="00E357A6" w:rsidRPr="00E357A6" w:rsidRDefault="00E357A6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7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5977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357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7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5977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357A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57A6" w14:paraId="5A1C9382" w14:textId="77777777" w:rsidTr="00801458">
        <w:tc>
          <w:tcPr>
            <w:tcW w:w="2336" w:type="dxa"/>
          </w:tcPr>
          <w:p w14:paraId="4C518DAB" w14:textId="77777777" w:rsidR="005D65A5" w:rsidRPr="00E35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5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5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57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57A6" w14:paraId="07658034" w14:textId="77777777" w:rsidTr="00801458">
        <w:tc>
          <w:tcPr>
            <w:tcW w:w="2336" w:type="dxa"/>
          </w:tcPr>
          <w:p w14:paraId="1553D698" w14:textId="78F29BFB" w:rsidR="005D65A5" w:rsidRPr="00E357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57A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357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E357A6" w:rsidRDefault="007478E0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357A6" w:rsidRDefault="007478E0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357A6" w14:paraId="1F966ACC" w14:textId="77777777" w:rsidTr="00801458">
        <w:tc>
          <w:tcPr>
            <w:tcW w:w="2336" w:type="dxa"/>
          </w:tcPr>
          <w:p w14:paraId="61E75E8E" w14:textId="77777777" w:rsidR="005D65A5" w:rsidRPr="00E357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235404" w14:textId="77777777" w:rsidR="005D65A5" w:rsidRPr="00E357A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A5ADC8B" w14:textId="77777777" w:rsidR="005D65A5" w:rsidRPr="00E357A6" w:rsidRDefault="007478E0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CB9816" w14:textId="77777777" w:rsidR="005D65A5" w:rsidRPr="00E357A6" w:rsidRDefault="007478E0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357A6" w14:paraId="515A7602" w14:textId="77777777" w:rsidTr="00801458">
        <w:tc>
          <w:tcPr>
            <w:tcW w:w="2336" w:type="dxa"/>
          </w:tcPr>
          <w:p w14:paraId="688BCFAD" w14:textId="77777777" w:rsidR="005D65A5" w:rsidRPr="00E357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AB0932" w14:textId="77777777" w:rsidR="005D65A5" w:rsidRPr="00E357A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357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A8CABD6" w14:textId="77777777" w:rsidR="005D65A5" w:rsidRPr="00E357A6" w:rsidRDefault="007478E0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A9276F" w14:textId="77777777" w:rsidR="005D65A5" w:rsidRPr="00E357A6" w:rsidRDefault="007478E0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E357A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357A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597711"/>
      <w:r w:rsidRPr="00E357A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D0AD626" w:rsidR="00C23E7F" w:rsidRPr="00E357A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57A6" w:rsidRPr="00E357A6" w14:paraId="77D972E4" w14:textId="77777777" w:rsidTr="00911A0F">
        <w:tc>
          <w:tcPr>
            <w:tcW w:w="562" w:type="dxa"/>
          </w:tcPr>
          <w:p w14:paraId="16C2290F" w14:textId="77777777" w:rsidR="00E357A6" w:rsidRPr="00E357A6" w:rsidRDefault="00E357A6" w:rsidP="00911A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ADE93C" w14:textId="77777777" w:rsidR="00E357A6" w:rsidRPr="00E357A6" w:rsidRDefault="00E357A6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7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C66478" w14:textId="77777777" w:rsidR="00E357A6" w:rsidRPr="00E357A6" w:rsidRDefault="00E357A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357A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597712"/>
      <w:r w:rsidRPr="00E357A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357A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357A6" w14:paraId="0267C479" w14:textId="77777777" w:rsidTr="00801458">
        <w:tc>
          <w:tcPr>
            <w:tcW w:w="2500" w:type="pct"/>
          </w:tcPr>
          <w:p w14:paraId="37F699C9" w14:textId="77777777" w:rsidR="00B8237E" w:rsidRPr="00E357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57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7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57A6" w14:paraId="3F240151" w14:textId="77777777" w:rsidTr="00801458">
        <w:tc>
          <w:tcPr>
            <w:tcW w:w="2500" w:type="pct"/>
          </w:tcPr>
          <w:p w14:paraId="61E91592" w14:textId="61A0874C" w:rsidR="00B8237E" w:rsidRPr="00E357A6" w:rsidRDefault="00B8237E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357A6" w:rsidRDefault="005C548A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357A6" w14:paraId="0D53969F" w14:textId="77777777" w:rsidTr="00801458">
        <w:tc>
          <w:tcPr>
            <w:tcW w:w="2500" w:type="pct"/>
          </w:tcPr>
          <w:p w14:paraId="166E1CC5" w14:textId="77777777" w:rsidR="00B8237E" w:rsidRPr="00E357A6" w:rsidRDefault="00B8237E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952820B" w14:textId="77777777" w:rsidR="00B8237E" w:rsidRPr="00E357A6" w:rsidRDefault="005C548A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357A6" w14:paraId="2745CD7B" w14:textId="77777777" w:rsidTr="00801458">
        <w:tc>
          <w:tcPr>
            <w:tcW w:w="2500" w:type="pct"/>
          </w:tcPr>
          <w:p w14:paraId="5AC61532" w14:textId="77777777" w:rsidR="00B8237E" w:rsidRPr="00E357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357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357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7C280B48" w14:textId="77777777" w:rsidR="00B8237E" w:rsidRPr="00E357A6" w:rsidRDefault="005C548A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357A6" w14:paraId="78A01954" w14:textId="77777777" w:rsidTr="00801458">
        <w:tc>
          <w:tcPr>
            <w:tcW w:w="2500" w:type="pct"/>
          </w:tcPr>
          <w:p w14:paraId="3BE8B922" w14:textId="77777777" w:rsidR="00B8237E" w:rsidRPr="00E357A6" w:rsidRDefault="00B8237E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A1311D5" w14:textId="77777777" w:rsidR="00B8237E" w:rsidRPr="00E357A6" w:rsidRDefault="005C548A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357A6" w14:paraId="244C408A" w14:textId="77777777" w:rsidTr="00801458">
        <w:tc>
          <w:tcPr>
            <w:tcW w:w="2500" w:type="pct"/>
          </w:tcPr>
          <w:p w14:paraId="30F89C82" w14:textId="77777777" w:rsidR="00B8237E" w:rsidRPr="00E357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357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357A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357A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C98FDC5" w14:textId="77777777" w:rsidR="00B8237E" w:rsidRPr="00E357A6" w:rsidRDefault="005C548A" w:rsidP="00801458">
            <w:pPr>
              <w:rPr>
                <w:rFonts w:ascii="Times New Roman" w:hAnsi="Times New Roman" w:cs="Times New Roman"/>
              </w:rPr>
            </w:pPr>
            <w:r w:rsidRPr="00E357A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E357A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5977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5B04D" w14:textId="77777777" w:rsidR="004D12E8" w:rsidRDefault="004D12E8" w:rsidP="00315CA6">
      <w:pPr>
        <w:spacing w:after="0" w:line="240" w:lineRule="auto"/>
      </w:pPr>
      <w:r>
        <w:separator/>
      </w:r>
    </w:p>
  </w:endnote>
  <w:endnote w:type="continuationSeparator" w:id="0">
    <w:p w14:paraId="357D70F7" w14:textId="77777777" w:rsidR="004D12E8" w:rsidRDefault="004D12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1E43B35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7A6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8B092" w14:textId="77777777" w:rsidR="004D12E8" w:rsidRDefault="004D12E8" w:rsidP="00315CA6">
      <w:pPr>
        <w:spacing w:after="0" w:line="240" w:lineRule="auto"/>
      </w:pPr>
      <w:r>
        <w:separator/>
      </w:r>
    </w:p>
  </w:footnote>
  <w:footnote w:type="continuationSeparator" w:id="0">
    <w:p w14:paraId="53DC36EC" w14:textId="77777777" w:rsidR="004D12E8" w:rsidRDefault="004D12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12E8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614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7A6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57A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8587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1052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327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4008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E58622-C824-4E80-8558-EAC63C371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3157</Words>
  <Characters>17999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