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768F216" w:rsidR="00C52FB4" w:rsidRPr="00352B6F" w:rsidRDefault="001116D0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116D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Экономика </w:t>
            </w:r>
            <w:proofErr w:type="gramStart"/>
            <w:r w:rsidRPr="001116D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интеграционного</w:t>
            </w:r>
            <w:proofErr w:type="gramEnd"/>
            <w:r w:rsidRPr="001116D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развития российских и китайских предприятий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2B2613" w:rsidR="00A77598" w:rsidRPr="002B729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B729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749E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49E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749E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749E6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0749E6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AB1C8B" w:rsidR="004475DA" w:rsidRPr="002B729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B729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61B292B" w14:textId="583B5506" w:rsidR="007A5F3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84249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_Toc183784249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3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1B073E8D" w14:textId="3EE7E2B7" w:rsidR="007A5F34" w:rsidRDefault="007C5A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0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_Toc183784250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3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7FF75839" w14:textId="4E3AEA80" w:rsidR="007A5F34" w:rsidRDefault="007C5A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1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_Toc183784251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3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4F007AF7" w14:textId="62FC5962" w:rsidR="007A5F34" w:rsidRDefault="007C5A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2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_Toc183784252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4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607A4419" w14:textId="39C18B94" w:rsidR="007A5F34" w:rsidRDefault="007C5A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3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_Toc183784253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5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4D936246" w14:textId="11753742" w:rsidR="007A5F34" w:rsidRDefault="007C5A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4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_Toc183784254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5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2A2E068D" w14:textId="70A95B57" w:rsidR="007A5F34" w:rsidRDefault="007C5A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5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_Toc183784255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6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42BE1103" w14:textId="2D1A802B" w:rsidR="007A5F34" w:rsidRDefault="007C5A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6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_Toc183784256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6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109F6600" w14:textId="09A2C32B" w:rsidR="007A5F34" w:rsidRDefault="007C5A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7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_Toc183784257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7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4E18D388" w14:textId="768C0E9B" w:rsidR="007A5F34" w:rsidRDefault="007C5A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8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_Toc183784258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8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2977F7D4" w14:textId="29B2972E" w:rsidR="007A5F34" w:rsidRDefault="007C5A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59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_Toc183784259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9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7A6B374F" w14:textId="5CAB36DC" w:rsidR="007A5F34" w:rsidRDefault="007C5A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60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_Toc183784260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11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7E35D3D9" w14:textId="3C31156B" w:rsidR="007A5F34" w:rsidRDefault="007C5A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61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_Toc183784261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11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720D194D" w14:textId="70EC4EEA" w:rsidR="007A5F34" w:rsidRDefault="007C5A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62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_Toc183784262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11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7B908758" w14:textId="281551CE" w:rsidR="007A5F34" w:rsidRDefault="007C5A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63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_Toc183784263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11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72A53C38" w14:textId="387329F1" w:rsidR="007A5F34" w:rsidRDefault="007C5A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64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_Toc183784264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11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480416EC" w14:textId="375EFA95" w:rsidR="007A5F34" w:rsidRDefault="007C5A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65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_Toc183784265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11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5FF028D5" w14:textId="683DA590" w:rsidR="007A5F34" w:rsidRDefault="007C5A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84266" w:history="1">
            <w:r w:rsidR="007A5F34" w:rsidRPr="003021F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A5F34">
              <w:rPr>
                <w:noProof/>
                <w:webHidden/>
              </w:rPr>
              <w:tab/>
            </w:r>
            <w:r w:rsidR="007A5F34">
              <w:rPr>
                <w:noProof/>
                <w:webHidden/>
              </w:rPr>
              <w:fldChar w:fldCharType="begin"/>
            </w:r>
            <w:r w:rsidR="007A5F34">
              <w:rPr>
                <w:noProof/>
                <w:webHidden/>
              </w:rPr>
              <w:instrText xml:space="preserve"> PAGEREF _Toc183784266 \h </w:instrText>
            </w:r>
            <w:r w:rsidR="007A5F34">
              <w:rPr>
                <w:noProof/>
                <w:webHidden/>
              </w:rPr>
            </w:r>
            <w:r w:rsidR="007A5F34">
              <w:rPr>
                <w:noProof/>
                <w:webHidden/>
              </w:rPr>
              <w:fldChar w:fldCharType="separate"/>
            </w:r>
            <w:r w:rsidR="002B7297">
              <w:rPr>
                <w:noProof/>
                <w:webHidden/>
              </w:rPr>
              <w:t>11</w:t>
            </w:r>
            <w:r w:rsidR="007A5F34">
              <w:rPr>
                <w:noProof/>
                <w:webHidden/>
              </w:rPr>
              <w:fldChar w:fldCharType="end"/>
            </w:r>
          </w:hyperlink>
        </w:p>
        <w:p w14:paraId="0DD49713" w14:textId="2392CEF2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842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842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842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2588"/>
        <w:gridCol w:w="5347"/>
      </w:tblGrid>
      <w:tr w:rsidR="00751095" w:rsidRPr="000749E6" w14:paraId="456F168A" w14:textId="77777777" w:rsidTr="002B7297">
        <w:trPr>
          <w:trHeight w:val="848"/>
          <w:tblHeader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749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749E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749E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49E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749E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9E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749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749E6" w14:paraId="15D0A9B4" w14:textId="77777777" w:rsidTr="002B7297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749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749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49E6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749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49E6">
              <w:rPr>
                <w:rFonts w:ascii="Times New Roman" w:hAnsi="Times New Roman" w:cs="Times New Roman"/>
              </w:rPr>
              <w:t>основные понятия аналитики больших данных для поддержки принятия управленческих решений</w:t>
            </w:r>
            <w:r w:rsidRPr="000749E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749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49E6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0749E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749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49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49E6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0749E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749E6" w14:paraId="63650EFF" w14:textId="77777777" w:rsidTr="002B7297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2D69" w14:textId="77777777" w:rsidR="00751095" w:rsidRPr="000749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7E65E" w14:textId="77777777" w:rsidR="00751095" w:rsidRPr="000749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49E6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D7A18" w14:textId="77777777" w:rsidR="00751095" w:rsidRPr="000749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49E6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Pr="000749E6">
              <w:rPr>
                <w:rFonts w:ascii="Times New Roman" w:hAnsi="Times New Roman" w:cs="Times New Roman"/>
              </w:rPr>
              <w:t xml:space="preserve"> </w:t>
            </w:r>
          </w:p>
          <w:p w14:paraId="0691AB50" w14:textId="77777777" w:rsidR="00751095" w:rsidRPr="000749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49E6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0749E6">
              <w:rPr>
                <w:rFonts w:ascii="Times New Roman" w:hAnsi="Times New Roman" w:cs="Times New Roman"/>
              </w:rPr>
              <w:t xml:space="preserve">. </w:t>
            </w:r>
          </w:p>
          <w:p w14:paraId="1D65BF35" w14:textId="77777777" w:rsidR="00751095" w:rsidRPr="000749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49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49E6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0749E6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0749E6">
              <w:rPr>
                <w:rFonts w:ascii="Times New Roman" w:hAnsi="Times New Roman" w:cs="Times New Roman"/>
              </w:rPr>
              <w:t>-решениях)</w:t>
            </w:r>
            <w:r w:rsidRPr="000749E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749E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8425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B729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B729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B729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B729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B729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>(ак</w:t>
            </w:r>
            <w:r w:rsidR="00AE2B1A" w:rsidRPr="002B7297">
              <w:rPr>
                <w:rFonts w:ascii="Times New Roman" w:hAnsi="Times New Roman" w:cs="Times New Roman"/>
                <w:b/>
              </w:rPr>
              <w:t>адемические</w:t>
            </w:r>
            <w:r w:rsidRPr="002B729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B729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B72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B72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B72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B72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B72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B729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B72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B72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B72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B72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B729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729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B72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B729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 xml:space="preserve"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</w:t>
            </w:r>
            <w:proofErr w:type="spellStart"/>
            <w:r w:rsidRPr="002B7297">
              <w:rPr>
                <w:sz w:val="22"/>
                <w:szCs w:val="22"/>
                <w:lang w:bidi="ru-RU"/>
              </w:rPr>
              <w:t>Business</w:t>
            </w:r>
            <w:proofErr w:type="spellEnd"/>
            <w:r w:rsidRPr="002B7297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2B7297">
              <w:rPr>
                <w:sz w:val="22"/>
                <w:szCs w:val="22"/>
                <w:lang w:bidi="ru-RU"/>
              </w:rPr>
              <w:t>Intelligence</w:t>
            </w:r>
            <w:proofErr w:type="spellEnd"/>
            <w:r w:rsidRPr="002B7297">
              <w:rPr>
                <w:sz w:val="22"/>
                <w:szCs w:val="22"/>
                <w:lang w:bidi="ru-RU"/>
              </w:rPr>
              <w:t xml:space="preserve">, BI-решения) для бизнеса. Инструментальные интерактивные панели Отчеты (англ. </w:t>
            </w:r>
            <w:proofErr w:type="spellStart"/>
            <w:r w:rsidRPr="002B7297">
              <w:rPr>
                <w:sz w:val="22"/>
                <w:szCs w:val="22"/>
                <w:lang w:bidi="ru-RU"/>
              </w:rPr>
              <w:t>Business</w:t>
            </w:r>
            <w:proofErr w:type="spellEnd"/>
            <w:r w:rsidRPr="002B7297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2B7297">
              <w:rPr>
                <w:sz w:val="22"/>
                <w:szCs w:val="22"/>
                <w:lang w:bidi="ru-RU"/>
              </w:rPr>
              <w:t>Intelligence</w:t>
            </w:r>
            <w:proofErr w:type="spellEnd"/>
            <w:r w:rsidRPr="002B7297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2B7297">
              <w:rPr>
                <w:sz w:val="22"/>
                <w:szCs w:val="22"/>
                <w:lang w:bidi="ru-RU"/>
              </w:rPr>
              <w:t>Dashboard</w:t>
            </w:r>
            <w:proofErr w:type="spellEnd"/>
            <w:r w:rsidRPr="002B7297">
              <w:rPr>
                <w:sz w:val="22"/>
                <w:szCs w:val="22"/>
                <w:lang w:bidi="ru-RU"/>
              </w:rPr>
              <w:t>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7297" w14:paraId="700D0A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FD3610" w14:textId="77777777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0FCD18" w14:textId="77777777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3BDDEC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BD7628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6ACB0D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C887E" w14:textId="77777777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B7297" w14:paraId="71CF3C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507B6B" w14:textId="77777777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9B9D1A" w14:textId="77777777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в  BI в </w:t>
            </w:r>
            <w:proofErr w:type="gramStart"/>
            <w:r w:rsidRPr="002B7297">
              <w:rPr>
                <w:sz w:val="22"/>
                <w:szCs w:val="22"/>
                <w:lang w:bidi="ru-RU"/>
              </w:rPr>
              <w:t>составе</w:t>
            </w:r>
            <w:proofErr w:type="gramEnd"/>
            <w:r w:rsidRPr="002B7297">
              <w:rPr>
                <w:sz w:val="22"/>
                <w:szCs w:val="22"/>
                <w:lang w:bidi="ru-RU"/>
              </w:rPr>
              <w:t xml:space="preserve">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E6B122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263228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5EE2FA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65E5F" w14:textId="77777777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B7297" w14:paraId="37EC3C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483A7F" w14:textId="77777777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F8F7BA" w14:textId="77777777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>Обзор источников данных в BI. Подключение к данным в BI с использованием встроенных коннекторов к WEB-сервисам, базам данных, локальным файлам, потокам данных  и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444906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B25CB1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9AF9A0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672466" w14:textId="77777777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7297" w14:paraId="4EE5D6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DA5729" w14:textId="77777777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5. Начальные сведения о запросах в BI: 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4EBD79" w14:textId="77777777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>Представление запросов на подключение к источникам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C7B547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825B55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F68D24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917FF0" w14:textId="77777777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7297" w14:paraId="393C83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5775AF" w14:textId="77777777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4AB0E3" w14:textId="77777777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70C709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90848D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39FEB8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DCF75" w14:textId="77777777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7297" w14:paraId="610852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90E14A" w14:textId="77777777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1FBEE2" w14:textId="77777777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EAA643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F94117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42E6CC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9CF8FA" w14:textId="77777777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7297" w14:paraId="2004F3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56D317" w14:textId="77777777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ECE2B5" w14:textId="77777777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 xml:space="preserve">Базовые визуализации BI. Панель мониторинга, интерактивный отчет, отчет </w:t>
            </w:r>
            <w:proofErr w:type="spellStart"/>
            <w:r w:rsidRPr="002B7297">
              <w:rPr>
                <w:sz w:val="22"/>
                <w:szCs w:val="22"/>
                <w:lang w:bidi="ru-RU"/>
              </w:rPr>
              <w:t>ро</w:t>
            </w:r>
            <w:proofErr w:type="spellEnd"/>
            <w:r w:rsidRPr="002B7297">
              <w:rPr>
                <w:sz w:val="22"/>
                <w:szCs w:val="22"/>
                <w:lang w:bidi="ru-RU"/>
              </w:rPr>
              <w:t xml:space="preserve">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и  интерактивных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C2334A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366956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73DEB6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33B720" w14:textId="77777777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7297" w14:paraId="1935EE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F5F4E2" w14:textId="77777777" w:rsidR="004475DA" w:rsidRPr="002B72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C0793E" w14:textId="77777777" w:rsidR="004475DA" w:rsidRPr="002B72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7297">
              <w:rPr>
                <w:sz w:val="22"/>
                <w:szCs w:val="22"/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F7EBCF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1E2517" w14:textId="77777777" w:rsidR="004475DA" w:rsidRPr="002B72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81A25E" w14:textId="77777777" w:rsidR="004475DA" w:rsidRPr="002B72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3EE722" w14:textId="77777777" w:rsidR="004475DA" w:rsidRPr="002B72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729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B729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B729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729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B729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B729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B729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B729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B729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B72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729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B72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729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B72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B72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B729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8425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842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749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[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 и др.] ; под общ. ред.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М.И.Барабановой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Санкт-Петербург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C5A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7E6725" w14:paraId="746343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02D4F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2 / [Т.А. Макарчук,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общ. ред.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, Т.А .Макарчук ; М-во науки и высш. образования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Санкт-Петербург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B1B46C" w14:textId="77777777" w:rsidR="00262CF0" w:rsidRPr="007E6725" w:rsidRDefault="007C5A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749E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1116D0" w14:paraId="7AC075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2C6AD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Руссо М., Феррари А. Подробное руководство по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DAX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: бизнес-аналитика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//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А. 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Гинько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М.: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0B4E1D" w14:textId="77777777" w:rsidR="00262CF0" w:rsidRPr="007E6725" w:rsidRDefault="007C5A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749E6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7E6725" w14:paraId="3E0141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59DDC9" w14:textId="77777777" w:rsidR="00262CF0" w:rsidRPr="000749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49E6">
              <w:rPr>
                <w:rFonts w:ascii="Times New Roman" w:hAnsi="Times New Roman" w:cs="Times New Roman"/>
                <w:sz w:val="24"/>
                <w:szCs w:val="24"/>
              </w:rPr>
              <w:t>Маркова В. Д. Цифровая экономика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— Москва</w:t>
            </w:r>
            <w:proofErr w:type="gramStart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49E6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9E326C" w14:textId="77777777" w:rsidR="00262CF0" w:rsidRPr="000749E6" w:rsidRDefault="007C5A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842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A3DB20" w14:textId="77777777" w:rsidTr="007B550D">
        <w:tc>
          <w:tcPr>
            <w:tcW w:w="9345" w:type="dxa"/>
          </w:tcPr>
          <w:p w14:paraId="513079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37AA6F3" w14:textId="77777777" w:rsidTr="007B550D">
        <w:tc>
          <w:tcPr>
            <w:tcW w:w="9345" w:type="dxa"/>
          </w:tcPr>
          <w:p w14:paraId="681A49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3EA1524B" w14:textId="77777777" w:rsidTr="007B550D">
        <w:tc>
          <w:tcPr>
            <w:tcW w:w="9345" w:type="dxa"/>
          </w:tcPr>
          <w:p w14:paraId="236396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7B149329" w14:textId="77777777" w:rsidTr="007B550D">
        <w:tc>
          <w:tcPr>
            <w:tcW w:w="9345" w:type="dxa"/>
          </w:tcPr>
          <w:p w14:paraId="4DDEE5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CCFCDD" w14:textId="77777777" w:rsidTr="007B550D">
        <w:tc>
          <w:tcPr>
            <w:tcW w:w="9345" w:type="dxa"/>
          </w:tcPr>
          <w:p w14:paraId="5F5E82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A6410D7" w14:textId="77777777" w:rsidTr="007B550D">
        <w:tc>
          <w:tcPr>
            <w:tcW w:w="9345" w:type="dxa"/>
          </w:tcPr>
          <w:p w14:paraId="1E0D96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842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C5A8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842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3D123E4" w14:textId="77777777" w:rsidR="007A5F34" w:rsidRPr="007E6725" w:rsidRDefault="007A5F34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A5F34" w:rsidRPr="00EA2543" w14:paraId="50D48109" w14:textId="77777777" w:rsidTr="00B804CE">
        <w:tc>
          <w:tcPr>
            <w:tcW w:w="7797" w:type="dxa"/>
            <w:shd w:val="clear" w:color="auto" w:fill="auto"/>
          </w:tcPr>
          <w:p w14:paraId="2DD58680" w14:textId="77777777" w:rsidR="007A5F34" w:rsidRPr="00EA2543" w:rsidRDefault="007A5F34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254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395B1D7" w14:textId="77777777" w:rsidR="007A5F34" w:rsidRPr="00EA2543" w:rsidRDefault="007A5F34" w:rsidP="00B804C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254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A5F34" w:rsidRPr="00EA2543" w14:paraId="4A98B296" w14:textId="77777777" w:rsidTr="00B804CE">
        <w:tc>
          <w:tcPr>
            <w:tcW w:w="7797" w:type="dxa"/>
            <w:shd w:val="clear" w:color="auto" w:fill="auto"/>
          </w:tcPr>
          <w:p w14:paraId="036720BF" w14:textId="77777777" w:rsidR="007A5F34" w:rsidRPr="00EA2543" w:rsidRDefault="007A5F3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A254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25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254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A2543">
              <w:rPr>
                <w:sz w:val="22"/>
                <w:szCs w:val="22"/>
              </w:rPr>
              <w:t>мКомпьютер</w:t>
            </w:r>
            <w:proofErr w:type="spellEnd"/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I</w:t>
            </w:r>
            <w:r w:rsidRPr="00EA2543">
              <w:rPr>
                <w:sz w:val="22"/>
                <w:szCs w:val="22"/>
              </w:rPr>
              <w:t xml:space="preserve">3-8100/ 8Гб/500Гб/ </w:t>
            </w:r>
            <w:r w:rsidRPr="00EA2543">
              <w:rPr>
                <w:sz w:val="22"/>
                <w:szCs w:val="22"/>
                <w:lang w:val="en-US"/>
              </w:rPr>
              <w:t>Philips</w:t>
            </w:r>
            <w:r w:rsidRPr="00EA2543">
              <w:rPr>
                <w:sz w:val="22"/>
                <w:szCs w:val="22"/>
              </w:rPr>
              <w:t>224</w:t>
            </w:r>
            <w:r w:rsidRPr="00EA2543">
              <w:rPr>
                <w:sz w:val="22"/>
                <w:szCs w:val="22"/>
                <w:lang w:val="en-US"/>
              </w:rPr>
              <w:t>E</w:t>
            </w:r>
            <w:r w:rsidRPr="00EA2543">
              <w:rPr>
                <w:sz w:val="22"/>
                <w:szCs w:val="22"/>
              </w:rPr>
              <w:t>5</w:t>
            </w:r>
            <w:r w:rsidRPr="00EA2543">
              <w:rPr>
                <w:sz w:val="22"/>
                <w:szCs w:val="22"/>
                <w:lang w:val="en-US"/>
              </w:rPr>
              <w:t>QSB</w:t>
            </w:r>
            <w:r w:rsidRPr="00EA254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A25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2543">
              <w:rPr>
                <w:sz w:val="22"/>
                <w:szCs w:val="22"/>
              </w:rPr>
              <w:t xml:space="preserve">5-7400 3 </w:t>
            </w:r>
            <w:proofErr w:type="spellStart"/>
            <w:r w:rsidRPr="00EA254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A2543">
              <w:rPr>
                <w:sz w:val="22"/>
                <w:szCs w:val="22"/>
              </w:rPr>
              <w:t>/8</w:t>
            </w:r>
            <w:r w:rsidRPr="00EA2543">
              <w:rPr>
                <w:sz w:val="22"/>
                <w:szCs w:val="22"/>
                <w:lang w:val="en-US"/>
              </w:rPr>
              <w:t>Gb</w:t>
            </w:r>
            <w:r w:rsidRPr="00EA2543">
              <w:rPr>
                <w:sz w:val="22"/>
                <w:szCs w:val="22"/>
              </w:rPr>
              <w:t>/1</w:t>
            </w:r>
            <w:r w:rsidRPr="00EA2543">
              <w:rPr>
                <w:sz w:val="22"/>
                <w:szCs w:val="22"/>
                <w:lang w:val="en-US"/>
              </w:rPr>
              <w:t>Tb</w:t>
            </w:r>
            <w:r w:rsidRPr="00EA2543">
              <w:rPr>
                <w:sz w:val="22"/>
                <w:szCs w:val="22"/>
              </w:rPr>
              <w:t>/</w:t>
            </w:r>
            <w:r w:rsidRPr="00EA2543">
              <w:rPr>
                <w:sz w:val="22"/>
                <w:szCs w:val="22"/>
                <w:lang w:val="en-US"/>
              </w:rPr>
              <w:t>Dell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e</w:t>
            </w:r>
            <w:r w:rsidRPr="00EA2543">
              <w:rPr>
                <w:sz w:val="22"/>
                <w:szCs w:val="22"/>
              </w:rPr>
              <w:t>2318</w:t>
            </w:r>
            <w:r w:rsidRPr="00EA2543">
              <w:rPr>
                <w:sz w:val="22"/>
                <w:szCs w:val="22"/>
                <w:lang w:val="en-US"/>
              </w:rPr>
              <w:t>h</w:t>
            </w:r>
            <w:r w:rsidRPr="00EA2543">
              <w:rPr>
                <w:sz w:val="22"/>
                <w:szCs w:val="22"/>
              </w:rPr>
              <w:t xml:space="preserve"> - 1 шт., Мультимедийный проектор 1 </w:t>
            </w:r>
            <w:r w:rsidRPr="00EA2543">
              <w:rPr>
                <w:sz w:val="22"/>
                <w:szCs w:val="22"/>
                <w:lang w:val="en-US"/>
              </w:rPr>
              <w:t>NEC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ME</w:t>
            </w:r>
            <w:r w:rsidRPr="00EA2543">
              <w:rPr>
                <w:sz w:val="22"/>
                <w:szCs w:val="22"/>
              </w:rPr>
              <w:t>401</w:t>
            </w:r>
            <w:r w:rsidRPr="00EA2543">
              <w:rPr>
                <w:sz w:val="22"/>
                <w:szCs w:val="22"/>
                <w:lang w:val="en-US"/>
              </w:rPr>
              <w:t>X</w:t>
            </w:r>
            <w:r w:rsidRPr="00EA254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A2543">
              <w:rPr>
                <w:sz w:val="22"/>
                <w:szCs w:val="22"/>
                <w:lang w:val="en-US"/>
              </w:rPr>
              <w:t>Matte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White</w:t>
            </w:r>
            <w:r w:rsidRPr="00EA2543">
              <w:rPr>
                <w:sz w:val="22"/>
                <w:szCs w:val="22"/>
              </w:rPr>
              <w:t xml:space="preserve"> - 1 шт., Коммутатор </w:t>
            </w:r>
            <w:r w:rsidRPr="00EA2543">
              <w:rPr>
                <w:sz w:val="22"/>
                <w:szCs w:val="22"/>
                <w:lang w:val="en-US"/>
              </w:rPr>
              <w:t>HP</w:t>
            </w:r>
            <w:r w:rsidRPr="00EA2543">
              <w:rPr>
                <w:sz w:val="22"/>
                <w:szCs w:val="22"/>
              </w:rPr>
              <w:t xml:space="preserve"> </w:t>
            </w:r>
            <w:proofErr w:type="spellStart"/>
            <w:r w:rsidRPr="00EA254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Switch</w:t>
            </w:r>
            <w:r w:rsidRPr="00EA2543">
              <w:rPr>
                <w:sz w:val="22"/>
                <w:szCs w:val="22"/>
              </w:rPr>
              <w:t xml:space="preserve"> 2610-24 (24 </w:t>
            </w:r>
            <w:r w:rsidRPr="00EA2543">
              <w:rPr>
                <w:sz w:val="22"/>
                <w:szCs w:val="22"/>
                <w:lang w:val="en-US"/>
              </w:rPr>
              <w:t>ports</w:t>
            </w:r>
            <w:r w:rsidRPr="00EA254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5FF723" w14:textId="77777777" w:rsidR="007A5F34" w:rsidRPr="00EA2543" w:rsidRDefault="007A5F3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A254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A2543">
              <w:rPr>
                <w:sz w:val="22"/>
                <w:szCs w:val="22"/>
                <w:lang w:val="en-US"/>
              </w:rPr>
              <w:t>А</w:t>
            </w:r>
          </w:p>
        </w:tc>
      </w:tr>
      <w:tr w:rsidR="007A5F34" w:rsidRPr="00EA2543" w14:paraId="0B507429" w14:textId="77777777" w:rsidTr="00B804CE">
        <w:tc>
          <w:tcPr>
            <w:tcW w:w="7797" w:type="dxa"/>
            <w:shd w:val="clear" w:color="auto" w:fill="auto"/>
          </w:tcPr>
          <w:p w14:paraId="5F07F929" w14:textId="77777777" w:rsidR="007A5F34" w:rsidRPr="00EA2543" w:rsidRDefault="007A5F3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A2543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EA2543">
              <w:rPr>
                <w:sz w:val="22"/>
                <w:szCs w:val="22"/>
                <w:lang w:val="en-US"/>
              </w:rPr>
              <w:t>LENOVO</w:t>
            </w:r>
            <w:r w:rsidRPr="00EA2543">
              <w:rPr>
                <w:sz w:val="22"/>
                <w:szCs w:val="22"/>
              </w:rPr>
              <w:t xml:space="preserve"> </w:t>
            </w:r>
            <w:proofErr w:type="spellStart"/>
            <w:r w:rsidRPr="00EA2543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A</w:t>
            </w:r>
            <w:r w:rsidRPr="00EA2543">
              <w:rPr>
                <w:sz w:val="22"/>
                <w:szCs w:val="22"/>
              </w:rPr>
              <w:t>310 (</w:t>
            </w:r>
            <w:r w:rsidRPr="00EA2543">
              <w:rPr>
                <w:sz w:val="22"/>
                <w:szCs w:val="22"/>
                <w:lang w:val="en-US"/>
              </w:rPr>
              <w:t>Intel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Pentium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CPU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P</w:t>
            </w:r>
            <w:r w:rsidRPr="00EA2543">
              <w:rPr>
                <w:sz w:val="22"/>
                <w:szCs w:val="22"/>
              </w:rPr>
              <w:t>6100 @ 2.00</w:t>
            </w:r>
            <w:r w:rsidRPr="00EA2543">
              <w:rPr>
                <w:sz w:val="22"/>
                <w:szCs w:val="22"/>
                <w:lang w:val="en-US"/>
              </w:rPr>
              <w:t>GHz</w:t>
            </w:r>
            <w:r w:rsidRPr="00EA2543">
              <w:rPr>
                <w:sz w:val="22"/>
                <w:szCs w:val="22"/>
              </w:rPr>
              <w:t>/2</w:t>
            </w:r>
            <w:r w:rsidRPr="00EA2543">
              <w:rPr>
                <w:sz w:val="22"/>
                <w:szCs w:val="22"/>
                <w:lang w:val="en-US"/>
              </w:rPr>
              <w:t>Gb</w:t>
            </w:r>
            <w:r w:rsidRPr="00EA2543">
              <w:rPr>
                <w:sz w:val="22"/>
                <w:szCs w:val="22"/>
              </w:rPr>
              <w:t>/250</w:t>
            </w:r>
            <w:r w:rsidRPr="00EA2543">
              <w:rPr>
                <w:sz w:val="22"/>
                <w:szCs w:val="22"/>
                <w:lang w:val="en-US"/>
              </w:rPr>
              <w:t>Gb</w:t>
            </w:r>
            <w:r w:rsidRPr="00EA2543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EA254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x</w:t>
            </w:r>
            <w:r w:rsidRPr="00EA2543">
              <w:rPr>
                <w:sz w:val="22"/>
                <w:szCs w:val="22"/>
              </w:rPr>
              <w:t xml:space="preserve"> 400 - 1 шт.,  Экран с электроприводом </w:t>
            </w:r>
            <w:r w:rsidRPr="00EA2543">
              <w:rPr>
                <w:sz w:val="22"/>
                <w:szCs w:val="22"/>
                <w:lang w:val="en-US"/>
              </w:rPr>
              <w:t>Draper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Baronet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NTSC</w:t>
            </w:r>
            <w:r w:rsidRPr="00EA2543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EE7D79" w14:textId="77777777" w:rsidR="007A5F34" w:rsidRPr="00EA2543" w:rsidRDefault="007A5F3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A254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A2543">
              <w:rPr>
                <w:sz w:val="22"/>
                <w:szCs w:val="22"/>
                <w:lang w:val="en-US"/>
              </w:rPr>
              <w:t>А</w:t>
            </w:r>
          </w:p>
        </w:tc>
      </w:tr>
      <w:tr w:rsidR="007A5F34" w:rsidRPr="00EA2543" w14:paraId="25BECD27" w14:textId="77777777" w:rsidTr="00B804CE">
        <w:tc>
          <w:tcPr>
            <w:tcW w:w="7797" w:type="dxa"/>
            <w:shd w:val="clear" w:color="auto" w:fill="auto"/>
          </w:tcPr>
          <w:p w14:paraId="2884FD45" w14:textId="77777777" w:rsidR="007A5F34" w:rsidRPr="00EA2543" w:rsidRDefault="007A5F3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A2543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25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2543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EA2543">
              <w:rPr>
                <w:sz w:val="22"/>
                <w:szCs w:val="22"/>
                <w:lang w:val="en-US"/>
              </w:rPr>
              <w:t>Acer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Aspire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Z</w:t>
            </w:r>
            <w:r w:rsidRPr="00EA2543">
              <w:rPr>
                <w:sz w:val="22"/>
                <w:szCs w:val="22"/>
              </w:rPr>
              <w:t xml:space="preserve">1811 в </w:t>
            </w:r>
            <w:proofErr w:type="spellStart"/>
            <w:r w:rsidRPr="00EA2543">
              <w:rPr>
                <w:sz w:val="22"/>
                <w:szCs w:val="22"/>
              </w:rPr>
              <w:t>компл</w:t>
            </w:r>
            <w:proofErr w:type="spellEnd"/>
            <w:r w:rsidRPr="00EA2543">
              <w:rPr>
                <w:sz w:val="22"/>
                <w:szCs w:val="22"/>
              </w:rPr>
              <w:t xml:space="preserve">.: </w:t>
            </w:r>
            <w:proofErr w:type="spellStart"/>
            <w:r w:rsidRPr="00EA25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2543">
              <w:rPr>
                <w:sz w:val="22"/>
                <w:szCs w:val="22"/>
              </w:rPr>
              <w:t>5 2400</w:t>
            </w:r>
            <w:r w:rsidRPr="00EA2543">
              <w:rPr>
                <w:sz w:val="22"/>
                <w:szCs w:val="22"/>
                <w:lang w:val="en-US"/>
              </w:rPr>
              <w:t>s</w:t>
            </w:r>
            <w:r w:rsidRPr="00EA2543">
              <w:rPr>
                <w:sz w:val="22"/>
                <w:szCs w:val="22"/>
              </w:rPr>
              <w:t>/4</w:t>
            </w:r>
            <w:r w:rsidRPr="00EA2543">
              <w:rPr>
                <w:sz w:val="22"/>
                <w:szCs w:val="22"/>
                <w:lang w:val="en-US"/>
              </w:rPr>
              <w:t>Gb</w:t>
            </w:r>
            <w:r w:rsidRPr="00EA2543">
              <w:rPr>
                <w:sz w:val="22"/>
                <w:szCs w:val="22"/>
              </w:rPr>
              <w:t>/1</w:t>
            </w:r>
            <w:r w:rsidRPr="00EA2543">
              <w:rPr>
                <w:sz w:val="22"/>
                <w:szCs w:val="22"/>
                <w:lang w:val="en-US"/>
              </w:rPr>
              <w:t>T</w:t>
            </w:r>
            <w:r w:rsidRPr="00EA2543">
              <w:rPr>
                <w:sz w:val="22"/>
                <w:szCs w:val="22"/>
              </w:rPr>
              <w:t xml:space="preserve">б/ - 1 шт., Мультимедийный проектор  </w:t>
            </w:r>
            <w:r w:rsidRPr="00EA2543">
              <w:rPr>
                <w:sz w:val="22"/>
                <w:szCs w:val="22"/>
                <w:lang w:val="en-US"/>
              </w:rPr>
              <w:t>Panasonic</w:t>
            </w:r>
            <w:r w:rsidRPr="00EA2543">
              <w:rPr>
                <w:sz w:val="22"/>
                <w:szCs w:val="22"/>
              </w:rPr>
              <w:t xml:space="preserve"> </w:t>
            </w:r>
            <w:r w:rsidRPr="00EA2543">
              <w:rPr>
                <w:sz w:val="22"/>
                <w:szCs w:val="22"/>
                <w:lang w:val="en-US"/>
              </w:rPr>
              <w:t>PT</w:t>
            </w:r>
            <w:r w:rsidRPr="00EA2543">
              <w:rPr>
                <w:sz w:val="22"/>
                <w:szCs w:val="22"/>
              </w:rPr>
              <w:t>-</w:t>
            </w:r>
            <w:r w:rsidRPr="00EA2543">
              <w:rPr>
                <w:sz w:val="22"/>
                <w:szCs w:val="22"/>
                <w:lang w:val="en-US"/>
              </w:rPr>
              <w:t>VX</w:t>
            </w:r>
            <w:r w:rsidRPr="00EA2543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EA254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A2543">
              <w:rPr>
                <w:sz w:val="22"/>
                <w:szCs w:val="22"/>
              </w:rPr>
              <w:t xml:space="preserve">  </w:t>
            </w:r>
            <w:r w:rsidRPr="00EA2543">
              <w:rPr>
                <w:sz w:val="22"/>
                <w:szCs w:val="22"/>
                <w:lang w:val="en-US"/>
              </w:rPr>
              <w:t>TA</w:t>
            </w:r>
            <w:r w:rsidRPr="00EA2543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EA2543">
              <w:rPr>
                <w:sz w:val="22"/>
                <w:szCs w:val="22"/>
                <w:lang w:val="en-US"/>
              </w:rPr>
              <w:t>MW</w:t>
            </w:r>
            <w:r w:rsidRPr="00EA254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F518A3" w14:textId="77777777" w:rsidR="007A5F34" w:rsidRPr="00EA2543" w:rsidRDefault="007A5F34" w:rsidP="00B804CE">
            <w:pPr>
              <w:pStyle w:val="Style214"/>
              <w:ind w:firstLine="0"/>
              <w:rPr>
                <w:sz w:val="22"/>
                <w:szCs w:val="22"/>
              </w:rPr>
            </w:pPr>
            <w:r w:rsidRPr="00EA254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A254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8425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842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842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842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49E6" w14:paraId="34D12C88" w14:textId="77777777" w:rsidTr="000749E6">
        <w:tc>
          <w:tcPr>
            <w:tcW w:w="562" w:type="dxa"/>
          </w:tcPr>
          <w:p w14:paraId="067B4088" w14:textId="77777777" w:rsidR="000749E6" w:rsidRPr="007A5F34" w:rsidRDefault="000749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1675914" w14:textId="77777777" w:rsidR="000749E6" w:rsidRDefault="000749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842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749E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9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842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749E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749E6" w14:paraId="5A1C9382" w14:textId="77777777" w:rsidTr="00801458">
        <w:tc>
          <w:tcPr>
            <w:tcW w:w="2336" w:type="dxa"/>
          </w:tcPr>
          <w:p w14:paraId="4C518DAB" w14:textId="77777777" w:rsidR="005D65A5" w:rsidRPr="000749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749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749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749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749E6" w14:paraId="07658034" w14:textId="77777777" w:rsidTr="00801458">
        <w:tc>
          <w:tcPr>
            <w:tcW w:w="2336" w:type="dxa"/>
          </w:tcPr>
          <w:p w14:paraId="1553D698" w14:textId="78F29BFB" w:rsidR="005D65A5" w:rsidRPr="000749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749E6" w14:paraId="41B178CB" w14:textId="77777777" w:rsidTr="00801458">
        <w:tc>
          <w:tcPr>
            <w:tcW w:w="2336" w:type="dxa"/>
          </w:tcPr>
          <w:p w14:paraId="6E3B2BCD" w14:textId="77777777" w:rsidR="005D65A5" w:rsidRPr="000749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0C53A0" w14:textId="77777777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749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6F12094" w14:textId="77777777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7BA68F" w14:textId="77777777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0749E6" w14:paraId="3F78D438" w14:textId="77777777" w:rsidTr="00801458">
        <w:tc>
          <w:tcPr>
            <w:tcW w:w="2336" w:type="dxa"/>
          </w:tcPr>
          <w:p w14:paraId="5073CA1A" w14:textId="77777777" w:rsidR="005D65A5" w:rsidRPr="000749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1D36CB" w14:textId="77777777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749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49E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CCBBA13" w14:textId="77777777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AE4AD0" w14:textId="77777777" w:rsidR="005D65A5" w:rsidRPr="000749E6" w:rsidRDefault="007478E0" w:rsidP="00801458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0749E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749E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84264"/>
      <w:r w:rsidRPr="000749E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30D5F08" w:rsidR="00C23E7F" w:rsidRPr="000749E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49E6" w:rsidRPr="000749E6" w14:paraId="0071457D" w14:textId="77777777" w:rsidTr="000749E6">
        <w:tc>
          <w:tcPr>
            <w:tcW w:w="562" w:type="dxa"/>
          </w:tcPr>
          <w:p w14:paraId="73FDA1FE" w14:textId="77777777" w:rsidR="000749E6" w:rsidRPr="000749E6" w:rsidRDefault="000749E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43C82C2" w14:textId="77777777" w:rsidR="000749E6" w:rsidRPr="000749E6" w:rsidRDefault="000749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9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3039A75" w14:textId="77777777" w:rsidR="000749E6" w:rsidRPr="000749E6" w:rsidRDefault="000749E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749E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84265"/>
      <w:r w:rsidRPr="000749E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749E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749E6" w14:paraId="0267C479" w14:textId="77777777" w:rsidTr="00801458">
        <w:tc>
          <w:tcPr>
            <w:tcW w:w="2500" w:type="pct"/>
          </w:tcPr>
          <w:p w14:paraId="37F699C9" w14:textId="77777777" w:rsidR="00B8237E" w:rsidRPr="000749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749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9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749E6" w14:paraId="3F240151" w14:textId="77777777" w:rsidTr="00801458">
        <w:tc>
          <w:tcPr>
            <w:tcW w:w="2500" w:type="pct"/>
          </w:tcPr>
          <w:p w14:paraId="61E91592" w14:textId="61A0874C" w:rsidR="00B8237E" w:rsidRPr="000749E6" w:rsidRDefault="00B8237E" w:rsidP="00801458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749E6" w:rsidRDefault="005C548A" w:rsidP="00801458">
            <w:pPr>
              <w:rPr>
                <w:rFonts w:ascii="Times New Roman" w:hAnsi="Times New Roman" w:cs="Times New Roman"/>
              </w:rPr>
            </w:pPr>
            <w:r w:rsidRPr="000749E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0749E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749E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84266"/>
      <w:r w:rsidRPr="000749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749E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749E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749E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9E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749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749E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749E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749E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0749E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9E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0749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749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749E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0749E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9E6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0749E6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0749E6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9E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0749E6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9E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0749E6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0749E6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9E6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0749E6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9E6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3F691B" w14:textId="77777777" w:rsidR="007C5A85" w:rsidRDefault="007C5A85" w:rsidP="00315CA6">
      <w:pPr>
        <w:spacing w:after="0" w:line="240" w:lineRule="auto"/>
      </w:pPr>
      <w:r>
        <w:separator/>
      </w:r>
    </w:p>
  </w:endnote>
  <w:endnote w:type="continuationSeparator" w:id="0">
    <w:p w14:paraId="50A0D375" w14:textId="77777777" w:rsidR="007C5A85" w:rsidRDefault="007C5A8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501266F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6D0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2AF60" w14:textId="77777777" w:rsidR="007C5A85" w:rsidRDefault="007C5A85" w:rsidP="00315CA6">
      <w:pPr>
        <w:spacing w:after="0" w:line="240" w:lineRule="auto"/>
      </w:pPr>
      <w:r>
        <w:separator/>
      </w:r>
    </w:p>
  </w:footnote>
  <w:footnote w:type="continuationSeparator" w:id="0">
    <w:p w14:paraId="655B5852" w14:textId="77777777" w:rsidR="007C5A85" w:rsidRDefault="007C5A8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49E6"/>
    <w:rsid w:val="00090AC1"/>
    <w:rsid w:val="000922F5"/>
    <w:rsid w:val="000A0ED4"/>
    <w:rsid w:val="000A6348"/>
    <w:rsid w:val="000B317E"/>
    <w:rsid w:val="000C5535"/>
    <w:rsid w:val="000E24FD"/>
    <w:rsid w:val="0010715C"/>
    <w:rsid w:val="001116D0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7366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7297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5F34"/>
    <w:rsid w:val="007A7979"/>
    <w:rsid w:val="007B323A"/>
    <w:rsid w:val="007B39F4"/>
    <w:rsid w:val="007B550D"/>
    <w:rsid w:val="007B5D8D"/>
    <w:rsid w:val="007C5A85"/>
    <w:rsid w:val="007D27FA"/>
    <w:rsid w:val="007E6725"/>
    <w:rsid w:val="007F1A52"/>
    <w:rsid w:val="007F544A"/>
    <w:rsid w:val="007F5F5A"/>
    <w:rsid w:val="0080100A"/>
    <w:rsid w:val="00801458"/>
    <w:rsid w:val="008252A9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6792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96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D3DAFE-BB0B-4467-9C0D-4716BE959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12</Pages>
  <Words>3369</Words>
  <Characters>19207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