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F9A25C" w:rsidR="00A77598" w:rsidRPr="00B739E9" w:rsidRDefault="00B739E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6B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B3F">
              <w:rPr>
                <w:rFonts w:ascii="Times New Roman" w:hAnsi="Times New Roman" w:cs="Times New Roman"/>
                <w:sz w:val="20"/>
                <w:szCs w:val="20"/>
              </w:rPr>
              <w:t>к.э.н, Быков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6E8080" w:rsidR="004475DA" w:rsidRPr="00B739E9" w:rsidRDefault="00B739E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E79C750" w14:textId="77777777" w:rsidR="00B739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7812" w:history="1">
            <w:r w:rsidR="00B739E9"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739E9">
              <w:rPr>
                <w:noProof/>
                <w:webHidden/>
              </w:rPr>
              <w:tab/>
            </w:r>
            <w:r w:rsidR="00B739E9">
              <w:rPr>
                <w:noProof/>
                <w:webHidden/>
              </w:rPr>
              <w:fldChar w:fldCharType="begin"/>
            </w:r>
            <w:r w:rsidR="00B739E9">
              <w:rPr>
                <w:noProof/>
                <w:webHidden/>
              </w:rPr>
              <w:instrText xml:space="preserve"> PAGEREF _Toc193707812 \h </w:instrText>
            </w:r>
            <w:r w:rsidR="00B739E9">
              <w:rPr>
                <w:noProof/>
                <w:webHidden/>
              </w:rPr>
            </w:r>
            <w:r w:rsidR="00B739E9">
              <w:rPr>
                <w:noProof/>
                <w:webHidden/>
              </w:rPr>
              <w:fldChar w:fldCharType="separate"/>
            </w:r>
            <w:r w:rsidR="00B739E9">
              <w:rPr>
                <w:noProof/>
                <w:webHidden/>
              </w:rPr>
              <w:t>3</w:t>
            </w:r>
            <w:r w:rsidR="00B739E9">
              <w:rPr>
                <w:noProof/>
                <w:webHidden/>
              </w:rPr>
              <w:fldChar w:fldCharType="end"/>
            </w:r>
          </w:hyperlink>
        </w:p>
        <w:p w14:paraId="00E0384F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3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CE5EC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4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D638F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5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91153E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6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8B4C5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7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B9F1B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8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38D1D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19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95981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0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B8264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1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61454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2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69C27" w14:textId="77777777" w:rsidR="00B739E9" w:rsidRDefault="00B739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3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16280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4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CBCA5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5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ADA7E3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6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E6DCD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7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75679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8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DD2351" w14:textId="77777777" w:rsidR="00B739E9" w:rsidRDefault="00B739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829" w:history="1">
            <w:r w:rsidRPr="002F72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7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7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7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943"/>
        <w:gridCol w:w="5473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6B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CB6B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6B3F">
              <w:rPr>
                <w:rFonts w:ascii="Times New Roman" w:hAnsi="Times New Roman" w:cs="Times New Roman"/>
              </w:rPr>
              <w:t xml:space="preserve"> самостоятельно осуществлять подготовку заданий и разрабатывать проектные решения в рамках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6B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ПК-1.1 - Оценивает эффективность проектов развития производственной деятельности и экономической эффективности с учетом фактора неопределенности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6B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6B3F">
              <w:rPr>
                <w:rFonts w:ascii="Times New Roman" w:hAnsi="Times New Roman" w:cs="Times New Roman"/>
              </w:rPr>
              <w:t>возможные подходы к развитию конкурентных стратегий международных корпораций и методы конкурентной борьбы с точки зрения ресурсной концепции</w:t>
            </w:r>
            <w:r w:rsidRPr="00CB6B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6B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6B3F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проектов; пояснить термины, встречающиеся в компендиуме и привести примеры явлений и процессов, протекающих в реально действующих компаниях</w:t>
            </w:r>
            <w:r w:rsidRPr="00CB6B3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6B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6B3F">
              <w:rPr>
                <w:rFonts w:ascii="Times New Roman" w:hAnsi="Times New Roman" w:cs="Times New Roman"/>
              </w:rPr>
              <w:t>инструментарием выявления факторов внешней среды, влияющих на развитие глобальных компаний с учетом фактора неопределенности</w:t>
            </w:r>
            <w:r w:rsidRPr="00CB6B3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4BEA12E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3DA0" w14:textId="77777777" w:rsidR="00751095" w:rsidRPr="00CB6B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>ПК-3 - Способен готовить аналитические материалы для оценки мероприятий в области экономической политики и принятия стратегических решений на микр</w:t>
            </w:r>
            <w:proofErr w:type="gramStart"/>
            <w:r w:rsidRPr="00CB6B3F">
              <w:rPr>
                <w:rFonts w:ascii="Times New Roman" w:hAnsi="Times New Roman" w:cs="Times New Roman"/>
              </w:rPr>
              <w:t>о-</w:t>
            </w:r>
            <w:proofErr w:type="gramEnd"/>
            <w:r w:rsidRPr="00CB6B3F">
              <w:rPr>
                <w:rFonts w:ascii="Times New Roman" w:hAnsi="Times New Roman" w:cs="Times New Roman"/>
              </w:rPr>
              <w:t xml:space="preserve">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0F939" w14:textId="77777777" w:rsidR="00751095" w:rsidRPr="00CB6B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 xml:space="preserve">ПК-3.1 - </w:t>
            </w:r>
            <w:proofErr w:type="gramStart"/>
            <w:r w:rsidRPr="00CB6B3F">
              <w:rPr>
                <w:rFonts w:ascii="Times New Roman" w:hAnsi="Times New Roman" w:cs="Times New Roman"/>
                <w:lang w:bidi="ru-RU"/>
              </w:rPr>
              <w:t>Разрабатывает и обосновывает</w:t>
            </w:r>
            <w:proofErr w:type="gramEnd"/>
            <w:r w:rsidRPr="00CB6B3F">
              <w:rPr>
                <w:rFonts w:ascii="Times New Roman" w:hAnsi="Times New Roman" w:cs="Times New Roman"/>
                <w:lang w:bidi="ru-RU"/>
              </w:rPr>
              <w:t xml:space="preserve"> социально-экономические показатели, характеризующие деятельность хозяйствующих субъектов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BEDF" w14:textId="77777777" w:rsidR="00751095" w:rsidRPr="00CB6B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6B3F">
              <w:rPr>
                <w:rFonts w:ascii="Times New Roman" w:hAnsi="Times New Roman" w:cs="Times New Roman"/>
              </w:rPr>
              <w:t xml:space="preserve">цели, задачи и информационные источники анализа финансов результатов предприятия; направления и методику анализа уровня и динамики финансовых результатов предприятия, его деловой активности, рентабельности, его маржинальной прибыли; экономическую сущность и виды рейтингов и </w:t>
            </w:r>
            <w:proofErr w:type="spellStart"/>
            <w:r w:rsidR="00316402" w:rsidRPr="00CB6B3F">
              <w:rPr>
                <w:rFonts w:ascii="Times New Roman" w:hAnsi="Times New Roman" w:cs="Times New Roman"/>
              </w:rPr>
              <w:t>рэнкингов</w:t>
            </w:r>
            <w:proofErr w:type="spellEnd"/>
            <w:r w:rsidR="00316402" w:rsidRPr="00CB6B3F">
              <w:rPr>
                <w:rFonts w:ascii="Times New Roman" w:hAnsi="Times New Roman" w:cs="Times New Roman"/>
              </w:rPr>
              <w:t>, методы рейтингового анализа</w:t>
            </w:r>
            <w:r w:rsidRPr="00CB6B3F">
              <w:rPr>
                <w:rFonts w:ascii="Times New Roman" w:hAnsi="Times New Roman" w:cs="Times New Roman"/>
              </w:rPr>
              <w:t xml:space="preserve"> </w:t>
            </w:r>
          </w:p>
          <w:p w14:paraId="67D84F92" w14:textId="77777777" w:rsidR="00751095" w:rsidRPr="00CB6B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6B3F">
              <w:rPr>
                <w:rFonts w:ascii="Times New Roman" w:hAnsi="Times New Roman" w:cs="Times New Roman"/>
              </w:rPr>
              <w:t>анализировать и использовать различные источники информации для проведения экономических расчетов; готовить аналитические материалы для оценки мероприятий в области экономической политики и принятия стратегических решений на микр</w:t>
            </w:r>
            <w:proofErr w:type="gramStart"/>
            <w:r w:rsidR="00FD518F" w:rsidRPr="00CB6B3F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CB6B3F">
              <w:rPr>
                <w:rFonts w:ascii="Times New Roman" w:hAnsi="Times New Roman" w:cs="Times New Roman"/>
              </w:rPr>
              <w:t xml:space="preserve"> и макроуровне; составлять прогноз основных социально-экономических показателей деятельности предприятия, отрасли, региона и экономики в целом</w:t>
            </w:r>
            <w:r w:rsidRPr="00CB6B3F">
              <w:rPr>
                <w:rFonts w:ascii="Times New Roman" w:hAnsi="Times New Roman" w:cs="Times New Roman"/>
              </w:rPr>
              <w:t xml:space="preserve">. </w:t>
            </w:r>
          </w:p>
          <w:p w14:paraId="707176DE" w14:textId="77777777" w:rsidR="00751095" w:rsidRPr="00CB6B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6B3F">
              <w:rPr>
                <w:rFonts w:ascii="Times New Roman" w:hAnsi="Times New Roman" w:cs="Times New Roman"/>
              </w:rPr>
              <w:t xml:space="preserve"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 способностью проводить самостоятельные исследования в </w:t>
            </w:r>
            <w:proofErr w:type="gramStart"/>
            <w:r w:rsidR="00FD518F" w:rsidRPr="00CB6B3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CB6B3F">
              <w:rPr>
                <w:rFonts w:ascii="Times New Roman" w:hAnsi="Times New Roman" w:cs="Times New Roman"/>
              </w:rPr>
              <w:t xml:space="preserve"> с разработанной программой;</w:t>
            </w:r>
            <w:r w:rsidRPr="00CB6B3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6B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78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6B3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6B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6B3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6B3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6B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(ак</w:t>
            </w:r>
            <w:r w:rsidR="00AE2B1A" w:rsidRPr="00CB6B3F">
              <w:rPr>
                <w:rFonts w:ascii="Times New Roman" w:hAnsi="Times New Roman" w:cs="Times New Roman"/>
                <w:b/>
              </w:rPr>
              <w:t>адемические</w:t>
            </w:r>
            <w:r w:rsidRPr="00CB6B3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6B3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6B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6B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6B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6B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6B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6B3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6B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6B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6B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6B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6B3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6B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6B3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6B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 xml:space="preserve">Тема 1. Современная модель стратегического </w:t>
            </w:r>
            <w:proofErr w:type="spellStart"/>
            <w:r w:rsidRPr="00CB6B3F">
              <w:rPr>
                <w:rFonts w:ascii="Times New Roman" w:hAnsi="Times New Roman" w:cs="Times New Roman"/>
                <w:lang w:bidi="ru-RU"/>
              </w:rPr>
              <w:t>менеджмента&amp;nbsp</w:t>
            </w:r>
            <w:proofErr w:type="spellEnd"/>
            <w:r w:rsidRPr="00CB6B3F">
              <w:rPr>
                <w:rFonts w:ascii="Times New Roman" w:hAnsi="Times New Roman" w:cs="Times New Roman"/>
                <w:lang w:bidi="ru-RU"/>
              </w:rPr>
              <w:t>;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6B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6B3F">
              <w:rPr>
                <w:sz w:val="22"/>
                <w:szCs w:val="22"/>
                <w:lang w:bidi="ru-RU"/>
              </w:rPr>
              <w:t xml:space="preserve"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</w:t>
            </w:r>
            <w:proofErr w:type="gramStart"/>
            <w:r w:rsidRPr="00CB6B3F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CB6B3F">
              <w:rPr>
                <w:sz w:val="22"/>
                <w:szCs w:val="22"/>
                <w:lang w:bidi="ru-RU"/>
              </w:rPr>
              <w:t xml:space="preserve"> управления. Стратегический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6B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6B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6B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6B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CB6B3F" w14:paraId="3B469D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39290" w14:textId="77777777" w:rsidR="004475DA" w:rsidRPr="00CB6B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 xml:space="preserve">Тема 2. Формирование </w:t>
            </w:r>
            <w:proofErr w:type="spellStart"/>
            <w:r w:rsidRPr="00CB6B3F">
              <w:rPr>
                <w:rFonts w:ascii="Times New Roman" w:hAnsi="Times New Roman" w:cs="Times New Roman"/>
                <w:lang w:bidi="ru-RU"/>
              </w:rPr>
              <w:t>стратегии&amp;nbsp</w:t>
            </w:r>
            <w:proofErr w:type="spellEnd"/>
            <w:r w:rsidRPr="00CB6B3F">
              <w:rPr>
                <w:rFonts w:ascii="Times New Roman" w:hAnsi="Times New Roman" w:cs="Times New Roman"/>
                <w:lang w:bidi="ru-RU"/>
              </w:rPr>
              <w:t>;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A8111" w14:textId="77777777" w:rsidR="004475DA" w:rsidRPr="00CB6B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6B3F">
              <w:rPr>
                <w:sz w:val="22"/>
                <w:szCs w:val="22"/>
                <w:lang w:bidi="ru-RU"/>
              </w:rPr>
              <w:t xml:space="preserve"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</w:t>
            </w:r>
            <w:proofErr w:type="spellStart"/>
            <w:r w:rsidRPr="00CB6B3F">
              <w:rPr>
                <w:sz w:val="22"/>
                <w:szCs w:val="22"/>
                <w:lang w:bidi="ru-RU"/>
              </w:rPr>
              <w:t>Г.Минцберга</w:t>
            </w:r>
            <w:proofErr w:type="spellEnd"/>
            <w:r w:rsidRPr="00CB6B3F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CB6B3F">
              <w:rPr>
                <w:sz w:val="22"/>
                <w:szCs w:val="22"/>
                <w:lang w:bidi="ru-RU"/>
              </w:rPr>
              <w:t>Моель</w:t>
            </w:r>
            <w:proofErr w:type="spellEnd"/>
            <w:r w:rsidRPr="00CB6B3F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B6B3F">
              <w:rPr>
                <w:sz w:val="22"/>
                <w:szCs w:val="22"/>
                <w:lang w:bidi="ru-RU"/>
              </w:rPr>
              <w:t>Дж</w:t>
            </w:r>
            <w:proofErr w:type="gramStart"/>
            <w:r w:rsidRPr="00CB6B3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CB6B3F">
              <w:rPr>
                <w:sz w:val="22"/>
                <w:szCs w:val="22"/>
                <w:lang w:bidi="ru-RU"/>
              </w:rPr>
              <w:t>винна</w:t>
            </w:r>
            <w:proofErr w:type="spellEnd"/>
            <w:r w:rsidRPr="00CB6B3F">
              <w:rPr>
                <w:sz w:val="22"/>
                <w:szCs w:val="22"/>
                <w:lang w:bidi="ru-RU"/>
              </w:rPr>
              <w:t xml:space="preserve">. Формирование стратегии как политический процесс. Теория </w:t>
            </w:r>
            <w:proofErr w:type="spellStart"/>
            <w:r w:rsidRPr="00CB6B3F">
              <w:rPr>
                <w:sz w:val="22"/>
                <w:szCs w:val="22"/>
                <w:lang w:bidi="ru-RU"/>
              </w:rPr>
              <w:t>стейкхолдеров</w:t>
            </w:r>
            <w:proofErr w:type="spellEnd"/>
            <w:r w:rsidRPr="00CB6B3F">
              <w:rPr>
                <w:sz w:val="22"/>
                <w:szCs w:val="22"/>
                <w:lang w:bidi="ru-RU"/>
              </w:rPr>
              <w:t>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65299" w14:textId="77777777" w:rsidR="004475DA" w:rsidRPr="00CB6B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BA73B" w14:textId="77777777" w:rsidR="004475DA" w:rsidRPr="00CB6B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B2846" w14:textId="77777777" w:rsidR="004475DA" w:rsidRPr="00CB6B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4D4DA" w14:textId="77777777" w:rsidR="004475DA" w:rsidRPr="00CB6B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CB6B3F" w14:paraId="5D69A0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D4C40" w14:textId="77777777" w:rsidR="004475DA" w:rsidRPr="00CB6B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2F3C3" w14:textId="77777777" w:rsidR="004475DA" w:rsidRPr="00CB6B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6B3F">
              <w:rPr>
                <w:sz w:val="22"/>
                <w:szCs w:val="22"/>
                <w:lang w:bidi="ru-RU"/>
              </w:rPr>
              <w:t xml:space="preserve">Содержательные аспекты процесса реализации стратегии: Пирамида стратегия многопрофильной компании. Четыре </w:t>
            </w:r>
            <w:proofErr w:type="spellStart"/>
            <w:r w:rsidRPr="00CB6B3F">
              <w:rPr>
                <w:sz w:val="22"/>
                <w:szCs w:val="22"/>
                <w:lang w:bidi="ru-RU"/>
              </w:rPr>
              <w:t>иерарахии</w:t>
            </w:r>
            <w:proofErr w:type="spellEnd"/>
            <w:r w:rsidRPr="00CB6B3F">
              <w:rPr>
                <w:sz w:val="22"/>
                <w:szCs w:val="22"/>
                <w:lang w:bidi="ru-RU"/>
              </w:rPr>
              <w:t xml:space="preserve"> планирования по </w:t>
            </w:r>
            <w:proofErr w:type="spellStart"/>
            <w:r w:rsidRPr="00CB6B3F">
              <w:rPr>
                <w:sz w:val="22"/>
                <w:szCs w:val="22"/>
                <w:lang w:bidi="ru-RU"/>
              </w:rPr>
              <w:t>Г.Минцбергу</w:t>
            </w:r>
            <w:proofErr w:type="spellEnd"/>
            <w:r w:rsidRPr="00CB6B3F">
              <w:rPr>
                <w:sz w:val="22"/>
                <w:szCs w:val="22"/>
                <w:lang w:bidi="ru-RU"/>
              </w:rPr>
              <w:t>. Вербальная модель реализации стратегии развития организации. Бизне</w:t>
            </w:r>
            <w:proofErr w:type="gramStart"/>
            <w:r w:rsidRPr="00CB6B3F">
              <w:rPr>
                <w:sz w:val="22"/>
                <w:szCs w:val="22"/>
                <w:lang w:bidi="ru-RU"/>
              </w:rPr>
              <w:t>с-</w:t>
            </w:r>
            <w:proofErr w:type="gramEnd"/>
            <w:r w:rsidRPr="00CB6B3F">
              <w:rPr>
                <w:sz w:val="22"/>
                <w:szCs w:val="22"/>
                <w:lang w:bidi="ru-RU"/>
              </w:rPr>
              <w:t xml:space="preserve">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4E68BE" w14:textId="77777777" w:rsidR="004475DA" w:rsidRPr="00CB6B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14FFE4" w14:textId="77777777" w:rsidR="004475DA" w:rsidRPr="00CB6B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99085" w14:textId="77777777" w:rsidR="004475DA" w:rsidRPr="00CB6B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9E4C1" w14:textId="77777777" w:rsidR="004475DA" w:rsidRPr="00CB6B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CB6B3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6B3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6B3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6B3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6B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B6B3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6B3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6B3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6B3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6B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6B3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6B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6B3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6B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6B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6B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6B3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78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78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6B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менеджмент: в поисках новой парадигмы : [монография] /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. ун-т. Санкт-Петербург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305900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4F4B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Портфельное управление проектами : учебное пособие /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олл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. : А.М. Аронов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А.Н. Петрова.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80948" w14:textId="77777777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B6B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7E6725" w14:paraId="3A871F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6A6837" w14:textId="77777777" w:rsidR="00262CF0" w:rsidRPr="00CB6B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Теория стратегического менеджмента : [монография] /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. ун-т, Санкт-Петербург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2CFA32" w14:textId="77777777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7E6725" w14:paraId="6D6CA9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CDEC45" w14:textId="77777777" w:rsidR="00262CF0" w:rsidRPr="00CB6B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Управление рисками корпорации : учебное пособие / [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. ун-т. - Санкт-Петербург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DF214" w14:textId="77777777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7E6725" w14:paraId="0943DC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9D617C" w14:textId="77777777" w:rsidR="00262CF0" w:rsidRPr="00CB6B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Современный стратегический менеджмент [Электронный ресурс] : учебник для магистров / [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– Электрон. текстовые дан. – Санкт-Петербург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B1BA46" w14:textId="77777777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7E6725" w14:paraId="5B57CF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6A63F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Аронов, Александр Михайлович. Современные проблемы стратегического менеджмента [Электронный ресурс] : учебное пособие / А.М. Аронов, А.Н. Петров ; М-во образования и науки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Специализированная кафедра ОАО "Газпром".–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8A7FDC" w14:textId="77777777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B6B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7E6725" w14:paraId="3BE4C5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AFCF90" w14:textId="77777777" w:rsidR="00262CF0" w:rsidRPr="00CB6B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Современная теория стратегического менеджмента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лекций / А. М. Аронов, А. Н. Петров. – СПб</w:t>
            </w:r>
            <w:proofErr w:type="gramStart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6B3F">
              <w:rPr>
                <w:rFonts w:ascii="Times New Roman" w:hAnsi="Times New Roman" w:cs="Times New Roman"/>
                <w:sz w:val="24"/>
                <w:szCs w:val="24"/>
              </w:rPr>
              <w:t>Изд-во СПбГЭУ,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BAA1FA" w14:textId="77777777" w:rsidR="00262CF0" w:rsidRPr="007E6725" w:rsidRDefault="00B428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7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748CC6BA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B739E9" w:rsidRPr="007E6725" w14:paraId="327FF160" w14:textId="77777777" w:rsidTr="00FA4661">
              <w:tc>
                <w:tcPr>
                  <w:tcW w:w="9345" w:type="dxa"/>
                </w:tcPr>
                <w:p w14:paraId="57B0BE43" w14:textId="77777777" w:rsidR="00B739E9" w:rsidRPr="007E6725" w:rsidRDefault="00B739E9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B739E9" w:rsidRPr="007E6725" w14:paraId="64E1167E" w14:textId="77777777" w:rsidTr="00FA4661">
              <w:tc>
                <w:tcPr>
                  <w:tcW w:w="9345" w:type="dxa"/>
                </w:tcPr>
                <w:p w14:paraId="715BABF7" w14:textId="77777777" w:rsidR="00B739E9" w:rsidRPr="007E6725" w:rsidRDefault="00B739E9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B739E9" w:rsidRPr="007E6725" w14:paraId="7B0EA38B" w14:textId="77777777" w:rsidTr="00FA4661">
              <w:tc>
                <w:tcPr>
                  <w:tcW w:w="9345" w:type="dxa"/>
                </w:tcPr>
                <w:p w14:paraId="2A28D20A" w14:textId="77777777" w:rsidR="00B739E9" w:rsidRPr="007E6725" w:rsidRDefault="00B739E9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B739E9" w:rsidRPr="007E6725" w14:paraId="0590A5D9" w14:textId="77777777" w:rsidTr="00FA4661">
              <w:tc>
                <w:tcPr>
                  <w:tcW w:w="9345" w:type="dxa"/>
                </w:tcPr>
                <w:p w14:paraId="7BA50A7F" w14:textId="77777777" w:rsidR="00B739E9" w:rsidRPr="007E6725" w:rsidRDefault="00B739E9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LibreOffice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Calc</w:t>
                  </w:r>
                  <w:proofErr w:type="spellEnd"/>
                </w:p>
              </w:tc>
            </w:tr>
            <w:tr w:rsidR="00B739E9" w:rsidRPr="007E6725" w14:paraId="7397949C" w14:textId="77777777" w:rsidTr="00FA4661">
              <w:tc>
                <w:tcPr>
                  <w:tcW w:w="9345" w:type="dxa"/>
                </w:tcPr>
                <w:p w14:paraId="1937251D" w14:textId="77777777" w:rsidR="00B739E9" w:rsidRPr="007E6725" w:rsidRDefault="00B739E9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47FF0431" w14:textId="41444EB8" w:rsidR="00B739E9" w:rsidRPr="00B739E9" w:rsidRDefault="00B739E9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7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28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7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2D0C78E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B6B3F" w:rsidRPr="00267CC4" w14:paraId="24BAA3F5" w14:textId="77777777" w:rsidTr="00B867FF">
        <w:tc>
          <w:tcPr>
            <w:tcW w:w="7797" w:type="dxa"/>
            <w:shd w:val="clear" w:color="auto" w:fill="auto"/>
          </w:tcPr>
          <w:p w14:paraId="06B89626" w14:textId="77777777" w:rsidR="00CB6B3F" w:rsidRPr="00267CC4" w:rsidRDefault="00CB6B3F" w:rsidP="00B867F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7C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264EBE5" w14:textId="77777777" w:rsidR="00CB6B3F" w:rsidRPr="00267CC4" w:rsidRDefault="00CB6B3F" w:rsidP="00B867F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7C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B6B3F" w:rsidRPr="00267CC4" w14:paraId="51AAFDCE" w14:textId="77777777" w:rsidTr="00B867FF">
        <w:tc>
          <w:tcPr>
            <w:tcW w:w="7797" w:type="dxa"/>
            <w:shd w:val="clear" w:color="auto" w:fill="auto"/>
          </w:tcPr>
          <w:p w14:paraId="2730B9E8" w14:textId="77777777" w:rsidR="00CB6B3F" w:rsidRPr="00267CC4" w:rsidRDefault="00CB6B3F" w:rsidP="00B867FF">
            <w:pPr>
              <w:pStyle w:val="Style214"/>
              <w:ind w:firstLine="0"/>
              <w:rPr>
                <w:sz w:val="22"/>
                <w:szCs w:val="22"/>
              </w:rPr>
            </w:pPr>
            <w:r w:rsidRPr="00267CC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7CC4">
              <w:rPr>
                <w:sz w:val="22"/>
                <w:szCs w:val="22"/>
              </w:rPr>
              <w:t>комплексом</w:t>
            </w:r>
            <w:proofErr w:type="gramStart"/>
            <w:r w:rsidRPr="00267CC4">
              <w:rPr>
                <w:sz w:val="22"/>
                <w:szCs w:val="22"/>
              </w:rPr>
              <w:t>.С</w:t>
            </w:r>
            <w:proofErr w:type="gramEnd"/>
            <w:r w:rsidRPr="00267CC4">
              <w:rPr>
                <w:sz w:val="22"/>
                <w:szCs w:val="22"/>
              </w:rPr>
              <w:t>пециализированная</w:t>
            </w:r>
            <w:proofErr w:type="spellEnd"/>
            <w:r w:rsidRPr="00267CC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267CC4">
              <w:rPr>
                <w:sz w:val="22"/>
                <w:szCs w:val="22"/>
                <w:lang w:val="en-US"/>
              </w:rPr>
              <w:t>HP</w:t>
            </w:r>
            <w:r w:rsidRPr="00267CC4">
              <w:rPr>
                <w:sz w:val="22"/>
                <w:szCs w:val="22"/>
              </w:rPr>
              <w:t xml:space="preserve"> 250 </w:t>
            </w:r>
            <w:r w:rsidRPr="00267CC4">
              <w:rPr>
                <w:sz w:val="22"/>
                <w:szCs w:val="22"/>
                <w:lang w:val="en-US"/>
              </w:rPr>
              <w:t>G</w:t>
            </w:r>
            <w:r w:rsidRPr="00267CC4">
              <w:rPr>
                <w:sz w:val="22"/>
                <w:szCs w:val="22"/>
              </w:rPr>
              <w:t>6 1</w:t>
            </w:r>
            <w:r w:rsidRPr="00267CC4">
              <w:rPr>
                <w:sz w:val="22"/>
                <w:szCs w:val="22"/>
                <w:lang w:val="en-US"/>
              </w:rPr>
              <w:t>WY</w:t>
            </w:r>
            <w:r w:rsidRPr="00267CC4">
              <w:rPr>
                <w:sz w:val="22"/>
                <w:szCs w:val="22"/>
              </w:rPr>
              <w:t>58</w:t>
            </w:r>
            <w:r w:rsidRPr="00267CC4">
              <w:rPr>
                <w:sz w:val="22"/>
                <w:szCs w:val="22"/>
                <w:lang w:val="en-US"/>
              </w:rPr>
              <w:t>EA</w:t>
            </w:r>
            <w:r w:rsidRPr="00267CC4">
              <w:rPr>
                <w:sz w:val="22"/>
                <w:szCs w:val="22"/>
              </w:rPr>
              <w:t xml:space="preserve">, Мультимедийный проектор </w:t>
            </w:r>
            <w:r w:rsidRPr="00267CC4">
              <w:rPr>
                <w:sz w:val="22"/>
                <w:szCs w:val="22"/>
                <w:lang w:val="en-US"/>
              </w:rPr>
              <w:t>LG</w:t>
            </w:r>
            <w:r w:rsidRPr="00267CC4">
              <w:rPr>
                <w:sz w:val="22"/>
                <w:szCs w:val="22"/>
              </w:rPr>
              <w:t xml:space="preserve"> </w:t>
            </w:r>
            <w:r w:rsidRPr="00267CC4">
              <w:rPr>
                <w:sz w:val="22"/>
                <w:szCs w:val="22"/>
                <w:lang w:val="en-US"/>
              </w:rPr>
              <w:t>PF</w:t>
            </w:r>
            <w:r w:rsidRPr="00267CC4">
              <w:rPr>
                <w:sz w:val="22"/>
                <w:szCs w:val="22"/>
              </w:rPr>
              <w:t>1500</w:t>
            </w:r>
            <w:r w:rsidRPr="00267CC4">
              <w:rPr>
                <w:sz w:val="22"/>
                <w:szCs w:val="22"/>
                <w:lang w:val="en-US"/>
              </w:rPr>
              <w:t>G</w:t>
            </w:r>
            <w:r w:rsidRPr="00267CC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58D333" w14:textId="77777777" w:rsidR="00CB6B3F" w:rsidRPr="00267CC4" w:rsidRDefault="00CB6B3F" w:rsidP="00B867FF">
            <w:pPr>
              <w:pStyle w:val="Style214"/>
              <w:ind w:firstLine="0"/>
              <w:rPr>
                <w:sz w:val="22"/>
                <w:szCs w:val="22"/>
              </w:rPr>
            </w:pPr>
            <w:r w:rsidRPr="00267CC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67CC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67CC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67CC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B6B3F" w:rsidRPr="00267CC4" w14:paraId="0ACAFB61" w14:textId="77777777" w:rsidTr="00B867FF">
        <w:tc>
          <w:tcPr>
            <w:tcW w:w="7797" w:type="dxa"/>
            <w:shd w:val="clear" w:color="auto" w:fill="auto"/>
          </w:tcPr>
          <w:p w14:paraId="27D79D1B" w14:textId="77777777" w:rsidR="00CB6B3F" w:rsidRPr="00267CC4" w:rsidRDefault="00CB6B3F" w:rsidP="00B867FF">
            <w:pPr>
              <w:pStyle w:val="Style214"/>
              <w:ind w:firstLine="0"/>
              <w:rPr>
                <w:sz w:val="22"/>
                <w:szCs w:val="22"/>
              </w:rPr>
            </w:pPr>
            <w:r w:rsidRPr="00267CC4">
              <w:rPr>
                <w:sz w:val="22"/>
                <w:szCs w:val="22"/>
              </w:rPr>
              <w:t xml:space="preserve">Ауд. 401 </w:t>
            </w:r>
            <w:proofErr w:type="spellStart"/>
            <w:r w:rsidRPr="00267CC4">
              <w:rPr>
                <w:sz w:val="22"/>
                <w:szCs w:val="22"/>
              </w:rPr>
              <w:t>пом</w:t>
            </w:r>
            <w:proofErr w:type="spellEnd"/>
            <w:r w:rsidRPr="00267CC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67CC4">
              <w:rPr>
                <w:sz w:val="22"/>
                <w:szCs w:val="22"/>
              </w:rPr>
              <w:t>комплекс"</w:t>
            </w:r>
            <w:proofErr w:type="gramStart"/>
            <w:r w:rsidRPr="00267CC4">
              <w:rPr>
                <w:sz w:val="22"/>
                <w:szCs w:val="22"/>
              </w:rPr>
              <w:t>.С</w:t>
            </w:r>
            <w:proofErr w:type="gramEnd"/>
            <w:r w:rsidRPr="00267CC4">
              <w:rPr>
                <w:sz w:val="22"/>
                <w:szCs w:val="22"/>
              </w:rPr>
              <w:t>пециализированная</w:t>
            </w:r>
            <w:proofErr w:type="spellEnd"/>
            <w:r w:rsidRPr="00267CC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67CC4">
              <w:rPr>
                <w:sz w:val="22"/>
                <w:szCs w:val="22"/>
                <w:lang w:val="en-US"/>
              </w:rPr>
              <w:t>Intel</w:t>
            </w:r>
            <w:r w:rsidRPr="00267CC4">
              <w:rPr>
                <w:sz w:val="22"/>
                <w:szCs w:val="22"/>
              </w:rPr>
              <w:t xml:space="preserve"> </w:t>
            </w:r>
            <w:r w:rsidRPr="00267CC4">
              <w:rPr>
                <w:sz w:val="22"/>
                <w:szCs w:val="22"/>
                <w:lang w:val="en-US"/>
              </w:rPr>
              <w:t>Core</w:t>
            </w:r>
            <w:r w:rsidRPr="00267CC4">
              <w:rPr>
                <w:sz w:val="22"/>
                <w:szCs w:val="22"/>
              </w:rPr>
              <w:t xml:space="preserve"> </w:t>
            </w:r>
            <w:proofErr w:type="spellStart"/>
            <w:r w:rsidRPr="00267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7CC4">
              <w:rPr>
                <w:sz w:val="22"/>
                <w:szCs w:val="22"/>
              </w:rPr>
              <w:t xml:space="preserve">5-4460 </w:t>
            </w:r>
            <w:r w:rsidRPr="00267CC4">
              <w:rPr>
                <w:sz w:val="22"/>
                <w:szCs w:val="22"/>
                <w:lang w:val="en-US"/>
              </w:rPr>
              <w:t>CPU</w:t>
            </w:r>
            <w:r w:rsidRPr="00267CC4">
              <w:rPr>
                <w:sz w:val="22"/>
                <w:szCs w:val="22"/>
              </w:rPr>
              <w:t xml:space="preserve"> @ 3.2</w:t>
            </w:r>
            <w:r w:rsidRPr="00267CC4">
              <w:rPr>
                <w:sz w:val="22"/>
                <w:szCs w:val="22"/>
                <w:lang w:val="en-US"/>
              </w:rPr>
              <w:t>GHz</w:t>
            </w:r>
            <w:r w:rsidRPr="00267CC4">
              <w:rPr>
                <w:sz w:val="22"/>
                <w:szCs w:val="22"/>
              </w:rPr>
              <w:t>/8</w:t>
            </w:r>
            <w:r w:rsidRPr="00267CC4">
              <w:rPr>
                <w:sz w:val="22"/>
                <w:szCs w:val="22"/>
                <w:lang w:val="en-US"/>
              </w:rPr>
              <w:t>Gb</w:t>
            </w:r>
            <w:r w:rsidRPr="00267CC4">
              <w:rPr>
                <w:sz w:val="22"/>
                <w:szCs w:val="22"/>
              </w:rPr>
              <w:t>/1</w:t>
            </w:r>
            <w:r w:rsidRPr="00267CC4">
              <w:rPr>
                <w:sz w:val="22"/>
                <w:szCs w:val="22"/>
                <w:lang w:val="en-US"/>
              </w:rPr>
              <w:t>Tb</w:t>
            </w:r>
            <w:r w:rsidRPr="00267CC4">
              <w:rPr>
                <w:sz w:val="22"/>
                <w:szCs w:val="22"/>
              </w:rPr>
              <w:t>/</w:t>
            </w:r>
            <w:r w:rsidRPr="00267CC4">
              <w:rPr>
                <w:sz w:val="22"/>
                <w:szCs w:val="22"/>
                <w:lang w:val="en-US"/>
              </w:rPr>
              <w:t>Samsung</w:t>
            </w:r>
            <w:r w:rsidRPr="00267CC4">
              <w:rPr>
                <w:sz w:val="22"/>
                <w:szCs w:val="22"/>
              </w:rPr>
              <w:t xml:space="preserve"> </w:t>
            </w:r>
            <w:r w:rsidRPr="00267CC4">
              <w:rPr>
                <w:sz w:val="22"/>
                <w:szCs w:val="22"/>
                <w:lang w:val="en-US"/>
              </w:rPr>
              <w:t>S</w:t>
            </w:r>
            <w:r w:rsidRPr="00267CC4">
              <w:rPr>
                <w:sz w:val="22"/>
                <w:szCs w:val="22"/>
              </w:rPr>
              <w:t>23</w:t>
            </w:r>
            <w:r w:rsidRPr="00267CC4">
              <w:rPr>
                <w:sz w:val="22"/>
                <w:szCs w:val="22"/>
                <w:lang w:val="en-US"/>
              </w:rPr>
              <w:t>E</w:t>
            </w:r>
            <w:r w:rsidRPr="00267CC4">
              <w:rPr>
                <w:sz w:val="22"/>
                <w:szCs w:val="22"/>
              </w:rPr>
              <w:t xml:space="preserve">200 - 21 шт., Ноутбук </w:t>
            </w:r>
            <w:r w:rsidRPr="00267CC4">
              <w:rPr>
                <w:sz w:val="22"/>
                <w:szCs w:val="22"/>
                <w:lang w:val="en-US"/>
              </w:rPr>
              <w:t>HP</w:t>
            </w:r>
            <w:r w:rsidRPr="00267CC4">
              <w:rPr>
                <w:sz w:val="22"/>
                <w:szCs w:val="22"/>
              </w:rPr>
              <w:t xml:space="preserve"> 250 </w:t>
            </w:r>
            <w:r w:rsidRPr="00267CC4">
              <w:rPr>
                <w:sz w:val="22"/>
                <w:szCs w:val="22"/>
                <w:lang w:val="en-US"/>
              </w:rPr>
              <w:t>G</w:t>
            </w:r>
            <w:r w:rsidRPr="00267CC4">
              <w:rPr>
                <w:sz w:val="22"/>
                <w:szCs w:val="22"/>
              </w:rPr>
              <w:t>6 1</w:t>
            </w:r>
            <w:r w:rsidRPr="00267CC4">
              <w:rPr>
                <w:sz w:val="22"/>
                <w:szCs w:val="22"/>
                <w:lang w:val="en-US"/>
              </w:rPr>
              <w:t>WY</w:t>
            </w:r>
            <w:r w:rsidRPr="00267CC4">
              <w:rPr>
                <w:sz w:val="22"/>
                <w:szCs w:val="22"/>
              </w:rPr>
              <w:t>58</w:t>
            </w:r>
            <w:r w:rsidRPr="00267CC4">
              <w:rPr>
                <w:sz w:val="22"/>
                <w:szCs w:val="22"/>
                <w:lang w:val="en-US"/>
              </w:rPr>
              <w:t>EA</w:t>
            </w:r>
            <w:r w:rsidRPr="00267CC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67CC4">
              <w:rPr>
                <w:sz w:val="22"/>
                <w:szCs w:val="22"/>
              </w:rPr>
              <w:t>доп</w:t>
            </w:r>
            <w:proofErr w:type="gramStart"/>
            <w:r w:rsidRPr="00267CC4">
              <w:rPr>
                <w:sz w:val="22"/>
                <w:szCs w:val="22"/>
              </w:rPr>
              <w:t>.к</w:t>
            </w:r>
            <w:proofErr w:type="gramEnd"/>
            <w:r w:rsidRPr="00267CC4">
              <w:rPr>
                <w:sz w:val="22"/>
                <w:szCs w:val="22"/>
              </w:rPr>
              <w:t>омплект</w:t>
            </w:r>
            <w:proofErr w:type="spellEnd"/>
            <w:r w:rsidRPr="00267CC4">
              <w:rPr>
                <w:sz w:val="22"/>
                <w:szCs w:val="22"/>
              </w:rPr>
              <w:t xml:space="preserve">. - 1 шт., Мультимедиа-проектор РВ8250 </w:t>
            </w:r>
            <w:r w:rsidRPr="00267CC4">
              <w:rPr>
                <w:sz w:val="22"/>
                <w:szCs w:val="22"/>
                <w:lang w:val="en-US"/>
              </w:rPr>
              <w:t>DLP</w:t>
            </w:r>
            <w:r w:rsidRPr="00267CC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B2E369" w14:textId="77777777" w:rsidR="00CB6B3F" w:rsidRPr="00267CC4" w:rsidRDefault="00CB6B3F" w:rsidP="00B867FF">
            <w:pPr>
              <w:pStyle w:val="Style214"/>
              <w:ind w:firstLine="0"/>
              <w:rPr>
                <w:sz w:val="22"/>
                <w:szCs w:val="22"/>
              </w:rPr>
            </w:pPr>
            <w:r w:rsidRPr="00267CC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67CC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67CC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67CC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E848A3F" w14:textId="77777777" w:rsidR="00CB6B3F" w:rsidRPr="007E6725" w:rsidRDefault="00CB6B3F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7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7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7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78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6B3F" w14:paraId="2D07EB05" w14:textId="77777777" w:rsidTr="00B867FF">
        <w:tc>
          <w:tcPr>
            <w:tcW w:w="562" w:type="dxa"/>
          </w:tcPr>
          <w:p w14:paraId="26C5CC4A" w14:textId="77777777" w:rsidR="00CB6B3F" w:rsidRPr="0089289A" w:rsidRDefault="00CB6B3F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3B0A54" w14:textId="77777777" w:rsidR="00CB6B3F" w:rsidRPr="00CB6B3F" w:rsidRDefault="00CB6B3F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6B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7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6B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6B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7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B6B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6B3F" w14:paraId="5A1C9382" w14:textId="77777777" w:rsidTr="00801458">
        <w:tc>
          <w:tcPr>
            <w:tcW w:w="2336" w:type="dxa"/>
          </w:tcPr>
          <w:p w14:paraId="4C518DAB" w14:textId="77777777" w:rsidR="005D65A5" w:rsidRPr="00CB6B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6B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6B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6B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6B3F" w14:paraId="07658034" w14:textId="77777777" w:rsidTr="00801458">
        <w:tc>
          <w:tcPr>
            <w:tcW w:w="2336" w:type="dxa"/>
          </w:tcPr>
          <w:p w14:paraId="1553D698" w14:textId="78F29BFB" w:rsidR="005D65A5" w:rsidRPr="00CB6B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6B3F" w14:paraId="02CAA5CB" w14:textId="77777777" w:rsidTr="00801458">
        <w:tc>
          <w:tcPr>
            <w:tcW w:w="2336" w:type="dxa"/>
          </w:tcPr>
          <w:p w14:paraId="6D23B6C0" w14:textId="77777777" w:rsidR="005D65A5" w:rsidRPr="00CB6B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26DCC3" w14:textId="77777777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3EFE5CF" w14:textId="77777777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54FD5D2" w14:textId="77777777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6B3F" w14:paraId="57547DA4" w14:textId="77777777" w:rsidTr="00801458">
        <w:tc>
          <w:tcPr>
            <w:tcW w:w="2336" w:type="dxa"/>
          </w:tcPr>
          <w:p w14:paraId="334721AE" w14:textId="77777777" w:rsidR="005D65A5" w:rsidRPr="00CB6B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E3EE3F" w14:textId="77777777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6B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537D628" w14:textId="77777777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1F8C41" w14:textId="77777777" w:rsidR="005D65A5" w:rsidRPr="00CB6B3F" w:rsidRDefault="007478E0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B6B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B6B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7827"/>
      <w:r w:rsidRPr="00CB6B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4D4F0B4" w:rsidR="00C23E7F" w:rsidRPr="00CB6B3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6B3F" w:rsidRPr="00CB6B3F" w14:paraId="05009550" w14:textId="77777777" w:rsidTr="00B867FF">
        <w:tc>
          <w:tcPr>
            <w:tcW w:w="562" w:type="dxa"/>
          </w:tcPr>
          <w:p w14:paraId="444014AC" w14:textId="77777777" w:rsidR="00CB6B3F" w:rsidRPr="00CB6B3F" w:rsidRDefault="00CB6B3F" w:rsidP="00B867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65E49F" w14:textId="77777777" w:rsidR="00CB6B3F" w:rsidRPr="00CB6B3F" w:rsidRDefault="00CB6B3F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6B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23009C" w14:textId="77777777" w:rsidR="00CB6B3F" w:rsidRPr="00CB6B3F" w:rsidRDefault="00CB6B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B6B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7828"/>
      <w:r w:rsidRPr="00CB6B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6B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B6B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6B3F" w14:paraId="0267C479" w14:textId="77777777" w:rsidTr="00801458">
        <w:tc>
          <w:tcPr>
            <w:tcW w:w="2500" w:type="pct"/>
          </w:tcPr>
          <w:p w14:paraId="37F699C9" w14:textId="77777777" w:rsidR="00B8237E" w:rsidRPr="00CB6B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6B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6B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6B3F" w14:paraId="3F240151" w14:textId="77777777" w:rsidTr="00801458">
        <w:tc>
          <w:tcPr>
            <w:tcW w:w="2500" w:type="pct"/>
          </w:tcPr>
          <w:p w14:paraId="61E91592" w14:textId="61A0874C" w:rsidR="00B8237E" w:rsidRPr="00CB6B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6B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6B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B6B3F" w:rsidRDefault="005C548A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B6B3F" w14:paraId="5E2CB871" w14:textId="77777777" w:rsidTr="00801458">
        <w:tc>
          <w:tcPr>
            <w:tcW w:w="2500" w:type="pct"/>
          </w:tcPr>
          <w:p w14:paraId="5F64E939" w14:textId="77777777" w:rsidR="00B8237E" w:rsidRPr="00CB6B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B6B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6B3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3D541815" w14:textId="77777777" w:rsidR="00B8237E" w:rsidRPr="00CB6B3F" w:rsidRDefault="005C548A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B6B3F" w14:paraId="1F2AA3BB" w14:textId="77777777" w:rsidTr="00801458">
        <w:tc>
          <w:tcPr>
            <w:tcW w:w="2500" w:type="pct"/>
          </w:tcPr>
          <w:p w14:paraId="74ACA695" w14:textId="77777777" w:rsidR="00B8237E" w:rsidRPr="00CB6B3F" w:rsidRDefault="00B8237E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7F92AC" w14:textId="77777777" w:rsidR="00B8237E" w:rsidRPr="00CB6B3F" w:rsidRDefault="005C548A" w:rsidP="00801458">
            <w:pPr>
              <w:rPr>
                <w:rFonts w:ascii="Times New Roman" w:hAnsi="Times New Roman" w:cs="Times New Roman"/>
              </w:rPr>
            </w:pPr>
            <w:r w:rsidRPr="00CB6B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CB6B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B6B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7829"/>
      <w:r w:rsidRPr="00CB6B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B6B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B6B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B3F">
        <w:rPr>
          <w:rFonts w:ascii="Times New Roman" w:hAnsi="Times New Roman" w:cs="Times New Roman"/>
          <w:color w:val="000000"/>
          <w:sz w:val="28"/>
          <w:szCs w:val="28"/>
        </w:rPr>
        <w:t>Шкалы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02C73" w14:textId="77777777" w:rsidR="00B4285A" w:rsidRDefault="00B4285A" w:rsidP="00315CA6">
      <w:pPr>
        <w:spacing w:after="0" w:line="240" w:lineRule="auto"/>
      </w:pPr>
      <w:r>
        <w:separator/>
      </w:r>
    </w:p>
  </w:endnote>
  <w:endnote w:type="continuationSeparator" w:id="0">
    <w:p w14:paraId="3CA1D6A9" w14:textId="77777777" w:rsidR="00B4285A" w:rsidRDefault="00B428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618484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9E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E1194" w14:textId="77777777" w:rsidR="00B4285A" w:rsidRDefault="00B4285A" w:rsidP="00315CA6">
      <w:pPr>
        <w:spacing w:after="0" w:line="240" w:lineRule="auto"/>
      </w:pPr>
      <w:r>
        <w:separator/>
      </w:r>
    </w:p>
  </w:footnote>
  <w:footnote w:type="continuationSeparator" w:id="0">
    <w:p w14:paraId="1CB9CED2" w14:textId="77777777" w:rsidR="00B4285A" w:rsidRDefault="00B428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289A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527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285A"/>
    <w:rsid w:val="00B43524"/>
    <w:rsid w:val="00B4774E"/>
    <w:rsid w:val="00B50FCD"/>
    <w:rsid w:val="00B53060"/>
    <w:rsid w:val="00B739E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B3F"/>
    <w:rsid w:val="00CC7A75"/>
    <w:rsid w:val="00CD766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18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7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137103-226F-424E-9AE1-1465308A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86</cp:revision>
  <cp:lastPrinted>2023-10-23T08:58:00Z</cp:lastPrinted>
  <dcterms:created xsi:type="dcterms:W3CDTF">2021-05-12T16:57:00Z</dcterms:created>
  <dcterms:modified xsi:type="dcterms:W3CDTF">2025-03-24T08:23:00Z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