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Технологии и организация нефтегазового дела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стратегия глобальной энергетической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F24F116" w:rsidR="00A77598" w:rsidRPr="00162223" w:rsidRDefault="0016222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5103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1038">
              <w:rPr>
                <w:rFonts w:ascii="Times New Roman" w:hAnsi="Times New Roman" w:cs="Times New Roman"/>
                <w:sz w:val="20"/>
                <w:szCs w:val="20"/>
              </w:rPr>
              <w:t>к.э.н, Тютиков Юрий Павлович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1079C60" w:rsidR="004475DA" w:rsidRPr="00162223" w:rsidRDefault="0016222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03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D237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03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D237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03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D237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03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D237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03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D237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03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D237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03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D237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03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D237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03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D237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03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D237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03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D237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03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D237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03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D237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03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D237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03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D237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03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D237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03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D237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03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7661D836" w:rsidR="00751095" w:rsidRPr="00352B6F" w:rsidRDefault="00951038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 w:rsidR="00990F27" w:rsidRPr="00352B6F">
              <w:rPr>
                <w:rFonts w:ascii="Times New Roman" w:hAnsi="Times New Roman" w:cs="Times New Roman"/>
                <w:sz w:val="24"/>
                <w:szCs w:val="28"/>
              </w:rPr>
              <w:t>ормирование системных знаний и представлений о процессах добычи углеводородных полезных ископаемых - нефти и природного газа, их роли в мировой и российской экономике.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Технологии и организация нефтегазового дела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510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51038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510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1038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510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51038">
              <w:rPr>
                <w:rFonts w:ascii="Times New Roman" w:hAnsi="Times New Roman" w:cs="Times New Roman"/>
              </w:rPr>
              <w:t xml:space="preserve">Знать: </w:t>
            </w:r>
            <w:r w:rsidR="00316402" w:rsidRPr="00951038">
              <w:rPr>
                <w:rFonts w:ascii="Times New Roman" w:hAnsi="Times New Roman" w:cs="Times New Roman"/>
              </w:rPr>
              <w:t>особенности научного исследования: его цели, задачи и формы; основные этапы научного исследования и их характеристики</w:t>
            </w:r>
            <w:r w:rsidRPr="0095103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510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51038">
              <w:rPr>
                <w:rFonts w:ascii="Times New Roman" w:hAnsi="Times New Roman" w:cs="Times New Roman"/>
              </w:rPr>
              <w:t xml:space="preserve">Уметь: </w:t>
            </w:r>
            <w:r w:rsidR="00FD518F" w:rsidRPr="00951038">
              <w:rPr>
                <w:rFonts w:ascii="Times New Roman" w:hAnsi="Times New Roman" w:cs="Times New Roman"/>
              </w:rPr>
              <w:t>обосновывать и осуществлять выбор теоретических подходов и методов к оценке результатов исследования по проблемам управления корпорациями и компаниями, полученными отечественными и зарубежными исследователями;</w:t>
            </w:r>
            <w:r w:rsidRPr="0095103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5103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5103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51038">
              <w:rPr>
                <w:rFonts w:ascii="Times New Roman" w:hAnsi="Times New Roman" w:cs="Times New Roman"/>
              </w:rPr>
              <w:t>способностью разрабатывать варианты управленческих решений и обосновывать их выбор на основе критериев социально-экономической эффективности;способностью принимать организационно-управленческие решения и готовностью нести за них ответственность, в том числе в нестандартных ситуациях</w:t>
            </w:r>
            <w:r w:rsidRPr="0095103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5103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95103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5103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5103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5103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5103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5103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5103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5103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51038">
              <w:rPr>
                <w:rFonts w:ascii="Times New Roman" w:hAnsi="Times New Roman" w:cs="Times New Roman"/>
                <w:b/>
              </w:rPr>
              <w:t>(ак</w:t>
            </w:r>
            <w:r w:rsidR="00AE2B1A" w:rsidRPr="00951038">
              <w:rPr>
                <w:rFonts w:ascii="Times New Roman" w:hAnsi="Times New Roman" w:cs="Times New Roman"/>
                <w:b/>
              </w:rPr>
              <w:t>адемические</w:t>
            </w:r>
            <w:r w:rsidRPr="0095103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5103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5103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5103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5103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5103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5103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5103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5103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5103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5103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5103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5103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5103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5103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5103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5103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5103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5103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5103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510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1038">
              <w:rPr>
                <w:rFonts w:ascii="Times New Roman" w:hAnsi="Times New Roman" w:cs="Times New Roman"/>
                <w:lang w:bidi="ru-RU"/>
              </w:rPr>
              <w:t>Тема 1. Организационные аспекты развития компаний энергетического сектора.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510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51038">
              <w:rPr>
                <w:sz w:val="22"/>
                <w:szCs w:val="22"/>
                <w:lang w:bidi="ru-RU"/>
              </w:rPr>
              <w:t>Организация производства на нефтедобывающем предприятии. Кадры предприятия, роль инженерно-технических работников в развитии.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510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10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510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510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510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103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51038" w14:paraId="51E7D5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9294E5" w14:textId="77777777" w:rsidR="004475DA" w:rsidRPr="009510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1038">
              <w:rPr>
                <w:rFonts w:ascii="Times New Roman" w:hAnsi="Times New Roman" w:cs="Times New Roman"/>
                <w:lang w:bidi="ru-RU"/>
              </w:rPr>
              <w:t>Тема 2. Добыча нефти и природного газа в РФ. Вертикально интегрированные нефтяные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66C8D1" w14:textId="77777777" w:rsidR="004475DA" w:rsidRPr="009510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51038">
              <w:rPr>
                <w:sz w:val="22"/>
                <w:szCs w:val="22"/>
                <w:lang w:bidi="ru-RU"/>
              </w:rPr>
              <w:t>Структура нефтегазодобывающего предприятия. Организация управления процесса добычи, подготовки и транспорта нефти и газа.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32D989" w14:textId="77777777" w:rsidR="004475DA" w:rsidRPr="009510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10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D02DEA" w14:textId="77777777" w:rsidR="004475DA" w:rsidRPr="009510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7E5F58" w14:textId="77777777" w:rsidR="004475DA" w:rsidRPr="009510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1C9E0A" w14:textId="77777777" w:rsidR="004475DA" w:rsidRPr="009510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103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51038" w14:paraId="3B4B1D0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EAF120" w14:textId="77777777" w:rsidR="004475DA" w:rsidRPr="009510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1038">
              <w:rPr>
                <w:rFonts w:ascii="Times New Roman" w:hAnsi="Times New Roman" w:cs="Times New Roman"/>
                <w:lang w:bidi="ru-RU"/>
              </w:rPr>
              <w:t>Тема 3. Основные объекты нефте -, газо - и продуктопроводов.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312C2B" w14:textId="77777777" w:rsidR="004475DA" w:rsidRPr="009510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51038">
              <w:rPr>
                <w:sz w:val="22"/>
                <w:szCs w:val="22"/>
                <w:lang w:bidi="ru-RU"/>
              </w:rPr>
              <w:t>Основы разработки и эксплуатации нефтяных и газовых месторождений. Физические и технологические основы разработки и эксплуатации нефтяных и газовых месторождений.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785BC4" w14:textId="77777777" w:rsidR="004475DA" w:rsidRPr="009510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103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65487E" w14:textId="77777777" w:rsidR="004475DA" w:rsidRPr="009510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9ADEE4" w14:textId="77777777" w:rsidR="004475DA" w:rsidRPr="009510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65B7DB" w14:textId="77777777" w:rsidR="004475DA" w:rsidRPr="009510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103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51038" w14:paraId="4A4C5E6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A598E4" w14:textId="77777777" w:rsidR="004475DA" w:rsidRPr="009510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1038">
              <w:rPr>
                <w:rFonts w:ascii="Times New Roman" w:hAnsi="Times New Roman" w:cs="Times New Roman"/>
                <w:lang w:bidi="ru-RU"/>
              </w:rPr>
              <w:t>Тема 4. Показатели и стадии разработки нефтяного месторождения.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E74CA1" w14:textId="77777777" w:rsidR="004475DA" w:rsidRPr="009510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51038">
              <w:rPr>
                <w:sz w:val="22"/>
                <w:szCs w:val="22"/>
                <w:lang w:bidi="ru-RU"/>
              </w:rPr>
              <w:t>Системы разработки нефтяных и газовых месторождений. Поддержание пластового давления при разработке нефтяных и газоконденсатных месторождений. Интенсификация добычи нефти. Методы увеличения производительности нефтяных и газовых скважин.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738240" w14:textId="77777777" w:rsidR="004475DA" w:rsidRPr="009510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10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5888D9" w14:textId="77777777" w:rsidR="004475DA" w:rsidRPr="009510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86BE22" w14:textId="77777777" w:rsidR="004475DA" w:rsidRPr="009510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38D4E7" w14:textId="77777777" w:rsidR="004475DA" w:rsidRPr="009510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103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51038" w14:paraId="160A1F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CDC5D7" w14:textId="77777777" w:rsidR="004475DA" w:rsidRPr="009510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1038">
              <w:rPr>
                <w:rFonts w:ascii="Times New Roman" w:hAnsi="Times New Roman" w:cs="Times New Roman"/>
                <w:lang w:bidi="ru-RU"/>
              </w:rPr>
              <w:t>Тема 5. Исследование скважин. Продуктивность и производительность скважин.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2BCD0D" w14:textId="77777777" w:rsidR="004475DA" w:rsidRPr="009510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51038">
              <w:rPr>
                <w:sz w:val="22"/>
                <w:szCs w:val="22"/>
                <w:lang w:bidi="ru-RU"/>
              </w:rPr>
              <w:t>Освоение нефтяных и газовых скважин. Освоение нефтяных и газовых скважин. Вызов притока. Факторы, определяющие приток жидкости и газа к забою скважины. Исследование скважин.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6666FC" w14:textId="77777777" w:rsidR="004475DA" w:rsidRPr="009510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103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897D4D" w14:textId="77777777" w:rsidR="004475DA" w:rsidRPr="009510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98F62C" w14:textId="77777777" w:rsidR="004475DA" w:rsidRPr="009510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28D1ED" w14:textId="77777777" w:rsidR="004475DA" w:rsidRPr="009510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103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5103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5103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5103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5103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5103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95103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5103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5103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5103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5103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51038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5103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5103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5103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5103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5103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51038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7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8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2"/>
        <w:gridCol w:w="491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6222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51038">
              <w:rPr>
                <w:rFonts w:ascii="Times New Roman" w:hAnsi="Times New Roman" w:cs="Times New Roman"/>
                <w:sz w:val="24"/>
                <w:szCs w:val="24"/>
              </w:rPr>
              <w:t xml:space="preserve">Воробьева, Любовь Владиславовна Основы нефтегазового дела : Учебное пособие : ВО - Магистратура . – Томск : Национальный исследовательский Томский политехнический университет, 2017 .–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 с. – ВО - Магистратура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D2377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951038">
                <w:rPr>
                  <w:color w:val="00008B"/>
                  <w:u w:val="single"/>
                  <w:lang w:val="en-US"/>
                </w:rPr>
                <w:t>https://znanium.com/catalog/document?pid=1043888</w:t>
              </w:r>
            </w:hyperlink>
          </w:p>
        </w:tc>
      </w:tr>
      <w:tr w:rsidR="00262CF0" w:rsidRPr="007E6725" w14:paraId="6574A97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6F157C" w14:textId="77777777" w:rsidR="00262CF0" w:rsidRPr="0095103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51038">
              <w:rPr>
                <w:rFonts w:ascii="Times New Roman" w:hAnsi="Times New Roman" w:cs="Times New Roman"/>
                <w:sz w:val="24"/>
                <w:szCs w:val="24"/>
              </w:rPr>
              <w:t>Крец, Виктор Георгиевич Основы нефтегазового дела : Учебное пособие : ВО - Бакалавриат . – Томск : Национальный исследовательский Томский политехнический университет, 2016 . – 200 с. – ВО – Бакалавриат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97F3E6" w14:textId="77777777" w:rsidR="00262CF0" w:rsidRPr="00951038" w:rsidRDefault="00D2377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https://znanium.com/catalog/document?pid=1043934</w:t>
              </w:r>
            </w:hyperlink>
          </w:p>
        </w:tc>
      </w:tr>
      <w:tr w:rsidR="00262CF0" w:rsidRPr="007E6725" w14:paraId="253698A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951EF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51038">
              <w:rPr>
                <w:rFonts w:ascii="Times New Roman" w:hAnsi="Times New Roman" w:cs="Times New Roman"/>
                <w:sz w:val="24"/>
                <w:szCs w:val="24"/>
              </w:rPr>
              <w:t xml:space="preserve">Акопов А.С., сост., Димитриади Ю.К., сост., Мурадханов И.В., сост., Черненко К.И., сост. Основы нефтегазового дела/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Introduction</w:t>
            </w:r>
            <w:r w:rsidRPr="009510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9510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Oil</w:t>
            </w:r>
            <w:r w:rsidRPr="009510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9510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Gas</w:t>
            </w:r>
            <w:r w:rsidRPr="009510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Engineering</w:t>
            </w:r>
            <w:r w:rsidRPr="00951038">
              <w:rPr>
                <w:rFonts w:ascii="Times New Roman" w:hAnsi="Times New Roman" w:cs="Times New Roman"/>
                <w:sz w:val="24"/>
                <w:szCs w:val="24"/>
              </w:rPr>
              <w:t xml:space="preserve"> .– Ставрополь : Северо-Кавказский федеральный университет, 2017 .–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136 .– Режим доступа: book.ru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D24F3C" w14:textId="77777777" w:rsidR="00262CF0" w:rsidRPr="007E6725" w:rsidRDefault="00D2377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https://book.ru/books/930781</w:t>
              </w:r>
            </w:hyperlink>
          </w:p>
        </w:tc>
      </w:tr>
      <w:tr w:rsidR="00262CF0" w:rsidRPr="007E6725" w14:paraId="7DA4DEB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8AE8B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51038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Современный стратегический менеджмент : учебник для магистров / [А.М.Аронов и др.] ; под ред. А.Н.Петрова ; М-во науки и высш. образования Рос. Федерации, С.-Петерб. гос. экон. ун-т .– Электрон. текстовые дан. (1 файл : 6,34 МБ) .– Санкт-Петербург : Изд-во СПбГЭУ, 2018 .– Авт. указаны на обороте тит. л. — Среди авт. также: И.Я.Блехцин, М.А.Зверева, А.Н.Петров, И.И.Петрова .– Загл. с титул. экрана .– Имеется печ. аналог .– Авторизованный доступ по паролю .–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Библиогр. в конце гл.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0E1768" w14:textId="77777777" w:rsidR="00262CF0" w:rsidRPr="007E6725" w:rsidRDefault="00D2377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951038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B6%D0%BC%D0%B5%D0%BD%D1%82.pdf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9"/>
    </w:p>
    <w:p w14:paraId="1C1185D6" w14:textId="77777777" w:rsidR="0091168E" w:rsidRDefault="0091168E" w:rsidP="007B550D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162223" w:rsidRPr="007E6725" w14:paraId="352404D5" w14:textId="77777777" w:rsidTr="00FA4661">
        <w:tc>
          <w:tcPr>
            <w:tcW w:w="9345" w:type="dxa"/>
          </w:tcPr>
          <w:p w14:paraId="6E545A95" w14:textId="77777777" w:rsidR="00162223" w:rsidRPr="007E6725" w:rsidRDefault="00162223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162223" w:rsidRPr="007E6725" w14:paraId="6CB7E0AB" w14:textId="77777777" w:rsidTr="00FA4661">
        <w:tc>
          <w:tcPr>
            <w:tcW w:w="9345" w:type="dxa"/>
          </w:tcPr>
          <w:p w14:paraId="41DA3F36" w14:textId="77777777" w:rsidR="00162223" w:rsidRPr="007E6725" w:rsidRDefault="00162223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162223" w:rsidRPr="007E6725" w14:paraId="6D2529FD" w14:textId="77777777" w:rsidTr="00FA4661">
        <w:tc>
          <w:tcPr>
            <w:tcW w:w="9345" w:type="dxa"/>
          </w:tcPr>
          <w:p w14:paraId="6532E918" w14:textId="77777777" w:rsidR="00162223" w:rsidRPr="007E6725" w:rsidRDefault="00162223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162223" w:rsidRPr="007E6725" w14:paraId="40B36041" w14:textId="77777777" w:rsidTr="00FA4661">
        <w:tc>
          <w:tcPr>
            <w:tcW w:w="9345" w:type="dxa"/>
          </w:tcPr>
          <w:p w14:paraId="45C8BACF" w14:textId="77777777" w:rsidR="00162223" w:rsidRPr="007E6725" w:rsidRDefault="00162223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162223" w:rsidRPr="007E6725" w14:paraId="28060838" w14:textId="77777777" w:rsidTr="00FA4661">
        <w:tc>
          <w:tcPr>
            <w:tcW w:w="9345" w:type="dxa"/>
          </w:tcPr>
          <w:p w14:paraId="3C807B46" w14:textId="77777777" w:rsidR="00162223" w:rsidRPr="007E6725" w:rsidRDefault="00162223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3C06DCE0" w14:textId="77777777" w:rsidR="00162223" w:rsidRPr="00162223" w:rsidRDefault="00162223" w:rsidP="007B550D">
      <w:pPr>
        <w:rPr>
          <w:rFonts w:ascii="Times New Roman" w:hAnsi="Times New Roman" w:cs="Times New Roman"/>
          <w:b/>
          <w:sz w:val="28"/>
          <w:szCs w:val="28"/>
        </w:rPr>
      </w:pPr>
      <w:bookmarkStart w:id="10" w:name="_GoBack"/>
      <w:bookmarkEnd w:id="10"/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D2377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5103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5103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5103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5103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5103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5103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510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1038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32 посадочных мест, рабочее место преподавателя, доска меловая 1 шт., тумба. Переносной мультимедийный комплект: Ноутбук </w:t>
            </w:r>
            <w:r w:rsidRPr="00951038">
              <w:rPr>
                <w:sz w:val="22"/>
                <w:szCs w:val="22"/>
                <w:lang w:val="en-US"/>
              </w:rPr>
              <w:t>HP</w:t>
            </w:r>
            <w:r w:rsidRPr="00951038">
              <w:rPr>
                <w:sz w:val="22"/>
                <w:szCs w:val="22"/>
              </w:rPr>
              <w:t xml:space="preserve"> 250 </w:t>
            </w:r>
            <w:r w:rsidRPr="00951038">
              <w:rPr>
                <w:sz w:val="22"/>
                <w:szCs w:val="22"/>
                <w:lang w:val="en-US"/>
              </w:rPr>
              <w:t>G</w:t>
            </w:r>
            <w:r w:rsidRPr="00951038">
              <w:rPr>
                <w:sz w:val="22"/>
                <w:szCs w:val="22"/>
              </w:rPr>
              <w:t>6 1</w:t>
            </w:r>
            <w:r w:rsidRPr="00951038">
              <w:rPr>
                <w:sz w:val="22"/>
                <w:szCs w:val="22"/>
                <w:lang w:val="en-US"/>
              </w:rPr>
              <w:t>WY</w:t>
            </w:r>
            <w:r w:rsidRPr="00951038">
              <w:rPr>
                <w:sz w:val="22"/>
                <w:szCs w:val="22"/>
              </w:rPr>
              <w:t>58</w:t>
            </w:r>
            <w:r w:rsidRPr="00951038">
              <w:rPr>
                <w:sz w:val="22"/>
                <w:szCs w:val="22"/>
                <w:lang w:val="en-US"/>
              </w:rPr>
              <w:t>EA</w:t>
            </w:r>
            <w:r w:rsidRPr="00951038">
              <w:rPr>
                <w:sz w:val="22"/>
                <w:szCs w:val="22"/>
              </w:rPr>
              <w:t xml:space="preserve">, Мультимедийный проектор </w:t>
            </w:r>
            <w:r w:rsidRPr="00951038">
              <w:rPr>
                <w:sz w:val="22"/>
                <w:szCs w:val="22"/>
                <w:lang w:val="en-US"/>
              </w:rPr>
              <w:t>LG</w:t>
            </w:r>
            <w:r w:rsidRPr="00951038">
              <w:rPr>
                <w:sz w:val="22"/>
                <w:szCs w:val="22"/>
              </w:rPr>
              <w:t xml:space="preserve"> </w:t>
            </w:r>
            <w:r w:rsidRPr="00951038">
              <w:rPr>
                <w:sz w:val="22"/>
                <w:szCs w:val="22"/>
                <w:lang w:val="en-US"/>
              </w:rPr>
              <w:t>PF</w:t>
            </w:r>
            <w:r w:rsidRPr="00951038">
              <w:rPr>
                <w:sz w:val="22"/>
                <w:szCs w:val="22"/>
              </w:rPr>
              <w:t>1500</w:t>
            </w:r>
            <w:r w:rsidRPr="00951038">
              <w:rPr>
                <w:sz w:val="22"/>
                <w:szCs w:val="22"/>
                <w:lang w:val="en-US"/>
              </w:rPr>
              <w:t>G</w:t>
            </w:r>
            <w:r w:rsidRPr="0095103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510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103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51038">
              <w:rPr>
                <w:sz w:val="22"/>
                <w:szCs w:val="22"/>
                <w:lang w:val="en-US"/>
              </w:rPr>
              <w:t>А, пом. 1Н, 2Н</w:t>
            </w:r>
          </w:p>
        </w:tc>
      </w:tr>
      <w:tr w:rsidR="002C735C" w:rsidRPr="00951038" w14:paraId="215FE7E7" w14:textId="77777777" w:rsidTr="008416EB">
        <w:tc>
          <w:tcPr>
            <w:tcW w:w="7797" w:type="dxa"/>
            <w:shd w:val="clear" w:color="auto" w:fill="auto"/>
          </w:tcPr>
          <w:p w14:paraId="1FC580B4" w14:textId="77777777" w:rsidR="002C735C" w:rsidRPr="009510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1038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25 посадочных мест; рабочее место преподавателя; доска меловая - 1 шт.; тумба - 1 шт.. Переносной мультимедийный комплект: Ноутбук </w:t>
            </w:r>
            <w:r w:rsidRPr="00951038">
              <w:rPr>
                <w:sz w:val="22"/>
                <w:szCs w:val="22"/>
                <w:lang w:val="en-US"/>
              </w:rPr>
              <w:t>HP</w:t>
            </w:r>
            <w:r w:rsidRPr="00951038">
              <w:rPr>
                <w:sz w:val="22"/>
                <w:szCs w:val="22"/>
              </w:rPr>
              <w:t xml:space="preserve"> 250 </w:t>
            </w:r>
            <w:r w:rsidRPr="00951038">
              <w:rPr>
                <w:sz w:val="22"/>
                <w:szCs w:val="22"/>
                <w:lang w:val="en-US"/>
              </w:rPr>
              <w:t>G</w:t>
            </w:r>
            <w:r w:rsidRPr="00951038">
              <w:rPr>
                <w:sz w:val="22"/>
                <w:szCs w:val="22"/>
              </w:rPr>
              <w:t>6 1</w:t>
            </w:r>
            <w:r w:rsidRPr="00951038">
              <w:rPr>
                <w:sz w:val="22"/>
                <w:szCs w:val="22"/>
                <w:lang w:val="en-US"/>
              </w:rPr>
              <w:t>WY</w:t>
            </w:r>
            <w:r w:rsidRPr="00951038">
              <w:rPr>
                <w:sz w:val="22"/>
                <w:szCs w:val="22"/>
              </w:rPr>
              <w:t>58</w:t>
            </w:r>
            <w:r w:rsidRPr="00951038">
              <w:rPr>
                <w:sz w:val="22"/>
                <w:szCs w:val="22"/>
                <w:lang w:val="en-US"/>
              </w:rPr>
              <w:t>EA</w:t>
            </w:r>
            <w:r w:rsidRPr="00951038">
              <w:rPr>
                <w:sz w:val="22"/>
                <w:szCs w:val="22"/>
              </w:rPr>
              <w:t xml:space="preserve">, Мультимедийный проектор </w:t>
            </w:r>
            <w:r w:rsidRPr="00951038">
              <w:rPr>
                <w:sz w:val="22"/>
                <w:szCs w:val="22"/>
                <w:lang w:val="en-US"/>
              </w:rPr>
              <w:t>LG</w:t>
            </w:r>
            <w:r w:rsidRPr="00951038">
              <w:rPr>
                <w:sz w:val="22"/>
                <w:szCs w:val="22"/>
              </w:rPr>
              <w:t xml:space="preserve"> </w:t>
            </w:r>
            <w:r w:rsidRPr="00951038">
              <w:rPr>
                <w:sz w:val="22"/>
                <w:szCs w:val="22"/>
                <w:lang w:val="en-US"/>
              </w:rPr>
              <w:t>PF</w:t>
            </w:r>
            <w:r w:rsidRPr="00951038">
              <w:rPr>
                <w:sz w:val="22"/>
                <w:szCs w:val="22"/>
              </w:rPr>
              <w:t>1500</w:t>
            </w:r>
            <w:r w:rsidRPr="00951038">
              <w:rPr>
                <w:sz w:val="22"/>
                <w:szCs w:val="22"/>
                <w:lang w:val="en-US"/>
              </w:rPr>
              <w:t>G</w:t>
            </w:r>
            <w:r w:rsidRPr="00951038">
              <w:rPr>
                <w:sz w:val="22"/>
                <w:szCs w:val="22"/>
              </w:rPr>
              <w:t>. 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E74571" w14:textId="77777777" w:rsidR="002C735C" w:rsidRPr="009510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103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51038">
              <w:rPr>
                <w:sz w:val="22"/>
                <w:szCs w:val="22"/>
                <w:lang w:val="en-US"/>
              </w:rPr>
              <w:t>А, пом. 1Н, 2Н</w:t>
            </w:r>
          </w:p>
        </w:tc>
      </w:tr>
      <w:tr w:rsidR="002C735C" w:rsidRPr="00951038" w14:paraId="0EF132F9" w14:textId="77777777" w:rsidTr="008416EB">
        <w:tc>
          <w:tcPr>
            <w:tcW w:w="7797" w:type="dxa"/>
            <w:shd w:val="clear" w:color="auto" w:fill="auto"/>
          </w:tcPr>
          <w:p w14:paraId="77505950" w14:textId="77777777" w:rsidR="002C735C" w:rsidRPr="009510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1038">
              <w:rPr>
                <w:sz w:val="22"/>
                <w:szCs w:val="22"/>
              </w:rPr>
              <w:t xml:space="preserve">Ауд. 401 пом 3 Лаборатория "Лабораторный комплекс".Специализированная  мебель и оборудование: Учебная мебель на 25 посадочных мест; рабочее место преподавателя; доска меловая 1 шт.; Компьютер </w:t>
            </w:r>
            <w:r w:rsidRPr="00951038">
              <w:rPr>
                <w:sz w:val="22"/>
                <w:szCs w:val="22"/>
                <w:lang w:val="en-US"/>
              </w:rPr>
              <w:t>Intel</w:t>
            </w:r>
            <w:r w:rsidRPr="00951038">
              <w:rPr>
                <w:sz w:val="22"/>
                <w:szCs w:val="22"/>
              </w:rPr>
              <w:t xml:space="preserve"> </w:t>
            </w:r>
            <w:r w:rsidRPr="00951038">
              <w:rPr>
                <w:sz w:val="22"/>
                <w:szCs w:val="22"/>
                <w:lang w:val="en-US"/>
              </w:rPr>
              <w:t>Core</w:t>
            </w:r>
            <w:r w:rsidRPr="00951038">
              <w:rPr>
                <w:sz w:val="22"/>
                <w:szCs w:val="22"/>
              </w:rPr>
              <w:t xml:space="preserve"> </w:t>
            </w:r>
            <w:r w:rsidRPr="00951038">
              <w:rPr>
                <w:sz w:val="22"/>
                <w:szCs w:val="22"/>
                <w:lang w:val="en-US"/>
              </w:rPr>
              <w:t>i</w:t>
            </w:r>
            <w:r w:rsidRPr="00951038">
              <w:rPr>
                <w:sz w:val="22"/>
                <w:szCs w:val="22"/>
              </w:rPr>
              <w:t xml:space="preserve">5-4460 </w:t>
            </w:r>
            <w:r w:rsidRPr="00951038">
              <w:rPr>
                <w:sz w:val="22"/>
                <w:szCs w:val="22"/>
                <w:lang w:val="en-US"/>
              </w:rPr>
              <w:t>CPU</w:t>
            </w:r>
            <w:r w:rsidRPr="00951038">
              <w:rPr>
                <w:sz w:val="22"/>
                <w:szCs w:val="22"/>
              </w:rPr>
              <w:t xml:space="preserve"> @ 3.2</w:t>
            </w:r>
            <w:r w:rsidRPr="00951038">
              <w:rPr>
                <w:sz w:val="22"/>
                <w:szCs w:val="22"/>
                <w:lang w:val="en-US"/>
              </w:rPr>
              <w:t>GHz</w:t>
            </w:r>
            <w:r w:rsidRPr="00951038">
              <w:rPr>
                <w:sz w:val="22"/>
                <w:szCs w:val="22"/>
              </w:rPr>
              <w:t>/8</w:t>
            </w:r>
            <w:r w:rsidRPr="00951038">
              <w:rPr>
                <w:sz w:val="22"/>
                <w:szCs w:val="22"/>
                <w:lang w:val="en-US"/>
              </w:rPr>
              <w:t>Gb</w:t>
            </w:r>
            <w:r w:rsidRPr="00951038">
              <w:rPr>
                <w:sz w:val="22"/>
                <w:szCs w:val="22"/>
              </w:rPr>
              <w:t>/1</w:t>
            </w:r>
            <w:r w:rsidRPr="00951038">
              <w:rPr>
                <w:sz w:val="22"/>
                <w:szCs w:val="22"/>
                <w:lang w:val="en-US"/>
              </w:rPr>
              <w:t>Tb</w:t>
            </w:r>
            <w:r w:rsidRPr="00951038">
              <w:rPr>
                <w:sz w:val="22"/>
                <w:szCs w:val="22"/>
              </w:rPr>
              <w:t>/</w:t>
            </w:r>
            <w:r w:rsidRPr="00951038">
              <w:rPr>
                <w:sz w:val="22"/>
                <w:szCs w:val="22"/>
                <w:lang w:val="en-US"/>
              </w:rPr>
              <w:t>Samsung</w:t>
            </w:r>
            <w:r w:rsidRPr="00951038">
              <w:rPr>
                <w:sz w:val="22"/>
                <w:szCs w:val="22"/>
              </w:rPr>
              <w:t xml:space="preserve"> </w:t>
            </w:r>
            <w:r w:rsidRPr="00951038">
              <w:rPr>
                <w:sz w:val="22"/>
                <w:szCs w:val="22"/>
                <w:lang w:val="en-US"/>
              </w:rPr>
              <w:t>S</w:t>
            </w:r>
            <w:r w:rsidRPr="00951038">
              <w:rPr>
                <w:sz w:val="22"/>
                <w:szCs w:val="22"/>
              </w:rPr>
              <w:t>23</w:t>
            </w:r>
            <w:r w:rsidRPr="00951038">
              <w:rPr>
                <w:sz w:val="22"/>
                <w:szCs w:val="22"/>
                <w:lang w:val="en-US"/>
              </w:rPr>
              <w:t>E</w:t>
            </w:r>
            <w:r w:rsidRPr="00951038">
              <w:rPr>
                <w:sz w:val="22"/>
                <w:szCs w:val="22"/>
              </w:rPr>
              <w:t xml:space="preserve">200 - 21 шт., Ноутбук </w:t>
            </w:r>
            <w:r w:rsidRPr="00951038">
              <w:rPr>
                <w:sz w:val="22"/>
                <w:szCs w:val="22"/>
                <w:lang w:val="en-US"/>
              </w:rPr>
              <w:t>HP</w:t>
            </w:r>
            <w:r w:rsidRPr="00951038">
              <w:rPr>
                <w:sz w:val="22"/>
                <w:szCs w:val="22"/>
              </w:rPr>
              <w:t xml:space="preserve"> 250 </w:t>
            </w:r>
            <w:r w:rsidRPr="00951038">
              <w:rPr>
                <w:sz w:val="22"/>
                <w:szCs w:val="22"/>
                <w:lang w:val="en-US"/>
              </w:rPr>
              <w:t>G</w:t>
            </w:r>
            <w:r w:rsidRPr="00951038">
              <w:rPr>
                <w:sz w:val="22"/>
                <w:szCs w:val="22"/>
              </w:rPr>
              <w:t>6 1</w:t>
            </w:r>
            <w:r w:rsidRPr="00951038">
              <w:rPr>
                <w:sz w:val="22"/>
                <w:szCs w:val="22"/>
                <w:lang w:val="en-US"/>
              </w:rPr>
              <w:t>WY</w:t>
            </w:r>
            <w:r w:rsidRPr="00951038">
              <w:rPr>
                <w:sz w:val="22"/>
                <w:szCs w:val="22"/>
              </w:rPr>
              <w:t>58</w:t>
            </w:r>
            <w:r w:rsidRPr="00951038">
              <w:rPr>
                <w:sz w:val="22"/>
                <w:szCs w:val="22"/>
                <w:lang w:val="en-US"/>
              </w:rPr>
              <w:t>EA</w:t>
            </w:r>
            <w:r w:rsidRPr="00951038">
              <w:rPr>
                <w:sz w:val="22"/>
                <w:szCs w:val="22"/>
              </w:rPr>
              <w:t xml:space="preserve"> - 4 шт., Экран напольный в доп.комплект. - 1 шт., Мультимедиа-проектор РВ8250 </w:t>
            </w:r>
            <w:r w:rsidRPr="00951038">
              <w:rPr>
                <w:sz w:val="22"/>
                <w:szCs w:val="22"/>
                <w:lang w:val="en-US"/>
              </w:rPr>
              <w:t>DLP</w:t>
            </w:r>
            <w:r w:rsidRPr="00951038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07F4E71" w14:textId="77777777" w:rsidR="002C735C" w:rsidRPr="009510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103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51038">
              <w:rPr>
                <w:sz w:val="22"/>
                <w:szCs w:val="22"/>
                <w:lang w:val="en-US"/>
              </w:rPr>
              <w:t>А, пом.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6AA13DC1" w14:textId="77777777" w:rsidR="00951038" w:rsidRPr="00951038" w:rsidRDefault="00951038" w:rsidP="00951038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51038" w14:paraId="1A849051" w14:textId="77777777" w:rsidTr="00457CBC">
        <w:tc>
          <w:tcPr>
            <w:tcW w:w="562" w:type="dxa"/>
          </w:tcPr>
          <w:p w14:paraId="769F1064" w14:textId="77777777" w:rsidR="00951038" w:rsidRPr="00162223" w:rsidRDefault="00951038" w:rsidP="00457CB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F44B946" w14:textId="77777777" w:rsidR="00951038" w:rsidRPr="00951038" w:rsidRDefault="00951038" w:rsidP="00457CB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3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02BDF2" w14:textId="77777777" w:rsidR="00090AC1" w:rsidRPr="007E6725" w:rsidRDefault="00090AC1" w:rsidP="00090AC1">
      <w:pPr>
        <w:pStyle w:val="Default"/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510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3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5103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51038" w14:paraId="5A1C9382" w14:textId="77777777" w:rsidTr="00801458">
        <w:tc>
          <w:tcPr>
            <w:tcW w:w="2336" w:type="dxa"/>
          </w:tcPr>
          <w:p w14:paraId="4C518DAB" w14:textId="77777777" w:rsidR="005D65A5" w:rsidRPr="009510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03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510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03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510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03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510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03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51038" w14:paraId="07658034" w14:textId="77777777" w:rsidTr="00801458">
        <w:tc>
          <w:tcPr>
            <w:tcW w:w="2336" w:type="dxa"/>
          </w:tcPr>
          <w:p w14:paraId="1553D698" w14:textId="78F29BFB" w:rsidR="005D65A5" w:rsidRPr="009510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103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51038" w:rsidRDefault="007478E0" w:rsidP="00801458">
            <w:pPr>
              <w:rPr>
                <w:rFonts w:ascii="Times New Roman" w:hAnsi="Times New Roman" w:cs="Times New Roman"/>
              </w:rPr>
            </w:pPr>
            <w:r w:rsidRPr="00951038">
              <w:rPr>
                <w:rFonts w:ascii="Times New Roman" w:hAnsi="Times New Roman" w:cs="Times New Roman"/>
                <w:lang w:val="en-US"/>
              </w:rPr>
              <w:t>Деловая игра</w:t>
            </w:r>
          </w:p>
        </w:tc>
        <w:tc>
          <w:tcPr>
            <w:tcW w:w="2336" w:type="dxa"/>
          </w:tcPr>
          <w:p w14:paraId="09793085" w14:textId="37E3864C" w:rsidR="005D65A5" w:rsidRPr="00951038" w:rsidRDefault="007478E0" w:rsidP="00801458">
            <w:pPr>
              <w:rPr>
                <w:rFonts w:ascii="Times New Roman" w:hAnsi="Times New Roman" w:cs="Times New Roman"/>
              </w:rPr>
            </w:pPr>
            <w:r w:rsidRPr="0095103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51038" w:rsidRDefault="007478E0" w:rsidP="00801458">
            <w:pPr>
              <w:rPr>
                <w:rFonts w:ascii="Times New Roman" w:hAnsi="Times New Roman" w:cs="Times New Roman"/>
              </w:rPr>
            </w:pPr>
            <w:r w:rsidRPr="0095103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51038" w14:paraId="734B0902" w14:textId="77777777" w:rsidTr="00801458">
        <w:tc>
          <w:tcPr>
            <w:tcW w:w="2336" w:type="dxa"/>
          </w:tcPr>
          <w:p w14:paraId="563D3FD7" w14:textId="77777777" w:rsidR="005D65A5" w:rsidRPr="009510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103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6C6FC97" w14:textId="77777777" w:rsidR="005D65A5" w:rsidRPr="00951038" w:rsidRDefault="007478E0" w:rsidP="00801458">
            <w:pPr>
              <w:rPr>
                <w:rFonts w:ascii="Times New Roman" w:hAnsi="Times New Roman" w:cs="Times New Roman"/>
              </w:rPr>
            </w:pPr>
            <w:r w:rsidRPr="00951038">
              <w:rPr>
                <w:rFonts w:ascii="Times New Roman" w:hAnsi="Times New Roman" w:cs="Times New Roman"/>
                <w:lang w:val="en-US"/>
              </w:rPr>
              <w:t>Эссе</w:t>
            </w:r>
          </w:p>
        </w:tc>
        <w:tc>
          <w:tcPr>
            <w:tcW w:w="2336" w:type="dxa"/>
          </w:tcPr>
          <w:p w14:paraId="1AD4EC66" w14:textId="77777777" w:rsidR="005D65A5" w:rsidRPr="00951038" w:rsidRDefault="007478E0" w:rsidP="00801458">
            <w:pPr>
              <w:rPr>
                <w:rFonts w:ascii="Times New Roman" w:hAnsi="Times New Roman" w:cs="Times New Roman"/>
              </w:rPr>
            </w:pPr>
            <w:r w:rsidRPr="0095103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57DB9BA" w14:textId="77777777" w:rsidR="005D65A5" w:rsidRPr="00951038" w:rsidRDefault="007478E0" w:rsidP="00801458">
            <w:pPr>
              <w:rPr>
                <w:rFonts w:ascii="Times New Roman" w:hAnsi="Times New Roman" w:cs="Times New Roman"/>
              </w:rPr>
            </w:pPr>
            <w:r w:rsidRPr="00951038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951038" w14:paraId="3E48E034" w14:textId="77777777" w:rsidTr="00801458">
        <w:tc>
          <w:tcPr>
            <w:tcW w:w="2336" w:type="dxa"/>
          </w:tcPr>
          <w:p w14:paraId="20A575E8" w14:textId="77777777" w:rsidR="005D65A5" w:rsidRPr="009510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103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6A91994" w14:textId="77777777" w:rsidR="005D65A5" w:rsidRPr="00951038" w:rsidRDefault="007478E0" w:rsidP="00801458">
            <w:pPr>
              <w:rPr>
                <w:rFonts w:ascii="Times New Roman" w:hAnsi="Times New Roman" w:cs="Times New Roman"/>
              </w:rPr>
            </w:pPr>
            <w:r w:rsidRPr="0095103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0470382" w14:textId="77777777" w:rsidR="005D65A5" w:rsidRPr="00951038" w:rsidRDefault="007478E0" w:rsidP="00801458">
            <w:pPr>
              <w:rPr>
                <w:rFonts w:ascii="Times New Roman" w:hAnsi="Times New Roman" w:cs="Times New Roman"/>
              </w:rPr>
            </w:pPr>
            <w:r w:rsidRPr="0095103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F5E434E" w14:textId="77777777" w:rsidR="005D65A5" w:rsidRPr="00951038" w:rsidRDefault="007478E0" w:rsidP="00801458">
            <w:pPr>
              <w:rPr>
                <w:rFonts w:ascii="Times New Roman" w:hAnsi="Times New Roman" w:cs="Times New Roman"/>
              </w:rPr>
            </w:pPr>
            <w:r w:rsidRPr="0095103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95103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5103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95103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951038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51038" w:rsidRPr="00951038" w14:paraId="628C99E8" w14:textId="77777777" w:rsidTr="00457CBC">
        <w:tc>
          <w:tcPr>
            <w:tcW w:w="562" w:type="dxa"/>
          </w:tcPr>
          <w:p w14:paraId="7351CBE5" w14:textId="77777777" w:rsidR="00951038" w:rsidRPr="00951038" w:rsidRDefault="00951038" w:rsidP="00457CB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40803F5" w14:textId="77777777" w:rsidR="00951038" w:rsidRPr="00951038" w:rsidRDefault="00951038" w:rsidP="00457CB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3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6CAF625" w14:textId="77777777" w:rsidR="00951038" w:rsidRPr="00951038" w:rsidRDefault="0095103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5103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95103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95103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51038" w14:paraId="0267C479" w14:textId="77777777" w:rsidTr="00801458">
        <w:tc>
          <w:tcPr>
            <w:tcW w:w="2500" w:type="pct"/>
          </w:tcPr>
          <w:p w14:paraId="37F699C9" w14:textId="77777777" w:rsidR="00B8237E" w:rsidRPr="0095103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03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5103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03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51038" w14:paraId="3F240151" w14:textId="77777777" w:rsidTr="00801458">
        <w:tc>
          <w:tcPr>
            <w:tcW w:w="2500" w:type="pct"/>
          </w:tcPr>
          <w:p w14:paraId="61E91592" w14:textId="61A0874C" w:rsidR="00B8237E" w:rsidRPr="0095103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5103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951038" w:rsidRDefault="005C548A" w:rsidP="00801458">
            <w:pPr>
              <w:rPr>
                <w:rFonts w:ascii="Times New Roman" w:hAnsi="Times New Roman" w:cs="Times New Roman"/>
              </w:rPr>
            </w:pPr>
            <w:r w:rsidRPr="0095103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951038" w14:paraId="06BBB6D9" w14:textId="77777777" w:rsidTr="00801458">
        <w:tc>
          <w:tcPr>
            <w:tcW w:w="2500" w:type="pct"/>
          </w:tcPr>
          <w:p w14:paraId="0CCDEEB4" w14:textId="77777777" w:rsidR="00B8237E" w:rsidRPr="00951038" w:rsidRDefault="00B8237E" w:rsidP="00801458">
            <w:pPr>
              <w:rPr>
                <w:rFonts w:ascii="Times New Roman" w:hAnsi="Times New Roman" w:cs="Times New Roman"/>
              </w:rPr>
            </w:pPr>
            <w:r w:rsidRPr="0095103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34B31A0" w14:textId="77777777" w:rsidR="00B8237E" w:rsidRPr="00951038" w:rsidRDefault="005C548A" w:rsidP="00801458">
            <w:pPr>
              <w:rPr>
                <w:rFonts w:ascii="Times New Roman" w:hAnsi="Times New Roman" w:cs="Times New Roman"/>
              </w:rPr>
            </w:pPr>
            <w:r w:rsidRPr="0095103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8823F1" w14:textId="77777777" w:rsidR="00D23775" w:rsidRDefault="00D23775" w:rsidP="00315CA6">
      <w:pPr>
        <w:spacing w:after="0" w:line="240" w:lineRule="auto"/>
      </w:pPr>
      <w:r>
        <w:separator/>
      </w:r>
    </w:p>
  </w:endnote>
  <w:endnote w:type="continuationSeparator" w:id="0">
    <w:p w14:paraId="7B24A5AE" w14:textId="77777777" w:rsidR="00D23775" w:rsidRDefault="00D2377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2223">
          <w:rPr>
            <w:noProof/>
          </w:rPr>
          <w:t>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758C24" w14:textId="77777777" w:rsidR="00D23775" w:rsidRDefault="00D23775" w:rsidP="00315CA6">
      <w:pPr>
        <w:spacing w:after="0" w:line="240" w:lineRule="auto"/>
      </w:pPr>
      <w:r>
        <w:separator/>
      </w:r>
    </w:p>
  </w:footnote>
  <w:footnote w:type="continuationSeparator" w:id="0">
    <w:p w14:paraId="35188A9F" w14:textId="77777777" w:rsidR="00D23775" w:rsidRDefault="00D2377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2223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7A12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1038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3775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03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03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pid=1043934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pid=1043888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A1%D0%BE%D0%B2%D1%80%D0%B5%D0%BC%D0%B5%D0%BD%D0%BD%D1%8B%D0%B9%20%D1%81%D1%82%D1%80%D0%B0%D1%82%D0%B5%D0%B3%D0%B8%D1%87%D0%B5%D1%81%D0%BA%D0%B8%D0%B9%20%D0%BC%D0%B5%D0%BD%D0%B5%D0%B4%D0%B6%D0%BC%D0%B5%D0%BD%D1%82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book.ru/books/93078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E531D3-7B2B-4D6F-ACD3-42A019F9B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2826</Words>
  <Characters>16113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2025-03-24T08:21:00Z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